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F4392" w14:textId="77777777" w:rsidR="001B1330" w:rsidRPr="009C4D9C" w:rsidRDefault="0037676F" w:rsidP="00082FDC">
      <w:pPr>
        <w:pStyle w:val="m4"/>
        <w:widowControl w:val="0"/>
        <w:jc w:val="right"/>
        <w:rPr>
          <w:b/>
          <w:bCs/>
          <w:color w:val="000000" w:themeColor="text1"/>
          <w:szCs w:val="28"/>
        </w:rPr>
      </w:pPr>
      <w:r w:rsidRPr="009C4D9C">
        <w:rPr>
          <w:b/>
          <w:bCs/>
          <w:color w:val="000000" w:themeColor="text1"/>
          <w:szCs w:val="28"/>
        </w:rPr>
        <w:t xml:space="preserve">  </w:t>
      </w:r>
      <w:r w:rsidR="00DD6DA4" w:rsidRPr="009C4D9C">
        <w:rPr>
          <w:b/>
          <w:bCs/>
          <w:color w:val="000000" w:themeColor="text1"/>
          <w:szCs w:val="28"/>
        </w:rPr>
        <w:t>У</w:t>
      </w:r>
      <w:r w:rsidR="00C31BB5" w:rsidRPr="009C4D9C">
        <w:rPr>
          <w:b/>
          <w:bCs/>
          <w:color w:val="000000" w:themeColor="text1"/>
          <w:szCs w:val="28"/>
        </w:rPr>
        <w:t>ТВЕРЖДЕНО</w:t>
      </w:r>
    </w:p>
    <w:p w14:paraId="18EFF196" w14:textId="77777777" w:rsidR="00DD6DA4" w:rsidRPr="009C4D9C" w:rsidRDefault="00DD6DA4" w:rsidP="00082FDC">
      <w:pPr>
        <w:pStyle w:val="m4"/>
        <w:widowControl w:val="0"/>
        <w:jc w:val="right"/>
        <w:rPr>
          <w:b/>
          <w:bCs/>
          <w:color w:val="000000" w:themeColor="text1"/>
          <w:szCs w:val="28"/>
        </w:rPr>
      </w:pPr>
    </w:p>
    <w:p w14:paraId="49E32A68" w14:textId="77777777" w:rsidR="008E6B39" w:rsidRPr="008E6B39" w:rsidRDefault="008E6B39" w:rsidP="008E6B39">
      <w:pPr>
        <w:pStyle w:val="m4"/>
        <w:jc w:val="right"/>
        <w:rPr>
          <w:b/>
          <w:bCs/>
          <w:color w:val="000000" w:themeColor="text1"/>
          <w:szCs w:val="28"/>
        </w:rPr>
      </w:pPr>
      <w:r w:rsidRPr="008E6B39">
        <w:rPr>
          <w:b/>
          <w:bCs/>
          <w:color w:val="000000" w:themeColor="text1"/>
          <w:szCs w:val="28"/>
        </w:rPr>
        <w:t xml:space="preserve">Приказом № БСК/П-213   </w:t>
      </w:r>
    </w:p>
    <w:p w14:paraId="2ADEC481" w14:textId="77777777" w:rsidR="008E6B39" w:rsidRPr="008E6B39" w:rsidRDefault="008E6B39" w:rsidP="008E6B39">
      <w:pPr>
        <w:pStyle w:val="m4"/>
        <w:jc w:val="right"/>
        <w:rPr>
          <w:b/>
          <w:bCs/>
          <w:color w:val="000000" w:themeColor="text1"/>
          <w:szCs w:val="28"/>
        </w:rPr>
      </w:pPr>
      <w:r w:rsidRPr="008E6B39">
        <w:rPr>
          <w:b/>
          <w:bCs/>
          <w:color w:val="000000" w:themeColor="text1"/>
          <w:szCs w:val="28"/>
        </w:rPr>
        <w:t xml:space="preserve">                                                                                                                                                от 07.09.2020г.         </w:t>
      </w:r>
    </w:p>
    <w:p w14:paraId="3AD86CA9" w14:textId="77777777" w:rsidR="001B1330" w:rsidRPr="009C4D9C" w:rsidRDefault="001B1330" w:rsidP="00DD6DA4">
      <w:pPr>
        <w:pStyle w:val="m4"/>
        <w:widowControl w:val="0"/>
        <w:jc w:val="right"/>
        <w:rPr>
          <w:color w:val="000000" w:themeColor="text1"/>
          <w:sz w:val="22"/>
        </w:rPr>
      </w:pPr>
      <w:bookmarkStart w:id="0" w:name="_GoBack"/>
      <w:bookmarkEnd w:id="0"/>
    </w:p>
    <w:p w14:paraId="1BCD559B" w14:textId="77777777" w:rsidR="001B1330" w:rsidRPr="009C4D9C" w:rsidRDefault="001B1330" w:rsidP="00082FDC">
      <w:pPr>
        <w:pStyle w:val="m4"/>
        <w:widowControl w:val="0"/>
        <w:rPr>
          <w:color w:val="000000" w:themeColor="text1"/>
        </w:rPr>
      </w:pPr>
    </w:p>
    <w:p w14:paraId="2F59D65A" w14:textId="77777777" w:rsidR="001B1330" w:rsidRPr="009C4D9C" w:rsidRDefault="001B1330" w:rsidP="00082FDC">
      <w:pPr>
        <w:pStyle w:val="m4"/>
        <w:widowControl w:val="0"/>
        <w:rPr>
          <w:color w:val="000000" w:themeColor="text1"/>
        </w:rPr>
      </w:pPr>
    </w:p>
    <w:p w14:paraId="248119A2" w14:textId="77777777" w:rsidR="001B1330" w:rsidRPr="009C4D9C" w:rsidRDefault="001B1330" w:rsidP="00082FDC">
      <w:pPr>
        <w:pStyle w:val="m4"/>
        <w:widowControl w:val="0"/>
        <w:rPr>
          <w:color w:val="000000" w:themeColor="text1"/>
        </w:rPr>
      </w:pPr>
    </w:p>
    <w:p w14:paraId="07C114A7" w14:textId="77777777" w:rsidR="001B1330" w:rsidRPr="009C4D9C" w:rsidRDefault="001B1330" w:rsidP="00082FDC">
      <w:pPr>
        <w:pStyle w:val="m4"/>
        <w:widowControl w:val="0"/>
        <w:rPr>
          <w:color w:val="000000" w:themeColor="text1"/>
        </w:rPr>
      </w:pPr>
    </w:p>
    <w:p w14:paraId="1541F202" w14:textId="77777777" w:rsidR="001B1330" w:rsidRPr="009C4D9C" w:rsidRDefault="001B1330" w:rsidP="00082FDC">
      <w:pPr>
        <w:pStyle w:val="m4"/>
        <w:widowControl w:val="0"/>
        <w:rPr>
          <w:color w:val="000000" w:themeColor="text1"/>
        </w:rPr>
      </w:pPr>
    </w:p>
    <w:p w14:paraId="1DEDF811" w14:textId="77777777" w:rsidR="001B1330" w:rsidRPr="009C4D9C" w:rsidRDefault="001B1330" w:rsidP="00082FDC">
      <w:pPr>
        <w:pStyle w:val="m4"/>
        <w:widowControl w:val="0"/>
        <w:rPr>
          <w:color w:val="000000" w:themeColor="text1"/>
        </w:rPr>
      </w:pPr>
    </w:p>
    <w:p w14:paraId="4D5266A3" w14:textId="77777777" w:rsidR="001B1330" w:rsidRPr="009C4D9C" w:rsidRDefault="001B1330" w:rsidP="00082FDC">
      <w:pPr>
        <w:pStyle w:val="m4"/>
        <w:widowControl w:val="0"/>
        <w:rPr>
          <w:color w:val="000000" w:themeColor="text1"/>
        </w:rPr>
      </w:pPr>
    </w:p>
    <w:p w14:paraId="6D385979" w14:textId="77777777" w:rsidR="00641008" w:rsidRPr="009C4D9C" w:rsidRDefault="00641008" w:rsidP="00082FDC">
      <w:pPr>
        <w:pStyle w:val="m4"/>
        <w:widowControl w:val="0"/>
        <w:rPr>
          <w:color w:val="000000" w:themeColor="text1"/>
        </w:rPr>
      </w:pPr>
    </w:p>
    <w:p w14:paraId="25CD6421" w14:textId="77777777" w:rsidR="001B1330" w:rsidRPr="009C4D9C" w:rsidRDefault="001B1330" w:rsidP="00082FDC">
      <w:pPr>
        <w:pStyle w:val="m4"/>
        <w:widowControl w:val="0"/>
        <w:rPr>
          <w:color w:val="000000" w:themeColor="text1"/>
        </w:rPr>
      </w:pPr>
    </w:p>
    <w:p w14:paraId="5387127D" w14:textId="77777777" w:rsidR="001B1330" w:rsidRPr="009C4D9C" w:rsidRDefault="001B1330" w:rsidP="00082FDC">
      <w:pPr>
        <w:pStyle w:val="m4"/>
        <w:widowControl w:val="0"/>
        <w:rPr>
          <w:color w:val="000000" w:themeColor="text1"/>
        </w:rPr>
      </w:pPr>
    </w:p>
    <w:p w14:paraId="7FDD30B4" w14:textId="77777777" w:rsidR="001B1330" w:rsidRPr="009C4D9C" w:rsidRDefault="001B1330" w:rsidP="00082FDC">
      <w:pPr>
        <w:pStyle w:val="m4"/>
        <w:widowControl w:val="0"/>
        <w:rPr>
          <w:color w:val="000000" w:themeColor="text1"/>
        </w:rPr>
      </w:pPr>
    </w:p>
    <w:p w14:paraId="63A26DC9" w14:textId="77777777" w:rsidR="001B1330" w:rsidRPr="009C4D9C" w:rsidRDefault="001B1330" w:rsidP="00082FDC">
      <w:pPr>
        <w:pStyle w:val="3"/>
        <w:keepNext w:val="0"/>
        <w:widowControl w:val="0"/>
        <w:spacing w:line="240" w:lineRule="auto"/>
        <w:rPr>
          <w:color w:val="000000" w:themeColor="text1"/>
          <w:sz w:val="36"/>
          <w:szCs w:val="36"/>
        </w:rPr>
      </w:pPr>
      <w:r w:rsidRPr="009C4D9C">
        <w:rPr>
          <w:color w:val="000000" w:themeColor="text1"/>
          <w:sz w:val="36"/>
          <w:szCs w:val="36"/>
        </w:rPr>
        <w:t>Регламент</w:t>
      </w:r>
      <w:r w:rsidR="001E2301" w:rsidRPr="009C4D9C">
        <w:rPr>
          <w:color w:val="000000" w:themeColor="text1"/>
          <w:sz w:val="36"/>
          <w:szCs w:val="36"/>
        </w:rPr>
        <w:t xml:space="preserve"> </w:t>
      </w:r>
      <w:r w:rsidRPr="009C4D9C">
        <w:rPr>
          <w:color w:val="000000" w:themeColor="text1"/>
          <w:sz w:val="36"/>
          <w:szCs w:val="36"/>
        </w:rPr>
        <w:t>процесса</w:t>
      </w:r>
    </w:p>
    <w:p w14:paraId="695AB6B9" w14:textId="77777777" w:rsidR="001B1330" w:rsidRPr="009C4D9C" w:rsidRDefault="001B1330" w:rsidP="00082FDC">
      <w:pPr>
        <w:widowControl w:val="0"/>
        <w:rPr>
          <w:color w:val="000000" w:themeColor="text1"/>
        </w:rPr>
      </w:pPr>
    </w:p>
    <w:p w14:paraId="5820B6F7" w14:textId="77777777" w:rsidR="00837F9C" w:rsidRPr="009C4D9C" w:rsidRDefault="006D50F4" w:rsidP="00082FDC">
      <w:pPr>
        <w:pStyle w:val="3"/>
        <w:keepNext w:val="0"/>
        <w:widowControl w:val="0"/>
        <w:spacing w:line="240" w:lineRule="auto"/>
        <w:rPr>
          <w:color w:val="000000" w:themeColor="text1"/>
          <w:sz w:val="36"/>
          <w:szCs w:val="36"/>
        </w:rPr>
      </w:pPr>
      <w:r w:rsidRPr="009C4D9C">
        <w:rPr>
          <w:color w:val="000000" w:themeColor="text1"/>
          <w:sz w:val="36"/>
          <w:szCs w:val="36"/>
        </w:rPr>
        <w:t>«Проведение</w:t>
      </w:r>
      <w:r w:rsidR="001E2301" w:rsidRPr="009C4D9C">
        <w:rPr>
          <w:color w:val="000000" w:themeColor="text1"/>
          <w:sz w:val="36"/>
          <w:szCs w:val="36"/>
        </w:rPr>
        <w:t xml:space="preserve"> </w:t>
      </w:r>
      <w:r w:rsidR="00837F9C" w:rsidRPr="009C4D9C">
        <w:rPr>
          <w:color w:val="000000" w:themeColor="text1"/>
          <w:sz w:val="36"/>
          <w:szCs w:val="36"/>
        </w:rPr>
        <w:t>закупок</w:t>
      </w:r>
      <w:r w:rsidR="001E2301" w:rsidRPr="009C4D9C">
        <w:rPr>
          <w:color w:val="000000" w:themeColor="text1"/>
          <w:sz w:val="36"/>
          <w:szCs w:val="36"/>
        </w:rPr>
        <w:t xml:space="preserve"> </w:t>
      </w:r>
      <w:r w:rsidR="00837F9C" w:rsidRPr="009C4D9C">
        <w:rPr>
          <w:color w:val="000000" w:themeColor="text1"/>
          <w:sz w:val="36"/>
          <w:szCs w:val="36"/>
        </w:rPr>
        <w:t>товаров,</w:t>
      </w:r>
      <w:r w:rsidR="001E2301" w:rsidRPr="009C4D9C">
        <w:rPr>
          <w:color w:val="000000" w:themeColor="text1"/>
          <w:sz w:val="36"/>
          <w:szCs w:val="36"/>
        </w:rPr>
        <w:t xml:space="preserve"> </w:t>
      </w:r>
      <w:r w:rsidR="00837F9C" w:rsidRPr="009C4D9C">
        <w:rPr>
          <w:color w:val="000000" w:themeColor="text1"/>
          <w:sz w:val="36"/>
          <w:szCs w:val="36"/>
        </w:rPr>
        <w:t>работ</w:t>
      </w:r>
      <w:r w:rsidR="001E2301" w:rsidRPr="009C4D9C">
        <w:rPr>
          <w:color w:val="000000" w:themeColor="text1"/>
          <w:sz w:val="36"/>
          <w:szCs w:val="36"/>
        </w:rPr>
        <w:t xml:space="preserve"> </w:t>
      </w:r>
      <w:r w:rsidR="00837F9C" w:rsidRPr="009C4D9C">
        <w:rPr>
          <w:color w:val="000000" w:themeColor="text1"/>
          <w:sz w:val="36"/>
          <w:szCs w:val="36"/>
        </w:rPr>
        <w:t>и</w:t>
      </w:r>
      <w:r w:rsidR="001E2301" w:rsidRPr="009C4D9C">
        <w:rPr>
          <w:color w:val="000000" w:themeColor="text1"/>
          <w:sz w:val="36"/>
          <w:szCs w:val="36"/>
        </w:rPr>
        <w:t xml:space="preserve"> </w:t>
      </w:r>
      <w:r w:rsidR="00837F9C" w:rsidRPr="009C4D9C">
        <w:rPr>
          <w:color w:val="000000" w:themeColor="text1"/>
          <w:sz w:val="36"/>
          <w:szCs w:val="36"/>
        </w:rPr>
        <w:t>услуг</w:t>
      </w:r>
      <w:r w:rsidR="001E2301" w:rsidRPr="009C4D9C">
        <w:rPr>
          <w:color w:val="000000" w:themeColor="text1"/>
          <w:sz w:val="36"/>
          <w:szCs w:val="36"/>
        </w:rPr>
        <w:t xml:space="preserve"> </w:t>
      </w:r>
    </w:p>
    <w:p w14:paraId="7A1800D0" w14:textId="77777777" w:rsidR="001B1330" w:rsidRPr="009C4D9C" w:rsidRDefault="00546A86" w:rsidP="00546A86">
      <w:pPr>
        <w:pStyle w:val="3"/>
        <w:keepNext w:val="0"/>
        <w:widowControl w:val="0"/>
        <w:tabs>
          <w:tab w:val="center" w:pos="5244"/>
          <w:tab w:val="right" w:pos="10488"/>
        </w:tabs>
        <w:spacing w:line="240" w:lineRule="auto"/>
        <w:jc w:val="left"/>
        <w:rPr>
          <w:b w:val="0"/>
          <w:color w:val="000000" w:themeColor="text1"/>
          <w:sz w:val="36"/>
          <w:szCs w:val="36"/>
        </w:rPr>
      </w:pPr>
      <w:r w:rsidRPr="009C4D9C">
        <w:rPr>
          <w:color w:val="000000" w:themeColor="text1"/>
          <w:sz w:val="36"/>
          <w:szCs w:val="36"/>
        </w:rPr>
        <w:tab/>
      </w:r>
      <w:r w:rsidR="00380C6E" w:rsidRPr="009C4D9C">
        <w:rPr>
          <w:color w:val="000000" w:themeColor="text1"/>
          <w:sz w:val="36"/>
          <w:szCs w:val="36"/>
        </w:rPr>
        <w:t>в</w:t>
      </w:r>
      <w:r w:rsidR="001E2301" w:rsidRPr="009C4D9C">
        <w:rPr>
          <w:color w:val="000000" w:themeColor="text1"/>
          <w:sz w:val="36"/>
          <w:szCs w:val="36"/>
        </w:rPr>
        <w:t xml:space="preserve"> </w:t>
      </w:r>
      <w:r w:rsidR="0017185A" w:rsidRPr="009C4D9C">
        <w:rPr>
          <w:color w:val="000000" w:themeColor="text1"/>
          <w:sz w:val="36"/>
          <w:szCs w:val="36"/>
        </w:rPr>
        <w:t>АО</w:t>
      </w:r>
      <w:r w:rsidR="001E2301" w:rsidRPr="009C4D9C">
        <w:rPr>
          <w:color w:val="000000" w:themeColor="text1"/>
          <w:sz w:val="36"/>
          <w:szCs w:val="36"/>
        </w:rPr>
        <w:t xml:space="preserve"> </w:t>
      </w:r>
      <w:r w:rsidR="0017185A" w:rsidRPr="009C4D9C">
        <w:rPr>
          <w:color w:val="000000" w:themeColor="text1"/>
          <w:sz w:val="36"/>
          <w:szCs w:val="36"/>
        </w:rPr>
        <w:t>«БЭСК»</w:t>
      </w:r>
      <w:r w:rsidR="001E2301" w:rsidRPr="009C4D9C">
        <w:rPr>
          <w:color w:val="000000" w:themeColor="text1"/>
          <w:sz w:val="36"/>
          <w:szCs w:val="36"/>
        </w:rPr>
        <w:t xml:space="preserve"> </w:t>
      </w:r>
      <w:r w:rsidR="00870344" w:rsidRPr="009C4D9C">
        <w:rPr>
          <w:color w:val="000000" w:themeColor="text1"/>
          <w:sz w:val="36"/>
          <w:szCs w:val="36"/>
        </w:rPr>
        <w:t>и</w:t>
      </w:r>
      <w:r w:rsidR="001E2301" w:rsidRPr="009C4D9C">
        <w:rPr>
          <w:color w:val="000000" w:themeColor="text1"/>
          <w:sz w:val="36"/>
          <w:szCs w:val="36"/>
        </w:rPr>
        <w:t xml:space="preserve"> </w:t>
      </w:r>
      <w:r w:rsidR="001453B4" w:rsidRPr="009C4D9C">
        <w:rPr>
          <w:color w:val="000000" w:themeColor="text1"/>
          <w:sz w:val="36"/>
          <w:szCs w:val="36"/>
        </w:rPr>
        <w:t>ДО</w:t>
      </w:r>
      <w:r w:rsidR="00870344" w:rsidRPr="009C4D9C">
        <w:rPr>
          <w:color w:val="000000" w:themeColor="text1"/>
          <w:sz w:val="36"/>
          <w:szCs w:val="36"/>
        </w:rPr>
        <w:t>»</w:t>
      </w:r>
      <w:r w:rsidRPr="009C4D9C">
        <w:rPr>
          <w:color w:val="000000" w:themeColor="text1"/>
          <w:sz w:val="36"/>
          <w:szCs w:val="36"/>
        </w:rPr>
        <w:tab/>
      </w:r>
    </w:p>
    <w:p w14:paraId="05E418A9" w14:textId="434FEB81" w:rsidR="001B1330" w:rsidRPr="009C4D9C" w:rsidRDefault="00D33B51" w:rsidP="00A44599">
      <w:pPr>
        <w:pStyle w:val="m4"/>
        <w:widowControl w:val="0"/>
        <w:jc w:val="center"/>
        <w:rPr>
          <w:b/>
          <w:color w:val="000000" w:themeColor="text1"/>
          <w:sz w:val="36"/>
        </w:rPr>
      </w:pPr>
      <w:r>
        <w:rPr>
          <w:b/>
          <w:color w:val="000000" w:themeColor="text1"/>
          <w:sz w:val="36"/>
        </w:rPr>
        <w:t>РП-322-002</w:t>
      </w:r>
      <w:r w:rsidR="00A44599" w:rsidRPr="009C4D9C">
        <w:rPr>
          <w:b/>
          <w:color w:val="000000" w:themeColor="text1"/>
          <w:sz w:val="36"/>
        </w:rPr>
        <w:t>-</w:t>
      </w:r>
      <w:r>
        <w:rPr>
          <w:b/>
          <w:color w:val="000000" w:themeColor="text1"/>
          <w:sz w:val="36"/>
        </w:rPr>
        <w:t>17</w:t>
      </w:r>
    </w:p>
    <w:p w14:paraId="1A92D0DB" w14:textId="77777777" w:rsidR="001B1330" w:rsidRPr="009C4D9C" w:rsidRDefault="001B1330" w:rsidP="00082FDC">
      <w:pPr>
        <w:pStyle w:val="m4"/>
        <w:widowControl w:val="0"/>
        <w:rPr>
          <w:color w:val="000000" w:themeColor="text1"/>
        </w:rPr>
      </w:pPr>
    </w:p>
    <w:p w14:paraId="0D6323A6" w14:textId="77777777" w:rsidR="001B1330" w:rsidRPr="009C4D9C" w:rsidRDefault="001B1330" w:rsidP="00082FDC">
      <w:pPr>
        <w:pStyle w:val="m4"/>
        <w:widowControl w:val="0"/>
        <w:rPr>
          <w:color w:val="000000" w:themeColor="text1"/>
        </w:rPr>
      </w:pPr>
    </w:p>
    <w:p w14:paraId="2F5B52B9" w14:textId="77777777" w:rsidR="001B1330" w:rsidRPr="009C4D9C" w:rsidRDefault="001B1330" w:rsidP="00082FDC">
      <w:pPr>
        <w:pStyle w:val="m4"/>
        <w:widowControl w:val="0"/>
        <w:rPr>
          <w:color w:val="000000" w:themeColor="text1"/>
        </w:rPr>
      </w:pPr>
    </w:p>
    <w:p w14:paraId="5D815E9E" w14:textId="77777777" w:rsidR="001B1330" w:rsidRPr="009C4D9C" w:rsidRDefault="001B1330" w:rsidP="00082FDC">
      <w:pPr>
        <w:pStyle w:val="m4"/>
        <w:widowControl w:val="0"/>
        <w:rPr>
          <w:color w:val="000000" w:themeColor="text1"/>
        </w:rPr>
      </w:pPr>
    </w:p>
    <w:p w14:paraId="4717C451" w14:textId="77777777" w:rsidR="001B1330" w:rsidRPr="009C4D9C" w:rsidRDefault="001B1330" w:rsidP="00082FDC">
      <w:pPr>
        <w:pStyle w:val="m4"/>
        <w:widowControl w:val="0"/>
        <w:rPr>
          <w:color w:val="000000" w:themeColor="text1"/>
        </w:rPr>
      </w:pPr>
    </w:p>
    <w:p w14:paraId="75D326FF" w14:textId="77777777" w:rsidR="001B1330" w:rsidRPr="009C4D9C" w:rsidRDefault="001B1330" w:rsidP="00082FDC">
      <w:pPr>
        <w:pStyle w:val="m4"/>
        <w:widowControl w:val="0"/>
        <w:rPr>
          <w:color w:val="000000" w:themeColor="text1"/>
        </w:rPr>
      </w:pPr>
    </w:p>
    <w:p w14:paraId="408C0118" w14:textId="77777777" w:rsidR="001B1330" w:rsidRPr="009C4D9C" w:rsidRDefault="001B1330" w:rsidP="00082FDC">
      <w:pPr>
        <w:pStyle w:val="m4"/>
        <w:widowControl w:val="0"/>
        <w:rPr>
          <w:color w:val="000000" w:themeColor="text1"/>
        </w:rPr>
      </w:pPr>
    </w:p>
    <w:p w14:paraId="5612C451" w14:textId="77777777" w:rsidR="001B1330" w:rsidRPr="009C4D9C" w:rsidRDefault="001B1330" w:rsidP="00082FDC">
      <w:pPr>
        <w:pStyle w:val="m4"/>
        <w:widowControl w:val="0"/>
        <w:rPr>
          <w:color w:val="000000" w:themeColor="text1"/>
        </w:rPr>
      </w:pPr>
    </w:p>
    <w:p w14:paraId="29024606" w14:textId="77777777" w:rsidR="003A23EF" w:rsidRPr="009C4D9C" w:rsidRDefault="003A23EF" w:rsidP="00082FDC">
      <w:pPr>
        <w:pStyle w:val="m4"/>
        <w:widowControl w:val="0"/>
        <w:rPr>
          <w:color w:val="000000" w:themeColor="text1"/>
        </w:rPr>
      </w:pPr>
    </w:p>
    <w:p w14:paraId="57450B8D" w14:textId="77777777" w:rsidR="003A23EF" w:rsidRPr="009C4D9C" w:rsidRDefault="003A23EF" w:rsidP="00082FDC">
      <w:pPr>
        <w:pStyle w:val="m4"/>
        <w:widowControl w:val="0"/>
        <w:rPr>
          <w:color w:val="000000" w:themeColor="text1"/>
        </w:rPr>
      </w:pPr>
    </w:p>
    <w:p w14:paraId="0ED902FB" w14:textId="77777777" w:rsidR="003A23EF" w:rsidRPr="009C4D9C" w:rsidRDefault="003A23EF" w:rsidP="00082FDC">
      <w:pPr>
        <w:pStyle w:val="m4"/>
        <w:widowControl w:val="0"/>
        <w:rPr>
          <w:color w:val="000000" w:themeColor="text1"/>
        </w:rPr>
      </w:pPr>
    </w:p>
    <w:p w14:paraId="36541A18" w14:textId="77777777" w:rsidR="003A23EF" w:rsidRPr="009C4D9C" w:rsidRDefault="003A23EF" w:rsidP="00082FDC">
      <w:pPr>
        <w:pStyle w:val="m4"/>
        <w:widowControl w:val="0"/>
        <w:rPr>
          <w:color w:val="000000" w:themeColor="text1"/>
        </w:rPr>
      </w:pPr>
    </w:p>
    <w:p w14:paraId="5379EC6D" w14:textId="77777777" w:rsidR="003A23EF" w:rsidRPr="009C4D9C" w:rsidRDefault="003A23EF" w:rsidP="00082FDC">
      <w:pPr>
        <w:pStyle w:val="m4"/>
        <w:widowControl w:val="0"/>
        <w:rPr>
          <w:color w:val="000000" w:themeColor="text1"/>
        </w:rPr>
      </w:pPr>
    </w:p>
    <w:p w14:paraId="076FE60C" w14:textId="77777777" w:rsidR="001B1330" w:rsidRPr="009C4D9C" w:rsidRDefault="001B1330" w:rsidP="00082FDC">
      <w:pPr>
        <w:pStyle w:val="m4"/>
        <w:widowControl w:val="0"/>
        <w:rPr>
          <w:color w:val="000000" w:themeColor="text1"/>
        </w:rPr>
      </w:pPr>
    </w:p>
    <w:p w14:paraId="6AD902AB" w14:textId="77777777" w:rsidR="001B1330" w:rsidRPr="009C4D9C" w:rsidRDefault="001B1330" w:rsidP="00082FDC">
      <w:pPr>
        <w:pStyle w:val="m4"/>
        <w:widowControl w:val="0"/>
        <w:rPr>
          <w:color w:val="000000" w:themeColor="text1"/>
        </w:rPr>
      </w:pPr>
    </w:p>
    <w:p w14:paraId="22484FB0" w14:textId="77777777" w:rsidR="001B1330" w:rsidRPr="009C4D9C" w:rsidRDefault="001B1330" w:rsidP="00082FDC">
      <w:pPr>
        <w:pStyle w:val="m4"/>
        <w:widowControl w:val="0"/>
        <w:rPr>
          <w:color w:val="000000" w:themeColor="text1"/>
        </w:rPr>
      </w:pPr>
    </w:p>
    <w:p w14:paraId="4B25C643" w14:textId="77777777" w:rsidR="001B1330" w:rsidRPr="009C4D9C" w:rsidRDefault="001B1330" w:rsidP="00082FDC">
      <w:pPr>
        <w:pStyle w:val="m4"/>
        <w:widowControl w:val="0"/>
        <w:rPr>
          <w:color w:val="000000" w:themeColor="text1"/>
        </w:rPr>
      </w:pPr>
    </w:p>
    <w:p w14:paraId="0333E271" w14:textId="77777777" w:rsidR="001B1330" w:rsidRPr="009C4D9C" w:rsidRDefault="001B1330" w:rsidP="00082FDC">
      <w:pPr>
        <w:pStyle w:val="m4"/>
        <w:widowControl w:val="0"/>
        <w:rPr>
          <w:color w:val="000000" w:themeColor="text1"/>
        </w:rPr>
      </w:pPr>
    </w:p>
    <w:p w14:paraId="7882C451" w14:textId="77777777" w:rsidR="00C31BB5" w:rsidRPr="009C4D9C" w:rsidRDefault="00C31BB5" w:rsidP="00082FDC">
      <w:pPr>
        <w:pStyle w:val="m4"/>
        <w:widowControl w:val="0"/>
        <w:rPr>
          <w:color w:val="000000" w:themeColor="text1"/>
        </w:rPr>
      </w:pPr>
    </w:p>
    <w:p w14:paraId="4BB24B44" w14:textId="77777777" w:rsidR="001B1330" w:rsidRPr="009C4D9C" w:rsidRDefault="001B1330" w:rsidP="00082FDC">
      <w:pPr>
        <w:pStyle w:val="m4"/>
        <w:widowControl w:val="0"/>
        <w:rPr>
          <w:color w:val="000000" w:themeColor="text1"/>
        </w:rPr>
      </w:pPr>
    </w:p>
    <w:p w14:paraId="11FE5994" w14:textId="77777777" w:rsidR="001B1330" w:rsidRPr="009C4D9C" w:rsidRDefault="001B1330" w:rsidP="00082FDC">
      <w:pPr>
        <w:pStyle w:val="m4"/>
        <w:widowControl w:val="0"/>
        <w:rPr>
          <w:color w:val="000000" w:themeColor="text1"/>
        </w:rPr>
      </w:pPr>
    </w:p>
    <w:p w14:paraId="65BF4F7D" w14:textId="77777777" w:rsidR="001B1330" w:rsidRPr="009C4D9C" w:rsidRDefault="001B1330" w:rsidP="00082FDC">
      <w:pPr>
        <w:pStyle w:val="m4"/>
        <w:widowControl w:val="0"/>
        <w:rPr>
          <w:color w:val="000000" w:themeColor="text1"/>
        </w:rPr>
      </w:pPr>
    </w:p>
    <w:p w14:paraId="77596E9C" w14:textId="77777777" w:rsidR="001B1330" w:rsidRPr="009C4D9C" w:rsidRDefault="001B1330" w:rsidP="00082FDC">
      <w:pPr>
        <w:pStyle w:val="m4"/>
        <w:widowControl w:val="0"/>
        <w:rPr>
          <w:color w:val="000000" w:themeColor="text1"/>
        </w:rPr>
      </w:pPr>
    </w:p>
    <w:p w14:paraId="3CF54EB5" w14:textId="77777777" w:rsidR="001B1330" w:rsidRPr="009C4D9C" w:rsidRDefault="001B1330" w:rsidP="00082FDC">
      <w:pPr>
        <w:pStyle w:val="m4"/>
        <w:widowControl w:val="0"/>
        <w:rPr>
          <w:color w:val="000000" w:themeColor="text1"/>
        </w:rPr>
      </w:pPr>
    </w:p>
    <w:p w14:paraId="29D94F4B" w14:textId="77777777" w:rsidR="001B1330" w:rsidRPr="009C4D9C" w:rsidRDefault="001B1330" w:rsidP="00082FDC">
      <w:pPr>
        <w:pStyle w:val="m4"/>
        <w:widowControl w:val="0"/>
        <w:rPr>
          <w:b/>
          <w:bCs/>
          <w:color w:val="000000" w:themeColor="text1"/>
        </w:rPr>
      </w:pPr>
      <w:r w:rsidRPr="009C4D9C">
        <w:rPr>
          <w:b/>
          <w:bCs/>
          <w:color w:val="000000" w:themeColor="text1"/>
        </w:rPr>
        <w:t>Владелец</w:t>
      </w:r>
      <w:r w:rsidR="001E2301" w:rsidRPr="009C4D9C">
        <w:rPr>
          <w:b/>
          <w:bCs/>
          <w:color w:val="000000" w:themeColor="text1"/>
        </w:rPr>
        <w:t xml:space="preserve"> </w:t>
      </w:r>
      <w:r w:rsidRPr="009C4D9C">
        <w:rPr>
          <w:b/>
          <w:bCs/>
          <w:color w:val="000000" w:themeColor="text1"/>
        </w:rPr>
        <w:t>процесса:</w:t>
      </w:r>
      <w:r w:rsidR="001E2301" w:rsidRPr="009C4D9C">
        <w:rPr>
          <w:b/>
          <w:bCs/>
          <w:color w:val="000000" w:themeColor="text1"/>
        </w:rPr>
        <w:t xml:space="preserve"> </w:t>
      </w:r>
    </w:p>
    <w:tbl>
      <w:tblPr>
        <w:tblW w:w="0" w:type="auto"/>
        <w:tblInd w:w="-106" w:type="dxa"/>
        <w:tblLook w:val="0000" w:firstRow="0" w:lastRow="0" w:firstColumn="0" w:lastColumn="0" w:noHBand="0" w:noVBand="0"/>
      </w:tblPr>
      <w:tblGrid>
        <w:gridCol w:w="10310"/>
      </w:tblGrid>
      <w:tr w:rsidR="009C4D9C" w:rsidRPr="009C4D9C" w14:paraId="42859BA8" w14:textId="77777777">
        <w:trPr>
          <w:cantSplit/>
          <w:trHeight w:val="651"/>
        </w:trPr>
        <w:tc>
          <w:tcPr>
            <w:tcW w:w="10421" w:type="dxa"/>
          </w:tcPr>
          <w:p w14:paraId="593354F2" w14:textId="77777777" w:rsidR="003F550F" w:rsidRPr="003F550F" w:rsidRDefault="003F550F" w:rsidP="003F550F">
            <w:pPr>
              <w:pStyle w:val="m4"/>
              <w:widowControl w:val="0"/>
              <w:rPr>
                <w:b/>
                <w:color w:val="000000" w:themeColor="text1"/>
              </w:rPr>
            </w:pPr>
            <w:r w:rsidRPr="003F550F">
              <w:rPr>
                <w:b/>
                <w:color w:val="000000" w:themeColor="text1"/>
              </w:rPr>
              <w:t>Член Правления – Директор по закупкам и логистике АО «БЭСК» - управляющей организации ООО «БСК»</w:t>
            </w:r>
          </w:p>
          <w:p w14:paraId="10C3CC69" w14:textId="782FB4AD" w:rsidR="001B1330" w:rsidRPr="009C4D9C" w:rsidRDefault="001B1330" w:rsidP="003C258B">
            <w:pPr>
              <w:pStyle w:val="m4"/>
              <w:widowControl w:val="0"/>
              <w:rPr>
                <w:b/>
                <w:color w:val="000000" w:themeColor="text1"/>
              </w:rPr>
            </w:pPr>
          </w:p>
        </w:tc>
      </w:tr>
    </w:tbl>
    <w:p w14:paraId="1AB148C3" w14:textId="77777777" w:rsidR="00546A86" w:rsidRPr="009C4D9C" w:rsidRDefault="00546A86" w:rsidP="00082FDC">
      <w:pPr>
        <w:pStyle w:val="main"/>
        <w:widowControl w:val="0"/>
        <w:spacing w:after="0"/>
        <w:jc w:val="center"/>
        <w:rPr>
          <w:b/>
          <w:color w:val="000000" w:themeColor="text1"/>
          <w:sz w:val="24"/>
          <w:szCs w:val="24"/>
        </w:rPr>
      </w:pPr>
    </w:p>
    <w:p w14:paraId="1E411451" w14:textId="77777777" w:rsidR="00546A86" w:rsidRPr="009C4D9C" w:rsidRDefault="00546A86" w:rsidP="00082FDC">
      <w:pPr>
        <w:pStyle w:val="main"/>
        <w:widowControl w:val="0"/>
        <w:spacing w:after="0"/>
        <w:jc w:val="center"/>
        <w:rPr>
          <w:b/>
          <w:color w:val="000000" w:themeColor="text1"/>
          <w:sz w:val="24"/>
          <w:szCs w:val="24"/>
        </w:rPr>
      </w:pPr>
    </w:p>
    <w:p w14:paraId="41B53919" w14:textId="77777777" w:rsidR="00546A86" w:rsidRPr="009C4D9C" w:rsidRDefault="00546A86" w:rsidP="00082FDC">
      <w:pPr>
        <w:pStyle w:val="m4"/>
        <w:widowControl w:val="0"/>
        <w:jc w:val="center"/>
        <w:rPr>
          <w:b/>
          <w:bCs/>
          <w:caps/>
          <w:color w:val="000000" w:themeColor="text1"/>
        </w:rPr>
        <w:sectPr w:rsidR="00546A86" w:rsidRPr="009C4D9C" w:rsidSect="004A0DBC">
          <w:headerReference w:type="default" r:id="rId8"/>
          <w:footerReference w:type="default" r:id="rId9"/>
          <w:headerReference w:type="first" r:id="rId10"/>
          <w:footerReference w:type="first" r:id="rId11"/>
          <w:pgSz w:w="11906" w:h="16838" w:code="9"/>
          <w:pgMar w:top="567" w:right="851" w:bottom="851" w:left="851" w:header="426" w:footer="567" w:gutter="0"/>
          <w:cols w:space="708"/>
          <w:titlePg/>
          <w:docGrid w:linePitch="360"/>
        </w:sectPr>
      </w:pPr>
    </w:p>
    <w:p w14:paraId="605C4D78" w14:textId="77777777" w:rsidR="001B1330" w:rsidRPr="009C4D9C" w:rsidRDefault="001B1330" w:rsidP="00082FDC">
      <w:pPr>
        <w:pStyle w:val="m4"/>
        <w:widowControl w:val="0"/>
        <w:jc w:val="center"/>
        <w:rPr>
          <w:b/>
          <w:bCs/>
          <w:caps/>
          <w:color w:val="000000" w:themeColor="text1"/>
        </w:rPr>
      </w:pPr>
      <w:r w:rsidRPr="009C4D9C">
        <w:rPr>
          <w:b/>
          <w:bCs/>
          <w:caps/>
          <w:color w:val="000000" w:themeColor="text1"/>
        </w:rPr>
        <w:lastRenderedPageBreak/>
        <w:t>Содержание</w:t>
      </w:r>
    </w:p>
    <w:p w14:paraId="5014E92E" w14:textId="77777777" w:rsidR="009B41FD" w:rsidRPr="009C4D9C" w:rsidRDefault="009B41FD" w:rsidP="002101A2">
      <w:pPr>
        <w:pStyle w:val="m4"/>
        <w:widowControl w:val="0"/>
        <w:rPr>
          <w:color w:val="000000" w:themeColor="text1"/>
          <w:sz w:val="8"/>
          <w:szCs w:val="22"/>
        </w:rPr>
      </w:pPr>
    </w:p>
    <w:p w14:paraId="21A1BA0A" w14:textId="6413B251" w:rsidR="008F1C46" w:rsidRDefault="006A6FC3">
      <w:pPr>
        <w:pStyle w:val="12"/>
        <w:tabs>
          <w:tab w:val="left" w:pos="720"/>
          <w:tab w:val="right" w:leader="dot" w:pos="10194"/>
        </w:tabs>
        <w:rPr>
          <w:rFonts w:asciiTheme="minorHAnsi" w:eastAsiaTheme="minorEastAsia" w:hAnsiTheme="minorHAnsi" w:cstheme="minorBidi"/>
          <w:b w:val="0"/>
          <w:bCs w:val="0"/>
          <w:caps w:val="0"/>
          <w:noProof/>
          <w:sz w:val="22"/>
          <w:szCs w:val="22"/>
        </w:rPr>
      </w:pPr>
      <w:r w:rsidRPr="009C4D9C">
        <w:rPr>
          <w:b w:val="0"/>
          <w:bCs w:val="0"/>
          <w:color w:val="000000" w:themeColor="text1"/>
          <w:sz w:val="22"/>
          <w:szCs w:val="22"/>
        </w:rPr>
        <w:fldChar w:fldCharType="begin"/>
      </w:r>
      <w:r w:rsidR="00813D4A" w:rsidRPr="009C4D9C">
        <w:rPr>
          <w:b w:val="0"/>
          <w:bCs w:val="0"/>
          <w:color w:val="000000" w:themeColor="text1"/>
          <w:sz w:val="22"/>
          <w:szCs w:val="22"/>
        </w:rPr>
        <w:instrText xml:space="preserve"> TOC \h \z \t "Для оглавления;1" </w:instrText>
      </w:r>
      <w:r w:rsidRPr="009C4D9C">
        <w:rPr>
          <w:b w:val="0"/>
          <w:bCs w:val="0"/>
          <w:color w:val="000000" w:themeColor="text1"/>
          <w:sz w:val="22"/>
          <w:szCs w:val="22"/>
        </w:rPr>
        <w:fldChar w:fldCharType="separate"/>
      </w:r>
      <w:hyperlink w:anchor="_Toc10214131" w:history="1">
        <w:r w:rsidR="008F1C46" w:rsidRPr="00184685">
          <w:rPr>
            <w:rStyle w:val="aff0"/>
            <w:noProof/>
          </w:rPr>
          <w:t>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Информация о документе</w:t>
        </w:r>
        <w:r w:rsidR="008F1C46">
          <w:rPr>
            <w:noProof/>
            <w:webHidden/>
          </w:rPr>
          <w:tab/>
        </w:r>
        <w:r w:rsidR="008F1C46">
          <w:rPr>
            <w:noProof/>
            <w:webHidden/>
          </w:rPr>
          <w:fldChar w:fldCharType="begin"/>
        </w:r>
        <w:r w:rsidR="008F1C46">
          <w:rPr>
            <w:noProof/>
            <w:webHidden/>
          </w:rPr>
          <w:instrText xml:space="preserve"> PAGEREF _Toc10214131 \h </w:instrText>
        </w:r>
        <w:r w:rsidR="008F1C46">
          <w:rPr>
            <w:noProof/>
            <w:webHidden/>
          </w:rPr>
        </w:r>
        <w:r w:rsidR="008F1C46">
          <w:rPr>
            <w:noProof/>
            <w:webHidden/>
          </w:rPr>
          <w:fldChar w:fldCharType="separate"/>
        </w:r>
        <w:r w:rsidR="00163292">
          <w:rPr>
            <w:noProof/>
            <w:webHidden/>
          </w:rPr>
          <w:t>3</w:t>
        </w:r>
        <w:r w:rsidR="008F1C46">
          <w:rPr>
            <w:noProof/>
            <w:webHidden/>
          </w:rPr>
          <w:fldChar w:fldCharType="end"/>
        </w:r>
      </w:hyperlink>
    </w:p>
    <w:p w14:paraId="546ACA21" w14:textId="256B6905"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2" w:history="1">
        <w:r w:rsidR="008F1C46" w:rsidRPr="00184685">
          <w:rPr>
            <w:rStyle w:val="aff0"/>
            <w:noProof/>
          </w:rPr>
          <w:t>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Выполнение процесса</w:t>
        </w:r>
        <w:r w:rsidR="008F1C46">
          <w:rPr>
            <w:noProof/>
            <w:webHidden/>
          </w:rPr>
          <w:tab/>
        </w:r>
        <w:r w:rsidR="008F1C46">
          <w:rPr>
            <w:noProof/>
            <w:webHidden/>
          </w:rPr>
          <w:fldChar w:fldCharType="begin"/>
        </w:r>
        <w:r w:rsidR="008F1C46">
          <w:rPr>
            <w:noProof/>
            <w:webHidden/>
          </w:rPr>
          <w:instrText xml:space="preserve"> PAGEREF _Toc10214132 \h </w:instrText>
        </w:r>
        <w:r w:rsidR="008F1C46">
          <w:rPr>
            <w:noProof/>
            <w:webHidden/>
          </w:rPr>
        </w:r>
        <w:r w:rsidR="008F1C46">
          <w:rPr>
            <w:noProof/>
            <w:webHidden/>
          </w:rPr>
          <w:fldChar w:fldCharType="separate"/>
        </w:r>
        <w:r w:rsidR="00163292">
          <w:rPr>
            <w:noProof/>
            <w:webHidden/>
          </w:rPr>
          <w:t>8</w:t>
        </w:r>
        <w:r w:rsidR="008F1C46">
          <w:rPr>
            <w:noProof/>
            <w:webHidden/>
          </w:rPr>
          <w:fldChar w:fldCharType="end"/>
        </w:r>
      </w:hyperlink>
    </w:p>
    <w:p w14:paraId="1FD92C2E" w14:textId="22FE047B"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3" w:history="1">
        <w:r w:rsidR="008F1C46" w:rsidRPr="00184685">
          <w:rPr>
            <w:rStyle w:val="aff0"/>
            <w:noProof/>
          </w:rPr>
          <w:t>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подготовка и порядок согласования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_Toc10214133 \h </w:instrText>
        </w:r>
        <w:r w:rsidR="008F1C46">
          <w:rPr>
            <w:noProof/>
            <w:webHidden/>
          </w:rPr>
        </w:r>
        <w:r w:rsidR="008F1C46">
          <w:rPr>
            <w:noProof/>
            <w:webHidden/>
          </w:rPr>
          <w:fldChar w:fldCharType="separate"/>
        </w:r>
        <w:r w:rsidR="00163292">
          <w:rPr>
            <w:noProof/>
            <w:webHidden/>
          </w:rPr>
          <w:t>8</w:t>
        </w:r>
        <w:r w:rsidR="008F1C46">
          <w:rPr>
            <w:noProof/>
            <w:webHidden/>
          </w:rPr>
          <w:fldChar w:fldCharType="end"/>
        </w:r>
      </w:hyperlink>
    </w:p>
    <w:p w14:paraId="6980B288" w14:textId="1196B355"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34" w:history="1">
        <w:r w:rsidR="008F1C46" w:rsidRPr="00184685">
          <w:rPr>
            <w:rStyle w:val="aff0"/>
            <w:noProof/>
          </w:rPr>
          <w:t>3.1. Общие положения по подготовке Технического задания</w:t>
        </w:r>
        <w:r w:rsidR="008F1C46">
          <w:rPr>
            <w:noProof/>
            <w:webHidden/>
          </w:rPr>
          <w:tab/>
        </w:r>
        <w:r w:rsidR="008F1C46">
          <w:rPr>
            <w:noProof/>
            <w:webHidden/>
          </w:rPr>
          <w:fldChar w:fldCharType="begin"/>
        </w:r>
        <w:r w:rsidR="008F1C46">
          <w:rPr>
            <w:noProof/>
            <w:webHidden/>
          </w:rPr>
          <w:instrText xml:space="preserve"> PAGEREF _Toc10214134 \h </w:instrText>
        </w:r>
        <w:r w:rsidR="008F1C46">
          <w:rPr>
            <w:noProof/>
            <w:webHidden/>
          </w:rPr>
        </w:r>
        <w:r w:rsidR="008F1C46">
          <w:rPr>
            <w:noProof/>
            <w:webHidden/>
          </w:rPr>
          <w:fldChar w:fldCharType="separate"/>
        </w:r>
        <w:r w:rsidR="00163292">
          <w:rPr>
            <w:noProof/>
            <w:webHidden/>
          </w:rPr>
          <w:t>8</w:t>
        </w:r>
        <w:r w:rsidR="008F1C46">
          <w:rPr>
            <w:noProof/>
            <w:webHidden/>
          </w:rPr>
          <w:fldChar w:fldCharType="end"/>
        </w:r>
      </w:hyperlink>
    </w:p>
    <w:p w14:paraId="094DF2BC" w14:textId="5F68E586"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35" w:history="1">
        <w:r w:rsidR="008F1C46" w:rsidRPr="00184685">
          <w:rPr>
            <w:rStyle w:val="aff0"/>
            <w:noProof/>
          </w:rPr>
          <w:t>3.2. Согласование и утверждение Технического задания для закупки товаров, работ, услуг</w:t>
        </w:r>
        <w:r w:rsidR="008F1C46">
          <w:rPr>
            <w:noProof/>
            <w:webHidden/>
          </w:rPr>
          <w:tab/>
        </w:r>
        <w:r w:rsidR="008F1C46">
          <w:rPr>
            <w:noProof/>
            <w:webHidden/>
          </w:rPr>
          <w:fldChar w:fldCharType="begin"/>
        </w:r>
        <w:r w:rsidR="008F1C46">
          <w:rPr>
            <w:noProof/>
            <w:webHidden/>
          </w:rPr>
          <w:instrText xml:space="preserve"> PAGEREF _Toc10214135 \h </w:instrText>
        </w:r>
        <w:r w:rsidR="008F1C46">
          <w:rPr>
            <w:noProof/>
            <w:webHidden/>
          </w:rPr>
        </w:r>
        <w:r w:rsidR="008F1C46">
          <w:rPr>
            <w:noProof/>
            <w:webHidden/>
          </w:rPr>
          <w:fldChar w:fldCharType="separate"/>
        </w:r>
        <w:r w:rsidR="00163292">
          <w:rPr>
            <w:noProof/>
            <w:webHidden/>
          </w:rPr>
          <w:t>11</w:t>
        </w:r>
        <w:r w:rsidR="008F1C46">
          <w:rPr>
            <w:noProof/>
            <w:webHidden/>
          </w:rPr>
          <w:fldChar w:fldCharType="end"/>
        </w:r>
      </w:hyperlink>
    </w:p>
    <w:p w14:paraId="0E65DC49" w14:textId="27086848"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36" w:history="1">
        <w:r w:rsidR="008F1C46" w:rsidRPr="00184685">
          <w:rPr>
            <w:rStyle w:val="aff0"/>
            <w:noProof/>
          </w:rPr>
          <w:t>4.</w:t>
        </w:r>
        <w:r w:rsidR="008F1C46">
          <w:rPr>
            <w:rFonts w:asciiTheme="minorHAnsi" w:eastAsiaTheme="minorEastAsia" w:hAnsiTheme="minorHAnsi" w:cstheme="minorBidi"/>
            <w:b w:val="0"/>
            <w:bCs w:val="0"/>
            <w:caps w:val="0"/>
            <w:noProof/>
            <w:sz w:val="22"/>
            <w:szCs w:val="22"/>
          </w:rPr>
          <w:tab/>
        </w:r>
        <w:r w:rsidR="008F1C46" w:rsidRPr="00184685">
          <w:rPr>
            <w:rStyle w:val="aff0"/>
            <w:noProof/>
          </w:rPr>
          <w:t>Функции, права и обязанности участников процесса проведение закупок товаров, работ и услуг</w:t>
        </w:r>
        <w:r w:rsidR="008F1C46">
          <w:rPr>
            <w:noProof/>
            <w:webHidden/>
          </w:rPr>
          <w:tab/>
        </w:r>
        <w:r w:rsidR="008F1C46">
          <w:rPr>
            <w:noProof/>
            <w:webHidden/>
          </w:rPr>
          <w:fldChar w:fldCharType="begin"/>
        </w:r>
        <w:r w:rsidR="008F1C46">
          <w:rPr>
            <w:noProof/>
            <w:webHidden/>
          </w:rPr>
          <w:instrText xml:space="preserve"> PAGEREF _Toc10214136 \h </w:instrText>
        </w:r>
        <w:r w:rsidR="008F1C46">
          <w:rPr>
            <w:noProof/>
            <w:webHidden/>
          </w:rPr>
        </w:r>
        <w:r w:rsidR="008F1C46">
          <w:rPr>
            <w:noProof/>
            <w:webHidden/>
          </w:rPr>
          <w:fldChar w:fldCharType="separate"/>
        </w:r>
        <w:r w:rsidR="00163292">
          <w:rPr>
            <w:noProof/>
            <w:webHidden/>
          </w:rPr>
          <w:t>11</w:t>
        </w:r>
        <w:r w:rsidR="008F1C46">
          <w:rPr>
            <w:noProof/>
            <w:webHidden/>
          </w:rPr>
          <w:fldChar w:fldCharType="end"/>
        </w:r>
      </w:hyperlink>
    </w:p>
    <w:p w14:paraId="74C082A8" w14:textId="7A59BCE0"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37" w:history="1">
        <w:r w:rsidR="008F1C46" w:rsidRPr="00184685">
          <w:rPr>
            <w:rStyle w:val="aff0"/>
            <w:noProof/>
          </w:rPr>
          <w:t>4.1. Функции, права и обязанности заказчика</w:t>
        </w:r>
        <w:r w:rsidR="008F1C46">
          <w:rPr>
            <w:noProof/>
            <w:webHidden/>
          </w:rPr>
          <w:tab/>
        </w:r>
        <w:r w:rsidR="008F1C46">
          <w:rPr>
            <w:noProof/>
            <w:webHidden/>
          </w:rPr>
          <w:fldChar w:fldCharType="begin"/>
        </w:r>
        <w:r w:rsidR="008F1C46">
          <w:rPr>
            <w:noProof/>
            <w:webHidden/>
          </w:rPr>
          <w:instrText xml:space="preserve"> PAGEREF _Toc10214137 \h </w:instrText>
        </w:r>
        <w:r w:rsidR="008F1C46">
          <w:rPr>
            <w:noProof/>
            <w:webHidden/>
          </w:rPr>
        </w:r>
        <w:r w:rsidR="008F1C46">
          <w:rPr>
            <w:noProof/>
            <w:webHidden/>
          </w:rPr>
          <w:fldChar w:fldCharType="separate"/>
        </w:r>
        <w:r w:rsidR="00163292">
          <w:rPr>
            <w:noProof/>
            <w:webHidden/>
          </w:rPr>
          <w:t>11</w:t>
        </w:r>
        <w:r w:rsidR="008F1C46">
          <w:rPr>
            <w:noProof/>
            <w:webHidden/>
          </w:rPr>
          <w:fldChar w:fldCharType="end"/>
        </w:r>
      </w:hyperlink>
    </w:p>
    <w:p w14:paraId="18615255" w14:textId="0107C5E3"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38" w:history="1">
        <w:r w:rsidR="008F1C46" w:rsidRPr="00184685">
          <w:rPr>
            <w:rStyle w:val="aff0"/>
            <w:noProof/>
          </w:rPr>
          <w:t>4.2. Функции, права и обязанности инициатора закупки</w:t>
        </w:r>
        <w:r w:rsidR="008F1C46">
          <w:rPr>
            <w:noProof/>
            <w:webHidden/>
          </w:rPr>
          <w:tab/>
        </w:r>
        <w:r w:rsidR="008F1C46">
          <w:rPr>
            <w:noProof/>
            <w:webHidden/>
          </w:rPr>
          <w:fldChar w:fldCharType="begin"/>
        </w:r>
        <w:r w:rsidR="008F1C46">
          <w:rPr>
            <w:noProof/>
            <w:webHidden/>
          </w:rPr>
          <w:instrText xml:space="preserve"> PAGEREF _Toc10214138 \h </w:instrText>
        </w:r>
        <w:r w:rsidR="008F1C46">
          <w:rPr>
            <w:noProof/>
            <w:webHidden/>
          </w:rPr>
        </w:r>
        <w:r w:rsidR="008F1C46">
          <w:rPr>
            <w:noProof/>
            <w:webHidden/>
          </w:rPr>
          <w:fldChar w:fldCharType="separate"/>
        </w:r>
        <w:r w:rsidR="00163292">
          <w:rPr>
            <w:noProof/>
            <w:webHidden/>
          </w:rPr>
          <w:t>12</w:t>
        </w:r>
        <w:r w:rsidR="008F1C46">
          <w:rPr>
            <w:noProof/>
            <w:webHidden/>
          </w:rPr>
          <w:fldChar w:fldCharType="end"/>
        </w:r>
      </w:hyperlink>
    </w:p>
    <w:p w14:paraId="68A03E8C" w14:textId="7D491509"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39" w:history="1">
        <w:r w:rsidR="008F1C46" w:rsidRPr="00184685">
          <w:rPr>
            <w:rStyle w:val="aff0"/>
            <w:noProof/>
          </w:rPr>
          <w:t>4.3. Функции, права и обязанности организатора закупки</w:t>
        </w:r>
        <w:r w:rsidR="008F1C46">
          <w:rPr>
            <w:noProof/>
            <w:webHidden/>
          </w:rPr>
          <w:tab/>
        </w:r>
        <w:r w:rsidR="008F1C46">
          <w:rPr>
            <w:noProof/>
            <w:webHidden/>
          </w:rPr>
          <w:fldChar w:fldCharType="begin"/>
        </w:r>
        <w:r w:rsidR="008F1C46">
          <w:rPr>
            <w:noProof/>
            <w:webHidden/>
          </w:rPr>
          <w:instrText xml:space="preserve"> PAGEREF _Toc10214139 \h </w:instrText>
        </w:r>
        <w:r w:rsidR="008F1C46">
          <w:rPr>
            <w:noProof/>
            <w:webHidden/>
          </w:rPr>
        </w:r>
        <w:r w:rsidR="008F1C46">
          <w:rPr>
            <w:noProof/>
            <w:webHidden/>
          </w:rPr>
          <w:fldChar w:fldCharType="separate"/>
        </w:r>
        <w:r w:rsidR="00163292">
          <w:rPr>
            <w:noProof/>
            <w:webHidden/>
          </w:rPr>
          <w:t>12</w:t>
        </w:r>
        <w:r w:rsidR="008F1C46">
          <w:rPr>
            <w:noProof/>
            <w:webHidden/>
          </w:rPr>
          <w:fldChar w:fldCharType="end"/>
        </w:r>
      </w:hyperlink>
    </w:p>
    <w:p w14:paraId="668C7F7C" w14:textId="0F608C66" w:rsidR="008F1C46" w:rsidRDefault="00210819">
      <w:pPr>
        <w:pStyle w:val="12"/>
        <w:tabs>
          <w:tab w:val="right" w:leader="dot" w:pos="10194"/>
        </w:tabs>
        <w:rPr>
          <w:rFonts w:asciiTheme="minorHAnsi" w:eastAsiaTheme="minorEastAsia" w:hAnsiTheme="minorHAnsi" w:cstheme="minorBidi"/>
          <w:b w:val="0"/>
          <w:bCs w:val="0"/>
          <w:caps w:val="0"/>
          <w:noProof/>
          <w:sz w:val="22"/>
          <w:szCs w:val="22"/>
        </w:rPr>
      </w:pPr>
      <w:hyperlink w:anchor="_Toc10214140" w:history="1">
        <w:r w:rsidR="008F1C46" w:rsidRPr="00184685">
          <w:rPr>
            <w:rStyle w:val="aff0"/>
            <w:noProof/>
          </w:rPr>
          <w:t>4.4. Функции, права и обязанности эксперта по курируемому направлению</w:t>
        </w:r>
        <w:r w:rsidR="008F1C46">
          <w:rPr>
            <w:noProof/>
            <w:webHidden/>
          </w:rPr>
          <w:tab/>
        </w:r>
        <w:r w:rsidR="008F1C46">
          <w:rPr>
            <w:noProof/>
            <w:webHidden/>
          </w:rPr>
          <w:fldChar w:fldCharType="begin"/>
        </w:r>
        <w:r w:rsidR="008F1C46">
          <w:rPr>
            <w:noProof/>
            <w:webHidden/>
          </w:rPr>
          <w:instrText xml:space="preserve"> PAGEREF _Toc10214140 \h </w:instrText>
        </w:r>
        <w:r w:rsidR="008F1C46">
          <w:rPr>
            <w:noProof/>
            <w:webHidden/>
          </w:rPr>
        </w:r>
        <w:r w:rsidR="008F1C46">
          <w:rPr>
            <w:noProof/>
            <w:webHidden/>
          </w:rPr>
          <w:fldChar w:fldCharType="separate"/>
        </w:r>
        <w:r w:rsidR="00163292">
          <w:rPr>
            <w:noProof/>
            <w:webHidden/>
          </w:rPr>
          <w:t>14</w:t>
        </w:r>
        <w:r w:rsidR="008F1C46">
          <w:rPr>
            <w:noProof/>
            <w:webHidden/>
          </w:rPr>
          <w:fldChar w:fldCharType="end"/>
        </w:r>
      </w:hyperlink>
    </w:p>
    <w:p w14:paraId="3703B733" w14:textId="029065EE"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1" w:history="1">
        <w:r w:rsidR="008F1C46" w:rsidRPr="00184685">
          <w:rPr>
            <w:rStyle w:val="aff0"/>
            <w:noProof/>
          </w:rPr>
          <w:t>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модель процесса «Проведения закупок товаров, работ и услуг в АО «БЭСК» и ДО» в ПРИЛОЖЕНИИ № 8.</w:t>
        </w:r>
        <w:r w:rsidR="008F1C46">
          <w:rPr>
            <w:noProof/>
            <w:webHidden/>
          </w:rPr>
          <w:tab/>
        </w:r>
        <w:r w:rsidR="008F1C46">
          <w:rPr>
            <w:noProof/>
            <w:webHidden/>
          </w:rPr>
          <w:fldChar w:fldCharType="begin"/>
        </w:r>
        <w:r w:rsidR="008F1C46">
          <w:rPr>
            <w:noProof/>
            <w:webHidden/>
          </w:rPr>
          <w:instrText xml:space="preserve"> PAGEREF _Toc10214141 \h </w:instrText>
        </w:r>
        <w:r w:rsidR="008F1C46">
          <w:rPr>
            <w:noProof/>
            <w:webHidden/>
          </w:rPr>
        </w:r>
        <w:r w:rsidR="008F1C46">
          <w:rPr>
            <w:noProof/>
            <w:webHidden/>
          </w:rPr>
          <w:fldChar w:fldCharType="separate"/>
        </w:r>
        <w:r w:rsidR="00163292">
          <w:rPr>
            <w:noProof/>
            <w:webHidden/>
          </w:rPr>
          <w:t>14</w:t>
        </w:r>
        <w:r w:rsidR="008F1C46">
          <w:rPr>
            <w:noProof/>
            <w:webHidden/>
          </w:rPr>
          <w:fldChar w:fldCharType="end"/>
        </w:r>
      </w:hyperlink>
    </w:p>
    <w:p w14:paraId="249802BC" w14:textId="1D927CDD"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2" w:history="1">
        <w:r w:rsidR="008F1C46" w:rsidRPr="00184685">
          <w:rPr>
            <w:rStyle w:val="aff0"/>
            <w:noProof/>
          </w:rPr>
          <w:t>6.</w:t>
        </w:r>
        <w:r w:rsidR="008F1C46">
          <w:rPr>
            <w:rFonts w:asciiTheme="minorHAnsi" w:eastAsiaTheme="minorEastAsia" w:hAnsiTheme="minorHAnsi" w:cstheme="minorBidi"/>
            <w:b w:val="0"/>
            <w:bCs w:val="0"/>
            <w:caps w:val="0"/>
            <w:noProof/>
            <w:sz w:val="22"/>
            <w:szCs w:val="22"/>
          </w:rPr>
          <w:tab/>
        </w:r>
        <w:r w:rsidR="008F1C46" w:rsidRPr="00184685">
          <w:rPr>
            <w:rStyle w:val="aff0"/>
            <w:noProof/>
          </w:rPr>
          <w:t>Этапы процесса</w:t>
        </w:r>
        <w:r w:rsidR="008F1C46">
          <w:rPr>
            <w:noProof/>
            <w:webHidden/>
          </w:rPr>
          <w:tab/>
        </w:r>
        <w:r w:rsidR="008F1C46">
          <w:rPr>
            <w:noProof/>
            <w:webHidden/>
          </w:rPr>
          <w:fldChar w:fldCharType="begin"/>
        </w:r>
        <w:r w:rsidR="008F1C46">
          <w:rPr>
            <w:noProof/>
            <w:webHidden/>
          </w:rPr>
          <w:instrText xml:space="preserve"> PAGEREF _Toc10214142 \h </w:instrText>
        </w:r>
        <w:r w:rsidR="008F1C46">
          <w:rPr>
            <w:noProof/>
            <w:webHidden/>
          </w:rPr>
        </w:r>
        <w:r w:rsidR="008F1C46">
          <w:rPr>
            <w:noProof/>
            <w:webHidden/>
          </w:rPr>
          <w:fldChar w:fldCharType="separate"/>
        </w:r>
        <w:r w:rsidR="00163292">
          <w:rPr>
            <w:noProof/>
            <w:webHidden/>
          </w:rPr>
          <w:t>15</w:t>
        </w:r>
        <w:r w:rsidR="008F1C46">
          <w:rPr>
            <w:noProof/>
            <w:webHidden/>
          </w:rPr>
          <w:fldChar w:fldCharType="end"/>
        </w:r>
      </w:hyperlink>
    </w:p>
    <w:p w14:paraId="76ADACA7" w14:textId="05F6D144"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3" w:history="1">
        <w:r w:rsidR="008F1C46" w:rsidRPr="00184685">
          <w:rPr>
            <w:rStyle w:val="aff0"/>
            <w:noProof/>
          </w:rPr>
          <w:t>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Подробное описание закупочных процедур</w:t>
        </w:r>
        <w:r w:rsidR="008F1C46">
          <w:rPr>
            <w:noProof/>
            <w:webHidden/>
          </w:rPr>
          <w:tab/>
        </w:r>
        <w:r w:rsidR="008F1C46">
          <w:rPr>
            <w:noProof/>
            <w:webHidden/>
          </w:rPr>
          <w:fldChar w:fldCharType="begin"/>
        </w:r>
        <w:r w:rsidR="008F1C46">
          <w:rPr>
            <w:noProof/>
            <w:webHidden/>
          </w:rPr>
          <w:instrText xml:space="preserve"> PAGEREF _Toc10214143 \h </w:instrText>
        </w:r>
        <w:r w:rsidR="008F1C46">
          <w:rPr>
            <w:noProof/>
            <w:webHidden/>
          </w:rPr>
        </w:r>
        <w:r w:rsidR="008F1C46">
          <w:rPr>
            <w:noProof/>
            <w:webHidden/>
          </w:rPr>
          <w:fldChar w:fldCharType="separate"/>
        </w:r>
        <w:r w:rsidR="00163292">
          <w:rPr>
            <w:noProof/>
            <w:webHidden/>
          </w:rPr>
          <w:t>56</w:t>
        </w:r>
        <w:r w:rsidR="008F1C46">
          <w:rPr>
            <w:noProof/>
            <w:webHidden/>
          </w:rPr>
          <w:fldChar w:fldCharType="end"/>
        </w:r>
      </w:hyperlink>
    </w:p>
    <w:p w14:paraId="7FC57202" w14:textId="68C6D79F"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4" w:history="1">
        <w:r w:rsidR="008F1C46" w:rsidRPr="00184685">
          <w:rPr>
            <w:rStyle w:val="aff0"/>
            <w:noProof/>
          </w:rPr>
          <w:t>8.</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переторжки</w:t>
        </w:r>
        <w:r w:rsidR="008F1C46">
          <w:rPr>
            <w:noProof/>
            <w:webHidden/>
          </w:rPr>
          <w:tab/>
        </w:r>
        <w:r w:rsidR="008F1C46">
          <w:rPr>
            <w:noProof/>
            <w:webHidden/>
          </w:rPr>
          <w:fldChar w:fldCharType="begin"/>
        </w:r>
        <w:r w:rsidR="008F1C46">
          <w:rPr>
            <w:noProof/>
            <w:webHidden/>
          </w:rPr>
          <w:instrText xml:space="preserve"> PAGEREF _Toc10214144 \h </w:instrText>
        </w:r>
        <w:r w:rsidR="008F1C46">
          <w:rPr>
            <w:noProof/>
            <w:webHidden/>
          </w:rPr>
        </w:r>
        <w:r w:rsidR="008F1C46">
          <w:rPr>
            <w:noProof/>
            <w:webHidden/>
          </w:rPr>
          <w:fldChar w:fldCharType="separate"/>
        </w:r>
        <w:r w:rsidR="00163292">
          <w:rPr>
            <w:noProof/>
            <w:webHidden/>
          </w:rPr>
          <w:t>74</w:t>
        </w:r>
        <w:r w:rsidR="008F1C46">
          <w:rPr>
            <w:noProof/>
            <w:webHidden/>
          </w:rPr>
          <w:fldChar w:fldCharType="end"/>
        </w:r>
      </w:hyperlink>
    </w:p>
    <w:p w14:paraId="54B3B3EE" w14:textId="2F4AD843"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5" w:history="1">
        <w:r w:rsidR="008F1C46" w:rsidRPr="00184685">
          <w:rPr>
            <w:rStyle w:val="aff0"/>
            <w:noProof/>
          </w:rPr>
          <w:t>9.</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Описание процесса проведения преддоговорных переговоров</w:t>
        </w:r>
        <w:r w:rsidR="008F1C46">
          <w:rPr>
            <w:noProof/>
            <w:webHidden/>
          </w:rPr>
          <w:tab/>
        </w:r>
        <w:r w:rsidR="008F1C46">
          <w:rPr>
            <w:noProof/>
            <w:webHidden/>
          </w:rPr>
          <w:fldChar w:fldCharType="begin"/>
        </w:r>
        <w:r w:rsidR="008F1C46">
          <w:rPr>
            <w:noProof/>
            <w:webHidden/>
          </w:rPr>
          <w:instrText xml:space="preserve"> PAGEREF _Toc10214145 \h </w:instrText>
        </w:r>
        <w:r w:rsidR="008F1C46">
          <w:rPr>
            <w:noProof/>
            <w:webHidden/>
          </w:rPr>
        </w:r>
        <w:r w:rsidR="008F1C46">
          <w:rPr>
            <w:noProof/>
            <w:webHidden/>
          </w:rPr>
          <w:fldChar w:fldCharType="separate"/>
        </w:r>
        <w:r w:rsidR="00163292">
          <w:rPr>
            <w:noProof/>
            <w:webHidden/>
          </w:rPr>
          <w:t>76</w:t>
        </w:r>
        <w:r w:rsidR="008F1C46">
          <w:rPr>
            <w:noProof/>
            <w:webHidden/>
          </w:rPr>
          <w:fldChar w:fldCharType="end"/>
        </w:r>
      </w:hyperlink>
    </w:p>
    <w:p w14:paraId="0D0A9F62" w14:textId="65575296"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6" w:history="1">
        <w:r w:rsidR="008F1C46" w:rsidRPr="00184685">
          <w:rPr>
            <w:rStyle w:val="aff0"/>
            <w:noProof/>
          </w:rPr>
          <w:t>10.</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получении заявок от участников закупочных процедур выше плановой стоимости*</w:t>
        </w:r>
        <w:r w:rsidR="008F1C46">
          <w:rPr>
            <w:noProof/>
            <w:webHidden/>
          </w:rPr>
          <w:tab/>
        </w:r>
        <w:r w:rsidR="008F1C46">
          <w:rPr>
            <w:noProof/>
            <w:webHidden/>
          </w:rPr>
          <w:fldChar w:fldCharType="begin"/>
        </w:r>
        <w:r w:rsidR="008F1C46">
          <w:rPr>
            <w:noProof/>
            <w:webHidden/>
          </w:rPr>
          <w:instrText xml:space="preserve"> PAGEREF _Toc10214146 \h </w:instrText>
        </w:r>
        <w:r w:rsidR="008F1C46">
          <w:rPr>
            <w:noProof/>
            <w:webHidden/>
          </w:rPr>
        </w:r>
        <w:r w:rsidR="008F1C46">
          <w:rPr>
            <w:noProof/>
            <w:webHidden/>
          </w:rPr>
          <w:fldChar w:fldCharType="separate"/>
        </w:r>
        <w:r w:rsidR="00163292">
          <w:rPr>
            <w:noProof/>
            <w:webHidden/>
          </w:rPr>
          <w:t>77</w:t>
        </w:r>
        <w:r w:rsidR="008F1C46">
          <w:rPr>
            <w:noProof/>
            <w:webHidden/>
          </w:rPr>
          <w:fldChar w:fldCharType="end"/>
        </w:r>
      </w:hyperlink>
    </w:p>
    <w:p w14:paraId="6B9137FC" w14:textId="620832EF"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7" w:history="1">
        <w:r w:rsidR="008F1C46" w:rsidRPr="00184685">
          <w:rPr>
            <w:rStyle w:val="aff0"/>
            <w:noProof/>
          </w:rPr>
          <w:t>11.</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закупки продукции с целью проведения пробной эксплуатации, опытно – промышленных испытаний</w:t>
        </w:r>
        <w:r w:rsidR="008F1C46">
          <w:rPr>
            <w:noProof/>
            <w:webHidden/>
          </w:rPr>
          <w:tab/>
        </w:r>
        <w:r w:rsidR="008F1C46">
          <w:rPr>
            <w:noProof/>
            <w:webHidden/>
          </w:rPr>
          <w:fldChar w:fldCharType="begin"/>
        </w:r>
        <w:r w:rsidR="008F1C46">
          <w:rPr>
            <w:noProof/>
            <w:webHidden/>
          </w:rPr>
          <w:instrText xml:space="preserve"> PAGEREF _Toc10214147 \h </w:instrText>
        </w:r>
        <w:r w:rsidR="008F1C46">
          <w:rPr>
            <w:noProof/>
            <w:webHidden/>
          </w:rPr>
        </w:r>
        <w:r w:rsidR="008F1C46">
          <w:rPr>
            <w:noProof/>
            <w:webHidden/>
          </w:rPr>
          <w:fldChar w:fldCharType="separate"/>
        </w:r>
        <w:r w:rsidR="00163292">
          <w:rPr>
            <w:noProof/>
            <w:webHidden/>
          </w:rPr>
          <w:t>77</w:t>
        </w:r>
        <w:r w:rsidR="008F1C46">
          <w:rPr>
            <w:noProof/>
            <w:webHidden/>
          </w:rPr>
          <w:fldChar w:fldCharType="end"/>
        </w:r>
      </w:hyperlink>
    </w:p>
    <w:p w14:paraId="3D1DA007" w14:textId="6F96F0FC"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8" w:history="1">
        <w:r w:rsidR="008F1C46" w:rsidRPr="00184685">
          <w:rPr>
            <w:rStyle w:val="aff0"/>
            <w:noProof/>
          </w:rPr>
          <w:t>12.</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проведения мелких закупок</w:t>
        </w:r>
        <w:r w:rsidR="008F1C46">
          <w:rPr>
            <w:noProof/>
            <w:webHidden/>
          </w:rPr>
          <w:tab/>
        </w:r>
        <w:r w:rsidR="008F1C46">
          <w:rPr>
            <w:noProof/>
            <w:webHidden/>
          </w:rPr>
          <w:fldChar w:fldCharType="begin"/>
        </w:r>
        <w:r w:rsidR="008F1C46">
          <w:rPr>
            <w:noProof/>
            <w:webHidden/>
          </w:rPr>
          <w:instrText xml:space="preserve"> PAGEREF _Toc10214148 \h </w:instrText>
        </w:r>
        <w:r w:rsidR="008F1C46">
          <w:rPr>
            <w:noProof/>
            <w:webHidden/>
          </w:rPr>
        </w:r>
        <w:r w:rsidR="008F1C46">
          <w:rPr>
            <w:noProof/>
            <w:webHidden/>
          </w:rPr>
          <w:fldChar w:fldCharType="separate"/>
        </w:r>
        <w:r w:rsidR="00163292">
          <w:rPr>
            <w:noProof/>
            <w:webHidden/>
          </w:rPr>
          <w:t>77</w:t>
        </w:r>
        <w:r w:rsidR="008F1C46">
          <w:rPr>
            <w:noProof/>
            <w:webHidden/>
          </w:rPr>
          <w:fldChar w:fldCharType="end"/>
        </w:r>
      </w:hyperlink>
    </w:p>
    <w:p w14:paraId="34911285" w14:textId="0CA7DE8C"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49" w:history="1">
        <w:r w:rsidR="008F1C46" w:rsidRPr="00184685">
          <w:rPr>
            <w:rStyle w:val="aff0"/>
            <w:noProof/>
          </w:rPr>
          <w:t>13.</w:t>
        </w:r>
        <w:r w:rsidR="008F1C46">
          <w:rPr>
            <w:rFonts w:asciiTheme="minorHAnsi" w:eastAsiaTheme="minorEastAsia" w:hAnsiTheme="minorHAnsi" w:cstheme="minorBidi"/>
            <w:b w:val="0"/>
            <w:bCs w:val="0"/>
            <w:caps w:val="0"/>
            <w:noProof/>
            <w:sz w:val="22"/>
            <w:szCs w:val="22"/>
          </w:rPr>
          <w:tab/>
        </w:r>
        <w:r w:rsidR="008F1C46" w:rsidRPr="00184685">
          <w:rPr>
            <w:rStyle w:val="aff0"/>
            <w:noProof/>
          </w:rPr>
          <w:t>ПОРЯДОК ДЕЙСТВИЙ ПРИ СОГЛАСОВАНИИ ДОПОЛНИТЕЛЬНого СОГЛАШЕНИя К ДОГОВОРу через зк/цзк общества</w:t>
        </w:r>
        <w:r w:rsidR="008F1C46">
          <w:rPr>
            <w:noProof/>
            <w:webHidden/>
          </w:rPr>
          <w:tab/>
        </w:r>
        <w:r w:rsidR="008F1C46">
          <w:rPr>
            <w:noProof/>
            <w:webHidden/>
          </w:rPr>
          <w:fldChar w:fldCharType="begin"/>
        </w:r>
        <w:r w:rsidR="008F1C46">
          <w:rPr>
            <w:noProof/>
            <w:webHidden/>
          </w:rPr>
          <w:instrText xml:space="preserve"> PAGEREF _Toc10214149 \h </w:instrText>
        </w:r>
        <w:r w:rsidR="008F1C46">
          <w:rPr>
            <w:noProof/>
            <w:webHidden/>
          </w:rPr>
        </w:r>
        <w:r w:rsidR="008F1C46">
          <w:rPr>
            <w:noProof/>
            <w:webHidden/>
          </w:rPr>
          <w:fldChar w:fldCharType="separate"/>
        </w:r>
        <w:r w:rsidR="00163292">
          <w:rPr>
            <w:noProof/>
            <w:webHidden/>
          </w:rPr>
          <w:t>78</w:t>
        </w:r>
        <w:r w:rsidR="008F1C46">
          <w:rPr>
            <w:noProof/>
            <w:webHidden/>
          </w:rPr>
          <w:fldChar w:fldCharType="end"/>
        </w:r>
      </w:hyperlink>
    </w:p>
    <w:p w14:paraId="3C805A53" w14:textId="1F116306"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0" w:history="1">
        <w:r w:rsidR="008F1C46" w:rsidRPr="00184685">
          <w:rPr>
            <w:rStyle w:val="aff0"/>
            <w:noProof/>
          </w:rPr>
          <w:t>14.</w:t>
        </w:r>
        <w:r w:rsidR="008F1C46">
          <w:rPr>
            <w:rFonts w:asciiTheme="minorHAnsi" w:eastAsiaTheme="minorEastAsia" w:hAnsiTheme="minorHAnsi" w:cstheme="minorBidi"/>
            <w:b w:val="0"/>
            <w:bCs w:val="0"/>
            <w:caps w:val="0"/>
            <w:noProof/>
            <w:sz w:val="22"/>
            <w:szCs w:val="22"/>
          </w:rPr>
          <w:tab/>
        </w:r>
        <w:r w:rsidR="008F1C46" w:rsidRPr="00184685">
          <w:rPr>
            <w:rStyle w:val="aff0"/>
            <w:noProof/>
          </w:rPr>
          <w:t>ОТВЕТСТВЕННОСТЬ ЗА НЕИСПОЛНЕНИЕ (НЕНАДЛЕЖАЩЕЕ ИСПОЛНЕНИЕ) НАСТОЯЩЕГО РЕГЛАМЕНТА</w:t>
        </w:r>
        <w:r w:rsidR="008F1C46">
          <w:rPr>
            <w:noProof/>
            <w:webHidden/>
          </w:rPr>
          <w:tab/>
        </w:r>
        <w:r w:rsidR="008F1C46">
          <w:rPr>
            <w:noProof/>
            <w:webHidden/>
          </w:rPr>
          <w:fldChar w:fldCharType="begin"/>
        </w:r>
        <w:r w:rsidR="008F1C46">
          <w:rPr>
            <w:noProof/>
            <w:webHidden/>
          </w:rPr>
          <w:instrText xml:space="preserve"> PAGEREF _Toc10214150 \h </w:instrText>
        </w:r>
        <w:r w:rsidR="008F1C46">
          <w:rPr>
            <w:noProof/>
            <w:webHidden/>
          </w:rPr>
        </w:r>
        <w:r w:rsidR="008F1C46">
          <w:rPr>
            <w:noProof/>
            <w:webHidden/>
          </w:rPr>
          <w:fldChar w:fldCharType="separate"/>
        </w:r>
        <w:r w:rsidR="00163292">
          <w:rPr>
            <w:noProof/>
            <w:webHidden/>
          </w:rPr>
          <w:t>78</w:t>
        </w:r>
        <w:r w:rsidR="008F1C46">
          <w:rPr>
            <w:noProof/>
            <w:webHidden/>
          </w:rPr>
          <w:fldChar w:fldCharType="end"/>
        </w:r>
      </w:hyperlink>
    </w:p>
    <w:p w14:paraId="2315EC1C" w14:textId="79109F90"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1" w:history="1">
        <w:r w:rsidR="008F1C46" w:rsidRPr="00184685">
          <w:rPr>
            <w:rStyle w:val="aff0"/>
            <w:noProof/>
          </w:rPr>
          <w:t>15.</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Конфиденциальность и защита информации</w:t>
        </w:r>
        <w:r w:rsidR="008F1C46">
          <w:rPr>
            <w:noProof/>
            <w:webHidden/>
          </w:rPr>
          <w:tab/>
        </w:r>
        <w:r w:rsidR="008F1C46">
          <w:rPr>
            <w:noProof/>
            <w:webHidden/>
          </w:rPr>
          <w:fldChar w:fldCharType="begin"/>
        </w:r>
        <w:r w:rsidR="008F1C46">
          <w:rPr>
            <w:noProof/>
            <w:webHidden/>
          </w:rPr>
          <w:instrText xml:space="preserve"> PAGEREF _Toc10214151 \h </w:instrText>
        </w:r>
        <w:r w:rsidR="008F1C46">
          <w:rPr>
            <w:noProof/>
            <w:webHidden/>
          </w:rPr>
        </w:r>
        <w:r w:rsidR="008F1C46">
          <w:rPr>
            <w:noProof/>
            <w:webHidden/>
          </w:rPr>
          <w:fldChar w:fldCharType="separate"/>
        </w:r>
        <w:r w:rsidR="00163292">
          <w:rPr>
            <w:noProof/>
            <w:webHidden/>
          </w:rPr>
          <w:t>78</w:t>
        </w:r>
        <w:r w:rsidR="008F1C46">
          <w:rPr>
            <w:noProof/>
            <w:webHidden/>
          </w:rPr>
          <w:fldChar w:fldCharType="end"/>
        </w:r>
      </w:hyperlink>
    </w:p>
    <w:p w14:paraId="1B0FAC5D" w14:textId="0DC654F8"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2" w:history="1">
        <w:r w:rsidR="008F1C46" w:rsidRPr="00184685">
          <w:rPr>
            <w:rStyle w:val="aff0"/>
            <w:noProof/>
          </w:rPr>
          <w:t>16.</w:t>
        </w:r>
        <w:r w:rsidR="008F1C46">
          <w:rPr>
            <w:rFonts w:asciiTheme="minorHAnsi" w:eastAsiaTheme="minorEastAsia" w:hAnsiTheme="minorHAnsi" w:cstheme="minorBidi"/>
            <w:b w:val="0"/>
            <w:bCs w:val="0"/>
            <w:caps w:val="0"/>
            <w:noProof/>
            <w:sz w:val="22"/>
            <w:szCs w:val="22"/>
          </w:rPr>
          <w:tab/>
        </w:r>
        <w:r w:rsidR="008F1C46" w:rsidRPr="00184685">
          <w:rPr>
            <w:rStyle w:val="aff0"/>
            <w:noProof/>
          </w:rPr>
          <w:t>НОРМАТИВНЫЕ ССЫЛКИ</w:t>
        </w:r>
        <w:r w:rsidR="008F1C46">
          <w:rPr>
            <w:noProof/>
            <w:webHidden/>
          </w:rPr>
          <w:tab/>
        </w:r>
        <w:r w:rsidR="008F1C46">
          <w:rPr>
            <w:noProof/>
            <w:webHidden/>
          </w:rPr>
          <w:fldChar w:fldCharType="begin"/>
        </w:r>
        <w:r w:rsidR="008F1C46">
          <w:rPr>
            <w:noProof/>
            <w:webHidden/>
          </w:rPr>
          <w:instrText xml:space="preserve"> PAGEREF _Toc10214152 \h </w:instrText>
        </w:r>
        <w:r w:rsidR="008F1C46">
          <w:rPr>
            <w:noProof/>
            <w:webHidden/>
          </w:rPr>
        </w:r>
        <w:r w:rsidR="008F1C46">
          <w:rPr>
            <w:noProof/>
            <w:webHidden/>
          </w:rPr>
          <w:fldChar w:fldCharType="separate"/>
        </w:r>
        <w:r w:rsidR="00163292">
          <w:rPr>
            <w:noProof/>
            <w:webHidden/>
          </w:rPr>
          <w:t>79</w:t>
        </w:r>
        <w:r w:rsidR="008F1C46">
          <w:rPr>
            <w:noProof/>
            <w:webHidden/>
          </w:rPr>
          <w:fldChar w:fldCharType="end"/>
        </w:r>
      </w:hyperlink>
    </w:p>
    <w:p w14:paraId="43543C7C" w14:textId="0CB6791A" w:rsidR="008F1C46" w:rsidRDefault="00210819">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10214153" w:history="1">
        <w:r w:rsidR="008F1C46" w:rsidRPr="00184685">
          <w:rPr>
            <w:rStyle w:val="aff0"/>
            <w:noProof/>
          </w:rPr>
          <w:t>17.</w:t>
        </w:r>
        <w:r w:rsidR="008F1C46">
          <w:rPr>
            <w:rFonts w:asciiTheme="minorHAnsi" w:eastAsiaTheme="minorEastAsia" w:hAnsiTheme="minorHAnsi" w:cstheme="minorBidi"/>
            <w:b w:val="0"/>
            <w:bCs w:val="0"/>
            <w:caps w:val="0"/>
            <w:noProof/>
            <w:sz w:val="22"/>
            <w:szCs w:val="22"/>
          </w:rPr>
          <w:tab/>
        </w:r>
        <w:r w:rsidR="008F1C46" w:rsidRPr="00184685">
          <w:rPr>
            <w:rStyle w:val="aff0"/>
            <w:noProof/>
          </w:rPr>
          <w:t>КОНТРОЛЬ ВЕРСИЙ ДОКУМЕНТОВ</w:t>
        </w:r>
        <w:r w:rsidR="008F1C46">
          <w:rPr>
            <w:noProof/>
            <w:webHidden/>
          </w:rPr>
          <w:tab/>
        </w:r>
        <w:r w:rsidR="008F1C46">
          <w:rPr>
            <w:noProof/>
            <w:webHidden/>
          </w:rPr>
          <w:fldChar w:fldCharType="begin"/>
        </w:r>
        <w:r w:rsidR="008F1C46">
          <w:rPr>
            <w:noProof/>
            <w:webHidden/>
          </w:rPr>
          <w:instrText xml:space="preserve"> PAGEREF _Toc10214153 \h </w:instrText>
        </w:r>
        <w:r w:rsidR="008F1C46">
          <w:rPr>
            <w:noProof/>
            <w:webHidden/>
          </w:rPr>
        </w:r>
        <w:r w:rsidR="008F1C46">
          <w:rPr>
            <w:noProof/>
            <w:webHidden/>
          </w:rPr>
          <w:fldChar w:fldCharType="separate"/>
        </w:r>
        <w:r w:rsidR="00163292">
          <w:rPr>
            <w:noProof/>
            <w:webHidden/>
          </w:rPr>
          <w:t>79</w:t>
        </w:r>
        <w:r w:rsidR="008F1C46">
          <w:rPr>
            <w:noProof/>
            <w:webHidden/>
          </w:rPr>
          <w:fldChar w:fldCharType="end"/>
        </w:r>
      </w:hyperlink>
    </w:p>
    <w:p w14:paraId="73EE72F3" w14:textId="40CD5E26" w:rsidR="004A0DBC" w:rsidRPr="009C4D9C" w:rsidRDefault="006A6FC3" w:rsidP="00AF329D">
      <w:pPr>
        <w:widowControl w:val="0"/>
        <w:tabs>
          <w:tab w:val="left" w:pos="426"/>
        </w:tabs>
        <w:spacing w:line="360" w:lineRule="auto"/>
        <w:jc w:val="both"/>
        <w:rPr>
          <w:bCs/>
          <w:color w:val="000000" w:themeColor="text1"/>
          <w:sz w:val="22"/>
          <w:szCs w:val="22"/>
        </w:rPr>
      </w:pPr>
      <w:r w:rsidRPr="009C4D9C">
        <w:rPr>
          <w:bCs/>
          <w:color w:val="000000" w:themeColor="text1"/>
          <w:sz w:val="22"/>
          <w:szCs w:val="22"/>
        </w:rPr>
        <w:fldChar w:fldCharType="end"/>
      </w:r>
      <w:r w:rsidR="004A0DBC" w:rsidRPr="009C4D9C">
        <w:rPr>
          <w:bCs/>
          <w:color w:val="000000" w:themeColor="text1"/>
          <w:sz w:val="22"/>
          <w:szCs w:val="22"/>
        </w:rPr>
        <w:br w:type="page"/>
      </w:r>
    </w:p>
    <w:p w14:paraId="1DBCCAE4" w14:textId="77777777" w:rsidR="001B1330" w:rsidRPr="009C4D9C" w:rsidRDefault="001B1330" w:rsidP="00082FDC">
      <w:pPr>
        <w:pStyle w:val="a6"/>
        <w:keepNext w:val="0"/>
        <w:widowControl w:val="0"/>
        <w:tabs>
          <w:tab w:val="num" w:pos="0"/>
        </w:tabs>
        <w:ind w:left="0" w:firstLine="0"/>
        <w:rPr>
          <w:color w:val="000000" w:themeColor="text1"/>
        </w:rPr>
      </w:pPr>
      <w:bookmarkStart w:id="1" w:name="_Toc385509790"/>
      <w:bookmarkStart w:id="2" w:name="_Toc10214131"/>
      <w:r w:rsidRPr="009C4D9C">
        <w:rPr>
          <w:color w:val="000000" w:themeColor="text1"/>
        </w:rPr>
        <w:lastRenderedPageBreak/>
        <w:t>Информация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документе</w:t>
      </w:r>
      <w:bookmarkEnd w:id="1"/>
      <w:bookmarkEnd w:id="2"/>
    </w:p>
    <w:p w14:paraId="6EC054FB" w14:textId="77777777" w:rsidR="004B67C3" w:rsidRPr="009C4D9C" w:rsidRDefault="001E2301" w:rsidP="0037426A">
      <w:pPr>
        <w:pStyle w:val="m4"/>
        <w:widowControl w:val="0"/>
        <w:numPr>
          <w:ilvl w:val="1"/>
          <w:numId w:val="10"/>
        </w:numPr>
        <w:spacing w:before="240" w:after="240"/>
        <w:rPr>
          <w:b/>
          <w:color w:val="000000" w:themeColor="text1"/>
        </w:rPr>
      </w:pPr>
      <w:r w:rsidRPr="009C4D9C">
        <w:rPr>
          <w:b/>
          <w:color w:val="000000" w:themeColor="text1"/>
        </w:rPr>
        <w:t xml:space="preserve"> </w:t>
      </w:r>
      <w:r w:rsidR="004B67C3" w:rsidRPr="009C4D9C">
        <w:rPr>
          <w:b/>
          <w:color w:val="000000" w:themeColor="text1"/>
        </w:rPr>
        <w:t>Общие</w:t>
      </w:r>
      <w:r w:rsidRPr="009C4D9C">
        <w:rPr>
          <w:b/>
          <w:color w:val="000000" w:themeColor="text1"/>
        </w:rPr>
        <w:t xml:space="preserve"> </w:t>
      </w:r>
      <w:r w:rsidR="004B67C3" w:rsidRPr="009C4D9C">
        <w:rPr>
          <w:b/>
          <w:color w:val="000000" w:themeColor="text1"/>
        </w:rPr>
        <w:t>сведения</w:t>
      </w:r>
      <w:r w:rsidRPr="009C4D9C">
        <w:rPr>
          <w:b/>
          <w:color w:val="000000" w:themeColor="text1"/>
        </w:rPr>
        <w:t xml:space="preserve"> </w:t>
      </w:r>
      <w:r w:rsidR="004B67C3" w:rsidRPr="009C4D9C">
        <w:rPr>
          <w:b/>
          <w:color w:val="000000" w:themeColor="text1"/>
        </w:rPr>
        <w:t>о</w:t>
      </w:r>
      <w:r w:rsidRPr="009C4D9C">
        <w:rPr>
          <w:b/>
          <w:color w:val="000000" w:themeColor="text1"/>
        </w:rPr>
        <w:t xml:space="preserve"> </w:t>
      </w:r>
      <w:r w:rsidR="004B67C3" w:rsidRPr="009C4D9C">
        <w:rPr>
          <w:b/>
          <w:color w:val="000000" w:themeColor="text1"/>
        </w:rPr>
        <w:t>документе</w:t>
      </w:r>
    </w:p>
    <w:tbl>
      <w:tblPr>
        <w:tblW w:w="10260"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64"/>
        <w:gridCol w:w="2076"/>
        <w:gridCol w:w="2880"/>
        <w:gridCol w:w="2340"/>
      </w:tblGrid>
      <w:tr w:rsidR="009C4D9C" w:rsidRPr="009C4D9C" w14:paraId="68C1A4D4" w14:textId="77777777" w:rsidTr="00486C10">
        <w:trPr>
          <w:trHeight w:val="284"/>
        </w:trPr>
        <w:tc>
          <w:tcPr>
            <w:tcW w:w="2964" w:type="dxa"/>
            <w:tcMar>
              <w:left w:w="57" w:type="dxa"/>
              <w:right w:w="57" w:type="dxa"/>
            </w:tcMar>
            <w:vAlign w:val="center"/>
          </w:tcPr>
          <w:p w14:paraId="63891E5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Тип</w:t>
            </w:r>
            <w:r w:rsidR="001E2301" w:rsidRPr="009C4D9C">
              <w:rPr>
                <w:b/>
                <w:bCs/>
                <w:color w:val="000000" w:themeColor="text1"/>
              </w:rPr>
              <w:t xml:space="preserve"> </w:t>
            </w:r>
            <w:r w:rsidRPr="009C4D9C">
              <w:rPr>
                <w:b/>
                <w:bCs/>
                <w:color w:val="000000" w:themeColor="text1"/>
              </w:rPr>
              <w:t>документа:</w:t>
            </w:r>
          </w:p>
        </w:tc>
        <w:tc>
          <w:tcPr>
            <w:tcW w:w="7296" w:type="dxa"/>
            <w:gridSpan w:val="3"/>
            <w:vAlign w:val="center"/>
          </w:tcPr>
          <w:p w14:paraId="1E5CCA17" w14:textId="77777777" w:rsidR="00745F28" w:rsidRPr="009C4D9C" w:rsidRDefault="00745F28" w:rsidP="00082FDC">
            <w:pPr>
              <w:pStyle w:val="m7"/>
              <w:widowControl w:val="0"/>
              <w:outlineLvl w:val="2"/>
              <w:rPr>
                <w:color w:val="000000" w:themeColor="text1"/>
                <w:lang w:val="en-US"/>
              </w:rPr>
            </w:pPr>
            <w:r w:rsidRPr="009C4D9C">
              <w:rPr>
                <w:color w:val="000000" w:themeColor="text1"/>
              </w:rPr>
              <w:t>Регламент</w:t>
            </w:r>
            <w:r w:rsidR="001E2301" w:rsidRPr="009C4D9C">
              <w:rPr>
                <w:color w:val="000000" w:themeColor="text1"/>
              </w:rPr>
              <w:t xml:space="preserve"> </w:t>
            </w:r>
            <w:r w:rsidRPr="009C4D9C">
              <w:rPr>
                <w:color w:val="000000" w:themeColor="text1"/>
              </w:rPr>
              <w:t>процесса</w:t>
            </w:r>
          </w:p>
        </w:tc>
      </w:tr>
      <w:tr w:rsidR="009C4D9C" w:rsidRPr="009C4D9C" w14:paraId="00FF893C" w14:textId="77777777" w:rsidTr="00486C10">
        <w:trPr>
          <w:trHeight w:val="284"/>
        </w:trPr>
        <w:tc>
          <w:tcPr>
            <w:tcW w:w="2964" w:type="dxa"/>
            <w:tcMar>
              <w:left w:w="57" w:type="dxa"/>
              <w:right w:w="57" w:type="dxa"/>
            </w:tcMar>
            <w:vAlign w:val="center"/>
          </w:tcPr>
          <w:p w14:paraId="67DD3600" w14:textId="77777777" w:rsidR="00745F28" w:rsidRPr="009C4D9C" w:rsidRDefault="00745F28" w:rsidP="00082FDC">
            <w:pPr>
              <w:pStyle w:val="m7"/>
              <w:widowControl w:val="0"/>
              <w:jc w:val="right"/>
              <w:outlineLvl w:val="2"/>
              <w:rPr>
                <w:b/>
                <w:bCs/>
                <w:color w:val="000000" w:themeColor="text1"/>
              </w:rPr>
            </w:pPr>
            <w:r w:rsidRPr="009C4D9C">
              <w:rPr>
                <w:b/>
                <w:bCs/>
                <w:color w:val="000000" w:themeColor="text1"/>
              </w:rPr>
              <w:t>Аннотация:</w:t>
            </w:r>
          </w:p>
        </w:tc>
        <w:tc>
          <w:tcPr>
            <w:tcW w:w="7296" w:type="dxa"/>
            <w:gridSpan w:val="3"/>
            <w:vAlign w:val="center"/>
          </w:tcPr>
          <w:p w14:paraId="2C6D87CD" w14:textId="77777777" w:rsidR="00745F28" w:rsidRPr="009C4D9C" w:rsidRDefault="00745F28" w:rsidP="00082FDC">
            <w:pPr>
              <w:pStyle w:val="m4"/>
              <w:widowControl w:val="0"/>
              <w:rPr>
                <w:color w:val="000000" w:themeColor="text1"/>
                <w:sz w:val="20"/>
                <w:szCs w:val="20"/>
              </w:rPr>
            </w:pPr>
            <w:r w:rsidRPr="009C4D9C">
              <w:rPr>
                <w:color w:val="000000" w:themeColor="text1"/>
                <w:sz w:val="20"/>
                <w:szCs w:val="20"/>
              </w:rPr>
              <w:t>Регламент</w:t>
            </w:r>
            <w:r w:rsidR="001E2301" w:rsidRPr="009C4D9C">
              <w:rPr>
                <w:color w:val="000000" w:themeColor="text1"/>
                <w:sz w:val="20"/>
                <w:szCs w:val="20"/>
              </w:rPr>
              <w:t xml:space="preserve"> </w:t>
            </w:r>
            <w:r w:rsidRPr="009C4D9C">
              <w:rPr>
                <w:color w:val="000000" w:themeColor="text1"/>
                <w:sz w:val="20"/>
                <w:szCs w:val="20"/>
              </w:rPr>
              <w:t>устанавливает</w:t>
            </w:r>
            <w:r w:rsidR="001E2301" w:rsidRPr="009C4D9C">
              <w:rPr>
                <w:color w:val="000000" w:themeColor="text1"/>
                <w:sz w:val="20"/>
                <w:szCs w:val="20"/>
              </w:rPr>
              <w:t xml:space="preserve"> </w:t>
            </w:r>
            <w:r w:rsidRPr="009C4D9C">
              <w:rPr>
                <w:color w:val="000000" w:themeColor="text1"/>
                <w:sz w:val="20"/>
                <w:szCs w:val="20"/>
              </w:rPr>
              <w:t>порядок</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закупок</w:t>
            </w:r>
            <w:r w:rsidR="001E2301" w:rsidRPr="009C4D9C">
              <w:rPr>
                <w:color w:val="000000" w:themeColor="text1"/>
                <w:sz w:val="20"/>
                <w:szCs w:val="20"/>
              </w:rPr>
              <w:t xml:space="preserve"> </w:t>
            </w:r>
            <w:r w:rsidRPr="009C4D9C">
              <w:rPr>
                <w:color w:val="000000" w:themeColor="text1"/>
                <w:sz w:val="20"/>
                <w:szCs w:val="20"/>
              </w:rPr>
              <w:t>товаров,</w:t>
            </w:r>
            <w:r w:rsidR="001E2301" w:rsidRPr="009C4D9C">
              <w:rPr>
                <w:color w:val="000000" w:themeColor="text1"/>
                <w:sz w:val="20"/>
                <w:szCs w:val="20"/>
              </w:rPr>
              <w:t xml:space="preserve"> </w:t>
            </w:r>
            <w:r w:rsidRPr="009C4D9C">
              <w:rPr>
                <w:color w:val="000000" w:themeColor="text1"/>
                <w:sz w:val="20"/>
                <w:szCs w:val="20"/>
              </w:rPr>
              <w:t>работ,</w:t>
            </w:r>
            <w:r w:rsidR="001E2301" w:rsidRPr="009C4D9C">
              <w:rPr>
                <w:color w:val="000000" w:themeColor="text1"/>
                <w:sz w:val="20"/>
                <w:szCs w:val="20"/>
              </w:rPr>
              <w:t xml:space="preserve"> </w:t>
            </w:r>
            <w:r w:rsidRPr="009C4D9C">
              <w:rPr>
                <w:color w:val="000000" w:themeColor="text1"/>
                <w:sz w:val="20"/>
                <w:szCs w:val="20"/>
              </w:rPr>
              <w:t>услуг</w:t>
            </w:r>
            <w:r w:rsidR="001E2301" w:rsidRPr="009C4D9C">
              <w:rPr>
                <w:color w:val="000000" w:themeColor="text1"/>
                <w:sz w:val="20"/>
                <w:szCs w:val="20"/>
              </w:rPr>
              <w:t xml:space="preserve"> </w:t>
            </w:r>
            <w:r w:rsidR="00DF0558" w:rsidRPr="009C4D9C">
              <w:rPr>
                <w:color w:val="000000" w:themeColor="text1"/>
                <w:sz w:val="20"/>
                <w:szCs w:val="20"/>
              </w:rPr>
              <w:t xml:space="preserve">в </w:t>
            </w:r>
            <w:r w:rsidRPr="009C4D9C">
              <w:rPr>
                <w:color w:val="000000" w:themeColor="text1"/>
                <w:sz w:val="20"/>
                <w:szCs w:val="20"/>
              </w:rPr>
              <w:t>Обществ</w:t>
            </w:r>
            <w:r w:rsidR="00DF0558" w:rsidRPr="009C4D9C">
              <w:rPr>
                <w:color w:val="000000" w:themeColor="text1"/>
                <w:sz w:val="20"/>
                <w:szCs w:val="20"/>
              </w:rPr>
              <w:t>е и ДО</w:t>
            </w:r>
          </w:p>
        </w:tc>
      </w:tr>
      <w:tr w:rsidR="009C4D9C" w:rsidRPr="009C4D9C" w14:paraId="5AEE966A" w14:textId="77777777" w:rsidTr="00486C10">
        <w:trPr>
          <w:trHeight w:val="284"/>
        </w:trPr>
        <w:tc>
          <w:tcPr>
            <w:tcW w:w="2964" w:type="dxa"/>
            <w:tcMar>
              <w:left w:w="57" w:type="dxa"/>
              <w:right w:w="57" w:type="dxa"/>
            </w:tcMar>
            <w:vAlign w:val="center"/>
          </w:tcPr>
          <w:p w14:paraId="66407A64" w14:textId="77777777" w:rsidR="00745F28" w:rsidRPr="009C4D9C" w:rsidRDefault="00745F28" w:rsidP="00082FDC">
            <w:pPr>
              <w:pStyle w:val="m7"/>
              <w:widowControl w:val="0"/>
              <w:jc w:val="right"/>
              <w:rPr>
                <w:b/>
                <w:bCs/>
                <w:color w:val="000000" w:themeColor="text1"/>
              </w:rPr>
            </w:pPr>
            <w:r w:rsidRPr="009C4D9C">
              <w:rPr>
                <w:b/>
                <w:color w:val="000000" w:themeColor="text1"/>
              </w:rPr>
              <w:t>Минимальная</w:t>
            </w:r>
            <w:r w:rsidR="001E2301" w:rsidRPr="009C4D9C">
              <w:rPr>
                <w:b/>
                <w:color w:val="000000" w:themeColor="text1"/>
              </w:rPr>
              <w:t xml:space="preserve"> </w:t>
            </w:r>
            <w:r w:rsidRPr="009C4D9C">
              <w:rPr>
                <w:b/>
                <w:color w:val="000000" w:themeColor="text1"/>
              </w:rPr>
              <w:t>периодичность</w:t>
            </w:r>
            <w:r w:rsidR="001E2301" w:rsidRPr="009C4D9C">
              <w:rPr>
                <w:b/>
                <w:color w:val="000000" w:themeColor="text1"/>
              </w:rPr>
              <w:t xml:space="preserve"> </w:t>
            </w:r>
            <w:r w:rsidRPr="009C4D9C">
              <w:rPr>
                <w:b/>
                <w:color w:val="000000" w:themeColor="text1"/>
              </w:rPr>
              <w:t>пересмотра:</w:t>
            </w:r>
          </w:p>
        </w:tc>
        <w:tc>
          <w:tcPr>
            <w:tcW w:w="2076" w:type="dxa"/>
            <w:vAlign w:val="center"/>
          </w:tcPr>
          <w:p w14:paraId="52A445FD" w14:textId="77777777" w:rsidR="00745F28" w:rsidRPr="009C4D9C" w:rsidRDefault="00745F28" w:rsidP="00082FDC">
            <w:pPr>
              <w:pStyle w:val="m7"/>
              <w:widowControl w:val="0"/>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месяц</w:t>
            </w:r>
          </w:p>
        </w:tc>
        <w:tc>
          <w:tcPr>
            <w:tcW w:w="2880" w:type="dxa"/>
            <w:vAlign w:val="center"/>
          </w:tcPr>
          <w:p w14:paraId="031DE34A" w14:textId="77777777" w:rsidR="00745F28" w:rsidRPr="009C4D9C" w:rsidRDefault="00745F28" w:rsidP="00082FDC">
            <w:pPr>
              <w:pStyle w:val="m7"/>
              <w:widowControl w:val="0"/>
              <w:jc w:val="right"/>
              <w:rPr>
                <w:b/>
                <w:color w:val="000000" w:themeColor="text1"/>
              </w:rPr>
            </w:pPr>
            <w:r w:rsidRPr="009C4D9C">
              <w:rPr>
                <w:b/>
                <w:bCs/>
                <w:color w:val="000000" w:themeColor="text1"/>
              </w:rPr>
              <w:t>Максимальная</w:t>
            </w:r>
            <w:r w:rsidR="001E2301" w:rsidRPr="009C4D9C">
              <w:rPr>
                <w:b/>
                <w:bCs/>
                <w:color w:val="000000" w:themeColor="text1"/>
              </w:rPr>
              <w:t xml:space="preserve"> </w:t>
            </w:r>
            <w:r w:rsidRPr="009C4D9C">
              <w:rPr>
                <w:b/>
                <w:bCs/>
                <w:color w:val="000000" w:themeColor="text1"/>
              </w:rPr>
              <w:t>периодичность</w:t>
            </w:r>
            <w:r w:rsidR="001E2301" w:rsidRPr="009C4D9C">
              <w:rPr>
                <w:b/>
                <w:bCs/>
                <w:color w:val="000000" w:themeColor="text1"/>
              </w:rPr>
              <w:t xml:space="preserve"> </w:t>
            </w:r>
            <w:r w:rsidRPr="009C4D9C">
              <w:rPr>
                <w:b/>
                <w:bCs/>
                <w:color w:val="000000" w:themeColor="text1"/>
              </w:rPr>
              <w:t>пересмотра:</w:t>
            </w:r>
          </w:p>
        </w:tc>
        <w:tc>
          <w:tcPr>
            <w:tcW w:w="2340" w:type="dxa"/>
            <w:vAlign w:val="center"/>
          </w:tcPr>
          <w:p w14:paraId="2CA54256" w14:textId="77777777" w:rsidR="00745F28" w:rsidRPr="009C4D9C" w:rsidRDefault="00745F28" w:rsidP="00082FDC">
            <w:pPr>
              <w:pStyle w:val="m7"/>
              <w:widowControl w:val="0"/>
              <w:rPr>
                <w:color w:val="000000" w:themeColor="text1"/>
                <w:sz w:val="24"/>
              </w:rPr>
            </w:pPr>
            <w:r w:rsidRPr="009C4D9C">
              <w:rPr>
                <w:color w:val="000000" w:themeColor="text1"/>
              </w:rPr>
              <w:t>1</w:t>
            </w:r>
            <w:r w:rsidR="001E2301" w:rsidRPr="009C4D9C">
              <w:rPr>
                <w:color w:val="000000" w:themeColor="text1"/>
              </w:rPr>
              <w:t xml:space="preserve"> </w:t>
            </w:r>
            <w:r w:rsidRPr="009C4D9C">
              <w:rPr>
                <w:color w:val="000000" w:themeColor="text1"/>
              </w:rPr>
              <w:t>год</w:t>
            </w:r>
          </w:p>
        </w:tc>
      </w:tr>
      <w:tr w:rsidR="00745F28" w:rsidRPr="009C4D9C" w14:paraId="1EA69B0A" w14:textId="77777777" w:rsidTr="00486C10">
        <w:trPr>
          <w:trHeight w:val="284"/>
        </w:trPr>
        <w:tc>
          <w:tcPr>
            <w:tcW w:w="2964" w:type="dxa"/>
            <w:tcBorders>
              <w:top w:val="dashSmallGap" w:sz="4" w:space="0" w:color="auto"/>
              <w:left w:val="dashSmallGap" w:sz="4" w:space="0" w:color="auto"/>
              <w:bottom w:val="dashSmallGap" w:sz="4" w:space="0" w:color="auto"/>
              <w:right w:val="dashSmallGap" w:sz="4" w:space="0" w:color="auto"/>
            </w:tcBorders>
            <w:tcMar>
              <w:left w:w="57" w:type="dxa"/>
              <w:right w:w="57" w:type="dxa"/>
            </w:tcMar>
            <w:vAlign w:val="center"/>
          </w:tcPr>
          <w:p w14:paraId="0E0D41B1" w14:textId="77777777" w:rsidR="00745F28" w:rsidRPr="009C4D9C" w:rsidRDefault="00745F28" w:rsidP="00082FDC">
            <w:pPr>
              <w:pStyle w:val="m7"/>
              <w:widowControl w:val="0"/>
              <w:jc w:val="right"/>
              <w:rPr>
                <w:b/>
                <w:bCs/>
                <w:color w:val="000000" w:themeColor="text1"/>
              </w:rPr>
            </w:pPr>
            <w:r w:rsidRPr="009C4D9C">
              <w:rPr>
                <w:b/>
                <w:bCs/>
                <w:color w:val="000000" w:themeColor="text1"/>
              </w:rPr>
              <w:t>Ограничения</w:t>
            </w:r>
            <w:r w:rsidR="001E2301" w:rsidRPr="009C4D9C">
              <w:rPr>
                <w:b/>
                <w:bCs/>
                <w:color w:val="000000" w:themeColor="text1"/>
              </w:rPr>
              <w:t xml:space="preserve"> </w:t>
            </w:r>
            <w:r w:rsidRPr="009C4D9C">
              <w:rPr>
                <w:b/>
                <w:bCs/>
                <w:color w:val="000000" w:themeColor="text1"/>
              </w:rPr>
              <w:t>доступа:</w:t>
            </w:r>
          </w:p>
        </w:tc>
        <w:tc>
          <w:tcPr>
            <w:tcW w:w="7296" w:type="dxa"/>
            <w:gridSpan w:val="3"/>
            <w:tcBorders>
              <w:top w:val="dashSmallGap" w:sz="4" w:space="0" w:color="auto"/>
              <w:left w:val="dashSmallGap" w:sz="4" w:space="0" w:color="auto"/>
              <w:bottom w:val="dashSmallGap" w:sz="4" w:space="0" w:color="auto"/>
              <w:right w:val="dashSmallGap" w:sz="4" w:space="0" w:color="auto"/>
            </w:tcBorders>
            <w:vAlign w:val="center"/>
          </w:tcPr>
          <w:p w14:paraId="2D9DED55" w14:textId="77777777" w:rsidR="00745F28" w:rsidRPr="009C4D9C" w:rsidRDefault="00745F28" w:rsidP="00082FDC">
            <w:pPr>
              <w:pStyle w:val="m7"/>
              <w:widowControl w:val="0"/>
              <w:rPr>
                <w:color w:val="000000" w:themeColor="text1"/>
              </w:rPr>
            </w:pPr>
            <w:r w:rsidRPr="009C4D9C">
              <w:rPr>
                <w:color w:val="000000" w:themeColor="text1"/>
              </w:rPr>
              <w:t>Без</w:t>
            </w:r>
            <w:r w:rsidR="001E2301" w:rsidRPr="009C4D9C">
              <w:rPr>
                <w:color w:val="000000" w:themeColor="text1"/>
              </w:rPr>
              <w:t xml:space="preserve"> </w:t>
            </w:r>
            <w:r w:rsidRPr="009C4D9C">
              <w:rPr>
                <w:color w:val="000000" w:themeColor="text1"/>
              </w:rPr>
              <w:t>ограничений</w:t>
            </w:r>
          </w:p>
        </w:tc>
      </w:tr>
    </w:tbl>
    <w:p w14:paraId="78969B35" w14:textId="77777777" w:rsidR="00342AAC" w:rsidRPr="009C4D9C" w:rsidRDefault="001E2301" w:rsidP="0037426A">
      <w:pPr>
        <w:pStyle w:val="m4"/>
        <w:widowControl w:val="0"/>
        <w:numPr>
          <w:ilvl w:val="1"/>
          <w:numId w:val="10"/>
        </w:numPr>
        <w:spacing w:before="240" w:line="360" w:lineRule="auto"/>
        <w:rPr>
          <w:b/>
          <w:color w:val="000000" w:themeColor="text1"/>
        </w:rPr>
      </w:pPr>
      <w:r w:rsidRPr="009C4D9C">
        <w:rPr>
          <w:b/>
          <w:color w:val="000000" w:themeColor="text1"/>
        </w:rPr>
        <w:t xml:space="preserve"> </w:t>
      </w:r>
      <w:r w:rsidR="004B67C3" w:rsidRPr="009C4D9C">
        <w:rPr>
          <w:b/>
          <w:color w:val="000000" w:themeColor="text1"/>
        </w:rPr>
        <w:t>Назначение</w:t>
      </w:r>
      <w:r w:rsidRPr="009C4D9C">
        <w:rPr>
          <w:b/>
          <w:color w:val="000000" w:themeColor="text1"/>
        </w:rPr>
        <w:t xml:space="preserve"> </w:t>
      </w:r>
      <w:r w:rsidR="004B67C3" w:rsidRPr="009C4D9C">
        <w:rPr>
          <w:b/>
          <w:color w:val="000000" w:themeColor="text1"/>
        </w:rPr>
        <w:t>документа</w:t>
      </w:r>
    </w:p>
    <w:p w14:paraId="44CD3285" w14:textId="61BA8471" w:rsidR="00C70777" w:rsidRPr="009C4D9C" w:rsidRDefault="001B1330" w:rsidP="006F2E8E">
      <w:pPr>
        <w:pStyle w:val="m4"/>
        <w:widowControl w:val="0"/>
        <w:spacing w:after="240"/>
        <w:ind w:right="1" w:firstLine="426"/>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разработан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F233C7" w:rsidRPr="009C4D9C">
        <w:rPr>
          <w:color w:val="000000" w:themeColor="text1"/>
        </w:rPr>
        <w:t>«</w:t>
      </w:r>
      <w:r w:rsidRPr="009C4D9C">
        <w:rPr>
          <w:color w:val="000000" w:themeColor="text1"/>
        </w:rPr>
        <w:t>Положением</w:t>
      </w:r>
      <w:r w:rsidR="001E2301" w:rsidRPr="009C4D9C">
        <w:rPr>
          <w:color w:val="000000" w:themeColor="text1"/>
        </w:rPr>
        <w:t xml:space="preserve"> </w:t>
      </w:r>
      <w:r w:rsidR="00367DDB" w:rsidRPr="009C4D9C">
        <w:rPr>
          <w:color w:val="000000" w:themeColor="text1"/>
        </w:rPr>
        <w:t>о</w:t>
      </w:r>
      <w:r w:rsidR="001E2301" w:rsidRPr="009C4D9C">
        <w:rPr>
          <w:color w:val="000000" w:themeColor="text1"/>
        </w:rPr>
        <w:t xml:space="preserve"> </w:t>
      </w:r>
      <w:r w:rsidRPr="009C4D9C">
        <w:rPr>
          <w:color w:val="000000" w:themeColor="text1"/>
        </w:rPr>
        <w:t>закупк</w:t>
      </w:r>
      <w:r w:rsidR="00367DDB" w:rsidRPr="009C4D9C">
        <w:rPr>
          <w:color w:val="000000" w:themeColor="text1"/>
        </w:rPr>
        <w:t>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716759"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D17305"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F233C7"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C70777" w:rsidRPr="009C4D9C">
        <w:rPr>
          <w:color w:val="000000" w:themeColor="text1"/>
        </w:rPr>
        <w:t>устанавливает</w:t>
      </w:r>
      <w:r w:rsidR="001E2301" w:rsidRPr="009C4D9C">
        <w:rPr>
          <w:color w:val="000000" w:themeColor="text1"/>
        </w:rPr>
        <w:t xml:space="preserve"> </w:t>
      </w:r>
      <w:r w:rsidR="00160854">
        <w:rPr>
          <w:color w:val="000000" w:themeColor="text1"/>
        </w:rPr>
        <w:t xml:space="preserve">порядок проведения закупок товаров, работ, услуг </w:t>
      </w:r>
      <w:r w:rsidR="00C70777" w:rsidRPr="009C4D9C">
        <w:rPr>
          <w:color w:val="000000" w:themeColor="text1"/>
        </w:rPr>
        <w:t>Обществе</w:t>
      </w:r>
      <w:r w:rsidR="00D31F8C" w:rsidRPr="009C4D9C">
        <w:rPr>
          <w:color w:val="000000" w:themeColor="text1"/>
        </w:rPr>
        <w:t xml:space="preserve"> и ДО</w:t>
      </w:r>
      <w:r w:rsidR="00C70777" w:rsidRPr="009C4D9C">
        <w:rPr>
          <w:color w:val="000000" w:themeColor="text1"/>
        </w:rPr>
        <w:t>.</w:t>
      </w:r>
      <w:r w:rsidR="001E2301" w:rsidRPr="009C4D9C">
        <w:rPr>
          <w:color w:val="000000" w:themeColor="text1"/>
        </w:rPr>
        <w:t xml:space="preserve"> </w:t>
      </w:r>
    </w:p>
    <w:p w14:paraId="0F17F24F"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Цели</w:t>
      </w:r>
      <w:r w:rsidRPr="009C4D9C">
        <w:rPr>
          <w:b/>
          <w:color w:val="000000" w:themeColor="text1"/>
        </w:rPr>
        <w:t xml:space="preserve"> </w:t>
      </w:r>
      <w:r w:rsidR="004B67C3" w:rsidRPr="009C4D9C">
        <w:rPr>
          <w:b/>
          <w:color w:val="000000" w:themeColor="text1"/>
        </w:rPr>
        <w:t>процесса</w:t>
      </w:r>
    </w:p>
    <w:p w14:paraId="24B779F2" w14:textId="77777777" w:rsidR="00413750" w:rsidRPr="009C4D9C" w:rsidRDefault="001B1330" w:rsidP="006F2E8E">
      <w:pPr>
        <w:pStyle w:val="main"/>
        <w:widowControl w:val="0"/>
        <w:spacing w:after="0"/>
        <w:ind w:firstLine="426"/>
        <w:jc w:val="both"/>
        <w:rPr>
          <w:color w:val="000000" w:themeColor="text1"/>
          <w:sz w:val="24"/>
          <w:szCs w:val="24"/>
        </w:rPr>
      </w:pPr>
      <w:r w:rsidRPr="009C4D9C">
        <w:rPr>
          <w:color w:val="000000" w:themeColor="text1"/>
          <w:sz w:val="24"/>
          <w:szCs w:val="24"/>
        </w:rPr>
        <w:t>Данный</w:t>
      </w:r>
      <w:r w:rsidR="001E2301" w:rsidRPr="009C4D9C">
        <w:rPr>
          <w:color w:val="000000" w:themeColor="text1"/>
          <w:sz w:val="24"/>
          <w:szCs w:val="24"/>
        </w:rPr>
        <w:t xml:space="preserve"> </w:t>
      </w:r>
      <w:r w:rsidRPr="009C4D9C">
        <w:rPr>
          <w:color w:val="000000" w:themeColor="text1"/>
          <w:sz w:val="24"/>
          <w:szCs w:val="24"/>
        </w:rPr>
        <w:t>процесс</w:t>
      </w:r>
      <w:r w:rsidR="001E2301" w:rsidRPr="009C4D9C">
        <w:rPr>
          <w:color w:val="000000" w:themeColor="text1"/>
          <w:sz w:val="24"/>
          <w:szCs w:val="24"/>
        </w:rPr>
        <w:t xml:space="preserve"> </w:t>
      </w:r>
      <w:r w:rsidRPr="009C4D9C">
        <w:rPr>
          <w:color w:val="000000" w:themeColor="text1"/>
          <w:sz w:val="24"/>
          <w:szCs w:val="24"/>
        </w:rPr>
        <w:t>направлен</w:t>
      </w:r>
      <w:r w:rsidR="001E2301" w:rsidRPr="009C4D9C">
        <w:rPr>
          <w:color w:val="000000" w:themeColor="text1"/>
          <w:sz w:val="24"/>
          <w:szCs w:val="24"/>
        </w:rPr>
        <w:t xml:space="preserve"> </w:t>
      </w:r>
      <w:r w:rsidRPr="009C4D9C">
        <w:rPr>
          <w:color w:val="000000" w:themeColor="text1"/>
          <w:sz w:val="24"/>
          <w:szCs w:val="24"/>
        </w:rPr>
        <w:t>на</w:t>
      </w:r>
      <w:r w:rsidR="001E2301" w:rsidRPr="009C4D9C">
        <w:rPr>
          <w:color w:val="000000" w:themeColor="text1"/>
          <w:sz w:val="24"/>
          <w:szCs w:val="24"/>
        </w:rPr>
        <w:t xml:space="preserve"> </w:t>
      </w:r>
      <w:r w:rsidRPr="009C4D9C">
        <w:rPr>
          <w:color w:val="000000" w:themeColor="text1"/>
          <w:sz w:val="24"/>
          <w:szCs w:val="24"/>
        </w:rPr>
        <w:t>достижение</w:t>
      </w:r>
      <w:r w:rsidR="001E2301" w:rsidRPr="009C4D9C">
        <w:rPr>
          <w:color w:val="000000" w:themeColor="text1"/>
          <w:sz w:val="24"/>
          <w:szCs w:val="24"/>
        </w:rPr>
        <w:t xml:space="preserve"> </w:t>
      </w:r>
      <w:r w:rsidRPr="009C4D9C">
        <w:rPr>
          <w:color w:val="000000" w:themeColor="text1"/>
          <w:sz w:val="24"/>
          <w:szCs w:val="24"/>
        </w:rPr>
        <w:t>цел</w:t>
      </w:r>
      <w:r w:rsidR="00A31B26" w:rsidRPr="009C4D9C">
        <w:rPr>
          <w:color w:val="000000" w:themeColor="text1"/>
          <w:sz w:val="24"/>
          <w:szCs w:val="24"/>
        </w:rPr>
        <w:t>и</w:t>
      </w:r>
      <w:r w:rsidRPr="009C4D9C">
        <w:rPr>
          <w:color w:val="000000" w:themeColor="text1"/>
          <w:sz w:val="24"/>
          <w:szCs w:val="24"/>
        </w:rPr>
        <w:t>:</w:t>
      </w:r>
    </w:p>
    <w:p w14:paraId="2DCE0A10" w14:textId="77777777" w:rsidR="001B1330" w:rsidRPr="009C4D9C" w:rsidRDefault="004A69B3" w:rsidP="006F2E8E">
      <w:pPr>
        <w:pStyle w:val="aff7"/>
        <w:widowControl w:val="0"/>
        <w:tabs>
          <w:tab w:val="clear" w:pos="2160"/>
        </w:tabs>
        <w:autoSpaceDE/>
        <w:autoSpaceDN/>
        <w:spacing w:before="0" w:after="240" w:line="240" w:lineRule="auto"/>
        <w:ind w:firstLine="426"/>
        <w:rPr>
          <w:color w:val="000000" w:themeColor="text1"/>
          <w:kern w:val="0"/>
        </w:rPr>
      </w:pPr>
      <w:r w:rsidRPr="009C4D9C">
        <w:rPr>
          <w:noProof/>
          <w:color w:val="000000" w:themeColor="text1"/>
        </w:rPr>
        <w:t>- у</w:t>
      </w:r>
      <w:r w:rsidR="001B1330" w:rsidRPr="009C4D9C">
        <w:rPr>
          <w:noProof/>
          <w:color w:val="000000" w:themeColor="text1"/>
        </w:rPr>
        <w:t>становление</w:t>
      </w:r>
      <w:r w:rsidR="001E2301" w:rsidRPr="009C4D9C">
        <w:rPr>
          <w:noProof/>
          <w:color w:val="000000" w:themeColor="text1"/>
        </w:rPr>
        <w:t xml:space="preserve"> </w:t>
      </w:r>
      <w:r w:rsidR="001B1330" w:rsidRPr="009C4D9C">
        <w:rPr>
          <w:noProof/>
          <w:color w:val="000000" w:themeColor="text1"/>
        </w:rPr>
        <w:t>единого</w:t>
      </w:r>
      <w:r w:rsidR="001E2301" w:rsidRPr="009C4D9C">
        <w:rPr>
          <w:noProof/>
          <w:color w:val="000000" w:themeColor="text1"/>
        </w:rPr>
        <w:t xml:space="preserve"> </w:t>
      </w:r>
      <w:r w:rsidR="001B1330" w:rsidRPr="009C4D9C">
        <w:rPr>
          <w:noProof/>
          <w:color w:val="000000" w:themeColor="text1"/>
        </w:rPr>
        <w:t>порядка</w:t>
      </w:r>
      <w:r w:rsidR="001E2301" w:rsidRPr="009C4D9C">
        <w:rPr>
          <w:noProof/>
          <w:color w:val="000000" w:themeColor="text1"/>
        </w:rPr>
        <w:t xml:space="preserve"> </w:t>
      </w:r>
      <w:r w:rsidR="001B1330" w:rsidRPr="009C4D9C">
        <w:rPr>
          <w:noProof/>
          <w:color w:val="000000" w:themeColor="text1"/>
        </w:rPr>
        <w:t>выбора</w:t>
      </w:r>
      <w:r w:rsidR="001E2301" w:rsidRPr="009C4D9C">
        <w:rPr>
          <w:noProof/>
          <w:color w:val="000000" w:themeColor="text1"/>
        </w:rPr>
        <w:t xml:space="preserve"> </w:t>
      </w:r>
      <w:r w:rsidR="001B1330" w:rsidRPr="009C4D9C">
        <w:rPr>
          <w:noProof/>
          <w:color w:val="000000" w:themeColor="text1"/>
        </w:rPr>
        <w:t>пост</w:t>
      </w:r>
      <w:r w:rsidR="00C70777" w:rsidRPr="009C4D9C">
        <w:rPr>
          <w:noProof/>
          <w:color w:val="000000" w:themeColor="text1"/>
        </w:rPr>
        <w:t>авщиков</w:t>
      </w:r>
      <w:r w:rsidR="00F17511" w:rsidRPr="009C4D9C">
        <w:rPr>
          <w:color w:val="000000" w:themeColor="text1"/>
          <w:kern w:val="0"/>
        </w:rPr>
        <w:t>/подрядчиков</w:t>
      </w:r>
      <w:r w:rsidR="002B6774" w:rsidRPr="009C4D9C">
        <w:rPr>
          <w:color w:val="000000" w:themeColor="text1"/>
          <w:kern w:val="0"/>
        </w:rPr>
        <w:t>/</w:t>
      </w:r>
      <w:r w:rsidR="00882AE0" w:rsidRPr="009C4D9C">
        <w:rPr>
          <w:color w:val="000000" w:themeColor="text1"/>
          <w:kern w:val="0"/>
        </w:rPr>
        <w:t>исполнителей</w:t>
      </w:r>
      <w:r w:rsidR="001E2301" w:rsidRPr="009C4D9C">
        <w:rPr>
          <w:color w:val="000000" w:themeColor="text1"/>
          <w:kern w:val="0"/>
        </w:rPr>
        <w:t xml:space="preserve"> </w:t>
      </w:r>
      <w:r w:rsidR="00F17511" w:rsidRPr="009C4D9C">
        <w:rPr>
          <w:color w:val="000000" w:themeColor="text1"/>
          <w:kern w:val="0"/>
        </w:rPr>
        <w:t>в</w:t>
      </w:r>
      <w:r w:rsidR="001E2301" w:rsidRPr="009C4D9C">
        <w:rPr>
          <w:color w:val="000000" w:themeColor="text1"/>
          <w:kern w:val="0"/>
        </w:rPr>
        <w:t xml:space="preserve"> </w:t>
      </w:r>
      <w:r w:rsidR="00F17511" w:rsidRPr="009C4D9C">
        <w:rPr>
          <w:color w:val="000000" w:themeColor="text1"/>
          <w:kern w:val="0"/>
        </w:rPr>
        <w:t>Обществе</w:t>
      </w:r>
      <w:r w:rsidR="00DF0558" w:rsidRPr="009C4D9C">
        <w:rPr>
          <w:color w:val="000000" w:themeColor="text1"/>
          <w:kern w:val="0"/>
        </w:rPr>
        <w:t xml:space="preserve"> и ДО</w:t>
      </w:r>
      <w:r w:rsidR="00F17511" w:rsidRPr="009C4D9C">
        <w:rPr>
          <w:color w:val="000000" w:themeColor="text1"/>
          <w:kern w:val="0"/>
        </w:rPr>
        <w:t>.</w:t>
      </w:r>
    </w:p>
    <w:p w14:paraId="5464D6C9" w14:textId="77777777"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Ответственность</w:t>
      </w:r>
      <w:r w:rsidRPr="009C4D9C">
        <w:rPr>
          <w:b/>
          <w:color w:val="000000" w:themeColor="text1"/>
        </w:rPr>
        <w:t xml:space="preserve"> </w:t>
      </w:r>
      <w:r w:rsidR="004B67C3" w:rsidRPr="009C4D9C">
        <w:rPr>
          <w:b/>
          <w:color w:val="000000" w:themeColor="text1"/>
        </w:rPr>
        <w:t>и</w:t>
      </w:r>
      <w:r w:rsidRPr="009C4D9C">
        <w:rPr>
          <w:b/>
          <w:color w:val="000000" w:themeColor="text1"/>
        </w:rPr>
        <w:t xml:space="preserve"> </w:t>
      </w:r>
      <w:r w:rsidR="004B67C3" w:rsidRPr="009C4D9C">
        <w:rPr>
          <w:b/>
          <w:color w:val="000000" w:themeColor="text1"/>
        </w:rPr>
        <w:t>область</w:t>
      </w:r>
      <w:r w:rsidRPr="009C4D9C">
        <w:rPr>
          <w:b/>
          <w:color w:val="000000" w:themeColor="text1"/>
        </w:rPr>
        <w:t xml:space="preserve"> </w:t>
      </w:r>
      <w:r w:rsidR="004B67C3" w:rsidRPr="009C4D9C">
        <w:rPr>
          <w:b/>
          <w:color w:val="000000" w:themeColor="text1"/>
        </w:rPr>
        <w:t>применения</w:t>
      </w:r>
    </w:p>
    <w:p w14:paraId="3B90C818" w14:textId="77777777" w:rsidR="001B1330" w:rsidRPr="009C4D9C" w:rsidRDefault="001B1330" w:rsidP="00082FDC">
      <w:pPr>
        <w:pStyle w:val="m4"/>
        <w:widowControl w:val="0"/>
        <w:ind w:firstLine="360"/>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обязаны</w:t>
      </w:r>
      <w:r w:rsidR="001E2301" w:rsidRPr="009C4D9C">
        <w:rPr>
          <w:color w:val="000000" w:themeColor="text1"/>
        </w:rPr>
        <w:t xml:space="preserve"> </w:t>
      </w:r>
      <w:r w:rsidRPr="009C4D9C">
        <w:rPr>
          <w:color w:val="000000" w:themeColor="text1"/>
        </w:rPr>
        <w:t>знать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использовать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должностные</w:t>
      </w:r>
      <w:r w:rsidR="001E2301" w:rsidRPr="009C4D9C">
        <w:rPr>
          <w:color w:val="000000" w:themeColor="text1"/>
        </w:rPr>
        <w:t xml:space="preserve"> </w:t>
      </w:r>
      <w:r w:rsidRPr="009C4D9C">
        <w:rPr>
          <w:color w:val="000000" w:themeColor="text1"/>
        </w:rPr>
        <w:t>лица:</w:t>
      </w:r>
    </w:p>
    <w:p w14:paraId="3C5909D9" w14:textId="26E04E47" w:rsidR="001B1330" w:rsidRPr="009C4D9C" w:rsidRDefault="001B1330" w:rsidP="0037426A">
      <w:pPr>
        <w:pStyle w:val="m4"/>
        <w:widowControl w:val="0"/>
        <w:spacing w:before="240"/>
        <w:rPr>
          <w:b/>
          <w:bCs/>
          <w:color w:val="000000" w:themeColor="text1"/>
          <w:sz w:val="20"/>
          <w:szCs w:val="20"/>
        </w:rPr>
      </w:pPr>
      <w:r w:rsidRPr="009C4D9C">
        <w:rPr>
          <w:b/>
          <w:bCs/>
          <w:color w:val="000000" w:themeColor="text1"/>
          <w:sz w:val="20"/>
          <w:szCs w:val="20"/>
        </w:rPr>
        <w:t>Таблица</w:t>
      </w:r>
      <w:r w:rsidR="001E2301" w:rsidRPr="009C4D9C">
        <w:rPr>
          <w:b/>
          <w:bCs/>
          <w:color w:val="000000" w:themeColor="text1"/>
          <w:sz w:val="20"/>
          <w:szCs w:val="20"/>
        </w:rPr>
        <w:t xml:space="preserve"> </w:t>
      </w:r>
      <w:r w:rsidR="006A6FC3" w:rsidRPr="009C4D9C">
        <w:rPr>
          <w:b/>
          <w:bCs/>
          <w:color w:val="000000" w:themeColor="text1"/>
          <w:sz w:val="20"/>
          <w:szCs w:val="20"/>
        </w:rPr>
        <w:fldChar w:fldCharType="begin"/>
      </w:r>
      <w:r w:rsidRPr="009C4D9C">
        <w:rPr>
          <w:b/>
          <w:bCs/>
          <w:color w:val="000000" w:themeColor="text1"/>
          <w:sz w:val="20"/>
          <w:szCs w:val="20"/>
        </w:rPr>
        <w:instrText xml:space="preserve"> SEQ Таблица \* ARABIC </w:instrText>
      </w:r>
      <w:r w:rsidR="006A6FC3" w:rsidRPr="009C4D9C">
        <w:rPr>
          <w:b/>
          <w:bCs/>
          <w:color w:val="000000" w:themeColor="text1"/>
          <w:sz w:val="20"/>
          <w:szCs w:val="20"/>
        </w:rPr>
        <w:fldChar w:fldCharType="separate"/>
      </w:r>
      <w:r w:rsidR="00A468EE">
        <w:rPr>
          <w:b/>
          <w:bCs/>
          <w:noProof/>
          <w:color w:val="000000" w:themeColor="text1"/>
          <w:sz w:val="20"/>
          <w:szCs w:val="20"/>
        </w:rPr>
        <w:t>1</w:t>
      </w:r>
      <w:r w:rsidR="006A6FC3" w:rsidRPr="009C4D9C">
        <w:rPr>
          <w:b/>
          <w:bCs/>
          <w:color w:val="000000" w:themeColor="text1"/>
          <w:sz w:val="20"/>
          <w:szCs w:val="20"/>
        </w:rPr>
        <w:fldChar w:fldCharType="end"/>
      </w:r>
      <w:r w:rsidRPr="009C4D9C">
        <w:rPr>
          <w:b/>
          <w:bCs/>
          <w:color w:val="000000" w:themeColor="text1"/>
          <w:sz w:val="20"/>
          <w:szCs w:val="20"/>
        </w:rPr>
        <w:t>.</w:t>
      </w:r>
      <w:r w:rsidR="001E2301" w:rsidRPr="009C4D9C">
        <w:rPr>
          <w:b/>
          <w:bCs/>
          <w:color w:val="000000" w:themeColor="text1"/>
          <w:sz w:val="20"/>
          <w:szCs w:val="20"/>
        </w:rPr>
        <w:t xml:space="preserve"> </w:t>
      </w:r>
      <w:r w:rsidRPr="009C4D9C">
        <w:rPr>
          <w:b/>
          <w:bCs/>
          <w:color w:val="000000" w:themeColor="text1"/>
          <w:sz w:val="20"/>
          <w:szCs w:val="20"/>
        </w:rPr>
        <w:t>Область</w:t>
      </w:r>
      <w:r w:rsidR="001E2301" w:rsidRPr="009C4D9C">
        <w:rPr>
          <w:b/>
          <w:bCs/>
          <w:color w:val="000000" w:themeColor="text1"/>
          <w:sz w:val="20"/>
          <w:szCs w:val="20"/>
        </w:rPr>
        <w:t xml:space="preserve"> </w:t>
      </w:r>
      <w:r w:rsidRPr="009C4D9C">
        <w:rPr>
          <w:b/>
          <w:bCs/>
          <w:color w:val="000000" w:themeColor="text1"/>
          <w:sz w:val="20"/>
          <w:szCs w:val="20"/>
        </w:rPr>
        <w:t>применения</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954"/>
        <w:gridCol w:w="2410"/>
        <w:gridCol w:w="2126"/>
      </w:tblGrid>
      <w:tr w:rsidR="009C4D9C" w:rsidRPr="009C4D9C" w14:paraId="7A06EB28" w14:textId="77777777" w:rsidTr="00745F28">
        <w:trPr>
          <w:trHeight w:val="164"/>
          <w:tblHeader/>
        </w:trPr>
        <w:tc>
          <w:tcPr>
            <w:tcW w:w="5954" w:type="dxa"/>
            <w:shd w:val="clear" w:color="auto" w:fill="D9D9D9"/>
            <w:vAlign w:val="center"/>
          </w:tcPr>
          <w:p w14:paraId="3EDBAE76" w14:textId="0B9DC673" w:rsidR="00C70777" w:rsidRPr="009C4D9C" w:rsidRDefault="00C70777" w:rsidP="00082FDC">
            <w:pPr>
              <w:pStyle w:val="m8"/>
              <w:keepNext w:val="0"/>
              <w:widowControl w:val="0"/>
              <w:spacing w:line="360" w:lineRule="auto"/>
              <w:ind w:right="1"/>
              <w:rPr>
                <w:color w:val="000000" w:themeColor="text1"/>
              </w:rPr>
            </w:pPr>
            <w:r w:rsidRPr="009C4D9C">
              <w:rPr>
                <w:color w:val="000000" w:themeColor="text1"/>
              </w:rPr>
              <w:t>Наименование</w:t>
            </w:r>
            <w:r w:rsidR="001E2301" w:rsidRPr="009C4D9C">
              <w:rPr>
                <w:color w:val="000000" w:themeColor="text1"/>
              </w:rPr>
              <w:t xml:space="preserve"> </w:t>
            </w:r>
            <w:r w:rsidRPr="009C4D9C">
              <w:rPr>
                <w:color w:val="000000" w:themeColor="text1"/>
              </w:rPr>
              <w:t>подразделения/должности</w:t>
            </w:r>
          </w:p>
        </w:tc>
        <w:tc>
          <w:tcPr>
            <w:tcW w:w="2410" w:type="dxa"/>
            <w:shd w:val="clear" w:color="auto" w:fill="D9D9D9"/>
            <w:vAlign w:val="center"/>
          </w:tcPr>
          <w:p w14:paraId="0CC0BC89" w14:textId="77777777" w:rsidR="00C70777" w:rsidRPr="009C4D9C" w:rsidRDefault="007652CE" w:rsidP="00082FDC">
            <w:pPr>
              <w:pStyle w:val="m8"/>
              <w:keepNext w:val="0"/>
              <w:widowControl w:val="0"/>
              <w:spacing w:line="360" w:lineRule="auto"/>
              <w:ind w:right="1"/>
              <w:rPr>
                <w:color w:val="000000" w:themeColor="text1"/>
              </w:rPr>
            </w:pPr>
            <w:r>
              <w:rPr>
                <w:color w:val="000000" w:themeColor="text1"/>
              </w:rPr>
              <w:t>БЭСК</w:t>
            </w:r>
          </w:p>
        </w:tc>
        <w:tc>
          <w:tcPr>
            <w:tcW w:w="2126" w:type="dxa"/>
            <w:shd w:val="clear" w:color="auto" w:fill="D9D9D9"/>
            <w:vAlign w:val="center"/>
          </w:tcPr>
          <w:p w14:paraId="590D9B2D" w14:textId="77777777" w:rsidR="00C70777" w:rsidRPr="009C4D9C" w:rsidRDefault="001453B4" w:rsidP="00082FDC">
            <w:pPr>
              <w:pStyle w:val="m8"/>
              <w:keepNext w:val="0"/>
              <w:widowControl w:val="0"/>
              <w:spacing w:line="360" w:lineRule="auto"/>
              <w:ind w:right="1"/>
              <w:rPr>
                <w:color w:val="000000" w:themeColor="text1"/>
              </w:rPr>
            </w:pPr>
            <w:r w:rsidRPr="009C4D9C">
              <w:rPr>
                <w:color w:val="000000" w:themeColor="text1"/>
              </w:rPr>
              <w:t>ДО</w:t>
            </w:r>
          </w:p>
        </w:tc>
      </w:tr>
      <w:tr w:rsidR="009C4D9C" w:rsidRPr="009C4D9C" w14:paraId="52913D47" w14:textId="77777777" w:rsidTr="00DC0B63">
        <w:trPr>
          <w:trHeight w:val="84"/>
        </w:trPr>
        <w:tc>
          <w:tcPr>
            <w:tcW w:w="5954" w:type="dxa"/>
            <w:vAlign w:val="center"/>
          </w:tcPr>
          <w:p w14:paraId="76784741" w14:textId="77777777"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Лица</w:t>
            </w:r>
            <w:r w:rsidR="001E2301" w:rsidRPr="009C4D9C">
              <w:rPr>
                <w:b w:val="0"/>
                <w:bCs w:val="0"/>
                <w:color w:val="000000" w:themeColor="text1"/>
              </w:rPr>
              <w:t xml:space="preserve"> </w:t>
            </w:r>
            <w:r w:rsidRPr="009C4D9C">
              <w:rPr>
                <w:b w:val="0"/>
                <w:bCs w:val="0"/>
                <w:color w:val="000000" w:themeColor="text1"/>
              </w:rPr>
              <w:t>прямого</w:t>
            </w:r>
            <w:r w:rsidR="001E2301" w:rsidRPr="009C4D9C">
              <w:rPr>
                <w:b w:val="0"/>
                <w:bCs w:val="0"/>
                <w:color w:val="000000" w:themeColor="text1"/>
              </w:rPr>
              <w:t xml:space="preserve"> </w:t>
            </w:r>
            <w:r w:rsidRPr="009C4D9C">
              <w:rPr>
                <w:b w:val="0"/>
                <w:bCs w:val="0"/>
                <w:color w:val="000000" w:themeColor="text1"/>
              </w:rPr>
              <w:t>подчинения</w:t>
            </w:r>
            <w:r w:rsidR="00464593">
              <w:rPr>
                <w:b w:val="0"/>
                <w:bCs w:val="0"/>
                <w:color w:val="000000" w:themeColor="text1"/>
              </w:rPr>
              <w:t xml:space="preserve"> Председателю Правления -</w:t>
            </w:r>
            <w:r w:rsidR="001E2301" w:rsidRPr="009C4D9C">
              <w:rPr>
                <w:b w:val="0"/>
                <w:bCs w:val="0"/>
                <w:color w:val="000000" w:themeColor="text1"/>
              </w:rPr>
              <w:t xml:space="preserve"> </w:t>
            </w:r>
            <w:r w:rsidRPr="009C4D9C">
              <w:rPr>
                <w:b w:val="0"/>
                <w:bCs w:val="0"/>
                <w:color w:val="000000" w:themeColor="text1"/>
              </w:rPr>
              <w:t>Генеральному</w:t>
            </w:r>
            <w:r w:rsidR="001E2301" w:rsidRPr="009C4D9C">
              <w:rPr>
                <w:b w:val="0"/>
                <w:bCs w:val="0"/>
                <w:color w:val="000000" w:themeColor="text1"/>
              </w:rPr>
              <w:t xml:space="preserve"> </w:t>
            </w:r>
            <w:r w:rsidRPr="009C4D9C">
              <w:rPr>
                <w:b w:val="0"/>
                <w:bCs w:val="0"/>
                <w:color w:val="000000" w:themeColor="text1"/>
              </w:rPr>
              <w:t>директору</w:t>
            </w:r>
          </w:p>
        </w:tc>
        <w:tc>
          <w:tcPr>
            <w:tcW w:w="2410" w:type="dxa"/>
            <w:vAlign w:val="center"/>
          </w:tcPr>
          <w:p w14:paraId="7F526DD6"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184CBA3C" w14:textId="77777777" w:rsidR="00C70777" w:rsidRPr="009C4D9C" w:rsidRDefault="00C70777" w:rsidP="00082FDC">
            <w:pPr>
              <w:pStyle w:val="m8"/>
              <w:keepNext w:val="0"/>
              <w:widowControl w:val="0"/>
              <w:ind w:right="1"/>
              <w:rPr>
                <w:b w:val="0"/>
                <w:bCs w:val="0"/>
                <w:caps/>
                <w:color w:val="000000" w:themeColor="text1"/>
              </w:rPr>
            </w:pPr>
          </w:p>
        </w:tc>
      </w:tr>
      <w:tr w:rsidR="007F0A00" w:rsidRPr="009C4D9C" w14:paraId="20FB81DF" w14:textId="77777777" w:rsidTr="0037426A">
        <w:trPr>
          <w:trHeight w:val="124"/>
        </w:trPr>
        <w:tc>
          <w:tcPr>
            <w:tcW w:w="5954" w:type="dxa"/>
            <w:tcBorders>
              <w:top w:val="dashSmallGap" w:sz="4" w:space="0" w:color="auto"/>
            </w:tcBorders>
            <w:vAlign w:val="center"/>
          </w:tcPr>
          <w:p w14:paraId="5ADDD34C" w14:textId="77777777" w:rsidR="007F0A00" w:rsidRPr="009C4D9C" w:rsidDel="007F0A00" w:rsidRDefault="007F0A00" w:rsidP="001453B4">
            <w:pPr>
              <w:pStyle w:val="m8"/>
              <w:keepNext w:val="0"/>
              <w:widowControl w:val="0"/>
              <w:ind w:right="1"/>
              <w:jc w:val="left"/>
              <w:rPr>
                <w:b w:val="0"/>
                <w:bCs w:val="0"/>
                <w:color w:val="000000" w:themeColor="text1"/>
              </w:rPr>
            </w:pPr>
            <w:r>
              <w:rPr>
                <w:b w:val="0"/>
                <w:bCs w:val="0"/>
                <w:color w:val="000000" w:themeColor="text1"/>
              </w:rPr>
              <w:t>Исполнительный директор ООО «БСК»</w:t>
            </w:r>
          </w:p>
        </w:tc>
        <w:tc>
          <w:tcPr>
            <w:tcW w:w="2410" w:type="dxa"/>
            <w:tcBorders>
              <w:top w:val="dashSmallGap" w:sz="4" w:space="0" w:color="auto"/>
            </w:tcBorders>
            <w:vAlign w:val="center"/>
          </w:tcPr>
          <w:p w14:paraId="0AFFE607" w14:textId="77777777" w:rsidR="007F0A00" w:rsidRPr="009C4D9C" w:rsidRDefault="007F0A00" w:rsidP="00082FDC">
            <w:pPr>
              <w:pStyle w:val="m8"/>
              <w:keepNext w:val="0"/>
              <w:widowControl w:val="0"/>
              <w:ind w:right="1"/>
              <w:rPr>
                <w:b w:val="0"/>
                <w:bCs w:val="0"/>
                <w:caps/>
                <w:color w:val="000000" w:themeColor="text1"/>
              </w:rPr>
            </w:pPr>
          </w:p>
        </w:tc>
        <w:tc>
          <w:tcPr>
            <w:tcW w:w="2126" w:type="dxa"/>
            <w:tcBorders>
              <w:top w:val="dashSmallGap" w:sz="4" w:space="0" w:color="auto"/>
            </w:tcBorders>
            <w:vAlign w:val="center"/>
          </w:tcPr>
          <w:p w14:paraId="16283EBC"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7F0A00" w:rsidRPr="009C4D9C" w14:paraId="14E08AB9" w14:textId="77777777" w:rsidTr="00DC0B63">
        <w:trPr>
          <w:trHeight w:val="84"/>
        </w:trPr>
        <w:tc>
          <w:tcPr>
            <w:tcW w:w="5954" w:type="dxa"/>
            <w:vAlign w:val="center"/>
          </w:tcPr>
          <w:p w14:paraId="6BB21E1A" w14:textId="77777777" w:rsidR="007F0A00" w:rsidRPr="009C4D9C" w:rsidRDefault="007F0A00" w:rsidP="00082FDC">
            <w:pPr>
              <w:pStyle w:val="m8"/>
              <w:keepNext w:val="0"/>
              <w:widowControl w:val="0"/>
              <w:ind w:right="1"/>
              <w:jc w:val="left"/>
              <w:rPr>
                <w:b w:val="0"/>
                <w:bCs w:val="0"/>
                <w:color w:val="000000" w:themeColor="text1"/>
              </w:rPr>
            </w:pPr>
            <w:r>
              <w:rPr>
                <w:b w:val="0"/>
                <w:bCs w:val="0"/>
                <w:color w:val="000000" w:themeColor="text1"/>
              </w:rPr>
              <w:t>Директор ООО «БЭСК Инжиниринг»</w:t>
            </w:r>
          </w:p>
        </w:tc>
        <w:tc>
          <w:tcPr>
            <w:tcW w:w="2410" w:type="dxa"/>
            <w:vAlign w:val="center"/>
          </w:tcPr>
          <w:p w14:paraId="2B39C056" w14:textId="77777777" w:rsidR="007F0A00" w:rsidRPr="009C4D9C" w:rsidRDefault="007F0A00" w:rsidP="00082FDC">
            <w:pPr>
              <w:pStyle w:val="m8"/>
              <w:keepNext w:val="0"/>
              <w:widowControl w:val="0"/>
              <w:ind w:right="1"/>
              <w:rPr>
                <w:b w:val="0"/>
                <w:bCs w:val="0"/>
                <w:caps/>
                <w:color w:val="000000" w:themeColor="text1"/>
              </w:rPr>
            </w:pPr>
          </w:p>
        </w:tc>
        <w:tc>
          <w:tcPr>
            <w:tcW w:w="2126" w:type="dxa"/>
            <w:vAlign w:val="center"/>
          </w:tcPr>
          <w:p w14:paraId="61946481" w14:textId="77777777" w:rsidR="007F0A00" w:rsidRPr="009C4D9C" w:rsidRDefault="00EB15B3" w:rsidP="00082FDC">
            <w:pPr>
              <w:pStyle w:val="m8"/>
              <w:keepNext w:val="0"/>
              <w:widowControl w:val="0"/>
              <w:ind w:right="1"/>
              <w:rPr>
                <w:b w:val="0"/>
                <w:bCs w:val="0"/>
                <w:caps/>
                <w:color w:val="000000" w:themeColor="text1"/>
              </w:rPr>
            </w:pPr>
            <w:r>
              <w:rPr>
                <w:b w:val="0"/>
                <w:bCs w:val="0"/>
                <w:caps/>
                <w:color w:val="000000" w:themeColor="text1"/>
              </w:rPr>
              <w:t>Х</w:t>
            </w:r>
          </w:p>
        </w:tc>
      </w:tr>
      <w:tr w:rsidR="001E2C25" w:rsidRPr="009C4D9C" w14:paraId="7E0738A5" w14:textId="77777777" w:rsidTr="00DC0B63">
        <w:trPr>
          <w:trHeight w:val="84"/>
        </w:trPr>
        <w:tc>
          <w:tcPr>
            <w:tcW w:w="5954" w:type="dxa"/>
            <w:vAlign w:val="center"/>
          </w:tcPr>
          <w:p w14:paraId="1FD6E05D" w14:textId="76BC6423" w:rsidR="001E2C25" w:rsidRDefault="001E2C25" w:rsidP="00082FDC">
            <w:pPr>
              <w:pStyle w:val="m8"/>
              <w:keepNext w:val="0"/>
              <w:widowControl w:val="0"/>
              <w:ind w:right="1"/>
              <w:jc w:val="left"/>
              <w:rPr>
                <w:b w:val="0"/>
                <w:bCs w:val="0"/>
                <w:color w:val="000000" w:themeColor="text1"/>
              </w:rPr>
            </w:pPr>
            <w:r>
              <w:rPr>
                <w:b w:val="0"/>
                <w:bCs w:val="0"/>
                <w:color w:val="000000" w:themeColor="text1"/>
              </w:rPr>
              <w:t>Руководители структурных подразделений</w:t>
            </w:r>
          </w:p>
        </w:tc>
        <w:tc>
          <w:tcPr>
            <w:tcW w:w="2410" w:type="dxa"/>
            <w:vAlign w:val="center"/>
          </w:tcPr>
          <w:p w14:paraId="116A1865" w14:textId="1BAB13EF" w:rsidR="001E2C25" w:rsidRPr="009C4D9C" w:rsidRDefault="001E2C25" w:rsidP="00082FDC">
            <w:pPr>
              <w:pStyle w:val="m8"/>
              <w:keepNext w:val="0"/>
              <w:widowControl w:val="0"/>
              <w:ind w:right="1"/>
              <w:rPr>
                <w:b w:val="0"/>
                <w:bCs w:val="0"/>
                <w:caps/>
                <w:color w:val="000000" w:themeColor="text1"/>
              </w:rPr>
            </w:pPr>
            <w:r>
              <w:rPr>
                <w:b w:val="0"/>
                <w:bCs w:val="0"/>
                <w:caps/>
                <w:color w:val="000000" w:themeColor="text1"/>
              </w:rPr>
              <w:t>Х</w:t>
            </w:r>
          </w:p>
        </w:tc>
        <w:tc>
          <w:tcPr>
            <w:tcW w:w="2126" w:type="dxa"/>
            <w:vAlign w:val="center"/>
          </w:tcPr>
          <w:p w14:paraId="2E368E8B" w14:textId="0D288AB3" w:rsidR="001E2C25" w:rsidRDefault="001E2C25" w:rsidP="00082FDC">
            <w:pPr>
              <w:pStyle w:val="m8"/>
              <w:keepNext w:val="0"/>
              <w:widowControl w:val="0"/>
              <w:ind w:right="1"/>
              <w:rPr>
                <w:b w:val="0"/>
                <w:bCs w:val="0"/>
                <w:caps/>
                <w:color w:val="000000" w:themeColor="text1"/>
              </w:rPr>
            </w:pPr>
            <w:r>
              <w:rPr>
                <w:b w:val="0"/>
                <w:bCs w:val="0"/>
                <w:caps/>
                <w:color w:val="000000" w:themeColor="text1"/>
              </w:rPr>
              <w:t>Х</w:t>
            </w:r>
          </w:p>
        </w:tc>
      </w:tr>
      <w:tr w:rsidR="00C70777" w:rsidRPr="009C4D9C" w14:paraId="2E6235D0" w14:textId="77777777" w:rsidTr="00DC0B63">
        <w:trPr>
          <w:trHeight w:val="79"/>
        </w:trPr>
        <w:tc>
          <w:tcPr>
            <w:tcW w:w="5954" w:type="dxa"/>
            <w:vAlign w:val="center"/>
          </w:tcPr>
          <w:p w14:paraId="62F37D6F" w14:textId="07095D3C" w:rsidR="00C70777" w:rsidRPr="009C4D9C" w:rsidRDefault="00EB15B3" w:rsidP="00EB15B3">
            <w:pPr>
              <w:pStyle w:val="m8"/>
              <w:keepNext w:val="0"/>
              <w:widowControl w:val="0"/>
              <w:ind w:right="1"/>
              <w:jc w:val="left"/>
              <w:rPr>
                <w:b w:val="0"/>
                <w:bCs w:val="0"/>
                <w:color w:val="000000" w:themeColor="text1"/>
              </w:rPr>
            </w:pPr>
            <w:r>
              <w:rPr>
                <w:b w:val="0"/>
                <w:bCs w:val="0"/>
                <w:color w:val="000000" w:themeColor="text1"/>
              </w:rPr>
              <w:t>Все сотрудники</w:t>
            </w:r>
            <w:r w:rsidR="00C70777" w:rsidRPr="009C4D9C">
              <w:rPr>
                <w:b w:val="0"/>
                <w:bCs w:val="0"/>
                <w:color w:val="000000" w:themeColor="text1"/>
              </w:rPr>
              <w:t>,</w:t>
            </w:r>
            <w:r>
              <w:rPr>
                <w:b w:val="0"/>
                <w:bCs w:val="0"/>
                <w:color w:val="000000" w:themeColor="text1"/>
              </w:rPr>
              <w:t xml:space="preserve"> на усмотрение руководителя СП для выполнения должностных обязанностей</w:t>
            </w:r>
            <w:r w:rsidR="001E2301" w:rsidRPr="009C4D9C">
              <w:rPr>
                <w:b w:val="0"/>
                <w:bCs w:val="0"/>
                <w:color w:val="000000" w:themeColor="text1"/>
              </w:rPr>
              <w:t xml:space="preserve"> </w:t>
            </w:r>
          </w:p>
        </w:tc>
        <w:tc>
          <w:tcPr>
            <w:tcW w:w="2410" w:type="dxa"/>
            <w:vAlign w:val="center"/>
          </w:tcPr>
          <w:p w14:paraId="321FF653"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14:paraId="0F399051" w14:textId="77777777"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bl>
    <w:p w14:paraId="08B743DC" w14:textId="77777777" w:rsidR="00865DE2" w:rsidRPr="009C4D9C" w:rsidRDefault="001E2301" w:rsidP="0037426A">
      <w:pPr>
        <w:pStyle w:val="m4"/>
        <w:widowControl w:val="0"/>
        <w:numPr>
          <w:ilvl w:val="1"/>
          <w:numId w:val="10"/>
        </w:numPr>
        <w:spacing w:before="240" w:after="240"/>
        <w:rPr>
          <w:b/>
          <w:bCs/>
          <w:color w:val="000000" w:themeColor="text1"/>
        </w:rPr>
      </w:pPr>
      <w:r w:rsidRPr="009C4D9C">
        <w:rPr>
          <w:b/>
          <w:bCs/>
          <w:color w:val="000000" w:themeColor="text1"/>
        </w:rPr>
        <w:t xml:space="preserve"> </w:t>
      </w:r>
      <w:r w:rsidR="00865DE2" w:rsidRPr="009C4D9C">
        <w:rPr>
          <w:b/>
          <w:bCs/>
          <w:color w:val="000000" w:themeColor="text1"/>
        </w:rPr>
        <w:t>Вводимые</w:t>
      </w:r>
      <w:r w:rsidRPr="009C4D9C">
        <w:rPr>
          <w:b/>
          <w:bCs/>
          <w:color w:val="000000" w:themeColor="text1"/>
        </w:rPr>
        <w:t xml:space="preserve"> </w:t>
      </w:r>
      <w:r w:rsidR="00865DE2" w:rsidRPr="009C4D9C">
        <w:rPr>
          <w:b/>
          <w:bCs/>
          <w:color w:val="000000" w:themeColor="text1"/>
        </w:rPr>
        <w:t>определения</w:t>
      </w:r>
      <w:r w:rsidRPr="009C4D9C">
        <w:rPr>
          <w:b/>
          <w:bCs/>
          <w:color w:val="000000" w:themeColor="text1"/>
        </w:rPr>
        <w:t xml:space="preserve"> </w:t>
      </w:r>
      <w:r w:rsidR="00865DE2" w:rsidRPr="009C4D9C">
        <w:rPr>
          <w:b/>
          <w:bCs/>
          <w:color w:val="000000" w:themeColor="text1"/>
        </w:rPr>
        <w:t>терминов,</w:t>
      </w:r>
      <w:r w:rsidRPr="009C4D9C">
        <w:rPr>
          <w:b/>
          <w:bCs/>
          <w:color w:val="000000" w:themeColor="text1"/>
        </w:rPr>
        <w:t xml:space="preserve"> </w:t>
      </w:r>
      <w:r w:rsidR="00865DE2" w:rsidRPr="009C4D9C">
        <w:rPr>
          <w:b/>
          <w:bCs/>
          <w:color w:val="000000" w:themeColor="text1"/>
        </w:rPr>
        <w:t>сокращений</w:t>
      </w:r>
      <w:r w:rsidRPr="009C4D9C">
        <w:rPr>
          <w:b/>
          <w:bCs/>
          <w:color w:val="000000" w:themeColor="text1"/>
        </w:rPr>
        <w:t xml:space="preserve"> </w:t>
      </w:r>
      <w:r w:rsidR="00865DE2" w:rsidRPr="009C4D9C">
        <w:rPr>
          <w:b/>
          <w:bCs/>
          <w:color w:val="000000" w:themeColor="text1"/>
        </w:rPr>
        <w:t>и</w:t>
      </w:r>
      <w:r w:rsidRPr="009C4D9C">
        <w:rPr>
          <w:b/>
          <w:bCs/>
          <w:color w:val="000000" w:themeColor="text1"/>
        </w:rPr>
        <w:t xml:space="preserve"> </w:t>
      </w:r>
      <w:r w:rsidR="00865DE2" w:rsidRPr="009C4D9C">
        <w:rPr>
          <w:b/>
          <w:bCs/>
          <w:color w:val="000000" w:themeColor="text1"/>
        </w:rPr>
        <w:t>ролей</w:t>
      </w:r>
    </w:p>
    <w:p w14:paraId="79B2F37C" w14:textId="77777777" w:rsidR="00AA2587" w:rsidRPr="009C4D9C" w:rsidRDefault="00865DE2" w:rsidP="001E2301">
      <w:pPr>
        <w:pStyle w:val="m4"/>
        <w:widowControl w:val="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2.</w:t>
      </w:r>
      <w:r w:rsidR="001E2301" w:rsidRPr="009C4D9C">
        <w:rPr>
          <w:b/>
          <w:color w:val="000000" w:themeColor="text1"/>
          <w:sz w:val="20"/>
          <w:szCs w:val="20"/>
        </w:rPr>
        <w:t xml:space="preserve"> </w:t>
      </w:r>
      <w:r w:rsidR="00AA2587" w:rsidRPr="009C4D9C">
        <w:rPr>
          <w:b/>
          <w:color w:val="000000" w:themeColor="text1"/>
          <w:sz w:val="20"/>
          <w:szCs w:val="20"/>
        </w:rPr>
        <w:t>Перечень</w:t>
      </w:r>
      <w:r w:rsidR="001E2301" w:rsidRPr="009C4D9C">
        <w:rPr>
          <w:b/>
          <w:color w:val="000000" w:themeColor="text1"/>
          <w:sz w:val="20"/>
          <w:szCs w:val="20"/>
        </w:rPr>
        <w:t xml:space="preserve"> </w:t>
      </w:r>
      <w:r w:rsidR="00AA2587" w:rsidRPr="009C4D9C">
        <w:rPr>
          <w:b/>
          <w:color w:val="000000" w:themeColor="text1"/>
          <w:sz w:val="20"/>
          <w:szCs w:val="20"/>
        </w:rPr>
        <w:t>сокращений</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363"/>
      </w:tblGrid>
      <w:tr w:rsidR="009C4D9C" w:rsidRPr="009C4D9C" w14:paraId="424E7F1D" w14:textId="77777777" w:rsidTr="00AA2587">
        <w:trPr>
          <w:trHeight w:val="284"/>
          <w:tblHeader/>
        </w:trPr>
        <w:tc>
          <w:tcPr>
            <w:tcW w:w="2127" w:type="dxa"/>
            <w:shd w:val="clear" w:color="auto" w:fill="D9D9D9" w:themeFill="background1" w:themeFillShade="D9"/>
            <w:vAlign w:val="center"/>
            <w:hideMark/>
          </w:tcPr>
          <w:p w14:paraId="6133CE76"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Сокращение</w:t>
            </w:r>
          </w:p>
        </w:tc>
        <w:tc>
          <w:tcPr>
            <w:tcW w:w="8363" w:type="dxa"/>
            <w:shd w:val="clear" w:color="auto" w:fill="D9D9D9" w:themeFill="background1" w:themeFillShade="D9"/>
            <w:vAlign w:val="center"/>
            <w:hideMark/>
          </w:tcPr>
          <w:p w14:paraId="1B846CCC" w14:textId="77777777"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Расшифровка</w:t>
            </w:r>
            <w:r w:rsidR="001E2301" w:rsidRPr="009C4D9C">
              <w:rPr>
                <w:b/>
                <w:bCs/>
                <w:color w:val="000000" w:themeColor="text1"/>
                <w:sz w:val="20"/>
                <w:szCs w:val="20"/>
              </w:rPr>
              <w:t xml:space="preserve"> </w:t>
            </w:r>
            <w:r w:rsidRPr="009C4D9C">
              <w:rPr>
                <w:b/>
                <w:bCs/>
                <w:color w:val="000000" w:themeColor="text1"/>
                <w:sz w:val="20"/>
                <w:szCs w:val="20"/>
              </w:rPr>
              <w:t>сокращения</w:t>
            </w:r>
          </w:p>
        </w:tc>
      </w:tr>
      <w:tr w:rsidR="007652CE" w:rsidRPr="009C4D9C" w14:paraId="60BE9CD6" w14:textId="77777777" w:rsidTr="006F4626">
        <w:trPr>
          <w:trHeight w:val="53"/>
        </w:trPr>
        <w:tc>
          <w:tcPr>
            <w:tcW w:w="2127" w:type="dxa"/>
            <w:shd w:val="clear" w:color="auto" w:fill="FFFFFF" w:themeFill="background1"/>
            <w:vAlign w:val="center"/>
          </w:tcPr>
          <w:p w14:paraId="586F4D6E"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 xml:space="preserve">АО «БЭСК» </w:t>
            </w:r>
          </w:p>
        </w:tc>
        <w:tc>
          <w:tcPr>
            <w:tcW w:w="8363" w:type="dxa"/>
            <w:shd w:val="clear" w:color="auto" w:fill="FFFFFF" w:themeFill="background1"/>
            <w:vAlign w:val="center"/>
          </w:tcPr>
          <w:p w14:paraId="40FA6341"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Акционерное общество «Башкирская электросетевая компания»</w:t>
            </w:r>
          </w:p>
        </w:tc>
      </w:tr>
      <w:tr w:rsidR="007652CE" w:rsidRPr="009C4D9C" w14:paraId="6C08CACB" w14:textId="77777777" w:rsidTr="006F4626">
        <w:trPr>
          <w:trHeight w:val="53"/>
        </w:trPr>
        <w:tc>
          <w:tcPr>
            <w:tcW w:w="2127" w:type="dxa"/>
            <w:vAlign w:val="center"/>
          </w:tcPr>
          <w:p w14:paraId="0B93B0FC"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БСАП</w:t>
            </w:r>
          </w:p>
        </w:tc>
        <w:tc>
          <w:tcPr>
            <w:tcW w:w="8363" w:type="dxa"/>
            <w:vAlign w:val="center"/>
          </w:tcPr>
          <w:p w14:paraId="3BF974F6" w14:textId="77777777" w:rsidR="007652CE" w:rsidRPr="009C4D9C" w:rsidRDefault="007652CE" w:rsidP="00082FDC">
            <w:pPr>
              <w:pStyle w:val="m4"/>
              <w:widowControl w:val="0"/>
              <w:rPr>
                <w:color w:val="000000" w:themeColor="text1"/>
                <w:sz w:val="20"/>
                <w:szCs w:val="20"/>
              </w:rPr>
            </w:pPr>
            <w:r w:rsidRPr="009C4D9C">
              <w:rPr>
                <w:bCs/>
                <w:color w:val="000000" w:themeColor="text1"/>
                <w:sz w:val="20"/>
                <w:szCs w:val="20"/>
              </w:rPr>
              <w:t>Бланк сра</w:t>
            </w:r>
            <w:r w:rsidR="006F4626">
              <w:rPr>
                <w:bCs/>
                <w:color w:val="000000" w:themeColor="text1"/>
                <w:sz w:val="20"/>
                <w:szCs w:val="20"/>
              </w:rPr>
              <w:t>внительного анализа предложений</w:t>
            </w:r>
          </w:p>
        </w:tc>
      </w:tr>
      <w:tr w:rsidR="007652CE" w:rsidRPr="009C4D9C" w14:paraId="34042F1A" w14:textId="77777777" w:rsidTr="006F4626">
        <w:trPr>
          <w:trHeight w:val="53"/>
        </w:trPr>
        <w:tc>
          <w:tcPr>
            <w:tcW w:w="2127" w:type="dxa"/>
            <w:vAlign w:val="center"/>
            <w:hideMark/>
          </w:tcPr>
          <w:p w14:paraId="2858CE40" w14:textId="77777777" w:rsidR="007652CE" w:rsidRPr="007652CE" w:rsidRDefault="007652CE" w:rsidP="00082FDC">
            <w:pPr>
              <w:pStyle w:val="m7"/>
              <w:widowControl w:val="0"/>
              <w:ind w:right="1"/>
              <w:rPr>
                <w:color w:val="000000" w:themeColor="text1"/>
              </w:rPr>
            </w:pPr>
            <w:r w:rsidRPr="007652CE">
              <w:rPr>
                <w:color w:val="000000" w:themeColor="text1"/>
              </w:rPr>
              <w:t>ГКПЗ</w:t>
            </w:r>
          </w:p>
        </w:tc>
        <w:tc>
          <w:tcPr>
            <w:tcW w:w="8363" w:type="dxa"/>
            <w:vAlign w:val="center"/>
            <w:hideMark/>
          </w:tcPr>
          <w:p w14:paraId="71ED3481"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Годовая конс</w:t>
            </w:r>
            <w:r w:rsidR="006F4626">
              <w:rPr>
                <w:bCs/>
                <w:color w:val="000000" w:themeColor="text1"/>
                <w:sz w:val="20"/>
                <w:szCs w:val="20"/>
              </w:rPr>
              <w:t>олидированная программа закупок</w:t>
            </w:r>
          </w:p>
        </w:tc>
      </w:tr>
      <w:tr w:rsidR="007652CE" w:rsidRPr="009C4D9C" w14:paraId="21C1C9BF" w14:textId="77777777" w:rsidTr="00EA1518">
        <w:trPr>
          <w:trHeight w:val="284"/>
        </w:trPr>
        <w:tc>
          <w:tcPr>
            <w:tcW w:w="2127" w:type="dxa"/>
            <w:shd w:val="clear" w:color="auto" w:fill="FFFFFF" w:themeFill="background1"/>
            <w:vAlign w:val="center"/>
          </w:tcPr>
          <w:p w14:paraId="1F8FC433"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ДО</w:t>
            </w:r>
          </w:p>
        </w:tc>
        <w:tc>
          <w:tcPr>
            <w:tcW w:w="8363" w:type="dxa"/>
            <w:shd w:val="clear" w:color="auto" w:fill="FFFFFF" w:themeFill="background1"/>
            <w:vAlign w:val="center"/>
          </w:tcPr>
          <w:p w14:paraId="6966A481" w14:textId="77777777" w:rsidR="007652CE" w:rsidRPr="009C4D9C" w:rsidRDefault="007652CE" w:rsidP="001453B4">
            <w:pPr>
              <w:pStyle w:val="m4"/>
              <w:widowControl w:val="0"/>
              <w:jc w:val="left"/>
              <w:rPr>
                <w:bCs/>
                <w:color w:val="000000" w:themeColor="text1"/>
                <w:sz w:val="20"/>
                <w:szCs w:val="20"/>
              </w:rPr>
            </w:pPr>
            <w:r w:rsidRPr="009C4D9C">
              <w:rPr>
                <w:bCs/>
                <w:color w:val="000000" w:themeColor="text1"/>
                <w:sz w:val="20"/>
                <w:szCs w:val="20"/>
              </w:rPr>
              <w:t>Дочерние Общества АО «БЭСК» (ООО «Башкирэнерго», ООО «БСК», ООО «БЭСК Инжиниринг»)</w:t>
            </w:r>
          </w:p>
        </w:tc>
      </w:tr>
      <w:tr w:rsidR="007652CE" w:rsidRPr="009C4D9C" w14:paraId="7F741C2C" w14:textId="77777777" w:rsidTr="006F4626">
        <w:trPr>
          <w:trHeight w:val="53"/>
        </w:trPr>
        <w:tc>
          <w:tcPr>
            <w:tcW w:w="2127" w:type="dxa"/>
            <w:vAlign w:val="center"/>
          </w:tcPr>
          <w:p w14:paraId="226578E8"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ЕИС</w:t>
            </w:r>
          </w:p>
        </w:tc>
        <w:tc>
          <w:tcPr>
            <w:tcW w:w="8363" w:type="dxa"/>
            <w:vAlign w:val="center"/>
          </w:tcPr>
          <w:p w14:paraId="29DC31ED"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Единая информационная система</w:t>
            </w:r>
          </w:p>
        </w:tc>
      </w:tr>
      <w:tr w:rsidR="007652CE" w:rsidRPr="009C4D9C" w14:paraId="2F16BA37" w14:textId="77777777" w:rsidTr="006F4626">
        <w:trPr>
          <w:trHeight w:val="53"/>
        </w:trPr>
        <w:tc>
          <w:tcPr>
            <w:tcW w:w="2127" w:type="dxa"/>
            <w:vAlign w:val="center"/>
          </w:tcPr>
          <w:p w14:paraId="2469C45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ЗК</w:t>
            </w:r>
          </w:p>
        </w:tc>
        <w:tc>
          <w:tcPr>
            <w:tcW w:w="8363" w:type="dxa"/>
            <w:vAlign w:val="center"/>
          </w:tcPr>
          <w:p w14:paraId="089DF6E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Закупочная комиссия</w:t>
            </w:r>
          </w:p>
        </w:tc>
      </w:tr>
      <w:tr w:rsidR="007652CE" w:rsidRPr="009C4D9C" w14:paraId="5F67329F" w14:textId="77777777" w:rsidTr="006F4626">
        <w:trPr>
          <w:trHeight w:val="53"/>
        </w:trPr>
        <w:tc>
          <w:tcPr>
            <w:tcW w:w="2127" w:type="dxa"/>
            <w:vAlign w:val="center"/>
          </w:tcPr>
          <w:p w14:paraId="15F29AD6" w14:textId="77777777" w:rsidR="007652CE" w:rsidRPr="007652CE" w:rsidRDefault="007652CE" w:rsidP="008451A9">
            <w:pPr>
              <w:pStyle w:val="m4"/>
              <w:widowControl w:val="0"/>
              <w:rPr>
                <w:color w:val="000000" w:themeColor="text1"/>
                <w:sz w:val="20"/>
                <w:szCs w:val="20"/>
              </w:rPr>
            </w:pPr>
            <w:r w:rsidRPr="007652CE">
              <w:rPr>
                <w:color w:val="000000" w:themeColor="text1"/>
                <w:sz w:val="20"/>
                <w:szCs w:val="20"/>
              </w:rPr>
              <w:t>КЦФО</w:t>
            </w:r>
          </w:p>
        </w:tc>
        <w:tc>
          <w:tcPr>
            <w:tcW w:w="8363" w:type="dxa"/>
            <w:vAlign w:val="center"/>
          </w:tcPr>
          <w:p w14:paraId="172AC8D4" w14:textId="77777777" w:rsidR="007652CE" w:rsidRPr="009C4D9C" w:rsidRDefault="007652CE" w:rsidP="008451A9">
            <w:pPr>
              <w:pStyle w:val="m4"/>
              <w:widowControl w:val="0"/>
              <w:rPr>
                <w:color w:val="000000" w:themeColor="text1"/>
                <w:sz w:val="20"/>
                <w:szCs w:val="20"/>
              </w:rPr>
            </w:pPr>
            <w:r w:rsidRPr="009C4D9C">
              <w:rPr>
                <w:bCs/>
                <w:color w:val="000000" w:themeColor="text1"/>
                <w:sz w:val="20"/>
              </w:rPr>
              <w:t>Контролирующий ц</w:t>
            </w:r>
            <w:r w:rsidR="006F4626">
              <w:rPr>
                <w:bCs/>
                <w:color w:val="000000" w:themeColor="text1"/>
                <w:sz w:val="20"/>
              </w:rPr>
              <w:t>ентр финансовой ответственности</w:t>
            </w:r>
          </w:p>
        </w:tc>
      </w:tr>
      <w:tr w:rsidR="007652CE" w:rsidRPr="009C4D9C" w14:paraId="12911F22" w14:textId="77777777" w:rsidTr="00EA1518">
        <w:trPr>
          <w:trHeight w:val="70"/>
        </w:trPr>
        <w:tc>
          <w:tcPr>
            <w:tcW w:w="2127" w:type="dxa"/>
            <w:vAlign w:val="center"/>
          </w:tcPr>
          <w:p w14:paraId="150DF427"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ЛСР</w:t>
            </w:r>
          </w:p>
        </w:tc>
        <w:tc>
          <w:tcPr>
            <w:tcW w:w="8363" w:type="dxa"/>
            <w:vAlign w:val="center"/>
          </w:tcPr>
          <w:p w14:paraId="535C2F58"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Локальный сметный расчет</w:t>
            </w:r>
          </w:p>
        </w:tc>
      </w:tr>
      <w:tr w:rsidR="007652CE" w:rsidRPr="009C4D9C" w14:paraId="6A5F39ED" w14:textId="77777777" w:rsidTr="006F4626">
        <w:trPr>
          <w:trHeight w:val="53"/>
        </w:trPr>
        <w:tc>
          <w:tcPr>
            <w:tcW w:w="2127" w:type="dxa"/>
            <w:shd w:val="clear" w:color="auto" w:fill="FFFFFF" w:themeFill="background1"/>
            <w:vAlign w:val="center"/>
          </w:tcPr>
          <w:p w14:paraId="64641EDC" w14:textId="77777777"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Общество</w:t>
            </w:r>
          </w:p>
        </w:tc>
        <w:tc>
          <w:tcPr>
            <w:tcW w:w="8363" w:type="dxa"/>
            <w:shd w:val="clear" w:color="auto" w:fill="FFFFFF" w:themeFill="background1"/>
            <w:vAlign w:val="center"/>
          </w:tcPr>
          <w:p w14:paraId="7000D102" w14:textId="77777777"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АО «БЭСК»</w:t>
            </w:r>
          </w:p>
        </w:tc>
      </w:tr>
      <w:tr w:rsidR="007652CE" w:rsidRPr="009C4D9C" w14:paraId="24BBB724" w14:textId="77777777" w:rsidTr="00EA1518">
        <w:trPr>
          <w:trHeight w:val="70"/>
        </w:trPr>
        <w:tc>
          <w:tcPr>
            <w:tcW w:w="2127" w:type="dxa"/>
            <w:vAlign w:val="center"/>
          </w:tcPr>
          <w:p w14:paraId="623E3135"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ОКЦМ</w:t>
            </w:r>
          </w:p>
        </w:tc>
        <w:tc>
          <w:tcPr>
            <w:tcW w:w="8363" w:type="dxa"/>
            <w:vAlign w:val="center"/>
          </w:tcPr>
          <w:p w14:paraId="06F29E9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Отд</w:t>
            </w:r>
            <w:r w:rsidR="006F4626">
              <w:rPr>
                <w:bCs/>
                <w:color w:val="000000" w:themeColor="text1"/>
                <w:sz w:val="20"/>
                <w:szCs w:val="20"/>
              </w:rPr>
              <w:t>ел конъюнктуры цен и маркетинга</w:t>
            </w:r>
          </w:p>
        </w:tc>
      </w:tr>
      <w:tr w:rsidR="007652CE" w:rsidRPr="009C4D9C" w14:paraId="773D5364" w14:textId="77777777" w:rsidTr="00EA1518">
        <w:trPr>
          <w:trHeight w:val="70"/>
        </w:trPr>
        <w:tc>
          <w:tcPr>
            <w:tcW w:w="2127" w:type="dxa"/>
            <w:vAlign w:val="center"/>
          </w:tcPr>
          <w:p w14:paraId="506DAC34"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ОПЗ</w:t>
            </w:r>
          </w:p>
        </w:tc>
        <w:tc>
          <w:tcPr>
            <w:tcW w:w="8363" w:type="dxa"/>
            <w:vAlign w:val="center"/>
          </w:tcPr>
          <w:p w14:paraId="1A7435B6" w14:textId="77777777" w:rsidR="007652CE" w:rsidRPr="009C4D9C" w:rsidRDefault="006F4626" w:rsidP="00082FDC">
            <w:pPr>
              <w:pStyle w:val="m4"/>
              <w:widowControl w:val="0"/>
              <w:rPr>
                <w:color w:val="000000" w:themeColor="text1"/>
                <w:sz w:val="20"/>
                <w:szCs w:val="20"/>
              </w:rPr>
            </w:pPr>
            <w:r>
              <w:rPr>
                <w:color w:val="000000" w:themeColor="text1"/>
                <w:sz w:val="20"/>
                <w:szCs w:val="20"/>
              </w:rPr>
              <w:t>Отдел проведения закупок</w:t>
            </w:r>
          </w:p>
        </w:tc>
      </w:tr>
      <w:tr w:rsidR="007652CE" w:rsidRPr="009C4D9C" w14:paraId="2F1CB38E" w14:textId="77777777" w:rsidTr="00EA1518">
        <w:trPr>
          <w:trHeight w:val="70"/>
        </w:trPr>
        <w:tc>
          <w:tcPr>
            <w:tcW w:w="2127" w:type="dxa"/>
            <w:vAlign w:val="center"/>
          </w:tcPr>
          <w:p w14:paraId="06B52016" w14:textId="77777777"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ОПКПЗ</w:t>
            </w:r>
          </w:p>
        </w:tc>
        <w:tc>
          <w:tcPr>
            <w:tcW w:w="8363" w:type="dxa"/>
            <w:vAlign w:val="center"/>
          </w:tcPr>
          <w:p w14:paraId="6D9CB019" w14:textId="77777777" w:rsidR="007652CE" w:rsidRPr="009C4D9C" w:rsidRDefault="007652CE" w:rsidP="00082FDC">
            <w:pPr>
              <w:pStyle w:val="m4"/>
              <w:widowControl w:val="0"/>
              <w:rPr>
                <w:bCs/>
                <w:color w:val="000000" w:themeColor="text1"/>
                <w:sz w:val="20"/>
                <w:szCs w:val="20"/>
              </w:rPr>
            </w:pPr>
            <w:r w:rsidRPr="009C4D9C">
              <w:rPr>
                <w:color w:val="000000" w:themeColor="text1"/>
                <w:sz w:val="20"/>
                <w:szCs w:val="20"/>
              </w:rPr>
              <w:t>Отдел планирован</w:t>
            </w:r>
            <w:r w:rsidR="006F4626">
              <w:rPr>
                <w:color w:val="000000" w:themeColor="text1"/>
                <w:sz w:val="20"/>
                <w:szCs w:val="20"/>
              </w:rPr>
              <w:t>ия и контроля программы закупок</w:t>
            </w:r>
          </w:p>
        </w:tc>
      </w:tr>
      <w:tr w:rsidR="007652CE" w:rsidRPr="009C4D9C" w14:paraId="4BD68BBC" w14:textId="77777777" w:rsidTr="00EA1518">
        <w:trPr>
          <w:trHeight w:val="70"/>
        </w:trPr>
        <w:tc>
          <w:tcPr>
            <w:tcW w:w="2127" w:type="dxa"/>
            <w:vAlign w:val="center"/>
          </w:tcPr>
          <w:p w14:paraId="7B212DD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ПО</w:t>
            </w:r>
          </w:p>
        </w:tc>
        <w:tc>
          <w:tcPr>
            <w:tcW w:w="8363" w:type="dxa"/>
            <w:vAlign w:val="center"/>
          </w:tcPr>
          <w:p w14:paraId="42E7A5F5"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Производственное отделение – структурное подразделение ООО «Башкирэнерго»</w:t>
            </w:r>
          </w:p>
        </w:tc>
      </w:tr>
      <w:tr w:rsidR="007652CE" w:rsidRPr="009C4D9C" w14:paraId="3F2FDF96" w14:textId="77777777" w:rsidTr="00EA1518">
        <w:trPr>
          <w:trHeight w:val="70"/>
        </w:trPr>
        <w:tc>
          <w:tcPr>
            <w:tcW w:w="2127" w:type="dxa"/>
            <w:vAlign w:val="center"/>
          </w:tcPr>
          <w:p w14:paraId="00BB7C13"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ТЗ</w:t>
            </w:r>
          </w:p>
        </w:tc>
        <w:tc>
          <w:tcPr>
            <w:tcW w:w="8363" w:type="dxa"/>
            <w:vAlign w:val="center"/>
          </w:tcPr>
          <w:p w14:paraId="33939109"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задание</w:t>
            </w:r>
          </w:p>
        </w:tc>
      </w:tr>
      <w:tr w:rsidR="007652CE" w:rsidRPr="009C4D9C" w14:paraId="086A38E2" w14:textId="77777777" w:rsidTr="00EA1518">
        <w:trPr>
          <w:trHeight w:val="70"/>
        </w:trPr>
        <w:tc>
          <w:tcPr>
            <w:tcW w:w="2127" w:type="dxa"/>
            <w:vAlign w:val="center"/>
          </w:tcPr>
          <w:p w14:paraId="2AA15041"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ТМЦ</w:t>
            </w:r>
          </w:p>
        </w:tc>
        <w:tc>
          <w:tcPr>
            <w:tcW w:w="8363" w:type="dxa"/>
            <w:vAlign w:val="center"/>
          </w:tcPr>
          <w:p w14:paraId="099085D0"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Товарно-материальные ценности</w:t>
            </w:r>
          </w:p>
        </w:tc>
      </w:tr>
      <w:tr w:rsidR="007652CE" w:rsidRPr="009C4D9C" w14:paraId="0B32F3CD" w14:textId="77777777" w:rsidTr="00EA1518">
        <w:trPr>
          <w:trHeight w:val="70"/>
        </w:trPr>
        <w:tc>
          <w:tcPr>
            <w:tcW w:w="2127" w:type="dxa"/>
            <w:vAlign w:val="center"/>
          </w:tcPr>
          <w:p w14:paraId="6E14F20B"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lastRenderedPageBreak/>
              <w:t>ТОиР</w:t>
            </w:r>
          </w:p>
        </w:tc>
        <w:tc>
          <w:tcPr>
            <w:tcW w:w="8363" w:type="dxa"/>
            <w:vAlign w:val="center"/>
          </w:tcPr>
          <w:p w14:paraId="349675D3"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обслуживание и ремонт</w:t>
            </w:r>
          </w:p>
        </w:tc>
      </w:tr>
      <w:tr w:rsidR="007652CE" w:rsidRPr="009C4D9C" w14:paraId="7148BBA6" w14:textId="77777777" w:rsidTr="00EA1518">
        <w:trPr>
          <w:trHeight w:val="70"/>
        </w:trPr>
        <w:tc>
          <w:tcPr>
            <w:tcW w:w="2127" w:type="dxa"/>
            <w:vAlign w:val="center"/>
          </w:tcPr>
          <w:p w14:paraId="3CBFB246" w14:textId="77777777"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ЦЗК</w:t>
            </w:r>
          </w:p>
        </w:tc>
        <w:tc>
          <w:tcPr>
            <w:tcW w:w="8363" w:type="dxa"/>
            <w:vAlign w:val="center"/>
          </w:tcPr>
          <w:p w14:paraId="2127071E" w14:textId="77777777"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Центральная закупочная комиссия</w:t>
            </w:r>
          </w:p>
        </w:tc>
      </w:tr>
      <w:tr w:rsidR="007652CE" w:rsidRPr="009C4D9C" w14:paraId="2AD399AF" w14:textId="77777777" w:rsidTr="00EA1518">
        <w:trPr>
          <w:trHeight w:val="284"/>
        </w:trPr>
        <w:tc>
          <w:tcPr>
            <w:tcW w:w="2127" w:type="dxa"/>
            <w:vAlign w:val="center"/>
          </w:tcPr>
          <w:p w14:paraId="0E53C086" w14:textId="77777777" w:rsidR="007652CE" w:rsidRPr="007652CE" w:rsidRDefault="007652CE" w:rsidP="00082FDC">
            <w:pPr>
              <w:pStyle w:val="m4"/>
              <w:widowControl w:val="0"/>
              <w:rPr>
                <w:color w:val="000000" w:themeColor="text1"/>
                <w:sz w:val="20"/>
                <w:szCs w:val="20"/>
              </w:rPr>
            </w:pPr>
            <w:r w:rsidRPr="007652CE">
              <w:rPr>
                <w:bCs/>
                <w:color w:val="000000" w:themeColor="text1"/>
                <w:sz w:val="20"/>
              </w:rPr>
              <w:t>ЦФО</w:t>
            </w:r>
          </w:p>
        </w:tc>
        <w:tc>
          <w:tcPr>
            <w:tcW w:w="8363" w:type="dxa"/>
            <w:vAlign w:val="center"/>
          </w:tcPr>
          <w:p w14:paraId="3E0D99D7" w14:textId="77777777" w:rsidR="007652CE" w:rsidRPr="009C4D9C" w:rsidRDefault="007652CE" w:rsidP="00082FDC">
            <w:pPr>
              <w:pStyle w:val="m4"/>
              <w:widowControl w:val="0"/>
              <w:rPr>
                <w:bCs/>
                <w:color w:val="000000" w:themeColor="text1"/>
                <w:sz w:val="20"/>
              </w:rPr>
            </w:pPr>
            <w:r w:rsidRPr="009C4D9C">
              <w:rPr>
                <w:bCs/>
                <w:color w:val="000000" w:themeColor="text1"/>
                <w:sz w:val="20"/>
              </w:rPr>
              <w:t>Ц</w:t>
            </w:r>
            <w:r w:rsidR="006F4626">
              <w:rPr>
                <w:bCs/>
                <w:color w:val="000000" w:themeColor="text1"/>
                <w:sz w:val="20"/>
              </w:rPr>
              <w:t>ентр финансовой ответственности</w:t>
            </w:r>
          </w:p>
        </w:tc>
      </w:tr>
      <w:tr w:rsidR="007652CE" w:rsidRPr="009C4D9C" w14:paraId="306F1A70" w14:textId="77777777" w:rsidTr="00EA1518">
        <w:trPr>
          <w:trHeight w:val="70"/>
        </w:trPr>
        <w:tc>
          <w:tcPr>
            <w:tcW w:w="2127" w:type="dxa"/>
            <w:vAlign w:val="center"/>
          </w:tcPr>
          <w:p w14:paraId="12BB9A7B" w14:textId="77777777" w:rsidR="007652CE" w:rsidRPr="007652CE" w:rsidRDefault="007652CE" w:rsidP="00082FDC">
            <w:pPr>
              <w:pStyle w:val="m4"/>
              <w:widowControl w:val="0"/>
              <w:rPr>
                <w:color w:val="000000" w:themeColor="text1"/>
                <w:sz w:val="20"/>
                <w:szCs w:val="20"/>
              </w:rPr>
            </w:pPr>
            <w:r w:rsidRPr="007652CE">
              <w:rPr>
                <w:bCs/>
                <w:color w:val="000000" w:themeColor="text1"/>
                <w:sz w:val="20"/>
                <w:szCs w:val="20"/>
              </w:rPr>
              <w:t>ЭТП</w:t>
            </w:r>
          </w:p>
        </w:tc>
        <w:tc>
          <w:tcPr>
            <w:tcW w:w="8363" w:type="dxa"/>
            <w:vAlign w:val="center"/>
          </w:tcPr>
          <w:p w14:paraId="4222143C" w14:textId="77777777" w:rsidR="007652CE" w:rsidRPr="009C4D9C" w:rsidRDefault="006F4626" w:rsidP="00082FDC">
            <w:pPr>
              <w:pStyle w:val="m4"/>
              <w:widowControl w:val="0"/>
              <w:rPr>
                <w:bCs/>
                <w:color w:val="000000" w:themeColor="text1"/>
                <w:sz w:val="20"/>
                <w:szCs w:val="20"/>
              </w:rPr>
            </w:pPr>
            <w:r>
              <w:rPr>
                <w:bCs/>
                <w:color w:val="000000" w:themeColor="text1"/>
                <w:sz w:val="20"/>
                <w:szCs w:val="20"/>
              </w:rPr>
              <w:t>Электронная торговая площадка</w:t>
            </w:r>
          </w:p>
        </w:tc>
      </w:tr>
      <w:tr w:rsidR="0017315D" w:rsidRPr="009C4D9C" w14:paraId="4C841A8A" w14:textId="77777777" w:rsidTr="00EA1518">
        <w:trPr>
          <w:trHeight w:val="70"/>
        </w:trPr>
        <w:tc>
          <w:tcPr>
            <w:tcW w:w="2127" w:type="dxa"/>
            <w:vAlign w:val="center"/>
          </w:tcPr>
          <w:p w14:paraId="31560FF5" w14:textId="77777777" w:rsidR="0017315D" w:rsidRPr="007652CE" w:rsidRDefault="0017315D" w:rsidP="00082FDC">
            <w:pPr>
              <w:pStyle w:val="m4"/>
              <w:widowControl w:val="0"/>
              <w:rPr>
                <w:bCs/>
                <w:color w:val="000000" w:themeColor="text1"/>
                <w:sz w:val="20"/>
                <w:szCs w:val="20"/>
              </w:rPr>
            </w:pPr>
            <w:r>
              <w:rPr>
                <w:bCs/>
                <w:color w:val="000000" w:themeColor="text1"/>
                <w:sz w:val="20"/>
                <w:szCs w:val="20"/>
              </w:rPr>
              <w:t>НМЦ</w:t>
            </w:r>
          </w:p>
        </w:tc>
        <w:tc>
          <w:tcPr>
            <w:tcW w:w="8363" w:type="dxa"/>
            <w:vAlign w:val="center"/>
          </w:tcPr>
          <w:p w14:paraId="4DAEF89A" w14:textId="77777777" w:rsidR="0017315D" w:rsidRDefault="0017315D" w:rsidP="00082FDC">
            <w:pPr>
              <w:pStyle w:val="m4"/>
              <w:widowControl w:val="0"/>
              <w:rPr>
                <w:bCs/>
                <w:color w:val="000000" w:themeColor="text1"/>
                <w:sz w:val="20"/>
                <w:szCs w:val="20"/>
              </w:rPr>
            </w:pPr>
            <w:r>
              <w:rPr>
                <w:bCs/>
                <w:color w:val="000000" w:themeColor="text1"/>
                <w:sz w:val="20"/>
                <w:szCs w:val="20"/>
              </w:rPr>
              <w:t>Начальная максимальная цена</w:t>
            </w:r>
          </w:p>
        </w:tc>
      </w:tr>
    </w:tbl>
    <w:p w14:paraId="02FAFDDF" w14:textId="77777777" w:rsidR="00865DE2" w:rsidRPr="009C4D9C" w:rsidRDefault="00AA2587" w:rsidP="0037426A">
      <w:pPr>
        <w:pStyle w:val="m4"/>
        <w:widowControl w:val="0"/>
        <w:spacing w:before="24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3.</w:t>
      </w:r>
      <w:r w:rsidR="001E2301" w:rsidRPr="009C4D9C">
        <w:rPr>
          <w:b/>
          <w:color w:val="000000" w:themeColor="text1"/>
          <w:sz w:val="20"/>
          <w:szCs w:val="20"/>
        </w:rPr>
        <w:t xml:space="preserve"> </w:t>
      </w:r>
      <w:r w:rsidRPr="009C4D9C">
        <w:rPr>
          <w:b/>
          <w:color w:val="000000" w:themeColor="text1"/>
          <w:sz w:val="20"/>
          <w:szCs w:val="20"/>
        </w:rPr>
        <w:t>Перечень</w:t>
      </w:r>
      <w:r w:rsidR="001E2301" w:rsidRPr="009C4D9C">
        <w:rPr>
          <w:b/>
          <w:color w:val="000000" w:themeColor="text1"/>
          <w:sz w:val="20"/>
          <w:szCs w:val="20"/>
        </w:rPr>
        <w:t xml:space="preserve"> </w:t>
      </w:r>
      <w:r w:rsidRPr="009C4D9C">
        <w:rPr>
          <w:b/>
          <w:color w:val="000000" w:themeColor="text1"/>
          <w:sz w:val="20"/>
          <w:szCs w:val="20"/>
        </w:rPr>
        <w:t>терминов</w:t>
      </w: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221"/>
      </w:tblGrid>
      <w:tr w:rsidR="009C4D9C" w:rsidRPr="009C4D9C" w14:paraId="581A0702" w14:textId="77777777" w:rsidTr="00C134C6">
        <w:trPr>
          <w:trHeight w:val="284"/>
          <w:tblHeader/>
        </w:trPr>
        <w:tc>
          <w:tcPr>
            <w:tcW w:w="2127" w:type="dxa"/>
            <w:shd w:val="clear" w:color="auto" w:fill="D9D9D9" w:themeFill="background1" w:themeFillShade="D9"/>
            <w:vAlign w:val="center"/>
            <w:hideMark/>
          </w:tcPr>
          <w:p w14:paraId="71EA1067" w14:textId="77777777" w:rsidR="00C70777" w:rsidRPr="009C4D9C" w:rsidRDefault="00C70777" w:rsidP="0058065C">
            <w:pPr>
              <w:pStyle w:val="m4"/>
              <w:widowControl w:val="0"/>
              <w:ind w:right="114"/>
              <w:jc w:val="center"/>
              <w:rPr>
                <w:b/>
                <w:bCs/>
                <w:color w:val="000000" w:themeColor="text1"/>
                <w:sz w:val="20"/>
                <w:szCs w:val="20"/>
              </w:rPr>
            </w:pPr>
            <w:r w:rsidRPr="009C4D9C">
              <w:rPr>
                <w:b/>
                <w:bCs/>
                <w:color w:val="000000" w:themeColor="text1"/>
                <w:sz w:val="20"/>
                <w:szCs w:val="20"/>
              </w:rPr>
              <w:t>Наименование</w:t>
            </w:r>
            <w:r w:rsidR="001E2301" w:rsidRPr="009C4D9C">
              <w:rPr>
                <w:b/>
                <w:bCs/>
                <w:color w:val="000000" w:themeColor="text1"/>
                <w:sz w:val="20"/>
                <w:szCs w:val="20"/>
              </w:rPr>
              <w:t xml:space="preserve"> </w:t>
            </w:r>
            <w:r w:rsidRPr="009C4D9C">
              <w:rPr>
                <w:b/>
                <w:bCs/>
                <w:color w:val="000000" w:themeColor="text1"/>
                <w:sz w:val="20"/>
                <w:szCs w:val="20"/>
              </w:rPr>
              <w:t>термина</w:t>
            </w:r>
          </w:p>
        </w:tc>
        <w:tc>
          <w:tcPr>
            <w:tcW w:w="8221" w:type="dxa"/>
            <w:shd w:val="clear" w:color="auto" w:fill="D9D9D9" w:themeFill="background1" w:themeFillShade="D9"/>
            <w:vAlign w:val="center"/>
            <w:hideMark/>
          </w:tcPr>
          <w:p w14:paraId="3B8428B2" w14:textId="77777777" w:rsidR="00C70777" w:rsidRPr="009C4D9C" w:rsidRDefault="00C70777" w:rsidP="00501A14">
            <w:pPr>
              <w:pStyle w:val="m4"/>
              <w:widowControl w:val="0"/>
              <w:ind w:left="113" w:right="114"/>
              <w:jc w:val="center"/>
              <w:rPr>
                <w:b/>
                <w:bCs/>
                <w:color w:val="000000" w:themeColor="text1"/>
                <w:sz w:val="20"/>
                <w:szCs w:val="20"/>
              </w:rPr>
            </w:pPr>
            <w:r w:rsidRPr="009C4D9C">
              <w:rPr>
                <w:b/>
                <w:bCs/>
                <w:color w:val="000000" w:themeColor="text1"/>
                <w:sz w:val="20"/>
                <w:szCs w:val="20"/>
              </w:rPr>
              <w:t>Определение</w:t>
            </w:r>
            <w:r w:rsidR="001E2301" w:rsidRPr="009C4D9C">
              <w:rPr>
                <w:b/>
                <w:bCs/>
                <w:color w:val="000000" w:themeColor="text1"/>
                <w:sz w:val="20"/>
                <w:szCs w:val="20"/>
              </w:rPr>
              <w:t xml:space="preserve"> </w:t>
            </w:r>
            <w:r w:rsidRPr="009C4D9C">
              <w:rPr>
                <w:b/>
                <w:bCs/>
                <w:color w:val="000000" w:themeColor="text1"/>
                <w:sz w:val="20"/>
                <w:szCs w:val="20"/>
              </w:rPr>
              <w:t>термина</w:t>
            </w:r>
          </w:p>
        </w:tc>
      </w:tr>
      <w:tr w:rsidR="009C4D9C" w:rsidRPr="009C4D9C" w14:paraId="2087F7EC" w14:textId="77777777" w:rsidTr="00C134C6">
        <w:trPr>
          <w:trHeight w:val="284"/>
        </w:trPr>
        <w:tc>
          <w:tcPr>
            <w:tcW w:w="2127" w:type="dxa"/>
            <w:shd w:val="clear" w:color="auto" w:fill="FFFFFF" w:themeFill="background1"/>
            <w:vAlign w:val="center"/>
          </w:tcPr>
          <w:p w14:paraId="798BC977" w14:textId="77777777" w:rsidR="00AA2587" w:rsidRPr="007652CE" w:rsidRDefault="00AF7FBF" w:rsidP="00EB777F">
            <w:pPr>
              <w:pStyle w:val="m4"/>
              <w:widowControl w:val="0"/>
              <w:ind w:right="114"/>
              <w:jc w:val="left"/>
              <w:rPr>
                <w:bCs/>
                <w:color w:val="000000" w:themeColor="text1"/>
                <w:sz w:val="20"/>
                <w:szCs w:val="20"/>
              </w:rPr>
            </w:pPr>
            <w:r w:rsidRPr="007652CE">
              <w:rPr>
                <w:bCs/>
                <w:color w:val="000000" w:themeColor="text1"/>
                <w:sz w:val="20"/>
                <w:szCs w:val="20"/>
              </w:rPr>
              <w:t>1С УПП: МТО</w:t>
            </w:r>
          </w:p>
        </w:tc>
        <w:tc>
          <w:tcPr>
            <w:tcW w:w="8221" w:type="dxa"/>
            <w:shd w:val="clear" w:color="auto" w:fill="FFFFFF" w:themeFill="background1"/>
            <w:vAlign w:val="center"/>
          </w:tcPr>
          <w:p w14:paraId="02BCD019" w14:textId="77777777" w:rsidR="00AA2587" w:rsidRPr="009C4D9C" w:rsidRDefault="005517F3" w:rsidP="00501A14">
            <w:pPr>
              <w:pStyle w:val="m4"/>
              <w:widowControl w:val="0"/>
              <w:ind w:right="114"/>
              <w:rPr>
                <w:bCs/>
                <w:color w:val="000000" w:themeColor="text1"/>
                <w:sz w:val="20"/>
                <w:szCs w:val="20"/>
              </w:rPr>
            </w:pPr>
            <w:r w:rsidRPr="009C4D9C">
              <w:rPr>
                <w:bCs/>
                <w:color w:val="000000" w:themeColor="text1"/>
                <w:sz w:val="20"/>
                <w:szCs w:val="20"/>
              </w:rPr>
              <w:t>Система</w:t>
            </w:r>
            <w:r w:rsidR="001E2301" w:rsidRPr="009C4D9C">
              <w:rPr>
                <w:bCs/>
                <w:color w:val="000000" w:themeColor="text1"/>
                <w:sz w:val="20"/>
                <w:szCs w:val="20"/>
              </w:rPr>
              <w:t xml:space="preserve"> </w:t>
            </w:r>
            <w:r w:rsidRPr="009C4D9C">
              <w:rPr>
                <w:bCs/>
                <w:color w:val="000000" w:themeColor="text1"/>
                <w:sz w:val="20"/>
                <w:szCs w:val="20"/>
              </w:rPr>
              <w:t>на</w:t>
            </w:r>
            <w:r w:rsidR="001E2301" w:rsidRPr="009C4D9C">
              <w:rPr>
                <w:bCs/>
                <w:color w:val="000000" w:themeColor="text1"/>
                <w:sz w:val="20"/>
                <w:szCs w:val="20"/>
              </w:rPr>
              <w:t xml:space="preserve"> </w:t>
            </w:r>
            <w:r w:rsidRPr="009C4D9C">
              <w:rPr>
                <w:bCs/>
                <w:color w:val="000000" w:themeColor="text1"/>
                <w:sz w:val="20"/>
                <w:szCs w:val="20"/>
              </w:rPr>
              <w:t>базе</w:t>
            </w:r>
            <w:r w:rsidR="001E2301" w:rsidRPr="009C4D9C">
              <w:rPr>
                <w:bCs/>
                <w:color w:val="000000" w:themeColor="text1"/>
                <w:sz w:val="20"/>
                <w:szCs w:val="20"/>
              </w:rPr>
              <w:t xml:space="preserve"> </w:t>
            </w:r>
            <w:r w:rsidRPr="009C4D9C">
              <w:rPr>
                <w:bCs/>
                <w:color w:val="000000" w:themeColor="text1"/>
                <w:sz w:val="20"/>
                <w:szCs w:val="20"/>
              </w:rPr>
              <w:t>1С,</w:t>
            </w:r>
            <w:r w:rsidR="001E2301" w:rsidRPr="009C4D9C">
              <w:rPr>
                <w:bCs/>
                <w:color w:val="000000" w:themeColor="text1"/>
                <w:sz w:val="20"/>
                <w:szCs w:val="20"/>
              </w:rPr>
              <w:t xml:space="preserve"> </w:t>
            </w:r>
            <w:r w:rsidRPr="009C4D9C">
              <w:rPr>
                <w:bCs/>
                <w:color w:val="000000" w:themeColor="text1"/>
                <w:sz w:val="20"/>
                <w:szCs w:val="20"/>
              </w:rPr>
              <w:t>применяемая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осуществления</w:t>
            </w:r>
            <w:r w:rsidR="001E2301" w:rsidRPr="009C4D9C">
              <w:rPr>
                <w:bCs/>
                <w:color w:val="000000" w:themeColor="text1"/>
                <w:sz w:val="20"/>
                <w:szCs w:val="20"/>
              </w:rPr>
              <w:t xml:space="preserve"> </w:t>
            </w:r>
            <w:r w:rsidRPr="009C4D9C">
              <w:rPr>
                <w:bCs/>
                <w:color w:val="000000" w:themeColor="text1"/>
                <w:sz w:val="20"/>
                <w:szCs w:val="20"/>
              </w:rPr>
              <w:t>внутреннего</w:t>
            </w:r>
            <w:r w:rsidR="001E2301" w:rsidRPr="009C4D9C">
              <w:rPr>
                <w:bCs/>
                <w:color w:val="000000" w:themeColor="text1"/>
                <w:sz w:val="20"/>
                <w:szCs w:val="20"/>
              </w:rPr>
              <w:t xml:space="preserve"> </w:t>
            </w:r>
            <w:r w:rsidRPr="009C4D9C">
              <w:rPr>
                <w:bCs/>
                <w:color w:val="000000" w:themeColor="text1"/>
                <w:sz w:val="20"/>
                <w:szCs w:val="20"/>
              </w:rPr>
              <w:t>контроля</w:t>
            </w:r>
            <w:r w:rsidR="00DF0558" w:rsidRPr="009C4D9C">
              <w:rPr>
                <w:bCs/>
                <w:color w:val="000000" w:themeColor="text1"/>
                <w:sz w:val="20"/>
                <w:szCs w:val="20"/>
              </w:rPr>
              <w:t>,</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автоматизация</w:t>
            </w:r>
            <w:r w:rsidR="001E2301" w:rsidRPr="009C4D9C">
              <w:rPr>
                <w:bCs/>
                <w:color w:val="000000" w:themeColor="text1"/>
                <w:sz w:val="20"/>
                <w:szCs w:val="20"/>
              </w:rPr>
              <w:t xml:space="preserve"> </w:t>
            </w:r>
            <w:r w:rsidRPr="009C4D9C">
              <w:rPr>
                <w:bCs/>
                <w:color w:val="000000" w:themeColor="text1"/>
                <w:sz w:val="20"/>
                <w:szCs w:val="20"/>
              </w:rPr>
              <w:t>процесса</w:t>
            </w:r>
            <w:r w:rsidR="001E2301" w:rsidRPr="009C4D9C">
              <w:rPr>
                <w:bCs/>
                <w:color w:val="000000" w:themeColor="text1"/>
                <w:sz w:val="20"/>
                <w:szCs w:val="20"/>
              </w:rPr>
              <w:t xml:space="preserve"> </w:t>
            </w:r>
            <w:r w:rsidRPr="009C4D9C">
              <w:rPr>
                <w:bCs/>
                <w:color w:val="000000" w:themeColor="text1"/>
                <w:sz w:val="20"/>
                <w:szCs w:val="20"/>
              </w:rPr>
              <w:t>закупок.</w:t>
            </w:r>
          </w:p>
        </w:tc>
      </w:tr>
      <w:tr w:rsidR="009C4D9C" w:rsidRPr="009C4D9C" w14:paraId="39CFFBE6" w14:textId="77777777" w:rsidTr="00C134C6">
        <w:trPr>
          <w:trHeight w:val="284"/>
        </w:trPr>
        <w:tc>
          <w:tcPr>
            <w:tcW w:w="2127" w:type="dxa"/>
            <w:shd w:val="clear" w:color="auto" w:fill="FFFFFF" w:themeFill="background1"/>
            <w:vAlign w:val="center"/>
          </w:tcPr>
          <w:p w14:paraId="1B3ECBFE" w14:textId="77777777" w:rsidR="005517F3" w:rsidRPr="007652CE" w:rsidRDefault="005517F3" w:rsidP="00EB777F">
            <w:pPr>
              <w:pStyle w:val="m4"/>
              <w:widowControl w:val="0"/>
              <w:ind w:right="114"/>
              <w:jc w:val="left"/>
              <w:rPr>
                <w:bCs/>
                <w:color w:val="000000" w:themeColor="text1"/>
                <w:sz w:val="20"/>
                <w:szCs w:val="20"/>
              </w:rPr>
            </w:pPr>
            <w:r w:rsidRPr="007652CE">
              <w:rPr>
                <w:bCs/>
                <w:color w:val="000000" w:themeColor="text1"/>
                <w:sz w:val="20"/>
                <w:szCs w:val="20"/>
              </w:rPr>
              <w:t>Аварийная</w:t>
            </w:r>
            <w:r w:rsidR="001E2301" w:rsidRPr="007652CE">
              <w:rPr>
                <w:bCs/>
                <w:color w:val="000000" w:themeColor="text1"/>
                <w:sz w:val="20"/>
                <w:szCs w:val="20"/>
              </w:rPr>
              <w:t xml:space="preserve"> </w:t>
            </w:r>
            <w:r w:rsidRPr="007652CE">
              <w:rPr>
                <w:bCs/>
                <w:color w:val="000000" w:themeColor="text1"/>
                <w:sz w:val="20"/>
                <w:szCs w:val="20"/>
              </w:rPr>
              <w:t>закупка</w:t>
            </w:r>
          </w:p>
        </w:tc>
        <w:tc>
          <w:tcPr>
            <w:tcW w:w="8221" w:type="dxa"/>
            <w:shd w:val="clear" w:color="auto" w:fill="FFFFFF" w:themeFill="background1"/>
            <w:vAlign w:val="center"/>
          </w:tcPr>
          <w:p w14:paraId="53247CAE" w14:textId="77777777" w:rsidR="005517F3" w:rsidRPr="009C4D9C" w:rsidRDefault="00B85145" w:rsidP="00501A14">
            <w:pPr>
              <w:pStyle w:val="m4"/>
              <w:widowControl w:val="0"/>
              <w:ind w:right="114"/>
              <w:rPr>
                <w:bCs/>
                <w:color w:val="000000" w:themeColor="text1"/>
                <w:sz w:val="20"/>
                <w:szCs w:val="20"/>
              </w:rPr>
            </w:pPr>
            <w:r w:rsidRPr="009C4D9C">
              <w:rPr>
                <w:rFonts w:eastAsia="Calibri"/>
                <w:color w:val="000000" w:themeColor="text1"/>
                <w:sz w:val="20"/>
                <w:szCs w:val="20"/>
                <w:lang w:eastAsia="en-US"/>
              </w:rPr>
              <w:t>Закупка, осуществляемая для устранения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r w:rsidR="007044CD">
              <w:rPr>
                <w:rFonts w:eastAsia="Calibri"/>
                <w:color w:val="000000" w:themeColor="text1"/>
                <w:sz w:val="20"/>
                <w:szCs w:val="20"/>
                <w:lang w:eastAsia="en-US"/>
              </w:rPr>
              <w:t>.</w:t>
            </w:r>
          </w:p>
        </w:tc>
      </w:tr>
      <w:tr w:rsidR="009C4D9C" w:rsidRPr="009C4D9C" w14:paraId="50DA28A2" w14:textId="77777777" w:rsidTr="00C134C6">
        <w:trPr>
          <w:trHeight w:val="284"/>
        </w:trPr>
        <w:tc>
          <w:tcPr>
            <w:tcW w:w="2127" w:type="dxa"/>
            <w:vAlign w:val="center"/>
            <w:hideMark/>
          </w:tcPr>
          <w:p w14:paraId="7AFF747A" w14:textId="77777777" w:rsidR="00C70777" w:rsidRPr="007652CE" w:rsidRDefault="00C70777" w:rsidP="00EB777F">
            <w:pPr>
              <w:pStyle w:val="m4"/>
              <w:widowControl w:val="0"/>
              <w:ind w:right="114"/>
              <w:jc w:val="left"/>
              <w:rPr>
                <w:color w:val="000000" w:themeColor="text1"/>
                <w:sz w:val="20"/>
                <w:szCs w:val="20"/>
              </w:rPr>
            </w:pPr>
            <w:r w:rsidRPr="007652CE">
              <w:rPr>
                <w:color w:val="000000" w:themeColor="text1"/>
                <w:sz w:val="20"/>
                <w:szCs w:val="20"/>
              </w:rPr>
              <w:t>Анализ</w:t>
            </w:r>
            <w:r w:rsidR="001E2301" w:rsidRPr="007652CE">
              <w:rPr>
                <w:color w:val="000000" w:themeColor="text1"/>
                <w:sz w:val="20"/>
                <w:szCs w:val="20"/>
              </w:rPr>
              <w:t xml:space="preserve"> </w:t>
            </w:r>
            <w:r w:rsidRPr="007652CE">
              <w:rPr>
                <w:color w:val="000000" w:themeColor="text1"/>
                <w:sz w:val="20"/>
                <w:szCs w:val="20"/>
              </w:rPr>
              <w:t>рынка</w:t>
            </w:r>
          </w:p>
        </w:tc>
        <w:tc>
          <w:tcPr>
            <w:tcW w:w="8221" w:type="dxa"/>
            <w:vAlign w:val="center"/>
            <w:hideMark/>
          </w:tcPr>
          <w:p w14:paraId="352468ED" w14:textId="77777777" w:rsidR="00C70777" w:rsidRPr="009C4D9C" w:rsidRDefault="00C70777" w:rsidP="00501A14">
            <w:pPr>
              <w:pStyle w:val="m4"/>
              <w:widowControl w:val="0"/>
              <w:ind w:right="114"/>
              <w:rPr>
                <w:color w:val="000000" w:themeColor="text1"/>
                <w:sz w:val="20"/>
                <w:szCs w:val="20"/>
              </w:rPr>
            </w:pPr>
            <w:r w:rsidRPr="009C4D9C">
              <w:rPr>
                <w:color w:val="000000" w:themeColor="text1"/>
                <w:sz w:val="20"/>
                <w:szCs w:val="20"/>
              </w:rPr>
              <w:t>Изучение</w:t>
            </w:r>
            <w:r w:rsidR="001E2301" w:rsidRPr="009C4D9C">
              <w:rPr>
                <w:color w:val="000000" w:themeColor="text1"/>
                <w:sz w:val="20"/>
                <w:szCs w:val="20"/>
              </w:rPr>
              <w:t xml:space="preserve"> </w:t>
            </w:r>
            <w:r w:rsidRPr="009C4D9C">
              <w:rPr>
                <w:color w:val="000000" w:themeColor="text1"/>
                <w:sz w:val="20"/>
                <w:szCs w:val="20"/>
              </w:rPr>
              <w:t>текущей</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прогнозирование</w:t>
            </w:r>
            <w:r w:rsidR="001E2301" w:rsidRPr="009C4D9C">
              <w:rPr>
                <w:color w:val="000000" w:themeColor="text1"/>
                <w:sz w:val="20"/>
                <w:szCs w:val="20"/>
              </w:rPr>
              <w:t xml:space="preserve"> </w:t>
            </w:r>
            <w:r w:rsidRPr="009C4D9C">
              <w:rPr>
                <w:color w:val="000000" w:themeColor="text1"/>
                <w:sz w:val="20"/>
                <w:szCs w:val="20"/>
              </w:rPr>
              <w:t>будущей</w:t>
            </w:r>
            <w:r w:rsidR="001E2301" w:rsidRPr="009C4D9C">
              <w:rPr>
                <w:color w:val="000000" w:themeColor="text1"/>
                <w:sz w:val="20"/>
                <w:szCs w:val="20"/>
              </w:rPr>
              <w:t xml:space="preserve"> </w:t>
            </w:r>
            <w:r w:rsidRPr="009C4D9C">
              <w:rPr>
                <w:color w:val="000000" w:themeColor="text1"/>
                <w:sz w:val="20"/>
                <w:szCs w:val="20"/>
              </w:rPr>
              <w:t>рыночной</w:t>
            </w:r>
            <w:r w:rsidR="001E2301" w:rsidRPr="009C4D9C">
              <w:rPr>
                <w:color w:val="000000" w:themeColor="text1"/>
                <w:sz w:val="20"/>
                <w:szCs w:val="20"/>
              </w:rPr>
              <w:t xml:space="preserve"> </w:t>
            </w:r>
            <w:r w:rsidRPr="009C4D9C">
              <w:rPr>
                <w:color w:val="000000" w:themeColor="text1"/>
                <w:sz w:val="20"/>
                <w:szCs w:val="20"/>
              </w:rPr>
              <w:t>ситуации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закупаемую</w:t>
            </w:r>
            <w:r w:rsidR="001E2301" w:rsidRPr="009C4D9C">
              <w:rPr>
                <w:color w:val="000000" w:themeColor="text1"/>
                <w:sz w:val="20"/>
                <w:szCs w:val="20"/>
              </w:rPr>
              <w:t xml:space="preserve"> </w:t>
            </w:r>
            <w:r w:rsidRPr="009C4D9C">
              <w:rPr>
                <w:color w:val="000000" w:themeColor="text1"/>
                <w:sz w:val="20"/>
                <w:szCs w:val="20"/>
              </w:rPr>
              <w:t>продукцию.</w:t>
            </w:r>
          </w:p>
        </w:tc>
      </w:tr>
      <w:tr w:rsidR="009C4D9C" w:rsidRPr="009C4D9C" w14:paraId="539EC096" w14:textId="77777777" w:rsidTr="00C134C6">
        <w:trPr>
          <w:trHeight w:val="284"/>
        </w:trPr>
        <w:tc>
          <w:tcPr>
            <w:tcW w:w="2127" w:type="dxa"/>
            <w:vAlign w:val="center"/>
          </w:tcPr>
          <w:p w14:paraId="5C55B534"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Блок закупок</w:t>
            </w:r>
          </w:p>
        </w:tc>
        <w:tc>
          <w:tcPr>
            <w:tcW w:w="8221" w:type="dxa"/>
            <w:vAlign w:val="center"/>
          </w:tcPr>
          <w:p w14:paraId="5F156A60" w14:textId="77777777" w:rsidR="007C0FF5" w:rsidRPr="009C4D9C" w:rsidRDefault="007C0FF5" w:rsidP="007C0FF5">
            <w:pPr>
              <w:pStyle w:val="m4"/>
              <w:widowControl w:val="0"/>
              <w:ind w:right="114"/>
              <w:rPr>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формирование годовой консолидированной программы, проведение закупочных процедур, заключение договоров, проведение анализа цен.</w:t>
            </w:r>
          </w:p>
        </w:tc>
      </w:tr>
      <w:tr w:rsidR="009C4D9C" w:rsidRPr="009C4D9C" w14:paraId="04BF7116" w14:textId="77777777" w:rsidTr="00C134C6">
        <w:trPr>
          <w:trHeight w:val="284"/>
        </w:trPr>
        <w:tc>
          <w:tcPr>
            <w:tcW w:w="2127" w:type="dxa"/>
            <w:vAlign w:val="center"/>
            <w:hideMark/>
          </w:tcPr>
          <w:p w14:paraId="0C4F20EC" w14:textId="77777777" w:rsidR="007C0FF5" w:rsidRPr="007652CE" w:rsidRDefault="007C0FF5" w:rsidP="007C0FF5">
            <w:pPr>
              <w:pStyle w:val="m7"/>
              <w:widowControl w:val="0"/>
              <w:ind w:right="114"/>
              <w:rPr>
                <w:color w:val="000000" w:themeColor="text1"/>
              </w:rPr>
            </w:pPr>
            <w:r w:rsidRPr="007652CE">
              <w:rPr>
                <w:color w:val="000000" w:themeColor="text1"/>
              </w:rPr>
              <w:t>Годовая</w:t>
            </w:r>
          </w:p>
          <w:p w14:paraId="52AEBCD3" w14:textId="77777777" w:rsidR="007C0FF5" w:rsidRPr="007652CE" w:rsidRDefault="007C0FF5" w:rsidP="007C0FF5">
            <w:pPr>
              <w:pStyle w:val="m7"/>
              <w:widowControl w:val="0"/>
              <w:ind w:right="114"/>
              <w:rPr>
                <w:color w:val="000000" w:themeColor="text1"/>
              </w:rPr>
            </w:pPr>
            <w:r w:rsidRPr="007652CE">
              <w:rPr>
                <w:color w:val="000000" w:themeColor="text1"/>
              </w:rPr>
              <w:t xml:space="preserve">консолидированная программа закупок (план закупок) </w:t>
            </w:r>
          </w:p>
          <w:p w14:paraId="148EC23F" w14:textId="77777777" w:rsidR="007C0FF5" w:rsidRPr="007652CE" w:rsidRDefault="007C0FF5" w:rsidP="007C0FF5">
            <w:pPr>
              <w:pStyle w:val="m7"/>
              <w:widowControl w:val="0"/>
              <w:ind w:right="114"/>
              <w:rPr>
                <w:color w:val="000000" w:themeColor="text1"/>
              </w:rPr>
            </w:pPr>
            <w:r w:rsidRPr="007652CE">
              <w:rPr>
                <w:color w:val="000000" w:themeColor="text1"/>
              </w:rPr>
              <w:t>(далее ГКПЗ)</w:t>
            </w:r>
          </w:p>
        </w:tc>
        <w:tc>
          <w:tcPr>
            <w:tcW w:w="8221" w:type="dxa"/>
            <w:vAlign w:val="center"/>
            <w:hideMark/>
          </w:tcPr>
          <w:p w14:paraId="43BEAB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Программа закупок Общества, формируемая на основе потребностей ДО и </w:t>
            </w:r>
            <w:r w:rsidRPr="009C4D9C">
              <w:rPr>
                <w:color w:val="000000" w:themeColor="text1"/>
                <w:sz w:val="20"/>
                <w:szCs w:val="20"/>
              </w:rPr>
              <w:t>определяющей содержание текущей Закупочной деятельности через установление объемов, способов и сроков приобретения продукции</w:t>
            </w:r>
            <w:r w:rsidRPr="009C4D9C">
              <w:rPr>
                <w:bCs/>
                <w:color w:val="000000" w:themeColor="text1"/>
                <w:sz w:val="20"/>
                <w:szCs w:val="20"/>
              </w:rPr>
              <w:t>. При</w:t>
            </w:r>
            <w:r w:rsidR="00920F8B">
              <w:rPr>
                <w:bCs/>
                <w:color w:val="000000" w:themeColor="text1"/>
                <w:sz w:val="20"/>
                <w:szCs w:val="20"/>
              </w:rPr>
              <w:t xml:space="preserve"> формировании ГКПЗ используется</w:t>
            </w:r>
            <w:r w:rsidRPr="009C4D9C">
              <w:rPr>
                <w:bCs/>
                <w:color w:val="000000" w:themeColor="text1"/>
                <w:sz w:val="20"/>
                <w:szCs w:val="20"/>
              </w:rPr>
              <w:t xml:space="preserve"> информационная система 1С УПП МТО, позволяющая за счёт обработки отдельных заявок ДО формировать консолидированные лоты.</w:t>
            </w:r>
          </w:p>
        </w:tc>
      </w:tr>
      <w:tr w:rsidR="009C4D9C" w:rsidRPr="009C4D9C" w14:paraId="4D7C8E76" w14:textId="77777777" w:rsidTr="00C134C6">
        <w:trPr>
          <w:trHeight w:val="284"/>
        </w:trPr>
        <w:tc>
          <w:tcPr>
            <w:tcW w:w="2127" w:type="dxa"/>
            <w:vAlign w:val="center"/>
            <w:hideMark/>
          </w:tcPr>
          <w:p w14:paraId="3F621BF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Договор</w:t>
            </w:r>
          </w:p>
        </w:tc>
        <w:tc>
          <w:tcPr>
            <w:tcW w:w="8221" w:type="dxa"/>
            <w:vAlign w:val="center"/>
            <w:hideMark/>
          </w:tcPr>
          <w:p w14:paraId="31D82E7F" w14:textId="77777777" w:rsidR="007C0FF5" w:rsidRPr="009C4D9C" w:rsidRDefault="007C0FF5" w:rsidP="007C0FF5">
            <w:pPr>
              <w:pStyle w:val="m4"/>
              <w:widowControl w:val="0"/>
              <w:ind w:right="114"/>
              <w:rPr>
                <w:bCs/>
                <w:color w:val="000000" w:themeColor="text1"/>
                <w:sz w:val="20"/>
                <w:szCs w:val="20"/>
              </w:rPr>
            </w:pPr>
            <w:r w:rsidRPr="009C4D9C">
              <w:rPr>
                <w:color w:val="000000" w:themeColor="text1"/>
                <w:sz w:val="20"/>
                <w:szCs w:val="20"/>
              </w:rPr>
              <w:t>Соглашение двух или нескольких лиц об установлении, изменении или прекращении гражданских прав и обязанностей.</w:t>
            </w:r>
          </w:p>
        </w:tc>
      </w:tr>
      <w:tr w:rsidR="009C4D9C" w:rsidRPr="009C4D9C" w14:paraId="0889B9BC" w14:textId="77777777" w:rsidTr="00C134C6">
        <w:trPr>
          <w:trHeight w:val="284"/>
        </w:trPr>
        <w:tc>
          <w:tcPr>
            <w:tcW w:w="2127" w:type="dxa"/>
            <w:vAlign w:val="center"/>
            <w:hideMark/>
          </w:tcPr>
          <w:p w14:paraId="3E7213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w:t>
            </w:r>
          </w:p>
        </w:tc>
        <w:tc>
          <w:tcPr>
            <w:tcW w:w="8221" w:type="dxa"/>
            <w:vAlign w:val="center"/>
            <w:hideMark/>
          </w:tcPr>
          <w:p w14:paraId="3972EA0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Информационный объект в виде текста, звукозаписи или изображения. В качестве документов могут выступать: нормативные, распорядительные, организационные, договорные, плановые, внутренние документы (служебные записки, заказы-заявки, записи, информационные письма, техническая и проектная документация).</w:t>
            </w:r>
          </w:p>
        </w:tc>
      </w:tr>
      <w:tr w:rsidR="009C4D9C" w:rsidRPr="009C4D9C" w14:paraId="160FAC0C" w14:textId="77777777" w:rsidTr="00C134C6">
        <w:trPr>
          <w:trHeight w:val="284"/>
        </w:trPr>
        <w:tc>
          <w:tcPr>
            <w:tcW w:w="2127" w:type="dxa"/>
            <w:vAlign w:val="center"/>
            <w:hideMark/>
          </w:tcPr>
          <w:p w14:paraId="26A71FF0"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 объявляющий о начале закупочной процедуры (извещение)</w:t>
            </w:r>
          </w:p>
        </w:tc>
        <w:tc>
          <w:tcPr>
            <w:tcW w:w="8221" w:type="dxa"/>
            <w:vAlign w:val="center"/>
            <w:hideMark/>
          </w:tcPr>
          <w:p w14:paraId="74810E5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Извещение или уведомление поставщиков, публикация или рассылка которого означает официальное объявление о начале закупочных процедур. Примеры – извещение о проведении конкурса, извещение о запросе предложений, извещение о запросе цен.</w:t>
            </w:r>
          </w:p>
        </w:tc>
      </w:tr>
      <w:tr w:rsidR="009C4D9C" w:rsidRPr="009C4D9C" w14:paraId="3DF15D4D" w14:textId="77777777" w:rsidTr="00C134C6">
        <w:trPr>
          <w:trHeight w:val="213"/>
        </w:trPr>
        <w:tc>
          <w:tcPr>
            <w:tcW w:w="2127" w:type="dxa"/>
            <w:vAlign w:val="center"/>
          </w:tcPr>
          <w:p w14:paraId="724801D4" w14:textId="77777777" w:rsidR="007C0FF5" w:rsidRPr="007652CE" w:rsidRDefault="007C0FF5" w:rsidP="007C0FF5">
            <w:pPr>
              <w:pStyle w:val="m7"/>
              <w:widowControl w:val="0"/>
              <w:ind w:right="114"/>
              <w:rPr>
                <w:bCs/>
                <w:color w:val="000000" w:themeColor="text1"/>
              </w:rPr>
            </w:pPr>
            <w:r w:rsidRPr="007652CE">
              <w:rPr>
                <w:bCs/>
                <w:color w:val="000000" w:themeColor="text1"/>
              </w:rPr>
              <w:t>Доходный договор</w:t>
            </w:r>
          </w:p>
        </w:tc>
        <w:tc>
          <w:tcPr>
            <w:tcW w:w="8221" w:type="dxa"/>
            <w:vAlign w:val="center"/>
          </w:tcPr>
          <w:p w14:paraId="4F7B081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Договор, по условиям которого поставщиком товаров, работ и исполнителем услуг является Общество.</w:t>
            </w:r>
          </w:p>
        </w:tc>
      </w:tr>
      <w:tr w:rsidR="009C4D9C" w:rsidRPr="009C4D9C" w14:paraId="2EF2CB1E" w14:textId="77777777" w:rsidTr="00C134C6">
        <w:trPr>
          <w:trHeight w:val="471"/>
        </w:trPr>
        <w:tc>
          <w:tcPr>
            <w:tcW w:w="2127" w:type="dxa"/>
            <w:vAlign w:val="center"/>
          </w:tcPr>
          <w:p w14:paraId="6F9526BD" w14:textId="77777777" w:rsidR="007C0FF5" w:rsidRPr="007652CE" w:rsidRDefault="007C0FF5" w:rsidP="007C0FF5">
            <w:pPr>
              <w:pStyle w:val="m7"/>
              <w:widowControl w:val="0"/>
              <w:ind w:right="114"/>
              <w:rPr>
                <w:bCs/>
                <w:color w:val="000000" w:themeColor="text1"/>
              </w:rPr>
            </w:pPr>
            <w:r w:rsidRPr="007652CE">
              <w:rPr>
                <w:bCs/>
                <w:color w:val="000000" w:themeColor="text1"/>
              </w:rPr>
              <w:t>Дочерние Общества (далее ДО)</w:t>
            </w:r>
          </w:p>
        </w:tc>
        <w:tc>
          <w:tcPr>
            <w:tcW w:w="8221" w:type="dxa"/>
            <w:vAlign w:val="center"/>
          </w:tcPr>
          <w:p w14:paraId="47FC23B6" w14:textId="77777777" w:rsidR="007C0FF5" w:rsidRPr="009C4D9C" w:rsidRDefault="007C0FF5" w:rsidP="007C0FF5">
            <w:pPr>
              <w:widowControl w:val="0"/>
              <w:tabs>
                <w:tab w:val="left" w:pos="1701"/>
              </w:tabs>
              <w:jc w:val="both"/>
              <w:rPr>
                <w:color w:val="000000" w:themeColor="text1"/>
                <w:sz w:val="20"/>
                <w:szCs w:val="20"/>
              </w:rPr>
            </w:pPr>
            <w:r w:rsidRPr="009C4D9C">
              <w:rPr>
                <w:color w:val="000000" w:themeColor="text1"/>
                <w:sz w:val="20"/>
                <w:szCs w:val="20"/>
              </w:rPr>
              <w:t>Компании, в которых в силу преобладающего участия в их уставном капитале, либо на основании заключенного с ними договора либо иным образом, Общество имеет право определять решения, принимаемые такими компаниями, а также компании, в которых Общество имеет право распоряжаться не менее чем 20% голосов.</w:t>
            </w:r>
          </w:p>
        </w:tc>
      </w:tr>
      <w:tr w:rsidR="000E754C" w:rsidRPr="009C4D9C" w14:paraId="17B0565A" w14:textId="77777777" w:rsidTr="00C134C6">
        <w:trPr>
          <w:trHeight w:val="471"/>
        </w:trPr>
        <w:tc>
          <w:tcPr>
            <w:tcW w:w="2127" w:type="dxa"/>
            <w:vAlign w:val="center"/>
          </w:tcPr>
          <w:p w14:paraId="33671B1C" w14:textId="77777777" w:rsidR="000E754C" w:rsidRPr="007652CE" w:rsidRDefault="000E754C" w:rsidP="007C0FF5">
            <w:pPr>
              <w:widowControl w:val="0"/>
              <w:shd w:val="clear" w:color="auto" w:fill="FFFFFF"/>
              <w:ind w:right="115"/>
              <w:rPr>
                <w:color w:val="000000" w:themeColor="text1"/>
                <w:spacing w:val="-2"/>
                <w:sz w:val="20"/>
              </w:rPr>
            </w:pPr>
            <w:r>
              <w:rPr>
                <w:color w:val="000000" w:themeColor="text1"/>
                <w:spacing w:val="-2"/>
                <w:sz w:val="20"/>
              </w:rPr>
              <w:t>Заявка участника</w:t>
            </w:r>
          </w:p>
        </w:tc>
        <w:tc>
          <w:tcPr>
            <w:tcW w:w="8221" w:type="dxa"/>
            <w:vAlign w:val="center"/>
          </w:tcPr>
          <w:p w14:paraId="1587D984" w14:textId="77777777" w:rsidR="000E754C" w:rsidRPr="009C4D9C" w:rsidRDefault="000E754C" w:rsidP="007C0FF5">
            <w:pPr>
              <w:widowControl w:val="0"/>
              <w:shd w:val="clear" w:color="auto" w:fill="FFFFFF"/>
              <w:ind w:right="102"/>
              <w:jc w:val="both"/>
              <w:rPr>
                <w:bCs/>
                <w:color w:val="000000" w:themeColor="text1"/>
                <w:sz w:val="20"/>
                <w:szCs w:val="20"/>
              </w:rPr>
            </w:pPr>
            <w:r>
              <w:rPr>
                <w:bCs/>
                <w:color w:val="000000" w:themeColor="text1"/>
                <w:sz w:val="20"/>
                <w:szCs w:val="20"/>
              </w:rPr>
              <w:t>Коммерческое предложение участника поданное в ходе проведения закупочной процедуры</w:t>
            </w:r>
            <w:r w:rsidR="004551B1">
              <w:rPr>
                <w:bCs/>
                <w:color w:val="000000" w:themeColor="text1"/>
                <w:sz w:val="20"/>
                <w:szCs w:val="20"/>
              </w:rPr>
              <w:t>, в соответствии с регламентом предоставления документов</w:t>
            </w:r>
            <w:r>
              <w:rPr>
                <w:bCs/>
                <w:color w:val="000000" w:themeColor="text1"/>
                <w:sz w:val="20"/>
                <w:szCs w:val="20"/>
              </w:rPr>
              <w:t>.</w:t>
            </w:r>
          </w:p>
        </w:tc>
      </w:tr>
      <w:tr w:rsidR="009C4D9C" w:rsidRPr="009C4D9C" w14:paraId="02AB7DC5" w14:textId="77777777" w:rsidTr="00C134C6">
        <w:trPr>
          <w:trHeight w:val="471"/>
        </w:trPr>
        <w:tc>
          <w:tcPr>
            <w:tcW w:w="2127" w:type="dxa"/>
            <w:vAlign w:val="center"/>
          </w:tcPr>
          <w:p w14:paraId="62ED736A" w14:textId="77777777" w:rsidR="007C0FF5" w:rsidRPr="007652CE" w:rsidRDefault="00920F8B" w:rsidP="007C0FF5">
            <w:pPr>
              <w:widowControl w:val="0"/>
              <w:shd w:val="clear" w:color="auto" w:fill="FFFFFF"/>
              <w:ind w:right="115"/>
              <w:rPr>
                <w:color w:val="000000" w:themeColor="text1"/>
                <w:spacing w:val="-2"/>
                <w:sz w:val="20"/>
              </w:rPr>
            </w:pPr>
            <w:r>
              <w:rPr>
                <w:color w:val="000000" w:themeColor="text1"/>
                <w:spacing w:val="-2"/>
                <w:sz w:val="20"/>
              </w:rPr>
              <w:t xml:space="preserve">Закупочная комиссия (далее </w:t>
            </w:r>
            <w:r w:rsidR="007C0FF5" w:rsidRPr="007652CE">
              <w:rPr>
                <w:color w:val="000000" w:themeColor="text1"/>
                <w:spacing w:val="-2"/>
                <w:sz w:val="20"/>
              </w:rPr>
              <w:t>ЗК</w:t>
            </w:r>
            <w:r>
              <w:rPr>
                <w:color w:val="000000" w:themeColor="text1"/>
                <w:spacing w:val="-2"/>
                <w:sz w:val="20"/>
              </w:rPr>
              <w:t>)</w:t>
            </w:r>
          </w:p>
        </w:tc>
        <w:tc>
          <w:tcPr>
            <w:tcW w:w="8221" w:type="dxa"/>
            <w:vAlign w:val="center"/>
          </w:tcPr>
          <w:p w14:paraId="4A71969A"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Закупочная комиссия действует на основании «Положения о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29F1A62F" w14:textId="77777777" w:rsidTr="00C134C6">
        <w:trPr>
          <w:trHeight w:val="471"/>
        </w:trPr>
        <w:tc>
          <w:tcPr>
            <w:tcW w:w="2127" w:type="dxa"/>
            <w:vAlign w:val="center"/>
          </w:tcPr>
          <w:p w14:paraId="0804B0A8" w14:textId="77777777" w:rsidR="007C0FF5" w:rsidRPr="007652CE" w:rsidRDefault="007C0FF5" w:rsidP="00920F8B">
            <w:pPr>
              <w:widowControl w:val="0"/>
              <w:shd w:val="clear" w:color="auto" w:fill="FFFFFF"/>
              <w:ind w:right="115"/>
              <w:rPr>
                <w:color w:val="000000" w:themeColor="text1"/>
                <w:spacing w:val="-2"/>
                <w:sz w:val="20"/>
              </w:rPr>
            </w:pPr>
            <w:r w:rsidRPr="007652CE">
              <w:rPr>
                <w:color w:val="000000" w:themeColor="text1"/>
                <w:spacing w:val="-2"/>
                <w:sz w:val="20"/>
              </w:rPr>
              <w:t>Центральная закупочная комиссия</w:t>
            </w:r>
            <w:r w:rsidR="00920F8B">
              <w:rPr>
                <w:color w:val="000000" w:themeColor="text1"/>
                <w:spacing w:val="-2"/>
                <w:sz w:val="20"/>
              </w:rPr>
              <w:t xml:space="preserve"> (далее </w:t>
            </w:r>
            <w:r w:rsidRPr="007652CE">
              <w:rPr>
                <w:color w:val="000000" w:themeColor="text1"/>
                <w:spacing w:val="-2"/>
                <w:sz w:val="20"/>
              </w:rPr>
              <w:t>ЦЗК</w:t>
            </w:r>
            <w:r w:rsidR="00920F8B">
              <w:rPr>
                <w:color w:val="000000" w:themeColor="text1"/>
                <w:spacing w:val="-2"/>
                <w:sz w:val="20"/>
              </w:rPr>
              <w:t>)</w:t>
            </w:r>
          </w:p>
        </w:tc>
        <w:tc>
          <w:tcPr>
            <w:tcW w:w="8221" w:type="dxa"/>
            <w:vAlign w:val="center"/>
          </w:tcPr>
          <w:p w14:paraId="36F9D874"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 xml:space="preserve">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Центральная закупочная комиссия действует на основании «Положения о Центральной закупочной комиссии», утверждаемого приказом </w:t>
            </w:r>
            <w:r w:rsidR="00464593">
              <w:rPr>
                <w:bCs/>
                <w:color w:val="000000" w:themeColor="text1"/>
                <w:sz w:val="20"/>
                <w:szCs w:val="20"/>
              </w:rPr>
              <w:t xml:space="preserve">Председателя Правления - </w:t>
            </w:r>
            <w:r w:rsidRPr="009C4D9C">
              <w:rPr>
                <w:bCs/>
                <w:color w:val="000000" w:themeColor="text1"/>
                <w:sz w:val="20"/>
                <w:szCs w:val="20"/>
              </w:rPr>
              <w:t>Генерального директора Общества.</w:t>
            </w:r>
          </w:p>
        </w:tc>
      </w:tr>
      <w:tr w:rsidR="009C4D9C" w:rsidRPr="009C4D9C" w14:paraId="3FC54076" w14:textId="77777777" w:rsidTr="00C134C6">
        <w:trPr>
          <w:trHeight w:val="284"/>
        </w:trPr>
        <w:tc>
          <w:tcPr>
            <w:tcW w:w="2127" w:type="dxa"/>
            <w:vAlign w:val="center"/>
            <w:hideMark/>
          </w:tcPr>
          <w:p w14:paraId="368131A4" w14:textId="77777777" w:rsidR="007C0FF5" w:rsidRPr="007652CE" w:rsidRDefault="007C0FF5" w:rsidP="007C0FF5">
            <w:pPr>
              <w:pStyle w:val="m7"/>
              <w:widowControl w:val="0"/>
              <w:ind w:right="114"/>
              <w:rPr>
                <w:color w:val="000000" w:themeColor="text1"/>
              </w:rPr>
            </w:pPr>
            <w:r w:rsidRPr="007652CE">
              <w:rPr>
                <w:bCs/>
                <w:color w:val="000000" w:themeColor="text1"/>
              </w:rPr>
              <w:t>Заказчик</w:t>
            </w:r>
          </w:p>
        </w:tc>
        <w:tc>
          <w:tcPr>
            <w:tcW w:w="8221" w:type="dxa"/>
            <w:vAlign w:val="center"/>
            <w:hideMark/>
          </w:tcPr>
          <w:p w14:paraId="155A2EE2"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Общество и его ДО выражающие потребность в приобретении той или иной продукции/работ и услуг в соответствием с настоящим Регламентом.</w:t>
            </w:r>
          </w:p>
        </w:tc>
      </w:tr>
      <w:tr w:rsidR="009C4D9C" w:rsidRPr="009C4D9C" w14:paraId="6A9D7E3A" w14:textId="77777777" w:rsidTr="00C134C6">
        <w:trPr>
          <w:trHeight w:val="284"/>
        </w:trPr>
        <w:tc>
          <w:tcPr>
            <w:tcW w:w="2127" w:type="dxa"/>
            <w:vAlign w:val="center"/>
            <w:hideMark/>
          </w:tcPr>
          <w:p w14:paraId="0D46B6B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Закрытые закупочные процедуры</w:t>
            </w:r>
          </w:p>
        </w:tc>
        <w:tc>
          <w:tcPr>
            <w:tcW w:w="8221" w:type="dxa"/>
            <w:vAlign w:val="center"/>
            <w:hideMark/>
          </w:tcPr>
          <w:p w14:paraId="6CDCB87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могут принять участие только специально приглашенные поставщики.</w:t>
            </w:r>
          </w:p>
        </w:tc>
      </w:tr>
      <w:tr w:rsidR="009C4D9C" w:rsidRPr="009C4D9C" w14:paraId="11B660EB" w14:textId="77777777" w:rsidTr="00C134C6">
        <w:trPr>
          <w:trHeight w:val="284"/>
        </w:trPr>
        <w:tc>
          <w:tcPr>
            <w:tcW w:w="2127" w:type="dxa"/>
            <w:vAlign w:val="center"/>
            <w:hideMark/>
          </w:tcPr>
          <w:p w14:paraId="37005E8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Закупка</w:t>
            </w:r>
          </w:p>
        </w:tc>
        <w:tc>
          <w:tcPr>
            <w:tcW w:w="8221" w:type="dxa"/>
            <w:vAlign w:val="center"/>
            <w:hideMark/>
          </w:tcPr>
          <w:p w14:paraId="2437F4C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Приобретение продукции </w:t>
            </w:r>
            <w:r w:rsidRPr="009C4D9C">
              <w:rPr>
                <w:color w:val="000000" w:themeColor="text1"/>
                <w:sz w:val="20"/>
                <w:szCs w:val="20"/>
              </w:rPr>
              <w:t>(работы, услуги)</w:t>
            </w:r>
            <w:r w:rsidRPr="009C4D9C">
              <w:rPr>
                <w:bCs/>
                <w:color w:val="000000" w:themeColor="text1"/>
                <w:sz w:val="20"/>
                <w:szCs w:val="20"/>
              </w:rPr>
              <w:t xml:space="preserve"> на основе договора в соответствии с настоящим Положением.</w:t>
            </w:r>
          </w:p>
        </w:tc>
      </w:tr>
      <w:tr w:rsidR="009C4D9C" w:rsidRPr="009C4D9C" w14:paraId="242389B0" w14:textId="77777777" w:rsidTr="00C134C6">
        <w:trPr>
          <w:trHeight w:val="284"/>
        </w:trPr>
        <w:tc>
          <w:tcPr>
            <w:tcW w:w="2127" w:type="dxa"/>
            <w:vAlign w:val="center"/>
            <w:hideMark/>
          </w:tcPr>
          <w:p w14:paraId="1CB0DD0F" w14:textId="77777777" w:rsidR="007C0FF5" w:rsidRPr="007652CE" w:rsidRDefault="007C0FF5" w:rsidP="007C0FF5">
            <w:pPr>
              <w:pStyle w:val="m7"/>
              <w:widowControl w:val="0"/>
              <w:ind w:right="114"/>
              <w:rPr>
                <w:bCs/>
                <w:color w:val="000000" w:themeColor="text1"/>
              </w:rPr>
            </w:pPr>
            <w:r w:rsidRPr="007652CE">
              <w:rPr>
                <w:bCs/>
                <w:color w:val="000000" w:themeColor="text1"/>
              </w:rPr>
              <w:t>Закупочная деятельность</w:t>
            </w:r>
          </w:p>
        </w:tc>
        <w:tc>
          <w:tcPr>
            <w:tcW w:w="8221" w:type="dxa"/>
            <w:vAlign w:val="center"/>
            <w:hideMark/>
          </w:tcPr>
          <w:p w14:paraId="481D3914"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Деятельность по подготовке и проведению закупок, заключению договоров по результатам закупочных процедур, иная деятельность, связанная с обеспечением закупок. </w:t>
            </w:r>
          </w:p>
        </w:tc>
      </w:tr>
      <w:tr w:rsidR="009C4D9C" w:rsidRPr="009C4D9C" w14:paraId="738E9E2A" w14:textId="77777777" w:rsidTr="00C134C6">
        <w:trPr>
          <w:trHeight w:val="284"/>
        </w:trPr>
        <w:tc>
          <w:tcPr>
            <w:tcW w:w="2127" w:type="dxa"/>
            <w:vAlign w:val="center"/>
            <w:hideMark/>
          </w:tcPr>
          <w:p w14:paraId="0265D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Закупочная документация</w:t>
            </w:r>
          </w:p>
        </w:tc>
        <w:tc>
          <w:tcPr>
            <w:tcW w:w="8221" w:type="dxa"/>
            <w:vAlign w:val="center"/>
            <w:hideMark/>
          </w:tcPr>
          <w:p w14:paraId="1893A7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всю необходимую и достаточную информацию о предмете закупки и условиях ее проведения. </w:t>
            </w:r>
          </w:p>
        </w:tc>
      </w:tr>
      <w:tr w:rsidR="009C4D9C" w:rsidRPr="009C4D9C" w14:paraId="4F746C13" w14:textId="77777777" w:rsidTr="00C134C6">
        <w:trPr>
          <w:trHeight w:val="284"/>
        </w:trPr>
        <w:tc>
          <w:tcPr>
            <w:tcW w:w="2127" w:type="dxa"/>
            <w:vAlign w:val="center"/>
            <w:hideMark/>
          </w:tcPr>
          <w:p w14:paraId="4156A3F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Заявка на участие в закупочной процедуре</w:t>
            </w:r>
          </w:p>
        </w:tc>
        <w:tc>
          <w:tcPr>
            <w:tcW w:w="8221" w:type="dxa"/>
            <w:vAlign w:val="center"/>
            <w:hideMark/>
          </w:tcPr>
          <w:p w14:paraId="33DD64E5"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Комплект документов, содержащий предложение участника, направленное Организатору закупки с намерением принять участие в мероприятиях и впоследствии заключить договор на поставку</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color w:val="000000" w:themeColor="text1"/>
                <w:sz w:val="20"/>
                <w:szCs w:val="20"/>
              </w:rPr>
              <w:t>на выполнение работ и услуг</w:t>
            </w:r>
            <w:r w:rsidRPr="009C4D9C">
              <w:rPr>
                <w:bCs/>
                <w:color w:val="000000" w:themeColor="text1"/>
                <w:sz w:val="20"/>
                <w:szCs w:val="20"/>
              </w:rPr>
              <w:t xml:space="preserve"> на условиях, определенных закупочной документацией (в большинстве случаев должна содержать обязательство заключить договор на определенных условиях, за исключением заявок на участие в квалификационном отборе). Примеры – конкурсная заявка, аукционная заявка, котировочная заявка, предложение.</w:t>
            </w:r>
          </w:p>
        </w:tc>
      </w:tr>
      <w:tr w:rsidR="009C4D9C" w:rsidRPr="009C4D9C" w14:paraId="37DEB375" w14:textId="77777777" w:rsidTr="00D9491C">
        <w:trPr>
          <w:trHeight w:val="462"/>
        </w:trPr>
        <w:tc>
          <w:tcPr>
            <w:tcW w:w="2127" w:type="dxa"/>
            <w:vAlign w:val="center"/>
            <w:hideMark/>
          </w:tcPr>
          <w:p w14:paraId="4062E84C" w14:textId="77777777" w:rsidR="007C0FF5" w:rsidRPr="007652CE" w:rsidRDefault="007C0FF5" w:rsidP="007C0FF5">
            <w:pPr>
              <w:pStyle w:val="m7"/>
              <w:widowControl w:val="0"/>
              <w:ind w:right="114"/>
              <w:rPr>
                <w:bCs/>
                <w:color w:val="000000" w:themeColor="text1"/>
              </w:rPr>
            </w:pPr>
            <w:r w:rsidRPr="007652CE">
              <w:rPr>
                <w:bCs/>
                <w:color w:val="000000" w:themeColor="text1"/>
              </w:rPr>
              <w:t>Заявка на дополнение</w:t>
            </w:r>
            <w:r w:rsidR="00405B6F">
              <w:rPr>
                <w:bCs/>
                <w:color w:val="000000" w:themeColor="text1"/>
              </w:rPr>
              <w:t xml:space="preserve"> </w:t>
            </w:r>
            <w:r w:rsidRPr="007652CE">
              <w:rPr>
                <w:bCs/>
                <w:color w:val="000000" w:themeColor="text1"/>
              </w:rPr>
              <w:t>/ изменение ГКПЗ</w:t>
            </w:r>
          </w:p>
        </w:tc>
        <w:tc>
          <w:tcPr>
            <w:tcW w:w="8221" w:type="dxa"/>
            <w:vAlign w:val="center"/>
            <w:hideMark/>
          </w:tcPr>
          <w:p w14:paraId="2D768BD2" w14:textId="77777777" w:rsidR="007C0FF5" w:rsidRPr="009C4D9C" w:rsidRDefault="007C0FF5" w:rsidP="007C0FF5">
            <w:pPr>
              <w:widowControl w:val="0"/>
              <w:tabs>
                <w:tab w:val="left" w:pos="1701"/>
              </w:tabs>
              <w:ind w:right="114"/>
              <w:jc w:val="both"/>
              <w:rPr>
                <w:bCs/>
                <w:color w:val="000000" w:themeColor="text1"/>
                <w:sz w:val="20"/>
                <w:szCs w:val="20"/>
              </w:rPr>
            </w:pPr>
            <w:r w:rsidRPr="009C4D9C">
              <w:rPr>
                <w:bCs/>
                <w:color w:val="000000" w:themeColor="text1"/>
                <w:sz w:val="20"/>
                <w:szCs w:val="20"/>
              </w:rPr>
              <w:t>Изменение</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дополнение ГКПЗ подаваемое структурным подразделением </w:t>
            </w:r>
            <w:r w:rsidRPr="009C4D9C">
              <w:rPr>
                <w:color w:val="000000" w:themeColor="text1"/>
                <w:sz w:val="20"/>
                <w:szCs w:val="20"/>
              </w:rPr>
              <w:t xml:space="preserve">Общества, </w:t>
            </w:r>
            <w:r w:rsidRPr="009C4D9C">
              <w:rPr>
                <w:bCs/>
                <w:color w:val="000000" w:themeColor="text1"/>
                <w:sz w:val="20"/>
                <w:szCs w:val="20"/>
              </w:rPr>
              <w:t>в соответствии с утвержденным нормативным документом.</w:t>
            </w:r>
          </w:p>
        </w:tc>
      </w:tr>
      <w:tr w:rsidR="009C4D9C" w:rsidRPr="009C4D9C" w14:paraId="51100906" w14:textId="77777777" w:rsidTr="00C134C6">
        <w:trPr>
          <w:trHeight w:val="284"/>
        </w:trPr>
        <w:tc>
          <w:tcPr>
            <w:tcW w:w="2127" w:type="dxa"/>
            <w:vAlign w:val="center"/>
            <w:hideMark/>
          </w:tcPr>
          <w:p w14:paraId="759763D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Инициатор закупки</w:t>
            </w:r>
            <w:r w:rsidR="00405B6F">
              <w:rPr>
                <w:bCs/>
                <w:color w:val="000000" w:themeColor="text1"/>
                <w:sz w:val="20"/>
                <w:szCs w:val="20"/>
              </w:rPr>
              <w:t xml:space="preserve"> </w:t>
            </w:r>
            <w:r w:rsidRPr="007652CE">
              <w:rPr>
                <w:bCs/>
                <w:color w:val="000000" w:themeColor="text1"/>
                <w:sz w:val="20"/>
                <w:szCs w:val="20"/>
              </w:rPr>
              <w:t>/</w:t>
            </w:r>
            <w:r w:rsidR="00405B6F">
              <w:rPr>
                <w:bCs/>
                <w:color w:val="000000" w:themeColor="text1"/>
                <w:sz w:val="20"/>
                <w:szCs w:val="20"/>
              </w:rPr>
              <w:t xml:space="preserve"> </w:t>
            </w:r>
            <w:r w:rsidRPr="007652CE">
              <w:rPr>
                <w:bCs/>
                <w:color w:val="000000" w:themeColor="text1"/>
                <w:sz w:val="20"/>
                <w:szCs w:val="20"/>
              </w:rPr>
              <w:t>Курирующее подразделение</w:t>
            </w:r>
          </w:p>
        </w:tc>
        <w:tc>
          <w:tcPr>
            <w:tcW w:w="8221" w:type="dxa"/>
            <w:vAlign w:val="center"/>
            <w:hideMark/>
          </w:tcPr>
          <w:p w14:paraId="4BDF5015"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инициирует закупку.</w:t>
            </w:r>
          </w:p>
        </w:tc>
      </w:tr>
      <w:tr w:rsidR="009C4D9C" w:rsidRPr="009C4D9C" w14:paraId="3BD85795" w14:textId="77777777" w:rsidTr="00C134C6">
        <w:trPr>
          <w:trHeight w:val="284"/>
        </w:trPr>
        <w:tc>
          <w:tcPr>
            <w:tcW w:w="2127" w:type="dxa"/>
            <w:vAlign w:val="center"/>
          </w:tcPr>
          <w:p w14:paraId="6F370B63" w14:textId="77777777" w:rsidR="007C0FF5" w:rsidRPr="007652CE" w:rsidRDefault="007C0FF5" w:rsidP="007C0FF5">
            <w:pPr>
              <w:pStyle w:val="m4"/>
              <w:widowControl w:val="0"/>
              <w:jc w:val="left"/>
              <w:rPr>
                <w:bCs/>
                <w:color w:val="000000" w:themeColor="text1"/>
                <w:sz w:val="20"/>
                <w:szCs w:val="20"/>
              </w:rPr>
            </w:pPr>
            <w:r w:rsidRPr="007652CE">
              <w:rPr>
                <w:bCs/>
                <w:color w:val="000000" w:themeColor="text1"/>
                <w:sz w:val="20"/>
                <w:szCs w:val="20"/>
              </w:rPr>
              <w:t>Участник закупочной процедуры</w:t>
            </w:r>
          </w:p>
        </w:tc>
        <w:tc>
          <w:tcPr>
            <w:tcW w:w="8221" w:type="dxa"/>
            <w:vAlign w:val="center"/>
          </w:tcPr>
          <w:p w14:paraId="2DBCB77F" w14:textId="77777777" w:rsidR="007C0FF5" w:rsidRPr="009C4D9C" w:rsidRDefault="00D576D5">
            <w:pPr>
              <w:pStyle w:val="m4"/>
              <w:widowControl w:val="0"/>
              <w:ind w:right="102"/>
              <w:rPr>
                <w:bCs/>
                <w:color w:val="000000" w:themeColor="text1"/>
                <w:sz w:val="20"/>
                <w:szCs w:val="20"/>
              </w:rPr>
            </w:pPr>
            <w:r>
              <w:rPr>
                <w:bCs/>
                <w:color w:val="000000" w:themeColor="text1"/>
                <w:sz w:val="20"/>
                <w:szCs w:val="20"/>
              </w:rPr>
              <w:t>У</w:t>
            </w:r>
            <w:r w:rsidRPr="00D576D5">
              <w:rPr>
                <w:bCs/>
                <w:color w:val="000000" w:themeColor="text1"/>
                <w:sz w:val="20"/>
                <w:szCs w:val="20"/>
              </w:rPr>
              <w:t>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Pr>
                <w:bCs/>
                <w:color w:val="000000" w:themeColor="text1"/>
                <w:sz w:val="20"/>
                <w:szCs w:val="20"/>
              </w:rPr>
              <w:t>.</w:t>
            </w:r>
          </w:p>
        </w:tc>
      </w:tr>
      <w:tr w:rsidR="009C4D9C" w:rsidRPr="009C4D9C" w14:paraId="76A1CDF5" w14:textId="77777777" w:rsidTr="00D9491C">
        <w:trPr>
          <w:trHeight w:val="164"/>
        </w:trPr>
        <w:tc>
          <w:tcPr>
            <w:tcW w:w="2127" w:type="dxa"/>
            <w:vAlign w:val="center"/>
          </w:tcPr>
          <w:p w14:paraId="75A4BDCD"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Руководитель функционального направления</w:t>
            </w:r>
          </w:p>
        </w:tc>
        <w:tc>
          <w:tcPr>
            <w:tcW w:w="8221" w:type="dxa"/>
            <w:vAlign w:val="center"/>
          </w:tcPr>
          <w:p w14:paraId="4C125709" w14:textId="77777777" w:rsidR="007C0FF5" w:rsidRPr="009C4D9C" w:rsidRDefault="007C0FF5" w:rsidP="007C0FF5">
            <w:pPr>
              <w:widowControl w:val="0"/>
              <w:shd w:val="clear" w:color="auto" w:fill="FFFFFF"/>
              <w:ind w:right="102"/>
              <w:jc w:val="both"/>
              <w:rPr>
                <w:color w:val="000000" w:themeColor="text1"/>
                <w:spacing w:val="-5"/>
                <w:sz w:val="20"/>
                <w:highlight w:val="yellow"/>
              </w:rPr>
            </w:pPr>
            <w:r w:rsidRPr="009C4D9C">
              <w:rPr>
                <w:color w:val="000000" w:themeColor="text1"/>
                <w:spacing w:val="-5"/>
                <w:sz w:val="20"/>
              </w:rPr>
              <w:t>Начальник отдела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департамента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службы ООО «Башкирэнерго»/ООО «БСК» по направлению</w:t>
            </w:r>
          </w:p>
        </w:tc>
      </w:tr>
      <w:tr w:rsidR="009C4D9C" w:rsidRPr="009C4D9C" w14:paraId="3AD781BE" w14:textId="77777777" w:rsidTr="00C134C6">
        <w:trPr>
          <w:trHeight w:val="284"/>
        </w:trPr>
        <w:tc>
          <w:tcPr>
            <w:tcW w:w="2127" w:type="dxa"/>
            <w:vAlign w:val="center"/>
          </w:tcPr>
          <w:p w14:paraId="38671A1A" w14:textId="77777777"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Рабочая группа</w:t>
            </w:r>
          </w:p>
        </w:tc>
        <w:tc>
          <w:tcPr>
            <w:tcW w:w="8221" w:type="dxa"/>
            <w:vAlign w:val="center"/>
          </w:tcPr>
          <w:p w14:paraId="66613913" w14:textId="77777777" w:rsidR="007C0FF5" w:rsidRPr="009C4D9C" w:rsidRDefault="007C0FF5" w:rsidP="007C0FF5">
            <w:pPr>
              <w:widowControl w:val="0"/>
              <w:shd w:val="clear" w:color="auto" w:fill="FFFFFF"/>
              <w:ind w:right="102"/>
              <w:jc w:val="both"/>
              <w:rPr>
                <w:color w:val="000000" w:themeColor="text1"/>
                <w:spacing w:val="-5"/>
                <w:sz w:val="20"/>
              </w:rPr>
            </w:pPr>
            <w:r w:rsidRPr="009C4D9C">
              <w:rPr>
                <w:color w:val="000000" w:themeColor="text1"/>
                <w:spacing w:val="-5"/>
                <w:sz w:val="20"/>
              </w:rPr>
              <w:t>Сотрудники участвующие в проведении переговоров</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преддоговорных переговоров. В состав рабочей группы в обязательном порядке входят: начальник ОПЗ ДОЗ или ответственный за лот сотрудник ОПЗ ДОЗ, начальник ОКЦМ или сотрудник ОКЦМ ответственный за составление аналитической справки, представитель курирующего департамента (при необходимости), председатель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 секретарь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w:t>
            </w:r>
          </w:p>
        </w:tc>
      </w:tr>
      <w:tr w:rsidR="009C4D9C" w:rsidRPr="009C4D9C" w14:paraId="277968AC" w14:textId="77777777" w:rsidTr="00C134C6">
        <w:trPr>
          <w:trHeight w:val="284"/>
        </w:trPr>
        <w:tc>
          <w:tcPr>
            <w:tcW w:w="2127" w:type="dxa"/>
            <w:vAlign w:val="center"/>
            <w:hideMark/>
          </w:tcPr>
          <w:p w14:paraId="789928D1" w14:textId="0D4A6B84"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w:t>
            </w:r>
            <w:r w:rsidR="00605C70">
              <w:rPr>
                <w:bCs/>
                <w:color w:val="000000" w:themeColor="text1"/>
                <w:sz w:val="20"/>
                <w:szCs w:val="20"/>
              </w:rPr>
              <w:t>атор</w:t>
            </w:r>
            <w:r w:rsidRPr="007652CE">
              <w:rPr>
                <w:bCs/>
                <w:color w:val="000000" w:themeColor="text1"/>
                <w:sz w:val="20"/>
                <w:szCs w:val="20"/>
              </w:rPr>
              <w:t xml:space="preserve"> закупки</w:t>
            </w:r>
          </w:p>
        </w:tc>
        <w:tc>
          <w:tcPr>
            <w:tcW w:w="8221" w:type="dxa"/>
            <w:vAlign w:val="center"/>
            <w:hideMark/>
          </w:tcPr>
          <w:p w14:paraId="26BFCF1E"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формирует техническое задание на закупку.</w:t>
            </w:r>
          </w:p>
        </w:tc>
      </w:tr>
      <w:tr w:rsidR="009C4D9C" w:rsidRPr="009C4D9C" w14:paraId="11FCFF7A" w14:textId="77777777" w:rsidTr="00C134C6">
        <w:trPr>
          <w:trHeight w:val="284"/>
        </w:trPr>
        <w:tc>
          <w:tcPr>
            <w:tcW w:w="2127" w:type="dxa"/>
            <w:vAlign w:val="center"/>
          </w:tcPr>
          <w:p w14:paraId="77B15FD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Категория</w:t>
            </w:r>
          </w:p>
        </w:tc>
        <w:tc>
          <w:tcPr>
            <w:tcW w:w="8221" w:type="dxa"/>
            <w:vAlign w:val="center"/>
          </w:tcPr>
          <w:p w14:paraId="6AB73870"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Объединение товаров, работ и услуг на основании общности их технических характеристик, области применения и рынка контрагентов.</w:t>
            </w:r>
          </w:p>
        </w:tc>
      </w:tr>
      <w:tr w:rsidR="009C4D9C" w:rsidRPr="009C4D9C" w14:paraId="7EC9459E" w14:textId="77777777" w:rsidTr="00C134C6">
        <w:trPr>
          <w:trHeight w:val="284"/>
        </w:trPr>
        <w:tc>
          <w:tcPr>
            <w:tcW w:w="2127" w:type="dxa"/>
            <w:vAlign w:val="center"/>
            <w:hideMark/>
          </w:tcPr>
          <w:p w14:paraId="31E1962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Квалифицированный участник</w:t>
            </w:r>
          </w:p>
        </w:tc>
        <w:tc>
          <w:tcPr>
            <w:tcW w:w="8221" w:type="dxa"/>
            <w:vAlign w:val="center"/>
            <w:hideMark/>
          </w:tcPr>
          <w:p w14:paraId="364B38A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Участник, удовлетворяющий требованиям, содержащимся в документе, объявляющем о начале мероприятий и закупочной документации.</w:t>
            </w:r>
          </w:p>
        </w:tc>
      </w:tr>
      <w:tr w:rsidR="009C4D9C" w:rsidRPr="009C4D9C" w14:paraId="7094997E" w14:textId="77777777" w:rsidTr="00405B6F">
        <w:trPr>
          <w:trHeight w:val="162"/>
        </w:trPr>
        <w:tc>
          <w:tcPr>
            <w:tcW w:w="2127" w:type="dxa"/>
            <w:vAlign w:val="center"/>
            <w:hideMark/>
          </w:tcPr>
          <w:p w14:paraId="0A80AE45"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Классификатор</w:t>
            </w:r>
          </w:p>
        </w:tc>
        <w:tc>
          <w:tcPr>
            <w:tcW w:w="8221" w:type="dxa"/>
            <w:vAlign w:val="center"/>
            <w:hideMark/>
          </w:tcPr>
          <w:p w14:paraId="05AA47E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Единый для Общества справочник номенклатуры закупаемой продукции, работ и услуг, применяемый в корпоративной информационной системе. </w:t>
            </w:r>
          </w:p>
        </w:tc>
      </w:tr>
      <w:tr w:rsidR="009C4D9C" w:rsidRPr="009C4D9C" w14:paraId="28C03F36" w14:textId="77777777" w:rsidTr="00C134C6">
        <w:trPr>
          <w:trHeight w:val="284"/>
        </w:trPr>
        <w:tc>
          <w:tcPr>
            <w:tcW w:w="2127" w:type="dxa"/>
            <w:vAlign w:val="center"/>
            <w:hideMark/>
          </w:tcPr>
          <w:p w14:paraId="0FD1624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Коллективный участник</w:t>
            </w:r>
          </w:p>
        </w:tc>
        <w:tc>
          <w:tcPr>
            <w:tcW w:w="8221" w:type="dxa"/>
            <w:vAlign w:val="center"/>
            <w:hideMark/>
          </w:tcPr>
          <w:p w14:paraId="6EB4CA4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Объединение (на основании договора или ином правоустанавливающем основании) поставщиков/подрядчиков. Важнейшими свойствами коллективного участника должны быть ответственность его членов по выполнению обязательств и наличие лидера, представляющего интересы всех членов коллективного участника в отношениях с организатором закупки. Примеры – простое товарищество, консорциум.</w:t>
            </w:r>
          </w:p>
        </w:tc>
      </w:tr>
      <w:tr w:rsidR="009C4D9C" w:rsidRPr="009C4D9C" w14:paraId="02803B94" w14:textId="77777777" w:rsidTr="00C134C6">
        <w:trPr>
          <w:trHeight w:val="284"/>
        </w:trPr>
        <w:tc>
          <w:tcPr>
            <w:tcW w:w="2127" w:type="dxa"/>
            <w:vAlign w:val="center"/>
            <w:hideMark/>
          </w:tcPr>
          <w:p w14:paraId="7245D08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Конкурентные способы закупки</w:t>
            </w:r>
          </w:p>
        </w:tc>
        <w:tc>
          <w:tcPr>
            <w:tcW w:w="8221" w:type="dxa"/>
            <w:vAlign w:val="center"/>
            <w:hideMark/>
          </w:tcPr>
          <w:p w14:paraId="7B5EE4E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использующие состязательность предложений независимых участников.</w:t>
            </w:r>
          </w:p>
        </w:tc>
      </w:tr>
      <w:tr w:rsidR="009C4D9C" w:rsidRPr="009C4D9C" w14:paraId="4CA71B7A" w14:textId="77777777" w:rsidTr="00C134C6">
        <w:trPr>
          <w:trHeight w:val="284"/>
        </w:trPr>
        <w:tc>
          <w:tcPr>
            <w:tcW w:w="2127" w:type="dxa"/>
            <w:vAlign w:val="center"/>
            <w:hideMark/>
          </w:tcPr>
          <w:p w14:paraId="0C7A3F29" w14:textId="77777777" w:rsidR="007C0FF5" w:rsidRPr="007652CE" w:rsidRDefault="007C0FF5" w:rsidP="007C0FF5">
            <w:pPr>
              <w:pStyle w:val="m7"/>
              <w:widowControl w:val="0"/>
              <w:ind w:right="114"/>
              <w:rPr>
                <w:bCs/>
                <w:color w:val="000000" w:themeColor="text1"/>
              </w:rPr>
            </w:pPr>
            <w:r w:rsidRPr="007652CE">
              <w:rPr>
                <w:bCs/>
                <w:color w:val="000000" w:themeColor="text1"/>
              </w:rPr>
              <w:t>Консолидация номенклатурных позиций в лоты</w:t>
            </w:r>
          </w:p>
        </w:tc>
        <w:tc>
          <w:tcPr>
            <w:tcW w:w="8221" w:type="dxa"/>
            <w:vAlign w:val="center"/>
            <w:hideMark/>
          </w:tcPr>
          <w:p w14:paraId="48D5C9AF"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Процесс объединения заявок на закупку, которые могут быть объединены в лоты по ассортименту, месту поставки и срокам поставки согласно структуре классификатора ТМЦ, Работ и Услуг для получения максимального экономического эффекта за счёт получения от Поставщика оптовых скидок при крупных заказах.</w:t>
            </w:r>
          </w:p>
        </w:tc>
      </w:tr>
      <w:tr w:rsidR="009C4D9C" w:rsidRPr="009C4D9C" w14:paraId="05566C41" w14:textId="77777777" w:rsidTr="00C134C6">
        <w:trPr>
          <w:trHeight w:val="284"/>
        </w:trPr>
        <w:tc>
          <w:tcPr>
            <w:tcW w:w="2127" w:type="dxa"/>
            <w:vAlign w:val="center"/>
          </w:tcPr>
          <w:p w14:paraId="41D5EADE" w14:textId="77777777" w:rsidR="007C0FF5" w:rsidRPr="007652CE" w:rsidRDefault="007C0FF5" w:rsidP="007C0FF5">
            <w:pPr>
              <w:pStyle w:val="m7"/>
              <w:widowControl w:val="0"/>
              <w:ind w:right="114"/>
              <w:rPr>
                <w:bCs/>
                <w:color w:val="000000" w:themeColor="text1"/>
              </w:rPr>
            </w:pPr>
            <w:r w:rsidRPr="007652CE">
              <w:rPr>
                <w:bCs/>
                <w:color w:val="000000" w:themeColor="text1"/>
              </w:rPr>
              <w:t>Конкурентные переговоры</w:t>
            </w:r>
          </w:p>
        </w:tc>
        <w:tc>
          <w:tcPr>
            <w:tcW w:w="8221" w:type="dxa"/>
            <w:vAlign w:val="center"/>
          </w:tcPr>
          <w:p w14:paraId="46A00E6E" w14:textId="77777777"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Конкурентный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tc>
      </w:tr>
      <w:tr w:rsidR="009C4D9C" w:rsidRPr="009C4D9C" w14:paraId="7ED65FD1" w14:textId="77777777" w:rsidTr="00C134C6">
        <w:trPr>
          <w:trHeight w:val="284"/>
        </w:trPr>
        <w:tc>
          <w:tcPr>
            <w:tcW w:w="2127" w:type="dxa"/>
            <w:vAlign w:val="center"/>
            <w:hideMark/>
          </w:tcPr>
          <w:p w14:paraId="5F83A85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Критерий</w:t>
            </w:r>
          </w:p>
        </w:tc>
        <w:tc>
          <w:tcPr>
            <w:tcW w:w="8221" w:type="dxa"/>
            <w:vAlign w:val="center"/>
            <w:hideMark/>
          </w:tcPr>
          <w:p w14:paraId="58DF052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Характеристика, учитываемая в классификации (в том числе по степени предпочтительности) объекта оценки.</w:t>
            </w:r>
          </w:p>
        </w:tc>
      </w:tr>
      <w:tr w:rsidR="009C4D9C" w:rsidRPr="009C4D9C" w14:paraId="28DA8011" w14:textId="77777777" w:rsidTr="00C134C6">
        <w:trPr>
          <w:trHeight w:val="284"/>
        </w:trPr>
        <w:tc>
          <w:tcPr>
            <w:tcW w:w="2127" w:type="dxa"/>
            <w:vAlign w:val="center"/>
          </w:tcPr>
          <w:p w14:paraId="0126D847"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Курирующее подразделение</w:t>
            </w:r>
          </w:p>
        </w:tc>
        <w:tc>
          <w:tcPr>
            <w:tcW w:w="8221" w:type="dxa"/>
            <w:vAlign w:val="center"/>
          </w:tcPr>
          <w:p w14:paraId="4A43DF4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Общества, в лице руководителя ДО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ПО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департамента или лица, исполняющего его обязанности, являющееся контролирующим центром финансовой ответственности.</w:t>
            </w:r>
          </w:p>
        </w:tc>
      </w:tr>
      <w:tr w:rsidR="009C4D9C" w:rsidRPr="009C4D9C" w14:paraId="092CAE93" w14:textId="77777777" w:rsidTr="00C134C6">
        <w:trPr>
          <w:trHeight w:val="284"/>
        </w:trPr>
        <w:tc>
          <w:tcPr>
            <w:tcW w:w="2127" w:type="dxa"/>
            <w:vAlign w:val="center"/>
            <w:hideMark/>
          </w:tcPr>
          <w:p w14:paraId="616FCB1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Лот</w:t>
            </w:r>
          </w:p>
        </w:tc>
        <w:tc>
          <w:tcPr>
            <w:tcW w:w="8221" w:type="dxa"/>
            <w:vAlign w:val="center"/>
            <w:hideMark/>
          </w:tcPr>
          <w:p w14:paraId="18D0078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Отдельный предмет закупки в рамках одной процедуры или часть закупаемой продукции, явно обособленная в закупочной документации, на которые в рамках данной процедуры допускается подача отдельного предложения и заключение отдельного договора. Формирование лотов производится с учётом необходимости:</w:t>
            </w:r>
          </w:p>
          <w:p w14:paraId="7FBE9B4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w:t>
            </w:r>
          </w:p>
          <w:p w14:paraId="4E5760E2"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б) повышения возможности конкурировать большему числу участников закупки путем умень</w:t>
            </w:r>
            <w:r w:rsidRPr="009C4D9C">
              <w:rPr>
                <w:bCs/>
                <w:color w:val="000000" w:themeColor="text1"/>
                <w:sz w:val="20"/>
                <w:szCs w:val="20"/>
              </w:rPr>
              <w:lastRenderedPageBreak/>
              <w:t>шения или увеличения объема или широты ассортимента продукции, входящей в лот. Не допускается расширение ассортимента продукции в составе одного лота, исключающее участие в закупке производителей продукции.</w:t>
            </w:r>
          </w:p>
        </w:tc>
      </w:tr>
      <w:tr w:rsidR="00D576D5" w:rsidRPr="009C4D9C" w14:paraId="466A188B" w14:textId="77777777" w:rsidTr="00C134C6">
        <w:trPr>
          <w:trHeight w:val="284"/>
        </w:trPr>
        <w:tc>
          <w:tcPr>
            <w:tcW w:w="2127" w:type="dxa"/>
            <w:vAlign w:val="center"/>
          </w:tcPr>
          <w:p w14:paraId="1231E32B" w14:textId="77777777" w:rsidR="00D576D5" w:rsidRPr="007652CE" w:rsidRDefault="00D576D5" w:rsidP="007C0FF5">
            <w:pPr>
              <w:pStyle w:val="m4"/>
              <w:widowControl w:val="0"/>
              <w:ind w:right="114"/>
              <w:jc w:val="left"/>
              <w:rPr>
                <w:bCs/>
                <w:color w:val="000000" w:themeColor="text1"/>
                <w:sz w:val="20"/>
                <w:szCs w:val="20"/>
              </w:rPr>
            </w:pPr>
            <w:r w:rsidRPr="00D576D5">
              <w:rPr>
                <w:b/>
                <w:bCs/>
                <w:color w:val="000000" w:themeColor="text1"/>
                <w:sz w:val="20"/>
                <w:szCs w:val="20"/>
              </w:rPr>
              <w:lastRenderedPageBreak/>
              <w:t>Начальная (максимальная) цена договора (цена лота)</w:t>
            </w:r>
          </w:p>
        </w:tc>
        <w:tc>
          <w:tcPr>
            <w:tcW w:w="8221" w:type="dxa"/>
            <w:vAlign w:val="center"/>
          </w:tcPr>
          <w:p w14:paraId="1EE4B114" w14:textId="77777777" w:rsidR="00D576D5" w:rsidRPr="009C4D9C" w:rsidRDefault="00D576D5" w:rsidP="007C0FF5">
            <w:pPr>
              <w:pStyle w:val="m4"/>
              <w:widowControl w:val="0"/>
              <w:ind w:right="114"/>
              <w:rPr>
                <w:bCs/>
                <w:color w:val="000000" w:themeColor="text1"/>
                <w:sz w:val="20"/>
                <w:szCs w:val="20"/>
              </w:rPr>
            </w:pPr>
            <w:r>
              <w:rPr>
                <w:bCs/>
                <w:color w:val="000000" w:themeColor="text1"/>
                <w:sz w:val="20"/>
                <w:szCs w:val="20"/>
              </w:rPr>
              <w:t>П</w:t>
            </w:r>
            <w:r w:rsidRPr="00D576D5">
              <w:rPr>
                <w:bCs/>
                <w:color w:val="000000" w:themeColor="text1"/>
                <w:sz w:val="20"/>
                <w:szCs w:val="20"/>
              </w:rPr>
              <w:t>редельно допустимая цена договора (лота), выше размера которой не может быть заключен договор по итогам проведения закупки</w:t>
            </w:r>
          </w:p>
        </w:tc>
      </w:tr>
      <w:tr w:rsidR="009C4D9C" w:rsidRPr="009C4D9C" w14:paraId="7B515D6C" w14:textId="77777777" w:rsidTr="00C134C6">
        <w:trPr>
          <w:trHeight w:val="284"/>
        </w:trPr>
        <w:tc>
          <w:tcPr>
            <w:tcW w:w="2127" w:type="dxa"/>
            <w:vAlign w:val="center"/>
            <w:hideMark/>
          </w:tcPr>
          <w:p w14:paraId="6F3C62E3"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Неконкурентные способы закупки</w:t>
            </w:r>
          </w:p>
        </w:tc>
        <w:tc>
          <w:tcPr>
            <w:tcW w:w="8221" w:type="dxa"/>
            <w:vAlign w:val="center"/>
            <w:hideMark/>
          </w:tcPr>
          <w:p w14:paraId="7AAA88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не использующие состязательность предложений независимых участников (закупка у единственного поставщика и закупки до 100 000,00 (сто тысяч) рублей без НДС.</w:t>
            </w:r>
          </w:p>
        </w:tc>
      </w:tr>
      <w:tr w:rsidR="009C4D9C" w:rsidRPr="009C4D9C" w14:paraId="03CB1EC4" w14:textId="77777777" w:rsidTr="00C134C6">
        <w:trPr>
          <w:trHeight w:val="284"/>
        </w:trPr>
        <w:tc>
          <w:tcPr>
            <w:tcW w:w="2127" w:type="dxa"/>
            <w:vAlign w:val="center"/>
          </w:tcPr>
          <w:p w14:paraId="7B7A020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Межфункциональная категорийная команда</w:t>
            </w:r>
          </w:p>
        </w:tc>
        <w:tc>
          <w:tcPr>
            <w:tcW w:w="8221" w:type="dxa"/>
            <w:vAlign w:val="center"/>
          </w:tcPr>
          <w:p w14:paraId="12ACA1E2" w14:textId="7B0B5A93"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Команда созданная с целью определения оптимального подхода к закупочной деятельности по соответствующей категории</w:t>
            </w:r>
            <w:r w:rsidR="00EE41E5">
              <w:rPr>
                <w:bCs/>
                <w:color w:val="000000" w:themeColor="text1"/>
                <w:sz w:val="20"/>
                <w:szCs w:val="20"/>
              </w:rPr>
              <w:t>, утвержденной функциональной стратегией в области закупочной деятельности, либо по решению Члена правления – Директора по закупкам и логистики Общества.</w:t>
            </w:r>
          </w:p>
        </w:tc>
      </w:tr>
      <w:tr w:rsidR="009C4D9C" w:rsidRPr="009C4D9C" w14:paraId="48E7D04A" w14:textId="77777777" w:rsidTr="00C134C6">
        <w:trPr>
          <w:trHeight w:val="284"/>
        </w:trPr>
        <w:tc>
          <w:tcPr>
            <w:tcW w:w="2127" w:type="dxa"/>
            <w:vAlign w:val="center"/>
          </w:tcPr>
          <w:p w14:paraId="2267F981" w14:textId="77777777" w:rsidR="007C0FF5" w:rsidRPr="007652CE" w:rsidRDefault="007C0FF5" w:rsidP="007C0FF5">
            <w:pPr>
              <w:pStyle w:val="m4"/>
              <w:widowControl w:val="0"/>
              <w:rPr>
                <w:bCs/>
                <w:color w:val="000000" w:themeColor="text1"/>
                <w:sz w:val="20"/>
                <w:szCs w:val="20"/>
              </w:rPr>
            </w:pPr>
            <w:r w:rsidRPr="007652CE">
              <w:rPr>
                <w:bCs/>
                <w:color w:val="000000" w:themeColor="text1"/>
                <w:sz w:val="20"/>
                <w:szCs w:val="20"/>
              </w:rPr>
              <w:t>Мелкие закупки (закупочные процедуры)</w:t>
            </w:r>
          </w:p>
        </w:tc>
        <w:tc>
          <w:tcPr>
            <w:tcW w:w="8221" w:type="dxa"/>
            <w:vAlign w:val="center"/>
          </w:tcPr>
          <w:p w14:paraId="09DB9B77" w14:textId="77777777" w:rsidR="007C0FF5" w:rsidRPr="009C4D9C" w:rsidRDefault="007C0FF5" w:rsidP="007C0FF5">
            <w:pPr>
              <w:pStyle w:val="m4"/>
              <w:widowControl w:val="0"/>
              <w:rPr>
                <w:bCs/>
                <w:color w:val="000000" w:themeColor="text1"/>
                <w:sz w:val="20"/>
                <w:szCs w:val="20"/>
              </w:rPr>
            </w:pPr>
            <w:r w:rsidRPr="009C4D9C">
              <w:rPr>
                <w:bCs/>
                <w:color w:val="000000" w:themeColor="text1"/>
                <w:sz w:val="20"/>
                <w:szCs w:val="20"/>
              </w:rPr>
              <w:t>Закупки с плановой стоимостью не превышающей  100 000 (сто тысяч) рублей без НДС (включительно).</w:t>
            </w:r>
          </w:p>
        </w:tc>
      </w:tr>
      <w:tr w:rsidR="009C4D9C" w:rsidRPr="009C4D9C" w14:paraId="62E5D610" w14:textId="77777777" w:rsidTr="00C134C6">
        <w:trPr>
          <w:trHeight w:val="284"/>
        </w:trPr>
        <w:tc>
          <w:tcPr>
            <w:tcW w:w="2127" w:type="dxa"/>
            <w:vAlign w:val="center"/>
            <w:hideMark/>
          </w:tcPr>
          <w:p w14:paraId="002E793C" w14:textId="77777777" w:rsidR="007C0FF5" w:rsidRPr="007652CE" w:rsidRDefault="007C0FF5" w:rsidP="007C0FF5">
            <w:pPr>
              <w:pStyle w:val="m7"/>
              <w:widowControl w:val="0"/>
              <w:ind w:right="114"/>
              <w:rPr>
                <w:color w:val="000000" w:themeColor="text1"/>
              </w:rPr>
            </w:pPr>
            <w:r w:rsidRPr="007652CE">
              <w:rPr>
                <w:bCs/>
                <w:color w:val="000000" w:themeColor="text1"/>
              </w:rPr>
              <w:t>Одноименные товары (работы, услуги)</w:t>
            </w:r>
          </w:p>
        </w:tc>
        <w:tc>
          <w:tcPr>
            <w:tcW w:w="8221" w:type="dxa"/>
            <w:vAlign w:val="center"/>
            <w:hideMark/>
          </w:tcPr>
          <w:p w14:paraId="11ED97D1"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tc>
      </w:tr>
      <w:tr w:rsidR="009C4D9C" w:rsidRPr="009C4D9C" w14:paraId="76FB6221" w14:textId="77777777" w:rsidTr="00C134C6">
        <w:trPr>
          <w:trHeight w:val="782"/>
        </w:trPr>
        <w:tc>
          <w:tcPr>
            <w:tcW w:w="2127" w:type="dxa"/>
            <w:vAlign w:val="center"/>
            <w:hideMark/>
          </w:tcPr>
          <w:p w14:paraId="2652014E"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Организатор закупки</w:t>
            </w:r>
          </w:p>
        </w:tc>
        <w:tc>
          <w:tcPr>
            <w:tcW w:w="8221" w:type="dxa"/>
            <w:vAlign w:val="center"/>
            <w:hideMark/>
          </w:tcPr>
          <w:p w14:paraId="3308E30E" w14:textId="4E209706"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Специализированные структурные подразделения, ответственные за проведение закупочных процедур. Организатором закупки является Департамент организации закупок Общества. При проведении оперативных закупок (кроме консолидированных лотов) в качестве Организатора закупки может выступать Инициатор (Заказчик) закупки. По консолидированным закупкам Общества, стоимостью от 100 000 (сто тысяч) рублей без НДС до </w:t>
            </w:r>
            <w:r w:rsidR="00EE41E5" w:rsidRPr="009C4D9C">
              <w:rPr>
                <w:bCs/>
                <w:color w:val="000000" w:themeColor="text1"/>
                <w:sz w:val="20"/>
                <w:szCs w:val="20"/>
              </w:rPr>
              <w:t>4</w:t>
            </w:r>
            <w:r w:rsidR="00EE41E5">
              <w:rPr>
                <w:bCs/>
                <w:color w:val="000000" w:themeColor="text1"/>
                <w:sz w:val="20"/>
                <w:szCs w:val="20"/>
              </w:rPr>
              <w:t>15</w:t>
            </w:r>
            <w:r w:rsidR="00EE41E5" w:rsidRPr="009C4D9C">
              <w:rPr>
                <w:bCs/>
                <w:color w:val="000000" w:themeColor="text1"/>
                <w:sz w:val="20"/>
                <w:szCs w:val="20"/>
              </w:rPr>
              <w:t xml:space="preserve"> </w:t>
            </w:r>
            <w:r w:rsidRPr="009C4D9C">
              <w:rPr>
                <w:bCs/>
                <w:color w:val="000000" w:themeColor="text1"/>
                <w:sz w:val="20"/>
                <w:szCs w:val="20"/>
              </w:rPr>
              <w:t xml:space="preserve">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тысяч) рублей без НДС ТМЦ, работ и услуг Организатором закупки проводится оперативная закупка и БСАП.</w:t>
            </w:r>
          </w:p>
        </w:tc>
      </w:tr>
      <w:tr w:rsidR="009C4D9C" w:rsidRPr="009C4D9C" w14:paraId="27339FE2" w14:textId="77777777" w:rsidTr="00D9491C">
        <w:trPr>
          <w:trHeight w:val="77"/>
        </w:trPr>
        <w:tc>
          <w:tcPr>
            <w:tcW w:w="2127" w:type="dxa"/>
            <w:vAlign w:val="center"/>
            <w:hideMark/>
          </w:tcPr>
          <w:p w14:paraId="24F08839"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Открытые закупочные процедуры</w:t>
            </w:r>
          </w:p>
        </w:tc>
        <w:tc>
          <w:tcPr>
            <w:tcW w:w="8221" w:type="dxa"/>
            <w:vAlign w:val="center"/>
            <w:hideMark/>
          </w:tcPr>
          <w:p w14:paraId="3AA6AC7A"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может принять участие любой поставщик.</w:t>
            </w:r>
          </w:p>
        </w:tc>
      </w:tr>
      <w:tr w:rsidR="009C4D9C" w:rsidRPr="009C4D9C" w14:paraId="01658F12" w14:textId="77777777" w:rsidTr="00D9491C">
        <w:trPr>
          <w:trHeight w:val="1663"/>
        </w:trPr>
        <w:tc>
          <w:tcPr>
            <w:tcW w:w="2127" w:type="dxa"/>
            <w:vAlign w:val="center"/>
            <w:hideMark/>
          </w:tcPr>
          <w:p w14:paraId="02897999" w14:textId="77777777" w:rsidR="007C0FF5" w:rsidRPr="007652CE" w:rsidRDefault="007C0FF5" w:rsidP="007C0FF5">
            <w:pPr>
              <w:pStyle w:val="m7"/>
              <w:widowControl w:val="0"/>
              <w:ind w:right="114"/>
              <w:rPr>
                <w:bCs/>
                <w:color w:val="000000" w:themeColor="text1"/>
              </w:rPr>
            </w:pPr>
            <w:r w:rsidRPr="007652CE">
              <w:rPr>
                <w:bCs/>
                <w:color w:val="000000" w:themeColor="text1"/>
              </w:rPr>
              <w:t>Единая информационная система (ЕИС (Официальный сайт Российской Федерации для размещения информации о закупках отдельными видами юридических лиц)</w:t>
            </w:r>
          </w:p>
        </w:tc>
        <w:tc>
          <w:tcPr>
            <w:tcW w:w="8221" w:type="dxa"/>
            <w:vAlign w:val="center"/>
          </w:tcPr>
          <w:p w14:paraId="6F0A838C" w14:textId="77777777" w:rsidR="007C0FF5" w:rsidRPr="009C4D9C" w:rsidRDefault="007C0FF5" w:rsidP="000063CA">
            <w:pPr>
              <w:widowControl w:val="0"/>
              <w:tabs>
                <w:tab w:val="left" w:pos="1701"/>
              </w:tabs>
              <w:ind w:right="114"/>
              <w:jc w:val="both"/>
              <w:rPr>
                <w:color w:val="000000" w:themeColor="text1"/>
                <w:sz w:val="20"/>
                <w:szCs w:val="20"/>
              </w:rPr>
            </w:pPr>
            <w:r w:rsidRPr="009C4D9C">
              <w:rPr>
                <w:color w:val="000000" w:themeColor="text1"/>
                <w:sz w:val="20"/>
                <w:szCs w:val="20"/>
              </w:rPr>
              <w:t>Сайт www.zakupki.gov.ru в информационно-телекоммуникационной сети «Интернет» предусмотренный, статьей 3 федерального закона от 18.07.2011</w:t>
            </w:r>
            <w:r w:rsidR="000063CA">
              <w:rPr>
                <w:color w:val="000000" w:themeColor="text1"/>
                <w:sz w:val="20"/>
                <w:szCs w:val="20"/>
              </w:rPr>
              <w:t xml:space="preserve"> №</w:t>
            </w:r>
            <w:r w:rsidRPr="009C4D9C">
              <w:rPr>
                <w:i/>
                <w:iCs/>
                <w:color w:val="000000" w:themeColor="text1"/>
                <w:sz w:val="20"/>
                <w:szCs w:val="20"/>
              </w:rPr>
              <w:t xml:space="preserve"> </w:t>
            </w:r>
            <w:r w:rsidRPr="009C4D9C">
              <w:rPr>
                <w:color w:val="000000" w:themeColor="text1"/>
                <w:sz w:val="20"/>
                <w:szCs w:val="20"/>
              </w:rPr>
              <w:t xml:space="preserve">223-ФЗ «О закупках товаров, работ, услуг отдельными видами юридических лиц», для размещения информации предусмотренной статьями 4 и 5 данного закона. </w:t>
            </w:r>
          </w:p>
        </w:tc>
      </w:tr>
      <w:tr w:rsidR="009C4D9C" w:rsidRPr="009C4D9C" w14:paraId="14FA15BD" w14:textId="77777777" w:rsidTr="00C134C6">
        <w:trPr>
          <w:trHeight w:val="284"/>
        </w:trPr>
        <w:tc>
          <w:tcPr>
            <w:tcW w:w="2127" w:type="dxa"/>
            <w:vAlign w:val="center"/>
            <w:hideMark/>
          </w:tcPr>
          <w:p w14:paraId="302E5DA9" w14:textId="77777777" w:rsidR="007C0FF5" w:rsidRPr="007652CE" w:rsidRDefault="007C0FF5" w:rsidP="007C0FF5">
            <w:pPr>
              <w:pStyle w:val="m7"/>
              <w:widowControl w:val="0"/>
              <w:ind w:right="114"/>
              <w:rPr>
                <w:bCs/>
                <w:color w:val="000000" w:themeColor="text1"/>
              </w:rPr>
            </w:pPr>
            <w:r w:rsidRPr="007652CE">
              <w:rPr>
                <w:bCs/>
                <w:color w:val="000000" w:themeColor="text1"/>
              </w:rPr>
              <w:t>Корпоративный сайт Общества</w:t>
            </w:r>
          </w:p>
        </w:tc>
        <w:tc>
          <w:tcPr>
            <w:tcW w:w="8221" w:type="dxa"/>
            <w:vAlign w:val="center"/>
            <w:hideMark/>
          </w:tcPr>
          <w:p w14:paraId="7DCBF81B" w14:textId="07FFF31D" w:rsidR="007C0FF5" w:rsidRPr="009C4D9C" w:rsidRDefault="007C0FF5" w:rsidP="003E178E">
            <w:pPr>
              <w:widowControl w:val="0"/>
              <w:tabs>
                <w:tab w:val="left" w:pos="1701"/>
              </w:tabs>
              <w:ind w:right="114"/>
              <w:jc w:val="both"/>
              <w:rPr>
                <w:color w:val="000000" w:themeColor="text1"/>
                <w:sz w:val="20"/>
                <w:szCs w:val="20"/>
              </w:rPr>
            </w:pPr>
            <w:r w:rsidRPr="009C4D9C">
              <w:rPr>
                <w:color w:val="000000" w:themeColor="text1"/>
                <w:sz w:val="20"/>
                <w:szCs w:val="20"/>
              </w:rPr>
              <w:t>Сайт Общества в информационной сети «Интернет», для размещения извещения о закупках.</w:t>
            </w:r>
          </w:p>
        </w:tc>
      </w:tr>
      <w:tr w:rsidR="009C4D9C" w:rsidRPr="009C4D9C" w14:paraId="6ECB37DD" w14:textId="77777777" w:rsidTr="00C134C6">
        <w:trPr>
          <w:trHeight w:val="284"/>
        </w:trPr>
        <w:tc>
          <w:tcPr>
            <w:tcW w:w="2127" w:type="dxa"/>
            <w:vAlign w:val="center"/>
            <w:hideMark/>
          </w:tcPr>
          <w:p w14:paraId="5920C182"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Переторжка</w:t>
            </w:r>
          </w:p>
        </w:tc>
        <w:tc>
          <w:tcPr>
            <w:tcW w:w="8221" w:type="dxa"/>
            <w:vAlign w:val="center"/>
            <w:hideMark/>
          </w:tcPr>
          <w:p w14:paraId="58AC8DDD" w14:textId="77777777" w:rsidR="007C0FF5" w:rsidRPr="009C4D9C" w:rsidRDefault="007C0FF5" w:rsidP="000E754C">
            <w:pPr>
              <w:pStyle w:val="m4"/>
              <w:widowControl w:val="0"/>
              <w:ind w:right="114"/>
              <w:rPr>
                <w:bCs/>
                <w:color w:val="000000" w:themeColor="text1"/>
                <w:sz w:val="20"/>
                <w:szCs w:val="20"/>
              </w:rPr>
            </w:pPr>
            <w:r w:rsidRPr="009C4D9C">
              <w:rPr>
                <w:bCs/>
                <w:color w:val="000000" w:themeColor="text1"/>
                <w:sz w:val="20"/>
                <w:szCs w:val="20"/>
              </w:rPr>
              <w:t>Процедура, направленная на добровольное</w:t>
            </w:r>
            <w:r w:rsidR="00AF605C">
              <w:rPr>
                <w:bCs/>
                <w:color w:val="000000" w:themeColor="text1"/>
                <w:sz w:val="20"/>
                <w:szCs w:val="20"/>
              </w:rPr>
              <w:t xml:space="preserve"> улучшение условий коммерческих</w:t>
            </w:r>
            <w:r w:rsidRPr="009C4D9C">
              <w:rPr>
                <w:bCs/>
                <w:color w:val="000000" w:themeColor="text1"/>
                <w:sz w:val="20"/>
                <w:szCs w:val="20"/>
              </w:rPr>
              <w:t xml:space="preserve"> предложений участников с целью повысить их привлекательность для организатора </w:t>
            </w:r>
            <w:r w:rsidRPr="009C4D9C">
              <w:rPr>
                <w:color w:val="000000" w:themeColor="text1"/>
                <w:sz w:val="20"/>
                <w:szCs w:val="20"/>
              </w:rPr>
              <w:t>закупки</w:t>
            </w:r>
            <w:r w:rsidRPr="009C4D9C">
              <w:rPr>
                <w:bCs/>
                <w:color w:val="000000" w:themeColor="text1"/>
                <w:sz w:val="20"/>
                <w:szCs w:val="20"/>
              </w:rPr>
              <w:t xml:space="preserve">. Форма проведения переторжки может быть очной или заочной. </w:t>
            </w:r>
            <w:r w:rsidRPr="009C4D9C">
              <w:rPr>
                <w:b/>
                <w:bCs/>
                <w:i/>
                <w:color w:val="000000" w:themeColor="text1"/>
                <w:sz w:val="20"/>
                <w:szCs w:val="20"/>
              </w:rPr>
              <w:t>Очная переторжка</w:t>
            </w:r>
            <w:r w:rsidRPr="009C4D9C">
              <w:rPr>
                <w:bCs/>
                <w:color w:val="000000" w:themeColor="text1"/>
                <w:sz w:val="20"/>
                <w:szCs w:val="20"/>
              </w:rPr>
              <w:t xml:space="preserve"> проводится в форме переговоров или в форме редукциона при личном присутствии уполномоченных представителей участников путем внесения предложений о</w:t>
            </w:r>
            <w:r w:rsidR="00AF605C">
              <w:rPr>
                <w:bCs/>
                <w:color w:val="000000" w:themeColor="text1"/>
                <w:sz w:val="20"/>
                <w:szCs w:val="20"/>
              </w:rPr>
              <w:t xml:space="preserve">б улучшении условий </w:t>
            </w:r>
            <w:r w:rsidR="000E754C">
              <w:rPr>
                <w:bCs/>
                <w:color w:val="000000" w:themeColor="text1"/>
                <w:sz w:val="20"/>
                <w:szCs w:val="20"/>
              </w:rPr>
              <w:t>заявки</w:t>
            </w:r>
            <w:r w:rsidR="000063CA">
              <w:rPr>
                <w:bCs/>
                <w:color w:val="000000" w:themeColor="text1"/>
                <w:sz w:val="20"/>
                <w:szCs w:val="20"/>
              </w:rPr>
              <w:t xml:space="preserve"> </w:t>
            </w:r>
            <w:r w:rsidRPr="009C4D9C">
              <w:rPr>
                <w:bCs/>
                <w:color w:val="000000" w:themeColor="text1"/>
                <w:sz w:val="20"/>
                <w:szCs w:val="20"/>
              </w:rPr>
              <w:t xml:space="preserve">на заседании закупочной комиссии либо рабочей группы по проведению очной переторжки. </w:t>
            </w:r>
            <w:r w:rsidRPr="009C4D9C">
              <w:rPr>
                <w:b/>
                <w:bCs/>
                <w:i/>
                <w:color w:val="000000" w:themeColor="text1"/>
                <w:sz w:val="20"/>
                <w:szCs w:val="20"/>
              </w:rPr>
              <w:t>Заочная переторжка</w:t>
            </w:r>
            <w:r w:rsidRPr="009C4D9C">
              <w:rPr>
                <w:bCs/>
                <w:color w:val="000000" w:themeColor="text1"/>
                <w:sz w:val="20"/>
                <w:szCs w:val="20"/>
              </w:rPr>
              <w:t xml:space="preserve"> проводится на ЭТП с применением функционала ЭТП</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сайта Общества</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направлением электронных писем участникам.</w:t>
            </w:r>
          </w:p>
        </w:tc>
      </w:tr>
      <w:tr w:rsidR="009C4D9C" w:rsidRPr="009C4D9C" w14:paraId="64BA6379" w14:textId="77777777" w:rsidTr="00B85145">
        <w:trPr>
          <w:trHeight w:val="236"/>
        </w:trPr>
        <w:tc>
          <w:tcPr>
            <w:tcW w:w="2127" w:type="dxa"/>
            <w:vAlign w:val="center"/>
            <w:hideMark/>
          </w:tcPr>
          <w:p w14:paraId="052B1EA9" w14:textId="77777777" w:rsidR="007C0FF5" w:rsidRPr="007652CE" w:rsidRDefault="007C0FF5" w:rsidP="007C0FF5">
            <w:pPr>
              <w:pStyle w:val="m7"/>
              <w:widowControl w:val="0"/>
              <w:ind w:right="114"/>
              <w:rPr>
                <w:bCs/>
                <w:color w:val="000000" w:themeColor="text1"/>
                <w:highlight w:val="yellow"/>
              </w:rPr>
            </w:pPr>
            <w:r w:rsidRPr="007652CE">
              <w:rPr>
                <w:bCs/>
                <w:color w:val="000000" w:themeColor="text1"/>
              </w:rPr>
              <w:t>Победитель процедуры закупки</w:t>
            </w:r>
          </w:p>
        </w:tc>
        <w:tc>
          <w:tcPr>
            <w:tcW w:w="8221" w:type="dxa"/>
            <w:vAlign w:val="center"/>
            <w:hideMark/>
          </w:tcPr>
          <w:p w14:paraId="6243F928" w14:textId="77777777"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Участник Закупочной процедуры, предложение которого признано лучшим, в соответствии с критериями Закупочной документации.</w:t>
            </w:r>
          </w:p>
        </w:tc>
      </w:tr>
      <w:tr w:rsidR="009C4D9C" w:rsidRPr="009C4D9C" w14:paraId="60806245" w14:textId="77777777" w:rsidTr="00C134C6">
        <w:trPr>
          <w:trHeight w:val="284"/>
        </w:trPr>
        <w:tc>
          <w:tcPr>
            <w:tcW w:w="2127" w:type="dxa"/>
            <w:vAlign w:val="center"/>
            <w:hideMark/>
          </w:tcPr>
          <w:p w14:paraId="5D870108"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Поставщик</w:t>
            </w:r>
          </w:p>
        </w:tc>
        <w:tc>
          <w:tcPr>
            <w:tcW w:w="8221" w:type="dxa"/>
            <w:vAlign w:val="center"/>
            <w:hideMark/>
          </w:tcPr>
          <w:p w14:paraId="1F3F7536"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Любое юридическое или физическое лицо, а также объединение этих лиц, способное на законных основаниях поставить требуемую продукцию. Примечание: термин «поставщик» употребляется, как правило, в закупках товаров. При закупках работ, традиционно применяется термин «подрядчик», а при закупках услуг – «исполнитель». В данном случае «поставщик» </w:t>
            </w:r>
            <w:r w:rsidR="000063CA">
              <w:rPr>
                <w:bCs/>
                <w:color w:val="000000" w:themeColor="text1"/>
                <w:sz w:val="20"/>
                <w:szCs w:val="20"/>
              </w:rPr>
              <w:t>–</w:t>
            </w:r>
            <w:r w:rsidRPr="009C4D9C">
              <w:rPr>
                <w:bCs/>
                <w:color w:val="000000" w:themeColor="text1"/>
                <w:sz w:val="20"/>
                <w:szCs w:val="20"/>
              </w:rPr>
              <w:t xml:space="preserve"> это ещё и «подрядчик», и «исполнитель».</w:t>
            </w:r>
          </w:p>
        </w:tc>
      </w:tr>
      <w:tr w:rsidR="009C4D9C" w:rsidRPr="009C4D9C" w14:paraId="1C263417" w14:textId="77777777" w:rsidTr="00C134C6">
        <w:trPr>
          <w:trHeight w:val="284"/>
        </w:trPr>
        <w:tc>
          <w:tcPr>
            <w:tcW w:w="2127" w:type="dxa"/>
            <w:vAlign w:val="center"/>
            <w:hideMark/>
          </w:tcPr>
          <w:p w14:paraId="3846E01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Предмет закупки</w:t>
            </w:r>
          </w:p>
        </w:tc>
        <w:tc>
          <w:tcPr>
            <w:tcW w:w="8221" w:type="dxa"/>
            <w:vAlign w:val="center"/>
            <w:hideMark/>
          </w:tcPr>
          <w:p w14:paraId="1210735B"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tc>
      </w:tr>
      <w:tr w:rsidR="009C4D9C" w:rsidRPr="009C4D9C" w14:paraId="4EA4244F" w14:textId="77777777" w:rsidTr="000063CA">
        <w:trPr>
          <w:trHeight w:val="274"/>
        </w:trPr>
        <w:tc>
          <w:tcPr>
            <w:tcW w:w="2127" w:type="dxa"/>
            <w:vAlign w:val="center"/>
          </w:tcPr>
          <w:p w14:paraId="00A91B85" w14:textId="011E648C" w:rsidR="007C0FF5" w:rsidRPr="007652CE" w:rsidRDefault="007C0FF5" w:rsidP="00EE41E5">
            <w:pPr>
              <w:pStyle w:val="m4"/>
              <w:widowControl w:val="0"/>
              <w:ind w:right="114"/>
              <w:jc w:val="left"/>
              <w:rPr>
                <w:bCs/>
                <w:color w:val="000000" w:themeColor="text1"/>
                <w:sz w:val="20"/>
                <w:szCs w:val="20"/>
              </w:rPr>
            </w:pPr>
            <w:r w:rsidRPr="007652CE">
              <w:rPr>
                <w:bCs/>
                <w:color w:val="000000" w:themeColor="text1"/>
                <w:sz w:val="20"/>
                <w:szCs w:val="20"/>
              </w:rPr>
              <w:t xml:space="preserve">Производственное </w:t>
            </w:r>
            <w:r w:rsidR="00EE41E5">
              <w:rPr>
                <w:bCs/>
                <w:color w:val="000000" w:themeColor="text1"/>
                <w:sz w:val="20"/>
                <w:szCs w:val="20"/>
              </w:rPr>
              <w:t>отделение</w:t>
            </w:r>
            <w:r w:rsidR="00EE41E5" w:rsidRPr="007652CE">
              <w:rPr>
                <w:bCs/>
                <w:color w:val="000000" w:themeColor="text1"/>
                <w:sz w:val="20"/>
                <w:szCs w:val="20"/>
              </w:rPr>
              <w:t xml:space="preserve"> </w:t>
            </w:r>
            <w:r w:rsidRPr="007652CE">
              <w:rPr>
                <w:bCs/>
                <w:color w:val="000000" w:themeColor="text1"/>
                <w:sz w:val="20"/>
                <w:szCs w:val="20"/>
              </w:rPr>
              <w:t>(ПО)</w:t>
            </w:r>
          </w:p>
        </w:tc>
        <w:tc>
          <w:tcPr>
            <w:tcW w:w="8221" w:type="dxa"/>
            <w:vAlign w:val="center"/>
          </w:tcPr>
          <w:p w14:paraId="7291638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ООО «Башкирэнерго»</w:t>
            </w:r>
            <w:r w:rsidR="000063CA">
              <w:rPr>
                <w:bCs/>
                <w:color w:val="000000" w:themeColor="text1"/>
                <w:sz w:val="20"/>
                <w:szCs w:val="20"/>
              </w:rPr>
              <w:t>.</w:t>
            </w:r>
          </w:p>
        </w:tc>
      </w:tr>
      <w:tr w:rsidR="009C4D9C" w:rsidRPr="009C4D9C" w14:paraId="63C0462B" w14:textId="77777777" w:rsidTr="00C134C6">
        <w:trPr>
          <w:trHeight w:val="284"/>
        </w:trPr>
        <w:tc>
          <w:tcPr>
            <w:tcW w:w="2127" w:type="dxa"/>
            <w:vAlign w:val="center"/>
            <w:hideMark/>
          </w:tcPr>
          <w:p w14:paraId="0A11D03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Приоритетные закупки</w:t>
            </w:r>
          </w:p>
        </w:tc>
        <w:tc>
          <w:tcPr>
            <w:tcW w:w="8221" w:type="dxa"/>
            <w:vAlign w:val="center"/>
            <w:hideMark/>
          </w:tcPr>
          <w:p w14:paraId="686E1FA1"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Закупки, включенные в Программу закупок следующего года, составленную до утверждения </w:t>
            </w:r>
            <w:r w:rsidRPr="009C4D9C">
              <w:rPr>
                <w:bCs/>
                <w:color w:val="000000" w:themeColor="text1"/>
                <w:sz w:val="20"/>
                <w:szCs w:val="20"/>
              </w:rPr>
              <w:lastRenderedPageBreak/>
              <w:t>бюджета и необходимые к исполнению после его утверждения даже в случае снижения финансирования по статье бюджета, в которую они включены, которые необходимо осуществить в первоочередном порядке.</w:t>
            </w:r>
          </w:p>
        </w:tc>
      </w:tr>
      <w:tr w:rsidR="009C4D9C" w:rsidRPr="009C4D9C" w14:paraId="7A41062A" w14:textId="77777777" w:rsidTr="00C134C6">
        <w:trPr>
          <w:trHeight w:val="262"/>
        </w:trPr>
        <w:tc>
          <w:tcPr>
            <w:tcW w:w="2127" w:type="dxa"/>
            <w:vAlign w:val="center"/>
            <w:hideMark/>
          </w:tcPr>
          <w:p w14:paraId="6250C1ED"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Продукция</w:t>
            </w:r>
          </w:p>
        </w:tc>
        <w:tc>
          <w:tcPr>
            <w:tcW w:w="8221" w:type="dxa"/>
            <w:vAlign w:val="center"/>
            <w:hideMark/>
          </w:tcPr>
          <w:p w14:paraId="4F2C86ED"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Товары, работы, услуги.</w:t>
            </w:r>
          </w:p>
        </w:tc>
      </w:tr>
      <w:tr w:rsidR="009C4D9C" w:rsidRPr="009C4D9C" w14:paraId="23A4B78C" w14:textId="77777777" w:rsidTr="00C134C6">
        <w:trPr>
          <w:trHeight w:val="262"/>
        </w:trPr>
        <w:tc>
          <w:tcPr>
            <w:tcW w:w="2127" w:type="dxa"/>
            <w:vAlign w:val="center"/>
            <w:hideMark/>
          </w:tcPr>
          <w:p w14:paraId="2B9671D2" w14:textId="77777777" w:rsidR="007C0FF5" w:rsidRPr="007652CE" w:rsidRDefault="007C0FF5" w:rsidP="007C0FF5">
            <w:pPr>
              <w:pStyle w:val="m7"/>
              <w:widowControl w:val="0"/>
              <w:ind w:right="114"/>
              <w:rPr>
                <w:color w:val="000000" w:themeColor="text1"/>
              </w:rPr>
            </w:pPr>
            <w:r w:rsidRPr="007652CE">
              <w:rPr>
                <w:color w:val="000000" w:themeColor="text1"/>
              </w:rPr>
              <w:t>Продукция творческого характера</w:t>
            </w:r>
          </w:p>
        </w:tc>
        <w:tc>
          <w:tcPr>
            <w:tcW w:w="8221" w:type="dxa"/>
            <w:vAlign w:val="center"/>
            <w:hideMark/>
          </w:tcPr>
          <w:p w14:paraId="459942C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созданная в результате творческого труда (аудио-визуальное произведение, дизайнерское решение, картина, литературный труд и т.п.).</w:t>
            </w:r>
          </w:p>
        </w:tc>
      </w:tr>
      <w:tr w:rsidR="009C4D9C" w:rsidRPr="009C4D9C" w14:paraId="6AF33E28" w14:textId="77777777" w:rsidTr="00C134C6">
        <w:trPr>
          <w:trHeight w:val="262"/>
        </w:trPr>
        <w:tc>
          <w:tcPr>
            <w:tcW w:w="2127" w:type="dxa"/>
            <w:vAlign w:val="center"/>
            <w:hideMark/>
          </w:tcPr>
          <w:p w14:paraId="0122401E" w14:textId="77777777" w:rsidR="007C0FF5" w:rsidRPr="000E4CE0" w:rsidRDefault="007C0FF5" w:rsidP="007C0FF5">
            <w:pPr>
              <w:pStyle w:val="m7"/>
              <w:widowControl w:val="0"/>
              <w:ind w:right="114"/>
              <w:rPr>
                <w:bCs/>
                <w:color w:val="000000" w:themeColor="text1"/>
              </w:rPr>
            </w:pPr>
            <w:r w:rsidRPr="000E4CE0">
              <w:rPr>
                <w:color w:val="000000" w:themeColor="text1"/>
              </w:rPr>
              <w:t>Простая продукция</w:t>
            </w:r>
          </w:p>
        </w:tc>
        <w:tc>
          <w:tcPr>
            <w:tcW w:w="8221" w:type="dxa"/>
            <w:vAlign w:val="center"/>
            <w:hideMark/>
          </w:tcPr>
          <w:p w14:paraId="1A02729A" w14:textId="77777777" w:rsidR="007C0FF5" w:rsidRPr="000E4CE0" w:rsidRDefault="007C0FF5" w:rsidP="000063CA">
            <w:pPr>
              <w:pStyle w:val="m4"/>
              <w:widowControl w:val="0"/>
              <w:ind w:right="114"/>
              <w:rPr>
                <w:bCs/>
                <w:color w:val="000000" w:themeColor="text1"/>
                <w:sz w:val="20"/>
                <w:szCs w:val="20"/>
              </w:rPr>
            </w:pPr>
            <w:r w:rsidRPr="000E4CE0">
              <w:rPr>
                <w:bCs/>
                <w:color w:val="000000" w:themeColor="text1"/>
                <w:sz w:val="20"/>
                <w:szCs w:val="20"/>
              </w:rPr>
              <w:t xml:space="preserve">Продукция характеристики (потребительские свойства) которой легко формализуются и описываются родовыми признаками, допускают установление однозначных требований к качеству, либо общеизвестны или стандартизованы. </w:t>
            </w:r>
            <w:r w:rsidR="000063CA" w:rsidRPr="000E4CE0">
              <w:rPr>
                <w:bCs/>
                <w:color w:val="000000" w:themeColor="text1"/>
                <w:sz w:val="20"/>
                <w:szCs w:val="20"/>
              </w:rPr>
              <w:t>Например,</w:t>
            </w:r>
            <w:r w:rsidRPr="000E4CE0" w:rsidDel="00357586">
              <w:rPr>
                <w:bCs/>
                <w:color w:val="000000" w:themeColor="text1"/>
                <w:sz w:val="20"/>
                <w:szCs w:val="20"/>
              </w:rPr>
              <w:t xml:space="preserve"> товары массового потребления.</w:t>
            </w:r>
          </w:p>
        </w:tc>
      </w:tr>
      <w:tr w:rsidR="006143E7" w:rsidRPr="009C4D9C" w14:paraId="0774C356" w14:textId="77777777" w:rsidTr="00C134C6">
        <w:trPr>
          <w:trHeight w:val="262"/>
        </w:trPr>
        <w:tc>
          <w:tcPr>
            <w:tcW w:w="2127" w:type="dxa"/>
            <w:vAlign w:val="center"/>
          </w:tcPr>
          <w:p w14:paraId="10A4836D" w14:textId="77777777" w:rsidR="006143E7" w:rsidRPr="007652CE" w:rsidRDefault="006143E7" w:rsidP="007C0FF5">
            <w:pPr>
              <w:pStyle w:val="m7"/>
              <w:widowControl w:val="0"/>
              <w:ind w:right="114"/>
              <w:rPr>
                <w:color w:val="000000" w:themeColor="text1"/>
              </w:rPr>
            </w:pPr>
            <w:r>
              <w:rPr>
                <w:color w:val="000000" w:themeColor="text1"/>
              </w:rPr>
              <w:t>Редукцион</w:t>
            </w:r>
          </w:p>
        </w:tc>
        <w:tc>
          <w:tcPr>
            <w:tcW w:w="8221" w:type="dxa"/>
            <w:vAlign w:val="center"/>
          </w:tcPr>
          <w:p w14:paraId="1252A446" w14:textId="77777777" w:rsidR="006143E7" w:rsidRPr="009C4D9C" w:rsidRDefault="006143E7" w:rsidP="007C0FF5">
            <w:pPr>
              <w:pStyle w:val="m4"/>
              <w:widowControl w:val="0"/>
              <w:ind w:right="114"/>
              <w:rPr>
                <w:bCs/>
                <w:color w:val="000000" w:themeColor="text1"/>
                <w:sz w:val="20"/>
                <w:szCs w:val="20"/>
              </w:rPr>
            </w:pPr>
            <w:r>
              <w:rPr>
                <w:bCs/>
                <w:color w:val="000000" w:themeColor="text1"/>
                <w:sz w:val="20"/>
                <w:szCs w:val="20"/>
              </w:rPr>
              <w:t>Подача коммерческих предложений, участниками закупочной процедуры по принципу снижения цены.</w:t>
            </w:r>
          </w:p>
        </w:tc>
      </w:tr>
      <w:tr w:rsidR="009C4D9C" w:rsidRPr="009C4D9C" w14:paraId="1B3FBFE0" w14:textId="77777777" w:rsidTr="00C134C6">
        <w:trPr>
          <w:trHeight w:val="284"/>
        </w:trPr>
        <w:tc>
          <w:tcPr>
            <w:tcW w:w="2127" w:type="dxa"/>
            <w:vAlign w:val="center"/>
            <w:hideMark/>
          </w:tcPr>
          <w:p w14:paraId="25766CA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Сложная продукция</w:t>
            </w:r>
          </w:p>
        </w:tc>
        <w:tc>
          <w:tcPr>
            <w:tcW w:w="8221" w:type="dxa"/>
            <w:vAlign w:val="center"/>
            <w:hideMark/>
          </w:tcPr>
          <w:p w14:paraId="4B33BF53"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в отношении которой выполняется хотя бы одно из трех условий (при ее закупке): а) квалифицированный заказчик не может однозначно описать требования к закупаемой продукции; б) ожидаются предложения инновационных решений; в) высоко вероятные и</w:t>
            </w:r>
            <w:r w:rsidR="008E4E37">
              <w:rPr>
                <w:bCs/>
                <w:color w:val="000000" w:themeColor="text1"/>
                <w:sz w:val="20"/>
                <w:szCs w:val="20"/>
              </w:rPr>
              <w:t xml:space="preserve"> </w:t>
            </w:r>
            <w:r w:rsidRPr="009C4D9C">
              <w:rPr>
                <w:bCs/>
                <w:color w:val="000000" w:themeColor="text1"/>
                <w:sz w:val="20"/>
                <w:szCs w:val="20"/>
              </w:rPr>
              <w:t>/</w:t>
            </w:r>
            <w:r w:rsidR="008E4E37">
              <w:rPr>
                <w:bCs/>
                <w:color w:val="000000" w:themeColor="text1"/>
                <w:sz w:val="20"/>
                <w:szCs w:val="20"/>
              </w:rPr>
              <w:t xml:space="preserve"> </w:t>
            </w:r>
            <w:r w:rsidRPr="009C4D9C">
              <w:rPr>
                <w:bCs/>
                <w:color w:val="000000" w:themeColor="text1"/>
                <w:sz w:val="20"/>
                <w:szCs w:val="20"/>
              </w:rPr>
              <w:t>или неприемлемо большие потери от неисполнения или ненадлежащего исполнения заключаемого договора (напр., многократно превосходящие цену закупки).</w:t>
            </w:r>
          </w:p>
        </w:tc>
      </w:tr>
      <w:tr w:rsidR="009C4D9C" w:rsidRPr="009C4D9C" w14:paraId="5A0AFFBB" w14:textId="77777777" w:rsidTr="00C134C6">
        <w:trPr>
          <w:trHeight w:val="284"/>
        </w:trPr>
        <w:tc>
          <w:tcPr>
            <w:tcW w:w="2127" w:type="dxa"/>
            <w:vAlign w:val="center"/>
            <w:hideMark/>
          </w:tcPr>
          <w:p w14:paraId="77B0BD5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Способ закупки</w:t>
            </w:r>
          </w:p>
        </w:tc>
        <w:tc>
          <w:tcPr>
            <w:tcW w:w="8221" w:type="dxa"/>
            <w:vAlign w:val="center"/>
            <w:hideMark/>
          </w:tcPr>
          <w:p w14:paraId="525D22C0"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Регламентированные процедуры, предписанные к безусловному выполнению сотрудником ответственным за проведение закупочных процедур при осуществлении закупки.</w:t>
            </w:r>
          </w:p>
        </w:tc>
      </w:tr>
      <w:tr w:rsidR="009C4D9C" w:rsidRPr="009C4D9C" w14:paraId="0548C441" w14:textId="77777777" w:rsidTr="00C134C6">
        <w:trPr>
          <w:trHeight w:val="284"/>
        </w:trPr>
        <w:tc>
          <w:tcPr>
            <w:tcW w:w="2127" w:type="dxa"/>
            <w:vAlign w:val="center"/>
          </w:tcPr>
          <w:p w14:paraId="73019CE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Система менеджмента качества ИСО</w:t>
            </w:r>
          </w:p>
        </w:tc>
        <w:tc>
          <w:tcPr>
            <w:tcW w:w="8221" w:type="dxa"/>
            <w:vAlign w:val="center"/>
          </w:tcPr>
          <w:p w14:paraId="1FEDEA78"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Система, созданная на предприятии для постоянного формирования политики и целей в области качества, а также для достижения этих целей</w:t>
            </w:r>
            <w:r w:rsidR="008E4E37">
              <w:rPr>
                <w:bCs/>
                <w:color w:val="000000" w:themeColor="text1"/>
                <w:sz w:val="20"/>
                <w:szCs w:val="20"/>
              </w:rPr>
              <w:t>.</w:t>
            </w:r>
          </w:p>
        </w:tc>
      </w:tr>
      <w:tr w:rsidR="009C4D9C" w:rsidRPr="009C4D9C" w14:paraId="5114F4DC" w14:textId="77777777" w:rsidTr="00C134C6">
        <w:trPr>
          <w:trHeight w:val="284"/>
        </w:trPr>
        <w:tc>
          <w:tcPr>
            <w:tcW w:w="2127" w:type="dxa"/>
            <w:vAlign w:val="center"/>
            <w:hideMark/>
          </w:tcPr>
          <w:p w14:paraId="539DB01A"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Структурное подразделение</w:t>
            </w:r>
          </w:p>
        </w:tc>
        <w:tc>
          <w:tcPr>
            <w:tcW w:w="8221" w:type="dxa"/>
            <w:vAlign w:val="center"/>
            <w:hideMark/>
          </w:tcPr>
          <w:p w14:paraId="6379C204"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Официально выделенная в организационной структуре Общества группа работников, выполняющая определенные функции и задачи, предусмотренные Положением о структурном подразделении. В Обществе существуют следующие виды структурных подразделений: департамент, отдел, ПО.</w:t>
            </w:r>
          </w:p>
        </w:tc>
      </w:tr>
      <w:tr w:rsidR="009C4D9C" w:rsidRPr="009C4D9C" w14:paraId="2AE51A8C" w14:textId="77777777" w:rsidTr="00C134C6">
        <w:trPr>
          <w:trHeight w:val="284"/>
        </w:trPr>
        <w:tc>
          <w:tcPr>
            <w:tcW w:w="2127" w:type="dxa"/>
            <w:vAlign w:val="center"/>
            <w:hideMark/>
          </w:tcPr>
          <w:p w14:paraId="2C027ADC"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Требование</w:t>
            </w:r>
          </w:p>
        </w:tc>
        <w:tc>
          <w:tcPr>
            <w:tcW w:w="8221" w:type="dxa"/>
            <w:vAlign w:val="center"/>
            <w:hideMark/>
          </w:tcPr>
          <w:p w14:paraId="763002B7"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Условие, которое установлено специально, обычно предполагается или является обязательным.</w:t>
            </w:r>
          </w:p>
        </w:tc>
      </w:tr>
      <w:tr w:rsidR="009C4D9C" w:rsidRPr="009C4D9C" w14:paraId="21185E10" w14:textId="77777777" w:rsidTr="00C134C6">
        <w:trPr>
          <w:trHeight w:val="284"/>
        </w:trPr>
        <w:tc>
          <w:tcPr>
            <w:tcW w:w="2127" w:type="dxa"/>
            <w:vAlign w:val="center"/>
            <w:hideMark/>
          </w:tcPr>
          <w:p w14:paraId="32382E46"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Форма документа</w:t>
            </w:r>
          </w:p>
        </w:tc>
        <w:tc>
          <w:tcPr>
            <w:tcW w:w="8221" w:type="dxa"/>
            <w:vAlign w:val="center"/>
            <w:hideMark/>
          </w:tcPr>
          <w:p w14:paraId="3053FCDC"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Установленный закупочной документацией шаблон для предоставления какой-либо информации участником.</w:t>
            </w:r>
          </w:p>
        </w:tc>
      </w:tr>
      <w:tr w:rsidR="009C4D9C" w:rsidRPr="009C4D9C" w14:paraId="7DD1A937" w14:textId="77777777" w:rsidTr="00C134C6">
        <w:trPr>
          <w:trHeight w:val="284"/>
        </w:trPr>
        <w:tc>
          <w:tcPr>
            <w:tcW w:w="2127" w:type="dxa"/>
            <w:vAlign w:val="center"/>
            <w:hideMark/>
          </w:tcPr>
          <w:p w14:paraId="3EDD52F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Чрезвычайная ситуация</w:t>
            </w:r>
          </w:p>
        </w:tc>
        <w:tc>
          <w:tcPr>
            <w:tcW w:w="8221" w:type="dxa"/>
            <w:vAlign w:val="center"/>
            <w:hideMark/>
          </w:tcPr>
          <w:p w14:paraId="4BC5C98B" w14:textId="77777777" w:rsidR="007C0FF5" w:rsidRPr="009C4D9C" w:rsidRDefault="007C0FF5" w:rsidP="008E4E37">
            <w:pPr>
              <w:pStyle w:val="m4"/>
              <w:widowControl w:val="0"/>
              <w:ind w:right="114"/>
              <w:rPr>
                <w:bCs/>
                <w:color w:val="000000" w:themeColor="text1"/>
                <w:sz w:val="20"/>
                <w:szCs w:val="20"/>
              </w:rPr>
            </w:pPr>
            <w:r w:rsidRPr="009C4D9C">
              <w:rPr>
                <w:bCs/>
                <w:color w:val="000000" w:themeColor="text1"/>
                <w:sz w:val="20"/>
                <w:szCs w:val="20"/>
              </w:rPr>
              <w:t xml:space="preserve">Ситуация, возникшая вследствие действия обстоятельств непреодолимой силы, которые нельзя было предусмотреть заранее и которая создает явную и значительную опасность для имущественных интересов Общества. </w:t>
            </w:r>
            <w:r w:rsidR="008E4E37">
              <w:rPr>
                <w:bCs/>
                <w:color w:val="000000" w:themeColor="text1"/>
                <w:sz w:val="20"/>
                <w:szCs w:val="20"/>
              </w:rPr>
              <w:t>Нап</w:t>
            </w:r>
            <w:r w:rsidRPr="009C4D9C">
              <w:rPr>
                <w:bCs/>
                <w:color w:val="000000" w:themeColor="text1"/>
                <w:sz w:val="20"/>
                <w:szCs w:val="20"/>
              </w:rPr>
              <w:t>ример</w:t>
            </w:r>
            <w:r w:rsidR="008E4E37">
              <w:rPr>
                <w:bCs/>
                <w:color w:val="000000" w:themeColor="text1"/>
                <w:sz w:val="20"/>
                <w:szCs w:val="20"/>
              </w:rPr>
              <w:t>,</w:t>
            </w:r>
            <w:r w:rsidRPr="009C4D9C">
              <w:rPr>
                <w:bCs/>
                <w:color w:val="000000" w:themeColor="text1"/>
                <w:sz w:val="20"/>
                <w:szCs w:val="20"/>
              </w:rPr>
              <w:t xml:space="preserve"> теракты, стихийные бедствия, пожары, наводнения и т.д.</w:t>
            </w:r>
          </w:p>
        </w:tc>
      </w:tr>
      <w:tr w:rsidR="009C4D9C" w:rsidRPr="009C4D9C" w14:paraId="3A0780DA" w14:textId="77777777" w:rsidTr="00C134C6">
        <w:trPr>
          <w:trHeight w:val="284"/>
        </w:trPr>
        <w:tc>
          <w:tcPr>
            <w:tcW w:w="2127" w:type="dxa"/>
            <w:vAlign w:val="center"/>
            <w:hideMark/>
          </w:tcPr>
          <w:p w14:paraId="6F55AD5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Эксперт</w:t>
            </w:r>
            <w:r w:rsidR="003E178E">
              <w:rPr>
                <w:bCs/>
                <w:color w:val="000000" w:themeColor="text1"/>
                <w:sz w:val="20"/>
                <w:szCs w:val="20"/>
              </w:rPr>
              <w:t xml:space="preserve"> </w:t>
            </w:r>
            <w:r w:rsidR="003B6E90">
              <w:rPr>
                <w:bCs/>
                <w:color w:val="000000" w:themeColor="text1"/>
                <w:sz w:val="20"/>
                <w:szCs w:val="20"/>
              </w:rPr>
              <w:t>по направлению</w:t>
            </w:r>
          </w:p>
        </w:tc>
        <w:tc>
          <w:tcPr>
            <w:tcW w:w="8221" w:type="dxa"/>
            <w:vAlign w:val="center"/>
            <w:hideMark/>
          </w:tcPr>
          <w:p w14:paraId="44E9023C"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Незаинтересованное лицо, обладающее в соответствующих областях специальными знаниями, достаточными для проведения оценки заявок на предмет соответствия установленным требованиям или для сравнительной оценки предложений.</w:t>
            </w:r>
          </w:p>
        </w:tc>
      </w:tr>
      <w:tr w:rsidR="009C4D9C" w:rsidRPr="009C4D9C" w14:paraId="2CAD3E5E" w14:textId="77777777" w:rsidTr="00C134C6">
        <w:trPr>
          <w:trHeight w:val="284"/>
        </w:trPr>
        <w:tc>
          <w:tcPr>
            <w:tcW w:w="2127" w:type="dxa"/>
            <w:vAlign w:val="center"/>
            <w:hideMark/>
          </w:tcPr>
          <w:p w14:paraId="4CE708DB"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Электронная торговая площадка (ЭТП)</w:t>
            </w:r>
          </w:p>
        </w:tc>
        <w:tc>
          <w:tcPr>
            <w:tcW w:w="8221" w:type="dxa"/>
            <w:vAlign w:val="center"/>
            <w:hideMark/>
          </w:tcPr>
          <w:p w14:paraId="564B9558" w14:textId="06040D81"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Программно-аппаратный комплекс, обеспечивающий проведение процедур закупки в электронной форме, с использованием сети Интернет. </w:t>
            </w:r>
          </w:p>
        </w:tc>
      </w:tr>
      <w:tr w:rsidR="009C4D9C" w:rsidRPr="009C4D9C" w14:paraId="586B8E90" w14:textId="77777777" w:rsidTr="00C134C6">
        <w:trPr>
          <w:trHeight w:val="284"/>
        </w:trPr>
        <w:tc>
          <w:tcPr>
            <w:tcW w:w="2127" w:type="dxa"/>
            <w:vAlign w:val="center"/>
            <w:hideMark/>
          </w:tcPr>
          <w:p w14:paraId="0D3E571F" w14:textId="77777777"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Электронный документ</w:t>
            </w:r>
          </w:p>
        </w:tc>
        <w:tc>
          <w:tcPr>
            <w:tcW w:w="8221" w:type="dxa"/>
            <w:vAlign w:val="center"/>
            <w:hideMark/>
          </w:tcPr>
          <w:p w14:paraId="2BA0F1DE" w14:textId="77777777"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Документ, в котором информация представлена в электронно-цифровой форме.</w:t>
            </w:r>
          </w:p>
        </w:tc>
      </w:tr>
      <w:tr w:rsidR="009C4D9C" w:rsidRPr="009C4D9C" w14:paraId="69374EC6" w14:textId="77777777" w:rsidTr="00C134C6">
        <w:trPr>
          <w:trHeight w:val="284"/>
        </w:trPr>
        <w:tc>
          <w:tcPr>
            <w:tcW w:w="2127" w:type="dxa"/>
            <w:vAlign w:val="center"/>
            <w:hideMark/>
          </w:tcPr>
          <w:p w14:paraId="31491E01" w14:textId="77777777" w:rsidR="007C0FF5" w:rsidRPr="007652CE" w:rsidRDefault="007C0FF5" w:rsidP="007C0FF5">
            <w:pPr>
              <w:pStyle w:val="m7"/>
              <w:widowControl w:val="0"/>
              <w:ind w:right="114"/>
              <w:rPr>
                <w:bCs/>
                <w:color w:val="000000" w:themeColor="text1"/>
              </w:rPr>
            </w:pPr>
            <w:r w:rsidRPr="007652CE">
              <w:rPr>
                <w:bCs/>
                <w:color w:val="000000" w:themeColor="text1"/>
              </w:rPr>
              <w:t>Оперативная закупка (электронный БСАП)</w:t>
            </w:r>
          </w:p>
        </w:tc>
        <w:tc>
          <w:tcPr>
            <w:tcW w:w="8221" w:type="dxa"/>
            <w:vAlign w:val="center"/>
            <w:hideMark/>
          </w:tcPr>
          <w:p w14:paraId="5D10D139" w14:textId="1FD98D9B" w:rsidR="007C0FF5" w:rsidRPr="009C4D9C" w:rsidRDefault="007C0FF5" w:rsidP="00EE41E5">
            <w:pPr>
              <w:pStyle w:val="m4"/>
              <w:widowControl w:val="0"/>
              <w:ind w:right="114"/>
              <w:rPr>
                <w:bCs/>
                <w:color w:val="000000" w:themeColor="text1"/>
                <w:sz w:val="20"/>
                <w:szCs w:val="20"/>
              </w:rPr>
            </w:pPr>
            <w:r w:rsidRPr="009C4D9C">
              <w:rPr>
                <w:bCs/>
                <w:color w:val="000000" w:themeColor="text1"/>
                <w:sz w:val="20"/>
                <w:szCs w:val="20"/>
              </w:rPr>
              <w:t xml:space="preserve">Конкурентный способ закупки с использованием бланка сравнительного анализа предложений (БСАП), который используется для сопоставления предложений не менее чем двух Поставщиков продукции. Упрощённый способ закупки, применяющийся при закупках от 100 000,00 (сто тысяч) рублей без НДС до </w:t>
            </w:r>
            <w:r w:rsidR="00EE41E5">
              <w:rPr>
                <w:bCs/>
                <w:color w:val="000000" w:themeColor="text1"/>
                <w:sz w:val="20"/>
                <w:szCs w:val="20"/>
              </w:rPr>
              <w:t> </w:t>
            </w:r>
            <w:r w:rsidR="00EE41E5" w:rsidRPr="009C4D9C">
              <w:rPr>
                <w:bCs/>
                <w:color w:val="000000" w:themeColor="text1"/>
                <w:sz w:val="20"/>
                <w:szCs w:val="20"/>
              </w:rPr>
              <w:t>4</w:t>
            </w:r>
            <w:r w:rsidR="00EE41E5">
              <w:rPr>
                <w:bCs/>
                <w:color w:val="000000" w:themeColor="text1"/>
                <w:sz w:val="20"/>
                <w:szCs w:val="20"/>
              </w:rPr>
              <w:t xml:space="preserve">15 </w:t>
            </w:r>
            <w:r w:rsidRPr="009C4D9C">
              <w:rPr>
                <w:bCs/>
                <w:color w:val="000000" w:themeColor="text1"/>
                <w:sz w:val="20"/>
                <w:szCs w:val="20"/>
              </w:rPr>
              <w:t xml:space="preserve">000,00 (четыреста </w:t>
            </w:r>
            <w:r w:rsidR="00EE41E5">
              <w:rPr>
                <w:bCs/>
                <w:color w:val="000000" w:themeColor="text1"/>
                <w:sz w:val="20"/>
                <w:szCs w:val="20"/>
              </w:rPr>
              <w:t>пятнадцать</w:t>
            </w:r>
            <w:r w:rsidR="00EE41E5" w:rsidRPr="009C4D9C">
              <w:rPr>
                <w:bCs/>
                <w:color w:val="000000" w:themeColor="text1"/>
                <w:sz w:val="20"/>
                <w:szCs w:val="20"/>
              </w:rPr>
              <w:t xml:space="preserve"> </w:t>
            </w:r>
            <w:r w:rsidRPr="009C4D9C">
              <w:rPr>
                <w:bCs/>
                <w:color w:val="000000" w:themeColor="text1"/>
                <w:sz w:val="20"/>
                <w:szCs w:val="20"/>
              </w:rPr>
              <w:t xml:space="preserve">тысяч) рублей без НДС.. БСАП с плановой стоимостью от 100 000,00 (сто тысяч) рублей без НДС публикуется </w:t>
            </w:r>
            <w:r w:rsidR="0023663C">
              <w:rPr>
                <w:bCs/>
                <w:color w:val="000000" w:themeColor="text1"/>
                <w:sz w:val="20"/>
                <w:szCs w:val="20"/>
              </w:rPr>
              <w:t>на ЭТП.</w:t>
            </w:r>
            <w:r w:rsidRPr="009C4D9C">
              <w:rPr>
                <w:bCs/>
                <w:color w:val="000000" w:themeColor="text1"/>
                <w:sz w:val="20"/>
                <w:szCs w:val="20"/>
              </w:rPr>
              <w:t xml:space="preserve">. </w:t>
            </w:r>
          </w:p>
        </w:tc>
      </w:tr>
      <w:tr w:rsidR="009C4D9C" w:rsidRPr="009C4D9C" w14:paraId="68539BD4" w14:textId="77777777" w:rsidTr="00C134C6">
        <w:trPr>
          <w:trHeight w:val="284"/>
        </w:trPr>
        <w:tc>
          <w:tcPr>
            <w:tcW w:w="2127" w:type="dxa"/>
            <w:vAlign w:val="center"/>
            <w:hideMark/>
          </w:tcPr>
          <w:p w14:paraId="09D5DE52"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Начальная (максимальная) цена договора</w:t>
            </w:r>
          </w:p>
        </w:tc>
        <w:tc>
          <w:tcPr>
            <w:tcW w:w="8221" w:type="dxa"/>
            <w:vAlign w:val="center"/>
            <w:hideMark/>
          </w:tcPr>
          <w:p w14:paraId="6CBEA1D7" w14:textId="77777777"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Цена, определяемая заказчиком, уполномоченным органом, указываемая в извещении о проведении закупочной процедуры</w:t>
            </w:r>
            <w:r w:rsidR="008E4E37">
              <w:rPr>
                <w:color w:val="000000" w:themeColor="text1"/>
                <w:sz w:val="20"/>
                <w:szCs w:val="20"/>
              </w:rPr>
              <w:t>.</w:t>
            </w:r>
          </w:p>
        </w:tc>
      </w:tr>
      <w:tr w:rsidR="009C4D9C" w:rsidRPr="009C4D9C" w14:paraId="767E6317" w14:textId="77777777" w:rsidTr="00C134C6">
        <w:trPr>
          <w:trHeight w:val="284"/>
        </w:trPr>
        <w:tc>
          <w:tcPr>
            <w:tcW w:w="2127" w:type="dxa"/>
            <w:vAlign w:val="center"/>
          </w:tcPr>
          <w:p w14:paraId="6A8E156A" w14:textId="77777777"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Сметная документация</w:t>
            </w:r>
          </w:p>
        </w:tc>
        <w:tc>
          <w:tcPr>
            <w:tcW w:w="8221" w:type="dxa"/>
            <w:vAlign w:val="center"/>
          </w:tcPr>
          <w:p w14:paraId="67D877F2" w14:textId="116CDE61"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Сводный сметный расчет (ССР); локальный сметный расчет (ЛСР</w:t>
            </w:r>
            <w:r w:rsidRPr="00971391">
              <w:rPr>
                <w:color w:val="000000" w:themeColor="text1"/>
                <w:sz w:val="20"/>
                <w:szCs w:val="20"/>
              </w:rPr>
              <w:t>)</w:t>
            </w:r>
            <w:r w:rsidR="00786887" w:rsidRPr="00971391">
              <w:rPr>
                <w:color w:val="000000" w:themeColor="text1"/>
                <w:sz w:val="20"/>
                <w:szCs w:val="20"/>
              </w:rPr>
              <w:t>; сводная таблица объектов.</w:t>
            </w:r>
          </w:p>
        </w:tc>
      </w:tr>
    </w:tbl>
    <w:p w14:paraId="69AC63F0" w14:textId="77777777" w:rsidR="0045484B" w:rsidRPr="009C4D9C" w:rsidRDefault="00AA2587" w:rsidP="001E2301">
      <w:pPr>
        <w:pStyle w:val="m10"/>
        <w:keepNext w:val="0"/>
        <w:widowControl w:val="0"/>
        <w:numPr>
          <w:ilvl w:val="0"/>
          <w:numId w:val="0"/>
        </w:numPr>
        <w:spacing w:before="240"/>
        <w:rPr>
          <w:color w:val="000000" w:themeColor="text1"/>
          <w:sz w:val="20"/>
          <w:szCs w:val="20"/>
        </w:rPr>
      </w:pPr>
      <w:r w:rsidRPr="009C4D9C">
        <w:rPr>
          <w:caps w:val="0"/>
          <w:color w:val="000000" w:themeColor="text1"/>
          <w:sz w:val="20"/>
          <w:szCs w:val="20"/>
        </w:rPr>
        <w:t>Таблица</w:t>
      </w:r>
      <w:r w:rsidR="001E2301" w:rsidRPr="009C4D9C">
        <w:rPr>
          <w:caps w:val="0"/>
          <w:color w:val="000000" w:themeColor="text1"/>
          <w:sz w:val="20"/>
          <w:szCs w:val="20"/>
        </w:rPr>
        <w:t xml:space="preserve"> </w:t>
      </w:r>
      <w:r w:rsidRPr="009C4D9C">
        <w:rPr>
          <w:caps w:val="0"/>
          <w:color w:val="000000" w:themeColor="text1"/>
          <w:sz w:val="20"/>
          <w:szCs w:val="20"/>
        </w:rPr>
        <w:t>4</w:t>
      </w:r>
      <w:r w:rsidR="009B41FD" w:rsidRPr="009C4D9C">
        <w:rPr>
          <w:caps w:val="0"/>
          <w:color w:val="000000" w:themeColor="text1"/>
          <w:sz w:val="20"/>
          <w:szCs w:val="20"/>
        </w:rPr>
        <w:t>.</w:t>
      </w:r>
      <w:r w:rsidR="001E2301" w:rsidRPr="009C4D9C">
        <w:rPr>
          <w:caps w:val="0"/>
          <w:color w:val="000000" w:themeColor="text1"/>
          <w:sz w:val="20"/>
          <w:szCs w:val="20"/>
        </w:rPr>
        <w:t xml:space="preserve"> </w:t>
      </w:r>
      <w:r w:rsidR="009B41FD" w:rsidRPr="009C4D9C">
        <w:rPr>
          <w:caps w:val="0"/>
          <w:color w:val="000000" w:themeColor="text1"/>
          <w:sz w:val="20"/>
          <w:szCs w:val="20"/>
        </w:rPr>
        <w:t>Перечень</w:t>
      </w:r>
      <w:r w:rsidR="001E2301" w:rsidRPr="009C4D9C">
        <w:rPr>
          <w:caps w:val="0"/>
          <w:color w:val="000000" w:themeColor="text1"/>
          <w:sz w:val="20"/>
          <w:szCs w:val="20"/>
        </w:rPr>
        <w:t xml:space="preserve"> </w:t>
      </w:r>
      <w:r w:rsidR="009B41FD" w:rsidRPr="009C4D9C">
        <w:rPr>
          <w:caps w:val="0"/>
          <w:color w:val="000000" w:themeColor="text1"/>
          <w:sz w:val="20"/>
          <w:szCs w:val="20"/>
        </w:rPr>
        <w:t>ролей</w:t>
      </w:r>
    </w:p>
    <w:tbl>
      <w:tblPr>
        <w:tblW w:w="10348" w:type="dxa"/>
        <w:tblInd w:w="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40" w:type="dxa"/>
          <w:right w:w="40" w:type="dxa"/>
        </w:tblCellMar>
        <w:tblLook w:val="0000" w:firstRow="0" w:lastRow="0" w:firstColumn="0" w:lastColumn="0" w:noHBand="0" w:noVBand="0"/>
      </w:tblPr>
      <w:tblGrid>
        <w:gridCol w:w="2127"/>
        <w:gridCol w:w="8221"/>
      </w:tblGrid>
      <w:tr w:rsidR="009C4D9C" w:rsidRPr="009C4D9C" w14:paraId="5684842F" w14:textId="77777777" w:rsidTr="00C134C6">
        <w:trPr>
          <w:trHeight w:hRule="exact" w:val="470"/>
          <w:tblHeader/>
        </w:trPr>
        <w:tc>
          <w:tcPr>
            <w:tcW w:w="2127" w:type="dxa"/>
            <w:shd w:val="clear" w:color="auto" w:fill="D9D9D9" w:themeFill="background1" w:themeFillShade="D9"/>
            <w:vAlign w:val="center"/>
          </w:tcPr>
          <w:p w14:paraId="1582CE53" w14:textId="77777777" w:rsidR="009B41FD" w:rsidRPr="009C4D9C" w:rsidRDefault="009B41FD" w:rsidP="00082FDC">
            <w:pPr>
              <w:widowControl w:val="0"/>
              <w:jc w:val="center"/>
              <w:rPr>
                <w:b/>
                <w:color w:val="000000" w:themeColor="text1"/>
                <w:sz w:val="20"/>
              </w:rPr>
            </w:pPr>
            <w:r w:rsidRPr="009C4D9C">
              <w:rPr>
                <w:b/>
                <w:color w:val="000000" w:themeColor="text1"/>
                <w:sz w:val="20"/>
              </w:rPr>
              <w:t>Наименование</w:t>
            </w:r>
            <w:r w:rsidR="001E2301" w:rsidRPr="009C4D9C">
              <w:rPr>
                <w:b/>
                <w:color w:val="000000" w:themeColor="text1"/>
                <w:sz w:val="20"/>
              </w:rPr>
              <w:t xml:space="preserve"> </w:t>
            </w:r>
            <w:r w:rsidRPr="009C4D9C">
              <w:rPr>
                <w:b/>
                <w:color w:val="000000" w:themeColor="text1"/>
                <w:sz w:val="20"/>
              </w:rPr>
              <w:t>роли</w:t>
            </w:r>
          </w:p>
        </w:tc>
        <w:tc>
          <w:tcPr>
            <w:tcW w:w="8221" w:type="dxa"/>
            <w:shd w:val="clear" w:color="auto" w:fill="D9D9D9" w:themeFill="background1" w:themeFillShade="D9"/>
            <w:vAlign w:val="center"/>
          </w:tcPr>
          <w:p w14:paraId="5631FB5A" w14:textId="77777777" w:rsidR="009B41FD" w:rsidRPr="009C4D9C" w:rsidRDefault="00AA2587" w:rsidP="00C134C6">
            <w:pPr>
              <w:widowControl w:val="0"/>
              <w:ind w:left="101" w:right="102"/>
              <w:jc w:val="center"/>
              <w:rPr>
                <w:b/>
                <w:color w:val="000000" w:themeColor="text1"/>
                <w:sz w:val="20"/>
              </w:rPr>
            </w:pPr>
            <w:r w:rsidRPr="009C4D9C">
              <w:rPr>
                <w:b/>
                <w:color w:val="000000" w:themeColor="text1"/>
                <w:sz w:val="20"/>
              </w:rPr>
              <w:t>Описание</w:t>
            </w:r>
            <w:r w:rsidR="001E2301" w:rsidRPr="009C4D9C">
              <w:rPr>
                <w:b/>
                <w:color w:val="000000" w:themeColor="text1"/>
                <w:sz w:val="20"/>
              </w:rPr>
              <w:t xml:space="preserve"> </w:t>
            </w:r>
            <w:r w:rsidR="009B41FD" w:rsidRPr="009C4D9C">
              <w:rPr>
                <w:b/>
                <w:color w:val="000000" w:themeColor="text1"/>
                <w:sz w:val="20"/>
              </w:rPr>
              <w:t>роли</w:t>
            </w:r>
          </w:p>
        </w:tc>
      </w:tr>
      <w:tr w:rsidR="009C4D9C" w:rsidRPr="009C4D9C" w14:paraId="4FA43BA0" w14:textId="77777777" w:rsidTr="008E4E37">
        <w:trPr>
          <w:trHeight w:hRule="exact" w:val="471"/>
        </w:trPr>
        <w:tc>
          <w:tcPr>
            <w:tcW w:w="2127" w:type="dxa"/>
            <w:shd w:val="clear" w:color="auto" w:fill="FFFFFF"/>
            <w:vAlign w:val="center"/>
          </w:tcPr>
          <w:p w14:paraId="34CFECC5" w14:textId="77777777" w:rsidR="00650CA3" w:rsidRPr="007652CE" w:rsidRDefault="000B0CE7" w:rsidP="00082FDC">
            <w:pPr>
              <w:widowControl w:val="0"/>
              <w:shd w:val="clear" w:color="auto" w:fill="FFFFFF"/>
              <w:rPr>
                <w:color w:val="000000" w:themeColor="text1"/>
                <w:sz w:val="20"/>
              </w:rPr>
            </w:pPr>
            <w:r w:rsidRPr="007652CE">
              <w:rPr>
                <w:color w:val="000000" w:themeColor="text1"/>
                <w:spacing w:val="-2"/>
                <w:sz w:val="20"/>
              </w:rPr>
              <w:t>Инициатор</w:t>
            </w:r>
            <w:r w:rsidR="001E2301" w:rsidRPr="007652CE">
              <w:rPr>
                <w:color w:val="000000" w:themeColor="text1"/>
                <w:spacing w:val="-2"/>
                <w:sz w:val="20"/>
              </w:rPr>
              <w:t xml:space="preserve"> </w:t>
            </w:r>
            <w:r w:rsidRPr="007652CE">
              <w:rPr>
                <w:color w:val="000000" w:themeColor="text1"/>
                <w:spacing w:val="-2"/>
                <w:sz w:val="20"/>
              </w:rPr>
              <w:t>закупки</w:t>
            </w:r>
          </w:p>
        </w:tc>
        <w:tc>
          <w:tcPr>
            <w:tcW w:w="8221" w:type="dxa"/>
            <w:shd w:val="clear" w:color="auto" w:fill="FFFFFF"/>
            <w:vAlign w:val="center"/>
          </w:tcPr>
          <w:p w14:paraId="27BB1869" w14:textId="77777777" w:rsidR="00650CA3" w:rsidRPr="009C4D9C" w:rsidRDefault="00650CA3" w:rsidP="00CE1887">
            <w:pPr>
              <w:widowControl w:val="0"/>
              <w:shd w:val="clear" w:color="auto" w:fill="FFFFFF"/>
              <w:ind w:right="102"/>
              <w:jc w:val="both"/>
              <w:rPr>
                <w:color w:val="000000" w:themeColor="text1"/>
                <w:sz w:val="20"/>
              </w:rPr>
            </w:pPr>
            <w:r w:rsidRPr="009C4D9C">
              <w:rPr>
                <w:color w:val="000000" w:themeColor="text1"/>
                <w:sz w:val="20"/>
              </w:rPr>
              <w:t>Сотрудник,</w:t>
            </w:r>
            <w:r w:rsidR="001E2301" w:rsidRPr="009C4D9C">
              <w:rPr>
                <w:color w:val="000000" w:themeColor="text1"/>
                <w:sz w:val="20"/>
              </w:rPr>
              <w:t xml:space="preserve"> </w:t>
            </w:r>
            <w:r w:rsidRPr="009C4D9C">
              <w:rPr>
                <w:color w:val="000000" w:themeColor="text1"/>
                <w:sz w:val="20"/>
              </w:rPr>
              <w:t>ответственный</w:t>
            </w:r>
            <w:r w:rsidR="001E2301" w:rsidRPr="009C4D9C">
              <w:rPr>
                <w:color w:val="000000" w:themeColor="text1"/>
                <w:sz w:val="20"/>
              </w:rPr>
              <w:t xml:space="preserve"> </w:t>
            </w:r>
            <w:r w:rsidRPr="009C4D9C">
              <w:rPr>
                <w:color w:val="000000" w:themeColor="text1"/>
                <w:sz w:val="20"/>
              </w:rPr>
              <w:t>за</w:t>
            </w:r>
            <w:r w:rsidR="001E2301" w:rsidRPr="009C4D9C">
              <w:rPr>
                <w:color w:val="000000" w:themeColor="text1"/>
                <w:sz w:val="20"/>
              </w:rPr>
              <w:t xml:space="preserve"> </w:t>
            </w:r>
            <w:r w:rsidRPr="009C4D9C">
              <w:rPr>
                <w:color w:val="000000" w:themeColor="text1"/>
                <w:sz w:val="20"/>
              </w:rPr>
              <w:t>формирование</w:t>
            </w:r>
            <w:r w:rsidR="001E2301" w:rsidRPr="009C4D9C">
              <w:rPr>
                <w:color w:val="000000" w:themeColor="text1"/>
                <w:sz w:val="20"/>
              </w:rPr>
              <w:t xml:space="preserve"> </w:t>
            </w:r>
            <w:r w:rsidRPr="009C4D9C">
              <w:rPr>
                <w:color w:val="000000" w:themeColor="text1"/>
                <w:sz w:val="20"/>
              </w:rPr>
              <w:t>технического</w:t>
            </w:r>
            <w:r w:rsidR="001E2301" w:rsidRPr="009C4D9C">
              <w:rPr>
                <w:color w:val="000000" w:themeColor="text1"/>
                <w:sz w:val="20"/>
              </w:rPr>
              <w:t xml:space="preserve"> </w:t>
            </w:r>
            <w:r w:rsidR="00CE1887">
              <w:rPr>
                <w:color w:val="000000" w:themeColor="text1"/>
                <w:sz w:val="20"/>
              </w:rPr>
              <w:t>задания</w:t>
            </w:r>
            <w:r w:rsidR="00DF02A6" w:rsidRPr="009C4D9C">
              <w:rPr>
                <w:color w:val="000000" w:themeColor="text1"/>
                <w:sz w:val="20"/>
              </w:rPr>
              <w:t>.</w:t>
            </w:r>
          </w:p>
        </w:tc>
      </w:tr>
      <w:tr w:rsidR="009C4D9C" w:rsidRPr="009C4D9C" w14:paraId="2FFADFD8" w14:textId="77777777" w:rsidTr="007878A7">
        <w:trPr>
          <w:trHeight w:hRule="exact" w:val="563"/>
        </w:trPr>
        <w:tc>
          <w:tcPr>
            <w:tcW w:w="2127" w:type="dxa"/>
            <w:shd w:val="clear" w:color="auto" w:fill="FFFFFF"/>
            <w:vAlign w:val="center"/>
          </w:tcPr>
          <w:p w14:paraId="6A904DE7" w14:textId="77777777" w:rsidR="00A44599" w:rsidRPr="007652CE" w:rsidDel="000B0CE7" w:rsidRDefault="00A44599" w:rsidP="00082FDC">
            <w:pPr>
              <w:widowControl w:val="0"/>
              <w:shd w:val="clear" w:color="auto" w:fill="FFFFFF"/>
              <w:rPr>
                <w:color w:val="000000" w:themeColor="text1"/>
                <w:spacing w:val="-2"/>
                <w:sz w:val="20"/>
              </w:rPr>
            </w:pPr>
            <w:r w:rsidRPr="007652CE">
              <w:rPr>
                <w:color w:val="000000" w:themeColor="text1"/>
                <w:spacing w:val="-2"/>
                <w:sz w:val="20"/>
              </w:rPr>
              <w:t>Группа</w:t>
            </w:r>
            <w:r w:rsidR="001E2301" w:rsidRPr="007652CE">
              <w:rPr>
                <w:color w:val="000000" w:themeColor="text1"/>
                <w:spacing w:val="-2"/>
                <w:sz w:val="20"/>
              </w:rPr>
              <w:t xml:space="preserve"> </w:t>
            </w:r>
            <w:r w:rsidRPr="007652CE">
              <w:rPr>
                <w:color w:val="000000" w:themeColor="text1"/>
                <w:spacing w:val="-2"/>
                <w:sz w:val="20"/>
              </w:rPr>
              <w:t>заинтересованных</w:t>
            </w:r>
            <w:r w:rsidR="001E2301" w:rsidRPr="007652CE">
              <w:rPr>
                <w:color w:val="000000" w:themeColor="text1"/>
                <w:spacing w:val="-2"/>
                <w:sz w:val="20"/>
              </w:rPr>
              <w:t xml:space="preserve"> </w:t>
            </w:r>
            <w:r w:rsidRPr="007652CE">
              <w:rPr>
                <w:color w:val="000000" w:themeColor="text1"/>
                <w:spacing w:val="-2"/>
                <w:sz w:val="20"/>
              </w:rPr>
              <w:t>лиц</w:t>
            </w:r>
          </w:p>
        </w:tc>
        <w:tc>
          <w:tcPr>
            <w:tcW w:w="8221" w:type="dxa"/>
            <w:shd w:val="clear" w:color="auto" w:fill="FFFFFF"/>
            <w:vAlign w:val="center"/>
          </w:tcPr>
          <w:p w14:paraId="3D097C85" w14:textId="77777777" w:rsidR="00A44599"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отвечающая</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согласование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утверждение</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p>
        </w:tc>
      </w:tr>
      <w:tr w:rsidR="009C4D9C" w:rsidRPr="009C4D9C" w14:paraId="7B4B8002" w14:textId="77777777" w:rsidTr="00D9491C">
        <w:trPr>
          <w:trHeight w:hRule="exact" w:val="1162"/>
        </w:trPr>
        <w:tc>
          <w:tcPr>
            <w:tcW w:w="2127" w:type="dxa"/>
            <w:shd w:val="clear" w:color="auto" w:fill="FFFFFF"/>
            <w:vAlign w:val="center"/>
          </w:tcPr>
          <w:p w14:paraId="466A4007" w14:textId="77777777"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lastRenderedPageBreak/>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ОПЗ</w:t>
            </w:r>
            <w:r w:rsidR="001E2301" w:rsidRPr="007652CE">
              <w:rPr>
                <w:color w:val="000000" w:themeColor="text1"/>
                <w:spacing w:val="-2"/>
                <w:sz w:val="20"/>
              </w:rPr>
              <w:t xml:space="preserve"> </w:t>
            </w:r>
            <w:r w:rsidRPr="007652CE">
              <w:rPr>
                <w:color w:val="000000" w:themeColor="text1"/>
                <w:spacing w:val="-2"/>
                <w:sz w:val="20"/>
              </w:rPr>
              <w:t>ДОЗ</w:t>
            </w:r>
          </w:p>
        </w:tc>
        <w:tc>
          <w:tcPr>
            <w:tcW w:w="8221" w:type="dxa"/>
            <w:shd w:val="clear" w:color="auto" w:fill="FFFFFF"/>
            <w:vAlign w:val="center"/>
          </w:tcPr>
          <w:p w14:paraId="75272F38" w14:textId="68D97332"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00F65532">
              <w:rPr>
                <w:color w:val="000000" w:themeColor="text1"/>
                <w:spacing w:val="-5"/>
                <w:sz w:val="20"/>
              </w:rPr>
              <w:t>распоряж</w:t>
            </w:r>
            <w:r w:rsidRPr="009C4D9C">
              <w:rPr>
                <w:color w:val="000000" w:themeColor="text1"/>
                <w:spacing w:val="-5"/>
                <w:sz w:val="20"/>
              </w:rPr>
              <w:t>ения</w:t>
            </w:r>
            <w:r w:rsidR="001E2301" w:rsidRPr="009C4D9C">
              <w:rPr>
                <w:color w:val="000000" w:themeColor="text1"/>
                <w:spacing w:val="-5"/>
                <w:sz w:val="20"/>
              </w:rPr>
              <w:t xml:space="preserve"> </w:t>
            </w:r>
            <w:r w:rsidRPr="009C4D9C">
              <w:rPr>
                <w:color w:val="000000" w:themeColor="text1"/>
                <w:spacing w:val="-5"/>
                <w:sz w:val="20"/>
              </w:rPr>
              <w:t>о</w:t>
            </w:r>
            <w:r w:rsidR="001E2301" w:rsidRPr="009C4D9C">
              <w:rPr>
                <w:color w:val="000000" w:themeColor="text1"/>
                <w:spacing w:val="-5"/>
                <w:sz w:val="20"/>
              </w:rPr>
              <w:t xml:space="preserve"> </w:t>
            </w:r>
            <w:r w:rsidRPr="009C4D9C">
              <w:rPr>
                <w:color w:val="000000" w:themeColor="text1"/>
                <w:spacing w:val="-5"/>
                <w:sz w:val="20"/>
              </w:rPr>
              <w:t>проведении</w:t>
            </w:r>
            <w:r w:rsidR="001E2301" w:rsidRPr="009C4D9C">
              <w:rPr>
                <w:color w:val="000000" w:themeColor="text1"/>
                <w:spacing w:val="-5"/>
                <w:sz w:val="20"/>
              </w:rPr>
              <w:t xml:space="preserve"> </w:t>
            </w:r>
            <w:r w:rsidRPr="009C4D9C">
              <w:rPr>
                <w:color w:val="000000" w:themeColor="text1"/>
                <w:spacing w:val="-5"/>
                <w:sz w:val="20"/>
              </w:rPr>
              <w:t>закупочной</w:t>
            </w:r>
            <w:r w:rsidR="001E2301" w:rsidRPr="009C4D9C">
              <w:rPr>
                <w:color w:val="000000" w:themeColor="text1"/>
                <w:spacing w:val="-5"/>
                <w:sz w:val="20"/>
              </w:rPr>
              <w:t xml:space="preserve"> </w:t>
            </w:r>
            <w:r w:rsidRPr="009C4D9C">
              <w:rPr>
                <w:color w:val="000000" w:themeColor="text1"/>
                <w:spacing w:val="-5"/>
                <w:sz w:val="20"/>
              </w:rPr>
              <w:t>процедуры,</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официальном</w:t>
            </w:r>
            <w:r w:rsidR="001E2301" w:rsidRPr="009C4D9C">
              <w:rPr>
                <w:color w:val="000000" w:themeColor="text1"/>
                <w:spacing w:val="-5"/>
                <w:sz w:val="20"/>
              </w:rPr>
              <w:t xml:space="preserve"> </w:t>
            </w:r>
            <w:r w:rsidRPr="009C4D9C">
              <w:rPr>
                <w:color w:val="000000" w:themeColor="text1"/>
                <w:spacing w:val="-5"/>
                <w:sz w:val="20"/>
              </w:rPr>
              <w:t>сайте,</w:t>
            </w:r>
            <w:r w:rsidR="001E2301" w:rsidRPr="009C4D9C">
              <w:rPr>
                <w:color w:val="000000" w:themeColor="text1"/>
                <w:spacing w:val="-5"/>
                <w:sz w:val="20"/>
              </w:rPr>
              <w:t xml:space="preserve"> </w:t>
            </w:r>
            <w:r w:rsidRPr="009C4D9C">
              <w:rPr>
                <w:color w:val="000000" w:themeColor="text1"/>
                <w:spacing w:val="-5"/>
                <w:sz w:val="20"/>
              </w:rPr>
              <w:t>оповещение</w:t>
            </w:r>
            <w:r w:rsidR="001E2301" w:rsidRPr="009C4D9C">
              <w:rPr>
                <w:color w:val="000000" w:themeColor="text1"/>
                <w:spacing w:val="-5"/>
                <w:sz w:val="20"/>
              </w:rPr>
              <w:t xml:space="preserve"> </w:t>
            </w:r>
            <w:r w:rsidRPr="009C4D9C">
              <w:rPr>
                <w:color w:val="000000" w:themeColor="text1"/>
                <w:spacing w:val="-5"/>
                <w:sz w:val="20"/>
              </w:rPr>
              <w:t>потенциальных</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прием</w:t>
            </w:r>
            <w:r w:rsidR="001E2301" w:rsidRPr="009C4D9C">
              <w:rPr>
                <w:color w:val="000000" w:themeColor="text1"/>
                <w:spacing w:val="-5"/>
                <w:sz w:val="20"/>
              </w:rPr>
              <w:t xml:space="preserve"> </w:t>
            </w:r>
            <w:r w:rsidRPr="009C4D9C">
              <w:rPr>
                <w:color w:val="000000" w:themeColor="text1"/>
                <w:spacing w:val="-5"/>
                <w:sz w:val="20"/>
              </w:rPr>
              <w:t>заявок</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вскрытия,</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подписания,</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определения</w:t>
            </w:r>
            <w:r w:rsidR="001E2301" w:rsidRPr="009C4D9C">
              <w:rPr>
                <w:color w:val="000000" w:themeColor="text1"/>
                <w:spacing w:val="-5"/>
                <w:sz w:val="20"/>
              </w:rPr>
              <w:t xml:space="preserve"> </w:t>
            </w:r>
            <w:r w:rsidRPr="009C4D9C">
              <w:rPr>
                <w:color w:val="000000" w:themeColor="text1"/>
                <w:spacing w:val="-5"/>
                <w:sz w:val="20"/>
              </w:rPr>
              <w:t>победителя,</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хранение</w:t>
            </w:r>
            <w:r w:rsidR="001E2301" w:rsidRPr="009C4D9C">
              <w:rPr>
                <w:color w:val="000000" w:themeColor="text1"/>
                <w:spacing w:val="-5"/>
                <w:sz w:val="20"/>
              </w:rPr>
              <w:t xml:space="preserve"> </w:t>
            </w:r>
            <w:r w:rsidRPr="009C4D9C">
              <w:rPr>
                <w:color w:val="000000" w:themeColor="text1"/>
                <w:spacing w:val="-5"/>
                <w:sz w:val="20"/>
              </w:rPr>
              <w:t>документов</w:t>
            </w:r>
            <w:r w:rsidR="001E2301" w:rsidRPr="009C4D9C">
              <w:rPr>
                <w:color w:val="000000" w:themeColor="text1"/>
                <w:spacing w:val="-5"/>
                <w:sz w:val="20"/>
              </w:rPr>
              <w:t xml:space="preserve"> </w:t>
            </w:r>
            <w:r w:rsidRPr="009C4D9C">
              <w:rPr>
                <w:color w:val="000000" w:themeColor="text1"/>
                <w:spacing w:val="-5"/>
                <w:sz w:val="20"/>
              </w:rPr>
              <w:t>по</w:t>
            </w:r>
            <w:r w:rsidR="001E2301" w:rsidRPr="009C4D9C">
              <w:rPr>
                <w:color w:val="000000" w:themeColor="text1"/>
                <w:spacing w:val="-5"/>
                <w:sz w:val="20"/>
              </w:rPr>
              <w:t xml:space="preserve"> </w:t>
            </w:r>
            <w:r w:rsidRPr="009C4D9C">
              <w:rPr>
                <w:color w:val="000000" w:themeColor="text1"/>
                <w:spacing w:val="-5"/>
                <w:sz w:val="20"/>
              </w:rPr>
              <w:t>закупочным</w:t>
            </w:r>
            <w:r w:rsidR="001E2301" w:rsidRPr="009C4D9C">
              <w:rPr>
                <w:color w:val="000000" w:themeColor="text1"/>
                <w:spacing w:val="-5"/>
                <w:sz w:val="20"/>
              </w:rPr>
              <w:t xml:space="preserve"> </w:t>
            </w:r>
            <w:r w:rsidRPr="009C4D9C">
              <w:rPr>
                <w:color w:val="000000" w:themeColor="text1"/>
                <w:spacing w:val="-5"/>
                <w:sz w:val="20"/>
              </w:rPr>
              <w:t>процедурам</w:t>
            </w:r>
            <w:r w:rsidR="00B6187B" w:rsidRPr="009C4D9C">
              <w:rPr>
                <w:color w:val="000000" w:themeColor="text1"/>
                <w:spacing w:val="-5"/>
                <w:sz w:val="20"/>
              </w:rPr>
              <w:t>.</w:t>
            </w:r>
          </w:p>
        </w:tc>
      </w:tr>
      <w:tr w:rsidR="009C4D9C" w:rsidRPr="009C4D9C" w14:paraId="4122381E" w14:textId="77777777" w:rsidTr="007878A7">
        <w:trPr>
          <w:trHeight w:hRule="exact" w:val="734"/>
        </w:trPr>
        <w:tc>
          <w:tcPr>
            <w:tcW w:w="2127" w:type="dxa"/>
            <w:shd w:val="clear" w:color="auto" w:fill="FFFFFF"/>
            <w:vAlign w:val="center"/>
          </w:tcPr>
          <w:p w14:paraId="1A7AD8EC" w14:textId="503C9A1C" w:rsidR="00BD59C1" w:rsidRPr="007652CE" w:rsidRDefault="00BD59C1" w:rsidP="00A4732F">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w:t>
            </w:r>
            <w:r w:rsidR="00A4732F">
              <w:rPr>
                <w:color w:val="000000" w:themeColor="text1"/>
                <w:spacing w:val="-2"/>
                <w:sz w:val="20"/>
              </w:rPr>
              <w:t>ДР</w:t>
            </w:r>
            <w:r w:rsidR="001E2301" w:rsidRPr="007652CE">
              <w:rPr>
                <w:color w:val="000000" w:themeColor="text1"/>
                <w:spacing w:val="-2"/>
                <w:sz w:val="20"/>
              </w:rPr>
              <w:t xml:space="preserve"> </w:t>
            </w:r>
            <w:r w:rsidRPr="007652CE">
              <w:rPr>
                <w:color w:val="000000" w:themeColor="text1"/>
                <w:spacing w:val="-2"/>
                <w:sz w:val="20"/>
              </w:rPr>
              <w:t>ДОР</w:t>
            </w:r>
            <w:r w:rsidR="00844088" w:rsidRPr="007652CE">
              <w:rPr>
                <w:color w:val="000000" w:themeColor="text1"/>
                <w:spacing w:val="-2"/>
                <w:sz w:val="20"/>
              </w:rPr>
              <w:t xml:space="preserve"> БЭСК</w:t>
            </w:r>
          </w:p>
        </w:tc>
        <w:tc>
          <w:tcPr>
            <w:tcW w:w="8221" w:type="dxa"/>
            <w:shd w:val="clear" w:color="auto" w:fill="FFFFFF"/>
            <w:vAlign w:val="center"/>
          </w:tcPr>
          <w:p w14:paraId="75E08383" w14:textId="6BEE1F51"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соответствия</w:t>
            </w:r>
            <w:r w:rsidR="001E2301" w:rsidRPr="009C4D9C">
              <w:rPr>
                <w:color w:val="000000" w:themeColor="text1"/>
                <w:spacing w:val="-5"/>
                <w:sz w:val="20"/>
              </w:rPr>
              <w:t xml:space="preserve"> </w:t>
            </w:r>
            <w:r w:rsidR="00A4732F">
              <w:rPr>
                <w:color w:val="000000" w:themeColor="text1"/>
                <w:spacing w:val="-5"/>
                <w:sz w:val="20"/>
              </w:rPr>
              <w:t xml:space="preserve">проекта договора содержанию </w:t>
            </w:r>
            <w:r w:rsidRPr="009C4D9C">
              <w:rPr>
                <w:color w:val="000000" w:themeColor="text1"/>
                <w:spacing w:val="-5"/>
                <w:sz w:val="20"/>
              </w:rPr>
              <w:t>технического</w:t>
            </w:r>
            <w:r w:rsidR="001E2301" w:rsidRPr="009C4D9C">
              <w:rPr>
                <w:color w:val="000000" w:themeColor="text1"/>
                <w:spacing w:val="-5"/>
                <w:sz w:val="20"/>
              </w:rPr>
              <w:t xml:space="preserve"> </w:t>
            </w:r>
            <w:r w:rsidR="00A4732F">
              <w:rPr>
                <w:color w:val="000000" w:themeColor="text1"/>
                <w:spacing w:val="-5"/>
                <w:sz w:val="20"/>
              </w:rPr>
              <w:t>задания</w:t>
            </w:r>
            <w:r w:rsidRPr="009C4D9C">
              <w:rPr>
                <w:color w:val="000000" w:themeColor="text1"/>
                <w:spacing w:val="-5"/>
                <w:sz w:val="20"/>
              </w:rPr>
              <w:t>,</w:t>
            </w:r>
            <w:r w:rsidR="001E2301" w:rsidRPr="009C4D9C">
              <w:rPr>
                <w:color w:val="000000" w:themeColor="text1"/>
                <w:spacing w:val="-5"/>
                <w:sz w:val="20"/>
              </w:rPr>
              <w:t xml:space="preserve"> </w:t>
            </w:r>
            <w:r w:rsidRPr="009C4D9C">
              <w:rPr>
                <w:color w:val="000000" w:themeColor="text1"/>
                <w:spacing w:val="-5"/>
                <w:sz w:val="20"/>
              </w:rPr>
              <w:t>проведение</w:t>
            </w:r>
            <w:r w:rsidR="001E2301" w:rsidRPr="009C4D9C">
              <w:rPr>
                <w:color w:val="000000" w:themeColor="text1"/>
                <w:spacing w:val="-5"/>
                <w:sz w:val="20"/>
              </w:rPr>
              <w:t xml:space="preserve"> </w:t>
            </w:r>
            <w:r w:rsidRPr="009C4D9C">
              <w:rPr>
                <w:color w:val="000000" w:themeColor="text1"/>
                <w:spacing w:val="-5"/>
                <w:sz w:val="20"/>
              </w:rPr>
              <w:t>правовой</w:t>
            </w:r>
            <w:r w:rsidR="001E2301" w:rsidRPr="009C4D9C">
              <w:rPr>
                <w:color w:val="000000" w:themeColor="text1"/>
                <w:spacing w:val="-5"/>
                <w:sz w:val="20"/>
              </w:rPr>
              <w:t xml:space="preserve"> </w:t>
            </w:r>
            <w:r w:rsidRPr="009C4D9C">
              <w:rPr>
                <w:color w:val="000000" w:themeColor="text1"/>
                <w:spacing w:val="-5"/>
                <w:sz w:val="20"/>
              </w:rPr>
              <w:t>экспертизы</w:t>
            </w:r>
            <w:r w:rsidR="001E2301" w:rsidRPr="009C4D9C">
              <w:rPr>
                <w:color w:val="000000" w:themeColor="text1"/>
                <w:spacing w:val="-5"/>
                <w:sz w:val="20"/>
              </w:rPr>
              <w:t xml:space="preserve"> </w:t>
            </w:r>
            <w:r w:rsidRPr="009C4D9C">
              <w:rPr>
                <w:color w:val="000000" w:themeColor="text1"/>
                <w:spacing w:val="-5"/>
                <w:sz w:val="20"/>
              </w:rPr>
              <w:t>при</w:t>
            </w:r>
            <w:r w:rsidR="001E2301" w:rsidRPr="009C4D9C">
              <w:rPr>
                <w:color w:val="000000" w:themeColor="text1"/>
                <w:spacing w:val="-5"/>
                <w:sz w:val="20"/>
              </w:rPr>
              <w:t xml:space="preserve"> </w:t>
            </w:r>
            <w:r w:rsidRPr="009C4D9C">
              <w:rPr>
                <w:color w:val="000000" w:themeColor="text1"/>
                <w:spacing w:val="-5"/>
                <w:sz w:val="20"/>
              </w:rPr>
              <w:t>наличии</w:t>
            </w:r>
            <w:r w:rsidR="001E2301" w:rsidRPr="009C4D9C">
              <w:rPr>
                <w:color w:val="000000" w:themeColor="text1"/>
                <w:spacing w:val="-5"/>
                <w:sz w:val="20"/>
              </w:rPr>
              <w:t xml:space="preserve"> </w:t>
            </w:r>
            <w:r w:rsidRPr="009C4D9C">
              <w:rPr>
                <w:color w:val="000000" w:themeColor="text1"/>
                <w:spacing w:val="-5"/>
                <w:sz w:val="20"/>
              </w:rPr>
              <w:t>протокола</w:t>
            </w:r>
            <w:r w:rsidR="001E2301" w:rsidRPr="009C4D9C">
              <w:rPr>
                <w:color w:val="000000" w:themeColor="text1"/>
                <w:spacing w:val="-5"/>
                <w:sz w:val="20"/>
              </w:rPr>
              <w:t xml:space="preserve"> </w:t>
            </w:r>
            <w:r w:rsidRPr="009C4D9C">
              <w:rPr>
                <w:color w:val="000000" w:themeColor="text1"/>
                <w:spacing w:val="-5"/>
                <w:sz w:val="20"/>
              </w:rPr>
              <w:t>разногласий.</w:t>
            </w:r>
          </w:p>
        </w:tc>
      </w:tr>
      <w:tr w:rsidR="009C4D9C" w:rsidRPr="009C4D9C" w14:paraId="6A65F185" w14:textId="77777777" w:rsidTr="007878A7">
        <w:trPr>
          <w:trHeight w:hRule="exact" w:val="561"/>
        </w:trPr>
        <w:tc>
          <w:tcPr>
            <w:tcW w:w="2127" w:type="dxa"/>
            <w:shd w:val="clear" w:color="auto" w:fill="FFFFFF"/>
            <w:vAlign w:val="center"/>
          </w:tcPr>
          <w:p w14:paraId="58CFB6BB" w14:textId="77777777" w:rsidR="002313A4" w:rsidRPr="007652CE" w:rsidRDefault="002313A4"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ОКЦМ</w:t>
            </w:r>
            <w:r w:rsidR="00844088" w:rsidRPr="007652CE">
              <w:rPr>
                <w:color w:val="000000" w:themeColor="text1"/>
                <w:spacing w:val="-2"/>
                <w:sz w:val="20"/>
              </w:rPr>
              <w:t xml:space="preserve"> БЭСК</w:t>
            </w:r>
          </w:p>
        </w:tc>
        <w:tc>
          <w:tcPr>
            <w:tcW w:w="8221" w:type="dxa"/>
            <w:shd w:val="clear" w:color="auto" w:fill="FFFFFF"/>
            <w:vAlign w:val="center"/>
          </w:tcPr>
          <w:p w14:paraId="33A209FD" w14:textId="77777777" w:rsidR="002313A4"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00501A14" w:rsidRPr="009C4D9C">
              <w:rPr>
                <w:color w:val="000000" w:themeColor="text1"/>
                <w:spacing w:val="-5"/>
                <w:sz w:val="20"/>
              </w:rPr>
              <w:t>соответствия</w:t>
            </w:r>
            <w:r w:rsidR="001E2301" w:rsidRPr="009C4D9C">
              <w:rPr>
                <w:color w:val="000000" w:themeColor="text1"/>
                <w:spacing w:val="-5"/>
                <w:sz w:val="20"/>
              </w:rPr>
              <w:t xml:space="preserve"> </w:t>
            </w:r>
            <w:r w:rsidR="00501A14" w:rsidRPr="009C4D9C">
              <w:rPr>
                <w:color w:val="000000" w:themeColor="text1"/>
                <w:spacing w:val="-5"/>
                <w:sz w:val="20"/>
              </w:rPr>
              <w:t>поступивших</w:t>
            </w:r>
            <w:r w:rsidR="001E2301" w:rsidRPr="009C4D9C">
              <w:rPr>
                <w:color w:val="000000" w:themeColor="text1"/>
                <w:spacing w:val="-5"/>
                <w:sz w:val="20"/>
              </w:rPr>
              <w:t xml:space="preserve"> </w:t>
            </w:r>
            <w:r w:rsidR="00501A14" w:rsidRPr="009C4D9C">
              <w:rPr>
                <w:color w:val="000000" w:themeColor="text1"/>
                <w:spacing w:val="-5"/>
                <w:sz w:val="20"/>
              </w:rPr>
              <w:t>коммерческих</w:t>
            </w:r>
            <w:r w:rsidR="001E2301" w:rsidRPr="009C4D9C">
              <w:rPr>
                <w:color w:val="000000" w:themeColor="text1"/>
                <w:spacing w:val="-5"/>
                <w:sz w:val="20"/>
              </w:rPr>
              <w:t xml:space="preserve"> </w:t>
            </w:r>
            <w:r w:rsidR="00501A14" w:rsidRPr="009C4D9C">
              <w:rPr>
                <w:color w:val="000000" w:themeColor="text1"/>
                <w:spacing w:val="-5"/>
                <w:sz w:val="20"/>
              </w:rPr>
              <w:t>предложений</w:t>
            </w:r>
            <w:r w:rsidR="001E2301" w:rsidRPr="009C4D9C">
              <w:rPr>
                <w:color w:val="000000" w:themeColor="text1"/>
                <w:spacing w:val="-5"/>
                <w:sz w:val="20"/>
              </w:rPr>
              <w:t xml:space="preserve"> </w:t>
            </w:r>
            <w:r w:rsidR="00501A14" w:rsidRPr="009C4D9C">
              <w:rPr>
                <w:color w:val="000000" w:themeColor="text1"/>
                <w:spacing w:val="-5"/>
                <w:sz w:val="20"/>
              </w:rPr>
              <w:t>среднерыночному</w:t>
            </w:r>
            <w:r w:rsidR="001E2301" w:rsidRPr="009C4D9C">
              <w:rPr>
                <w:color w:val="000000" w:themeColor="text1"/>
                <w:spacing w:val="-5"/>
                <w:sz w:val="20"/>
              </w:rPr>
              <w:t xml:space="preserve"> </w:t>
            </w:r>
            <w:r w:rsidR="00501A14" w:rsidRPr="009C4D9C">
              <w:rPr>
                <w:color w:val="000000" w:themeColor="text1"/>
                <w:spacing w:val="-5"/>
                <w:sz w:val="20"/>
              </w:rPr>
              <w:t>уровню</w:t>
            </w:r>
            <w:r w:rsidR="001E2301" w:rsidRPr="009C4D9C">
              <w:rPr>
                <w:color w:val="000000" w:themeColor="text1"/>
                <w:spacing w:val="-5"/>
                <w:sz w:val="20"/>
              </w:rPr>
              <w:t xml:space="preserve"> </w:t>
            </w:r>
            <w:r w:rsidR="00501A14" w:rsidRPr="009C4D9C">
              <w:rPr>
                <w:color w:val="000000" w:themeColor="text1"/>
                <w:spacing w:val="-5"/>
                <w:sz w:val="20"/>
              </w:rPr>
              <w:t>цен.</w:t>
            </w:r>
          </w:p>
        </w:tc>
      </w:tr>
      <w:tr w:rsidR="009C4D9C" w:rsidRPr="009C4D9C" w14:paraId="58D8487E" w14:textId="77777777" w:rsidTr="000A2705">
        <w:trPr>
          <w:trHeight w:hRule="exact" w:val="699"/>
        </w:trPr>
        <w:tc>
          <w:tcPr>
            <w:tcW w:w="2127" w:type="dxa"/>
            <w:shd w:val="clear" w:color="auto" w:fill="FFFFFF"/>
            <w:vAlign w:val="center"/>
          </w:tcPr>
          <w:p w14:paraId="63EF6783" w14:textId="77777777" w:rsidR="0008638D" w:rsidRPr="007652CE" w:rsidRDefault="0008638D"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ОПКПЗ</w:t>
            </w:r>
            <w:r w:rsidR="00844088" w:rsidRPr="007652CE">
              <w:rPr>
                <w:color w:val="000000" w:themeColor="text1"/>
                <w:spacing w:val="-2"/>
                <w:sz w:val="20"/>
              </w:rPr>
              <w:t xml:space="preserve"> БЭСК</w:t>
            </w:r>
          </w:p>
        </w:tc>
        <w:tc>
          <w:tcPr>
            <w:tcW w:w="8221" w:type="dxa"/>
            <w:shd w:val="clear" w:color="auto" w:fill="FFFFFF"/>
            <w:vAlign w:val="center"/>
          </w:tcPr>
          <w:p w14:paraId="7262F184" w14:textId="1CB9E657" w:rsidR="0008638D" w:rsidRPr="009C4D9C" w:rsidRDefault="0008638D">
            <w:pPr>
              <w:widowControl w:val="0"/>
              <w:shd w:val="clear" w:color="auto" w:fill="FFFFFF"/>
              <w:ind w:right="102"/>
              <w:jc w:val="both"/>
              <w:rPr>
                <w:color w:val="000000" w:themeColor="text1"/>
                <w:spacing w:val="-5"/>
                <w:sz w:val="20"/>
              </w:rPr>
            </w:pPr>
            <w:r w:rsidRPr="009C4D9C">
              <w:rPr>
                <w:color w:val="000000" w:themeColor="text1"/>
                <w:sz w:val="20"/>
              </w:rPr>
              <w:t>Сотрудник, ответственный за проверку технического задания в ОП</w:t>
            </w:r>
            <w:r w:rsidR="00597779">
              <w:rPr>
                <w:color w:val="000000" w:themeColor="text1"/>
                <w:sz w:val="20"/>
              </w:rPr>
              <w:t>КП</w:t>
            </w:r>
            <w:r w:rsidRPr="009C4D9C">
              <w:rPr>
                <w:color w:val="000000" w:themeColor="text1"/>
                <w:sz w:val="20"/>
              </w:rPr>
              <w:t>З ДОЗ БЭСК</w:t>
            </w:r>
            <w:r w:rsidR="002654B8">
              <w:rPr>
                <w:color w:val="000000" w:themeColor="text1"/>
                <w:sz w:val="20"/>
              </w:rPr>
              <w:t xml:space="preserve"> в рамках своих полномочий</w:t>
            </w:r>
            <w:r w:rsidRPr="009C4D9C">
              <w:rPr>
                <w:color w:val="000000" w:themeColor="text1"/>
                <w:sz w:val="20"/>
              </w:rPr>
              <w:t>.</w:t>
            </w:r>
          </w:p>
        </w:tc>
      </w:tr>
      <w:tr w:rsidR="009C4D9C" w:rsidRPr="009C4D9C" w14:paraId="5412070B" w14:textId="77777777" w:rsidTr="007878A7">
        <w:trPr>
          <w:trHeight w:hRule="exact" w:val="721"/>
        </w:trPr>
        <w:tc>
          <w:tcPr>
            <w:tcW w:w="2127" w:type="dxa"/>
            <w:shd w:val="clear" w:color="auto" w:fill="FFFFFF"/>
            <w:vAlign w:val="center"/>
          </w:tcPr>
          <w:p w14:paraId="7C61E735" w14:textId="77777777" w:rsidR="00BD59C1" w:rsidRPr="007652CE" w:rsidRDefault="001E48A2"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ОЭБПК ДЭИБПК БЭСК</w:t>
            </w:r>
          </w:p>
        </w:tc>
        <w:tc>
          <w:tcPr>
            <w:tcW w:w="8221" w:type="dxa"/>
            <w:shd w:val="clear" w:color="auto" w:fill="FFFFFF"/>
            <w:vAlign w:val="center"/>
          </w:tcPr>
          <w:p w14:paraId="52EFC980" w14:textId="77777777"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карточек</w:t>
            </w:r>
            <w:r w:rsidR="001E2301" w:rsidRPr="009C4D9C">
              <w:rPr>
                <w:color w:val="000000" w:themeColor="text1"/>
                <w:spacing w:val="-5"/>
                <w:sz w:val="20"/>
              </w:rPr>
              <w:t xml:space="preserve"> </w:t>
            </w:r>
            <w:r w:rsidRPr="009C4D9C">
              <w:rPr>
                <w:color w:val="000000" w:themeColor="text1"/>
                <w:spacing w:val="-5"/>
                <w:sz w:val="20"/>
              </w:rPr>
              <w:t>контрагентов.</w:t>
            </w:r>
            <w:r w:rsidR="001E2301" w:rsidRPr="009C4D9C">
              <w:rPr>
                <w:color w:val="000000" w:themeColor="text1"/>
                <w:spacing w:val="-5"/>
                <w:sz w:val="20"/>
              </w:rPr>
              <w:t xml:space="preserve"> </w:t>
            </w:r>
          </w:p>
        </w:tc>
      </w:tr>
    </w:tbl>
    <w:p w14:paraId="52A51F24" w14:textId="77777777" w:rsidR="009F5EF2" w:rsidRPr="009F5EF2" w:rsidRDefault="009F5EF2" w:rsidP="009F5EF2">
      <w:pPr>
        <w:widowControl w:val="0"/>
        <w:ind w:firstLine="567"/>
        <w:jc w:val="both"/>
        <w:rPr>
          <w:color w:val="000000" w:themeColor="text1"/>
        </w:rPr>
      </w:pPr>
      <w:bookmarkStart w:id="3" w:name="_Toc385509791"/>
    </w:p>
    <w:p w14:paraId="23A8825E" w14:textId="77777777" w:rsidR="001B1330" w:rsidRPr="009C4D9C" w:rsidRDefault="001B1330" w:rsidP="007878A7">
      <w:pPr>
        <w:pStyle w:val="a6"/>
        <w:keepNext w:val="0"/>
        <w:widowControl w:val="0"/>
        <w:tabs>
          <w:tab w:val="num" w:pos="0"/>
        </w:tabs>
        <w:spacing w:before="240" w:after="120"/>
        <w:ind w:left="0" w:firstLine="0"/>
        <w:rPr>
          <w:color w:val="000000" w:themeColor="text1"/>
        </w:rPr>
      </w:pPr>
      <w:bookmarkStart w:id="4" w:name="_Toc10214132"/>
      <w:r w:rsidRPr="009C4D9C">
        <w:rPr>
          <w:color w:val="000000" w:themeColor="text1"/>
        </w:rPr>
        <w:t>Выполнение</w:t>
      </w:r>
      <w:r w:rsidR="001E2301" w:rsidRPr="009C4D9C">
        <w:rPr>
          <w:color w:val="000000" w:themeColor="text1"/>
        </w:rPr>
        <w:t xml:space="preserve"> </w:t>
      </w:r>
      <w:r w:rsidRPr="009C4D9C">
        <w:rPr>
          <w:color w:val="000000" w:themeColor="text1"/>
        </w:rPr>
        <w:t>процесса</w:t>
      </w:r>
      <w:bookmarkEnd w:id="3"/>
      <w:bookmarkEnd w:id="4"/>
    </w:p>
    <w:p w14:paraId="129E2545" w14:textId="77777777" w:rsidR="00A614FE" w:rsidRPr="009C4D9C" w:rsidRDefault="001B1330" w:rsidP="004A69B3">
      <w:pPr>
        <w:widowControl w:val="0"/>
        <w:ind w:firstLine="567"/>
        <w:jc w:val="both"/>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регулирует</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подрядчиков</w:t>
      </w:r>
      <w:r w:rsidR="001E2301" w:rsidRPr="009C4D9C">
        <w:rPr>
          <w:color w:val="000000" w:themeColor="text1"/>
        </w:rPr>
        <w:t xml:space="preserve"> </w:t>
      </w:r>
      <w:r w:rsidR="006823FF" w:rsidRPr="009C4D9C">
        <w:rPr>
          <w:color w:val="000000" w:themeColor="text1"/>
        </w:rPr>
        <w:t>при</w:t>
      </w:r>
      <w:r w:rsidR="001E2301" w:rsidRPr="009C4D9C">
        <w:rPr>
          <w:color w:val="000000" w:themeColor="text1"/>
        </w:rPr>
        <w:t xml:space="preserve"> </w:t>
      </w:r>
      <w:r w:rsidR="001247B3" w:rsidRPr="009C4D9C">
        <w:rPr>
          <w:color w:val="000000" w:themeColor="text1"/>
        </w:rPr>
        <w:t>проведени</w:t>
      </w:r>
      <w:r w:rsidR="006823FF" w:rsidRPr="009C4D9C">
        <w:rPr>
          <w:color w:val="000000" w:themeColor="text1"/>
        </w:rPr>
        <w:t>и</w:t>
      </w:r>
      <w:r w:rsidR="001E2301" w:rsidRPr="009C4D9C">
        <w:rPr>
          <w:color w:val="000000" w:themeColor="text1"/>
        </w:rPr>
        <w:t xml:space="preserve"> </w:t>
      </w:r>
      <w:r w:rsidR="006823FF" w:rsidRPr="009C4D9C">
        <w:rPr>
          <w:color w:val="000000" w:themeColor="text1"/>
        </w:rPr>
        <w:t>закупочных</w:t>
      </w:r>
      <w:r w:rsidR="001E2301" w:rsidRPr="009C4D9C">
        <w:rPr>
          <w:color w:val="000000" w:themeColor="text1"/>
        </w:rPr>
        <w:t xml:space="preserve"> </w:t>
      </w:r>
      <w:r w:rsidR="006823FF" w:rsidRPr="009C4D9C">
        <w:rPr>
          <w:color w:val="000000" w:themeColor="text1"/>
        </w:rPr>
        <w:t>процедур</w:t>
      </w:r>
      <w:r w:rsidR="001E2301" w:rsidRPr="009C4D9C">
        <w:rPr>
          <w:color w:val="000000" w:themeColor="text1"/>
        </w:rPr>
        <w:t xml:space="preserve"> </w:t>
      </w:r>
      <w:r w:rsidR="006823FF" w:rsidRPr="009C4D9C">
        <w:rPr>
          <w:color w:val="000000" w:themeColor="text1"/>
        </w:rPr>
        <w:t>на</w:t>
      </w:r>
      <w:r w:rsidR="001E2301" w:rsidRPr="009C4D9C">
        <w:rPr>
          <w:color w:val="000000" w:themeColor="text1"/>
        </w:rPr>
        <w:t xml:space="preserve"> </w:t>
      </w:r>
      <w:r w:rsidR="006823FF"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006823FF"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F21BB" w:rsidRPr="009C4D9C">
        <w:rPr>
          <w:color w:val="000000" w:themeColor="text1"/>
        </w:rPr>
        <w:t>Обществе</w:t>
      </w:r>
      <w:r w:rsidR="00844088" w:rsidRPr="009C4D9C">
        <w:rPr>
          <w:color w:val="000000" w:themeColor="text1"/>
        </w:rPr>
        <w:t xml:space="preserve"> и ДО</w:t>
      </w:r>
      <w:r w:rsidRPr="009C4D9C">
        <w:rPr>
          <w:color w:val="000000" w:themeColor="text1"/>
        </w:rPr>
        <w:t>.</w:t>
      </w:r>
      <w:bookmarkStart w:id="5" w:name="_Toc311625140"/>
      <w:bookmarkStart w:id="6" w:name="_Toc311625469"/>
    </w:p>
    <w:bookmarkEnd w:id="5"/>
    <w:bookmarkEnd w:id="6"/>
    <w:p w14:paraId="580888BA" w14:textId="0085971F" w:rsidR="000B0B4B" w:rsidRPr="009C4D9C" w:rsidRDefault="000B0B4B" w:rsidP="004A69B3">
      <w:pPr>
        <w:widowControl w:val="0"/>
        <w:ind w:firstLine="567"/>
        <w:jc w:val="both"/>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закупкам</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стоимость</w:t>
      </w:r>
      <w:r w:rsidR="00DC2763" w:rsidRPr="009C4D9C">
        <w:rPr>
          <w:color w:val="000000" w:themeColor="text1"/>
        </w:rPr>
        <w:t>ю</w:t>
      </w:r>
      <w:r w:rsidR="001E2301" w:rsidRPr="009C4D9C">
        <w:rPr>
          <w:color w:val="000000" w:themeColor="text1"/>
        </w:rPr>
        <w:t xml:space="preserve"> </w:t>
      </w:r>
      <w:r w:rsidR="00597779">
        <w:rPr>
          <w:b/>
          <w:color w:val="000000" w:themeColor="text1"/>
        </w:rPr>
        <w:t>свыше</w:t>
      </w:r>
      <w:r w:rsidR="001E2301" w:rsidRPr="009C4D9C">
        <w:rPr>
          <w:b/>
          <w:color w:val="000000" w:themeColor="text1"/>
        </w:rPr>
        <w:t xml:space="preserve"> </w:t>
      </w:r>
      <w:r w:rsidR="00AA2468" w:rsidRPr="009C4D9C">
        <w:rPr>
          <w:b/>
          <w:color w:val="000000" w:themeColor="text1"/>
        </w:rPr>
        <w:t>100</w:t>
      </w:r>
      <w:r w:rsidR="001E2301" w:rsidRPr="009C4D9C">
        <w:rPr>
          <w:b/>
          <w:color w:val="000000" w:themeColor="text1"/>
        </w:rPr>
        <w:t xml:space="preserve"> </w:t>
      </w:r>
      <w:r w:rsidR="00D17305" w:rsidRPr="009C4D9C">
        <w:rPr>
          <w:b/>
          <w:color w:val="000000" w:themeColor="text1"/>
        </w:rPr>
        <w:t>000</w:t>
      </w:r>
      <w:r w:rsidR="001E2301" w:rsidRPr="009C4D9C">
        <w:rPr>
          <w:b/>
          <w:color w:val="000000" w:themeColor="text1"/>
        </w:rPr>
        <w:t xml:space="preserve"> </w:t>
      </w:r>
      <w:r w:rsidR="00D17305" w:rsidRPr="009C4D9C">
        <w:rPr>
          <w:b/>
          <w:color w:val="000000" w:themeColor="text1"/>
        </w:rPr>
        <w:t>(сто</w:t>
      </w:r>
      <w:r w:rsidR="001E2301" w:rsidRPr="009C4D9C">
        <w:rPr>
          <w:b/>
          <w:color w:val="000000" w:themeColor="text1"/>
        </w:rPr>
        <w:t xml:space="preserve"> </w:t>
      </w:r>
      <w:r w:rsidR="00D17305" w:rsidRPr="009C4D9C">
        <w:rPr>
          <w:b/>
          <w:color w:val="000000" w:themeColor="text1"/>
        </w:rPr>
        <w:t>тысяч)</w:t>
      </w:r>
      <w:r w:rsidR="001E2301" w:rsidRPr="009C4D9C">
        <w:rPr>
          <w:b/>
          <w:color w:val="000000" w:themeColor="text1"/>
        </w:rPr>
        <w:t xml:space="preserve"> </w:t>
      </w:r>
      <w:r w:rsidR="00D17305"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Pr="009C4D9C">
        <w:rPr>
          <w:b/>
          <w:color w:val="000000" w:themeColor="text1"/>
        </w:rPr>
        <w:t>до</w:t>
      </w:r>
      <w:r w:rsidR="001E2301" w:rsidRPr="009C4D9C">
        <w:rPr>
          <w:b/>
          <w:color w:val="000000" w:themeColor="text1"/>
        </w:rPr>
        <w:t xml:space="preserve"> </w:t>
      </w:r>
      <w:r w:rsidR="00EE41E5">
        <w:rPr>
          <w:b/>
          <w:color w:val="000000" w:themeColor="text1"/>
        </w:rPr>
        <w:t>415</w:t>
      </w:r>
      <w:r w:rsidR="00EE41E5"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264EF4" w:rsidRPr="009C4D9C">
        <w:rPr>
          <w:b/>
          <w:color w:val="000000" w:themeColor="text1"/>
        </w:rPr>
        <w:t>тысяч)</w:t>
      </w:r>
      <w:r w:rsidR="001E2301" w:rsidRPr="009C4D9C">
        <w:rPr>
          <w:b/>
          <w:color w:val="000000" w:themeColor="text1"/>
        </w:rPr>
        <w:t xml:space="preserve"> </w:t>
      </w:r>
      <w:r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597779">
        <w:rPr>
          <w:b/>
          <w:color w:val="000000" w:themeColor="text1"/>
        </w:rPr>
        <w:t xml:space="preserve"> (включительно)</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264EF4" w:rsidRPr="009C4D9C">
        <w:rPr>
          <w:color w:val="000000" w:themeColor="text1"/>
        </w:rPr>
        <w:t>проводится</w:t>
      </w:r>
      <w:r w:rsidR="001E2301" w:rsidRPr="009C4D9C">
        <w:rPr>
          <w:color w:val="000000" w:themeColor="text1"/>
        </w:rPr>
        <w:t xml:space="preserve"> </w:t>
      </w:r>
      <w:r w:rsidRPr="009C4D9C">
        <w:rPr>
          <w:color w:val="000000" w:themeColor="text1"/>
        </w:rPr>
        <w:t>оперативная</w:t>
      </w:r>
      <w:r w:rsidR="001E2301" w:rsidRPr="009C4D9C">
        <w:rPr>
          <w:color w:val="000000" w:themeColor="text1"/>
        </w:rPr>
        <w:t xml:space="preserve"> </w:t>
      </w:r>
      <w:r w:rsidRPr="009C4D9C">
        <w:rPr>
          <w:color w:val="000000" w:themeColor="text1"/>
        </w:rPr>
        <w:t>закупка</w:t>
      </w:r>
      <w:r w:rsidR="00954FD6" w:rsidRPr="009C4D9C">
        <w:rPr>
          <w:color w:val="000000" w:themeColor="text1"/>
        </w:rPr>
        <w:t>,</w:t>
      </w:r>
      <w:r w:rsidR="001E2301" w:rsidRPr="009C4D9C">
        <w:rPr>
          <w:color w:val="000000" w:themeColor="text1"/>
        </w:rPr>
        <w:t xml:space="preserve"> </w:t>
      </w:r>
      <w:r w:rsidR="00264EF4" w:rsidRPr="009C4D9C">
        <w:rPr>
          <w:color w:val="000000" w:themeColor="text1"/>
        </w:rPr>
        <w:t>БСАП</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00585AB8" w:rsidRPr="009C4D9C">
        <w:rPr>
          <w:color w:val="000000" w:themeColor="text1"/>
        </w:rPr>
        <w:t>Член</w:t>
      </w:r>
      <w:r w:rsidR="001E2301" w:rsidRPr="009C4D9C">
        <w:rPr>
          <w:color w:val="000000" w:themeColor="text1"/>
        </w:rPr>
        <w:t xml:space="preserve"> </w:t>
      </w:r>
      <w:r w:rsidR="00585AB8" w:rsidRPr="009C4D9C">
        <w:rPr>
          <w:color w:val="000000" w:themeColor="text1"/>
        </w:rPr>
        <w:t>правления-Директор</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закупкам</w:t>
      </w:r>
      <w:r w:rsidR="001E2301" w:rsidRPr="009C4D9C">
        <w:rPr>
          <w:color w:val="000000" w:themeColor="text1"/>
        </w:rPr>
        <w:t xml:space="preserve"> </w:t>
      </w:r>
      <w:r w:rsidR="00585AB8" w:rsidRPr="009C4D9C">
        <w:rPr>
          <w:color w:val="000000" w:themeColor="text1"/>
        </w:rPr>
        <w:t>и</w:t>
      </w:r>
      <w:r w:rsidR="001E2301" w:rsidRPr="009C4D9C">
        <w:rPr>
          <w:color w:val="000000" w:themeColor="text1"/>
        </w:rPr>
        <w:t xml:space="preserve"> </w:t>
      </w:r>
      <w:r w:rsidR="00585AB8"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Pr="009C4D9C">
        <w:rPr>
          <w:color w:val="000000" w:themeColor="text1"/>
        </w:rPr>
        <w:t>Общества.</w:t>
      </w:r>
    </w:p>
    <w:p w14:paraId="5A723E68" w14:textId="382F10F4"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EE41E5" w:rsidRPr="009C4D9C">
        <w:rPr>
          <w:b/>
          <w:color w:val="000000" w:themeColor="text1"/>
        </w:rPr>
        <w:t>4</w:t>
      </w:r>
      <w:r w:rsidR="00EE41E5">
        <w:rPr>
          <w:b/>
          <w:color w:val="000000" w:themeColor="text1"/>
        </w:rPr>
        <w:t>15</w:t>
      </w:r>
      <w:r w:rsidR="00EE41E5" w:rsidRPr="009C4D9C">
        <w:rPr>
          <w:b/>
          <w:color w:val="000000" w:themeColor="text1"/>
        </w:rPr>
        <w:t xml:space="preserve"> </w:t>
      </w:r>
      <w:r w:rsidR="009977EE" w:rsidRPr="009C4D9C">
        <w:rPr>
          <w:b/>
          <w:color w:val="000000" w:themeColor="text1"/>
        </w:rPr>
        <w:t>000</w:t>
      </w:r>
      <w:r w:rsidR="001E2301" w:rsidRPr="009C4D9C">
        <w:rPr>
          <w:b/>
          <w:color w:val="000000" w:themeColor="text1"/>
        </w:rPr>
        <w:t xml:space="preserve"> </w:t>
      </w:r>
      <w:r w:rsidR="009977EE" w:rsidRPr="009C4D9C">
        <w:rPr>
          <w:b/>
          <w:color w:val="000000" w:themeColor="text1"/>
        </w:rPr>
        <w:t>(четыреста</w:t>
      </w:r>
      <w:r w:rsidR="001E2301" w:rsidRPr="009C4D9C">
        <w:rPr>
          <w:b/>
          <w:color w:val="000000" w:themeColor="text1"/>
        </w:rPr>
        <w:t xml:space="preserve"> </w:t>
      </w:r>
      <w:r w:rsidR="00EE41E5">
        <w:rPr>
          <w:b/>
          <w:color w:val="000000" w:themeColor="text1"/>
        </w:rPr>
        <w:t>пятнадцать</w:t>
      </w:r>
      <w:r w:rsidR="00EE41E5" w:rsidRPr="009C4D9C">
        <w:rPr>
          <w:b/>
          <w:color w:val="000000" w:themeColor="text1"/>
        </w:rPr>
        <w:t xml:space="preserve"> </w:t>
      </w:r>
      <w:r w:rsidR="009977EE" w:rsidRPr="009C4D9C">
        <w:rPr>
          <w:b/>
          <w:color w:val="000000" w:themeColor="text1"/>
        </w:rPr>
        <w:t>тысяч)</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00A614FE" w:rsidRPr="009C4D9C">
        <w:rPr>
          <w:color w:val="000000" w:themeColor="text1"/>
        </w:rPr>
        <w:t>до</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54FD6" w:rsidRPr="009C4D9C">
        <w:rPr>
          <w:color w:val="000000" w:themeColor="text1"/>
        </w:rPr>
        <w:t>Член</w:t>
      </w:r>
      <w:r w:rsidR="001E2301" w:rsidRPr="009C4D9C">
        <w:rPr>
          <w:color w:val="000000" w:themeColor="text1"/>
        </w:rPr>
        <w:t xml:space="preserve"> </w:t>
      </w:r>
      <w:r w:rsidR="00954FD6" w:rsidRPr="009C4D9C">
        <w:rPr>
          <w:color w:val="000000" w:themeColor="text1"/>
        </w:rPr>
        <w:t>правления-</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закупкам</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009977EE" w:rsidRPr="009C4D9C">
        <w:rPr>
          <w:color w:val="000000" w:themeColor="text1"/>
        </w:rPr>
        <w:t>Общества</w:t>
      </w:r>
      <w:r w:rsidR="00A614FE" w:rsidRPr="009C4D9C">
        <w:rPr>
          <w:color w:val="000000" w:themeColor="text1"/>
        </w:rPr>
        <w:t>.</w:t>
      </w:r>
    </w:p>
    <w:p w14:paraId="6BD0F8C4" w14:textId="0248246E"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597779">
        <w:rPr>
          <w:color w:val="000000" w:themeColor="text1"/>
        </w:rPr>
        <w:t>от</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Центральная</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464593">
        <w:rPr>
          <w:color w:val="000000" w:themeColor="text1"/>
        </w:rPr>
        <w:t xml:space="preserve">Председатель Правления-  </w:t>
      </w:r>
      <w:r w:rsidR="009977EE" w:rsidRPr="009C4D9C">
        <w:rPr>
          <w:color w:val="000000" w:themeColor="text1"/>
        </w:rPr>
        <w:t>Генеральный</w:t>
      </w:r>
      <w:r w:rsidR="001E2301" w:rsidRPr="009C4D9C">
        <w:rPr>
          <w:color w:val="000000" w:themeColor="text1"/>
        </w:rPr>
        <w:t xml:space="preserve"> </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Общества</w:t>
      </w:r>
      <w:r w:rsidR="00906F33" w:rsidRPr="009C4D9C">
        <w:rPr>
          <w:color w:val="000000" w:themeColor="text1"/>
        </w:rPr>
        <w:t>.</w:t>
      </w:r>
    </w:p>
    <w:p w14:paraId="4AE46100" w14:textId="77777777" w:rsidR="00172F1E" w:rsidRDefault="00172F1E" w:rsidP="004A69B3">
      <w:pPr>
        <w:pStyle w:val="af0"/>
        <w:widowControl w:val="0"/>
        <w:tabs>
          <w:tab w:val="clear" w:pos="360"/>
        </w:tabs>
        <w:spacing w:line="240" w:lineRule="auto"/>
        <w:ind w:left="0"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264EF4"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о</w:t>
      </w:r>
      <w:r w:rsidR="00A614FE" w:rsidRPr="009C4D9C">
        <w:rPr>
          <w:color w:val="000000" w:themeColor="text1"/>
        </w:rPr>
        <w:t>пределяется</w:t>
      </w:r>
      <w:r w:rsidR="001E2301" w:rsidRPr="009C4D9C">
        <w:rPr>
          <w:color w:val="000000" w:themeColor="text1"/>
        </w:rPr>
        <w:t xml:space="preserve"> </w:t>
      </w:r>
      <w:r w:rsidR="00264EF4" w:rsidRPr="009C4D9C">
        <w:rPr>
          <w:color w:val="000000" w:themeColor="text1"/>
        </w:rPr>
        <w:t>«</w:t>
      </w:r>
      <w:r w:rsidR="00A614FE" w:rsidRPr="009C4D9C">
        <w:rPr>
          <w:color w:val="000000" w:themeColor="text1"/>
        </w:rPr>
        <w:t>Положением</w:t>
      </w:r>
      <w:r w:rsidR="001E2301" w:rsidRPr="009C4D9C">
        <w:rPr>
          <w:color w:val="000000" w:themeColor="text1"/>
        </w:rPr>
        <w:t xml:space="preserve"> </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A614FE"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264EF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264EF4" w:rsidRPr="009C4D9C">
        <w:rPr>
          <w:color w:val="000000" w:themeColor="text1"/>
        </w:rPr>
        <w:t>»</w:t>
      </w:r>
      <w:r w:rsidRPr="009C4D9C">
        <w:rPr>
          <w:color w:val="000000" w:themeColor="text1"/>
        </w:rPr>
        <w:t>.</w:t>
      </w:r>
    </w:p>
    <w:p w14:paraId="366A291F" w14:textId="77777777" w:rsidR="009F5EF2" w:rsidRPr="009F5EF2" w:rsidRDefault="009F5EF2" w:rsidP="009F5EF2">
      <w:pPr>
        <w:widowControl w:val="0"/>
        <w:ind w:firstLine="567"/>
        <w:jc w:val="both"/>
        <w:rPr>
          <w:color w:val="000000" w:themeColor="text1"/>
        </w:rPr>
      </w:pPr>
      <w:r>
        <w:rPr>
          <w:color w:val="000000" w:themeColor="text1"/>
        </w:rPr>
        <w:t>Формы закупочных документаций</w:t>
      </w:r>
      <w:r w:rsidR="000E4CE0">
        <w:rPr>
          <w:color w:val="000000" w:themeColor="text1"/>
        </w:rPr>
        <w:t>, используемых в Обществе</w:t>
      </w:r>
      <w:r>
        <w:rPr>
          <w:color w:val="000000" w:themeColor="text1"/>
        </w:rPr>
        <w:t xml:space="preserve">, являются типовыми и </w:t>
      </w:r>
      <w:r w:rsidRPr="009F5EF2">
        <w:rPr>
          <w:color w:val="000000" w:themeColor="text1"/>
        </w:rPr>
        <w:t>могут быть частично изменены с учетом специфи</w:t>
      </w:r>
      <w:r>
        <w:rPr>
          <w:color w:val="000000" w:themeColor="text1"/>
        </w:rPr>
        <w:t>ки</w:t>
      </w:r>
      <w:r w:rsidRPr="009F5EF2">
        <w:rPr>
          <w:color w:val="000000" w:themeColor="text1"/>
        </w:rPr>
        <w:t xml:space="preserve"> </w:t>
      </w:r>
      <w:r>
        <w:rPr>
          <w:color w:val="000000" w:themeColor="text1"/>
        </w:rPr>
        <w:t xml:space="preserve">проводимой закупки на </w:t>
      </w:r>
      <w:r w:rsidRPr="009F5EF2">
        <w:rPr>
          <w:color w:val="000000" w:themeColor="text1"/>
        </w:rPr>
        <w:t>п</w:t>
      </w:r>
      <w:r>
        <w:rPr>
          <w:color w:val="000000" w:themeColor="text1"/>
        </w:rPr>
        <w:t>оставку</w:t>
      </w:r>
      <w:r w:rsidRPr="009F5EF2">
        <w:rPr>
          <w:color w:val="000000" w:themeColor="text1"/>
        </w:rPr>
        <w:t xml:space="preserve"> продукции, </w:t>
      </w:r>
      <w:r>
        <w:rPr>
          <w:color w:val="000000" w:themeColor="text1"/>
        </w:rPr>
        <w:t xml:space="preserve">выполнение </w:t>
      </w:r>
      <w:r w:rsidRPr="009F5EF2">
        <w:rPr>
          <w:color w:val="000000" w:themeColor="text1"/>
        </w:rPr>
        <w:t>работ/услуг.</w:t>
      </w:r>
    </w:p>
    <w:p w14:paraId="21B86839" w14:textId="77777777" w:rsidR="00CD05A6" w:rsidRPr="009C4D9C" w:rsidRDefault="00D606E3" w:rsidP="00506011">
      <w:pPr>
        <w:pStyle w:val="a6"/>
        <w:keepNext w:val="0"/>
        <w:widowControl w:val="0"/>
        <w:tabs>
          <w:tab w:val="num" w:pos="0"/>
        </w:tabs>
        <w:spacing w:before="240"/>
        <w:ind w:left="0" w:firstLine="0"/>
        <w:jc w:val="both"/>
        <w:rPr>
          <w:color w:val="000000" w:themeColor="text1"/>
        </w:rPr>
      </w:pPr>
      <w:bookmarkStart w:id="7" w:name="_Toc385509792"/>
      <w:bookmarkStart w:id="8" w:name="_Toc10214133"/>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00CD05A6" w:rsidRPr="009C4D9C">
        <w:rPr>
          <w:color w:val="000000" w:themeColor="text1"/>
        </w:rPr>
        <w:t>технического</w:t>
      </w:r>
      <w:r w:rsidR="001E2301" w:rsidRPr="009C4D9C">
        <w:rPr>
          <w:color w:val="000000" w:themeColor="text1"/>
        </w:rPr>
        <w:t xml:space="preserve"> </w:t>
      </w:r>
      <w:r w:rsidR="00CD05A6" w:rsidRPr="009C4D9C">
        <w:rPr>
          <w:color w:val="000000" w:themeColor="text1"/>
        </w:rPr>
        <w:t>задания</w:t>
      </w:r>
      <w:r w:rsidR="001E2301" w:rsidRPr="009C4D9C">
        <w:rPr>
          <w:color w:val="000000" w:themeColor="text1"/>
        </w:rPr>
        <w:t xml:space="preserve"> </w:t>
      </w:r>
      <w:r w:rsidR="00A07E5D" w:rsidRPr="009C4D9C">
        <w:rPr>
          <w:color w:val="000000" w:themeColor="text1"/>
        </w:rPr>
        <w:t>для</w:t>
      </w:r>
      <w:r w:rsidR="001E2301" w:rsidRPr="009C4D9C">
        <w:rPr>
          <w:color w:val="000000" w:themeColor="text1"/>
        </w:rPr>
        <w:t xml:space="preserve"> </w:t>
      </w:r>
      <w:r w:rsidR="00A07E5D" w:rsidRPr="009C4D9C">
        <w:rPr>
          <w:color w:val="000000" w:themeColor="text1"/>
        </w:rPr>
        <w:t>закупки</w:t>
      </w:r>
      <w:r w:rsidR="001E2301" w:rsidRPr="009C4D9C">
        <w:rPr>
          <w:color w:val="000000" w:themeColor="text1"/>
        </w:rPr>
        <w:t xml:space="preserve"> </w:t>
      </w:r>
      <w:r w:rsidR="00A07E5D" w:rsidRPr="009C4D9C">
        <w:rPr>
          <w:color w:val="000000" w:themeColor="text1"/>
        </w:rPr>
        <w:t>товаров,</w:t>
      </w:r>
      <w:r w:rsidR="001E2301" w:rsidRPr="009C4D9C">
        <w:rPr>
          <w:color w:val="000000" w:themeColor="text1"/>
        </w:rPr>
        <w:t xml:space="preserve"> </w:t>
      </w:r>
      <w:r w:rsidR="00A07E5D" w:rsidRPr="009C4D9C">
        <w:rPr>
          <w:color w:val="000000" w:themeColor="text1"/>
        </w:rPr>
        <w:t>работ,</w:t>
      </w:r>
      <w:r w:rsidR="001E2301" w:rsidRPr="009C4D9C">
        <w:rPr>
          <w:color w:val="000000" w:themeColor="text1"/>
        </w:rPr>
        <w:t xml:space="preserve"> </w:t>
      </w:r>
      <w:r w:rsidR="00A07E5D" w:rsidRPr="009C4D9C">
        <w:rPr>
          <w:color w:val="000000" w:themeColor="text1"/>
        </w:rPr>
        <w:t>услуг</w:t>
      </w:r>
      <w:bookmarkEnd w:id="7"/>
      <w:bookmarkEnd w:id="8"/>
    </w:p>
    <w:p w14:paraId="3A832401" w14:textId="77777777" w:rsidR="009F7C4E" w:rsidRPr="009C4D9C" w:rsidRDefault="00552348" w:rsidP="00C31BB5">
      <w:pPr>
        <w:pStyle w:val="a6"/>
        <w:keepNext w:val="0"/>
        <w:widowControl w:val="0"/>
        <w:numPr>
          <w:ilvl w:val="0"/>
          <w:numId w:val="0"/>
        </w:numPr>
        <w:spacing w:before="120"/>
        <w:ind w:left="360" w:hanging="360"/>
        <w:rPr>
          <w:b w:val="0"/>
          <w:color w:val="000000" w:themeColor="text1"/>
        </w:rPr>
      </w:pPr>
      <w:bookmarkStart w:id="9" w:name="_Toc10214134"/>
      <w:r w:rsidRPr="009C4D9C">
        <w:rPr>
          <w:caps w:val="0"/>
          <w:color w:val="000000" w:themeColor="text1"/>
        </w:rPr>
        <w:t>3.1.</w:t>
      </w:r>
      <w:r w:rsidR="001E2301" w:rsidRPr="009C4D9C">
        <w:rPr>
          <w:caps w:val="0"/>
          <w:color w:val="000000" w:themeColor="text1"/>
        </w:rPr>
        <w:t xml:space="preserve"> </w:t>
      </w:r>
      <w:r w:rsidR="009F7C4E" w:rsidRPr="009C4D9C">
        <w:rPr>
          <w:caps w:val="0"/>
          <w:color w:val="000000" w:themeColor="text1"/>
        </w:rPr>
        <w:t>Общие</w:t>
      </w:r>
      <w:r w:rsidR="001E2301" w:rsidRPr="009C4D9C">
        <w:rPr>
          <w:caps w:val="0"/>
          <w:color w:val="000000" w:themeColor="text1"/>
        </w:rPr>
        <w:t xml:space="preserve"> </w:t>
      </w:r>
      <w:r w:rsidR="009F7C4E" w:rsidRPr="009C4D9C">
        <w:rPr>
          <w:caps w:val="0"/>
          <w:color w:val="000000" w:themeColor="text1"/>
        </w:rPr>
        <w:t>положения</w:t>
      </w:r>
      <w:r w:rsidR="001E2301" w:rsidRPr="009C4D9C">
        <w:rPr>
          <w:caps w:val="0"/>
          <w:color w:val="000000" w:themeColor="text1"/>
        </w:rPr>
        <w:t xml:space="preserve"> </w:t>
      </w:r>
      <w:r w:rsidR="009F7C4E" w:rsidRPr="009C4D9C">
        <w:rPr>
          <w:caps w:val="0"/>
          <w:color w:val="000000" w:themeColor="text1"/>
        </w:rPr>
        <w:t>по</w:t>
      </w:r>
      <w:r w:rsidR="001E2301" w:rsidRPr="009C4D9C">
        <w:rPr>
          <w:caps w:val="0"/>
          <w:color w:val="000000" w:themeColor="text1"/>
        </w:rPr>
        <w:t xml:space="preserve"> </w:t>
      </w:r>
      <w:r w:rsidR="009F7C4E" w:rsidRPr="009C4D9C">
        <w:rPr>
          <w:caps w:val="0"/>
          <w:color w:val="000000" w:themeColor="text1"/>
        </w:rPr>
        <w:t>подготовке</w:t>
      </w:r>
      <w:r w:rsidR="001E2301" w:rsidRPr="009C4D9C">
        <w:rPr>
          <w:caps w:val="0"/>
          <w:color w:val="000000" w:themeColor="text1"/>
        </w:rPr>
        <w:t xml:space="preserve"> </w:t>
      </w:r>
      <w:r w:rsidR="009F7C4E" w:rsidRPr="009C4D9C">
        <w:rPr>
          <w:caps w:val="0"/>
          <w:color w:val="000000" w:themeColor="text1"/>
        </w:rPr>
        <w:t>Технического</w:t>
      </w:r>
      <w:r w:rsidR="001E2301" w:rsidRPr="009C4D9C">
        <w:rPr>
          <w:caps w:val="0"/>
          <w:color w:val="000000" w:themeColor="text1"/>
        </w:rPr>
        <w:t xml:space="preserve"> </w:t>
      </w:r>
      <w:r w:rsidR="009F7C4E" w:rsidRPr="009C4D9C">
        <w:rPr>
          <w:caps w:val="0"/>
          <w:color w:val="000000" w:themeColor="text1"/>
        </w:rPr>
        <w:t>задания</w:t>
      </w:r>
      <w:bookmarkEnd w:id="9"/>
      <w:r w:rsidR="001E2301" w:rsidRPr="009C4D9C">
        <w:rPr>
          <w:caps w:val="0"/>
          <w:color w:val="000000" w:themeColor="text1"/>
        </w:rPr>
        <w:t xml:space="preserve"> </w:t>
      </w:r>
    </w:p>
    <w:p w14:paraId="54091746" w14:textId="77777777" w:rsidR="006C34B9" w:rsidRPr="009C4D9C" w:rsidRDefault="006C34B9" w:rsidP="006E7DA3">
      <w:pPr>
        <w:pStyle w:val="m4"/>
        <w:widowControl w:val="0"/>
        <w:spacing w:before="120"/>
        <w:ind w:firstLine="567"/>
        <w:rPr>
          <w:bCs/>
          <w:color w:val="000000" w:themeColor="text1"/>
        </w:rPr>
      </w:pPr>
      <w:r w:rsidRPr="009C4D9C">
        <w:rPr>
          <w:color w:val="000000" w:themeColor="text1"/>
        </w:rPr>
        <w:t>Под</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техническими</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(далее</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понимается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содержащий</w:t>
      </w:r>
      <w:r w:rsidR="001E2301" w:rsidRPr="009C4D9C">
        <w:rPr>
          <w:color w:val="000000" w:themeColor="text1"/>
        </w:rPr>
        <w:t xml:space="preserve"> </w:t>
      </w:r>
      <w:r w:rsidRPr="009C4D9C">
        <w:rPr>
          <w:bCs/>
          <w:color w:val="000000" w:themeColor="text1"/>
        </w:rPr>
        <w:t>требования</w:t>
      </w:r>
      <w:r w:rsidR="001E2301" w:rsidRPr="009C4D9C">
        <w:rPr>
          <w:bCs/>
          <w:color w:val="000000" w:themeColor="text1"/>
        </w:rPr>
        <w:t xml:space="preserve"> </w:t>
      </w:r>
      <w:r w:rsidRPr="009C4D9C">
        <w:rPr>
          <w:bCs/>
          <w:color w:val="000000" w:themeColor="text1"/>
        </w:rPr>
        <w:t>к</w:t>
      </w:r>
      <w:r w:rsidR="001E2301" w:rsidRPr="009C4D9C">
        <w:rPr>
          <w:bCs/>
          <w:color w:val="000000" w:themeColor="text1"/>
        </w:rPr>
        <w:t xml:space="preserve"> </w:t>
      </w:r>
      <w:r w:rsidRPr="009C4D9C">
        <w:rPr>
          <w:bCs/>
          <w:color w:val="000000" w:themeColor="text1"/>
        </w:rPr>
        <w:t>функциональным</w:t>
      </w:r>
      <w:r w:rsidR="001E2301" w:rsidRPr="009C4D9C">
        <w:rPr>
          <w:bCs/>
          <w:color w:val="000000" w:themeColor="text1"/>
        </w:rPr>
        <w:t xml:space="preserve"> </w:t>
      </w:r>
      <w:r w:rsidRPr="009C4D9C">
        <w:rPr>
          <w:bCs/>
          <w:color w:val="000000" w:themeColor="text1"/>
        </w:rPr>
        <w:t>и</w:t>
      </w:r>
      <w:r w:rsidR="009E0E3B">
        <w:rPr>
          <w:bCs/>
          <w:color w:val="000000" w:themeColor="text1"/>
        </w:rPr>
        <w:t xml:space="preserve"> </w:t>
      </w:r>
      <w:r w:rsidRPr="009C4D9C">
        <w:rPr>
          <w:bCs/>
          <w:color w:val="000000" w:themeColor="text1"/>
        </w:rPr>
        <w:t>/</w:t>
      </w:r>
      <w:r w:rsidR="009E0E3B">
        <w:rPr>
          <w:bCs/>
          <w:color w:val="000000" w:themeColor="text1"/>
        </w:rPr>
        <w:t xml:space="preserve"> </w:t>
      </w:r>
      <w:r w:rsidRPr="009C4D9C">
        <w:rPr>
          <w:bCs/>
          <w:color w:val="000000" w:themeColor="text1"/>
        </w:rPr>
        <w:t>или</w:t>
      </w:r>
      <w:r w:rsidR="001E2301" w:rsidRPr="009C4D9C">
        <w:rPr>
          <w:bCs/>
          <w:color w:val="000000" w:themeColor="text1"/>
        </w:rPr>
        <w:t xml:space="preserve"> </w:t>
      </w:r>
      <w:r w:rsidRPr="009C4D9C">
        <w:rPr>
          <w:bCs/>
          <w:color w:val="000000" w:themeColor="text1"/>
        </w:rPr>
        <w:t>качественным</w:t>
      </w:r>
      <w:r w:rsidR="001E2301" w:rsidRPr="009C4D9C">
        <w:rPr>
          <w:bCs/>
          <w:color w:val="000000" w:themeColor="text1"/>
        </w:rPr>
        <w:t xml:space="preserve"> </w:t>
      </w:r>
      <w:r w:rsidRPr="009C4D9C">
        <w:rPr>
          <w:bCs/>
          <w:color w:val="000000" w:themeColor="text1"/>
        </w:rPr>
        <w:t>характеристикам</w:t>
      </w:r>
      <w:r w:rsidR="001E2301" w:rsidRPr="009C4D9C">
        <w:rPr>
          <w:bCs/>
          <w:color w:val="000000" w:themeColor="text1"/>
        </w:rPr>
        <w:t xml:space="preserve"> </w:t>
      </w:r>
      <w:r w:rsidRPr="009C4D9C">
        <w:rPr>
          <w:bCs/>
          <w:color w:val="000000" w:themeColor="text1"/>
        </w:rPr>
        <w:t>продукции,</w:t>
      </w:r>
      <w:r w:rsidR="001E2301" w:rsidRPr="009C4D9C">
        <w:rPr>
          <w:bCs/>
          <w:color w:val="000000" w:themeColor="text1"/>
        </w:rPr>
        <w:t xml:space="preserve"> </w:t>
      </w:r>
      <w:r w:rsidRPr="009C4D9C">
        <w:rPr>
          <w:bCs/>
          <w:color w:val="000000" w:themeColor="text1"/>
        </w:rPr>
        <w:t>условиям</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товаров,</w:t>
      </w:r>
      <w:r w:rsidR="001E2301" w:rsidRPr="009C4D9C">
        <w:rPr>
          <w:bCs/>
          <w:color w:val="000000" w:themeColor="text1"/>
        </w:rPr>
        <w:t xml:space="preserve"> </w:t>
      </w:r>
      <w:r w:rsidRPr="009C4D9C">
        <w:rPr>
          <w:bCs/>
          <w:color w:val="000000" w:themeColor="text1"/>
        </w:rPr>
        <w:t>выполнения</w:t>
      </w:r>
      <w:r w:rsidR="001E2301" w:rsidRPr="009C4D9C">
        <w:rPr>
          <w:bCs/>
          <w:color w:val="000000" w:themeColor="text1"/>
        </w:rPr>
        <w:t xml:space="preserve"> </w:t>
      </w:r>
      <w:r w:rsidRPr="009C4D9C">
        <w:rPr>
          <w:bCs/>
          <w:color w:val="000000" w:themeColor="text1"/>
        </w:rPr>
        <w:t>работ,</w:t>
      </w:r>
      <w:r w:rsidR="001E2301" w:rsidRPr="009C4D9C">
        <w:rPr>
          <w:bCs/>
          <w:color w:val="000000" w:themeColor="text1"/>
        </w:rPr>
        <w:t xml:space="preserve"> </w:t>
      </w:r>
      <w:r w:rsidRPr="009C4D9C">
        <w:rPr>
          <w:bCs/>
          <w:color w:val="000000" w:themeColor="text1"/>
        </w:rPr>
        <w:t>оказания</w:t>
      </w:r>
      <w:r w:rsidR="001E2301" w:rsidRPr="009C4D9C">
        <w:rPr>
          <w:bCs/>
          <w:color w:val="000000" w:themeColor="text1"/>
        </w:rPr>
        <w:t xml:space="preserve"> </w:t>
      </w:r>
      <w:r w:rsidRPr="009C4D9C">
        <w:rPr>
          <w:bCs/>
          <w:color w:val="000000" w:themeColor="text1"/>
        </w:rPr>
        <w:t>услуг.</w:t>
      </w:r>
      <w:r w:rsidR="001E2301" w:rsidRPr="009C4D9C">
        <w:rPr>
          <w:bCs/>
          <w:color w:val="000000" w:themeColor="text1"/>
        </w:rPr>
        <w:t xml:space="preserve"> </w:t>
      </w:r>
    </w:p>
    <w:p w14:paraId="7BCEBB42"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инициатором</w:t>
      </w:r>
      <w:r w:rsidR="001E2301" w:rsidRPr="009C4D9C">
        <w:rPr>
          <w:color w:val="000000" w:themeColor="text1"/>
        </w:rPr>
        <w:t xml:space="preserve"> </w:t>
      </w:r>
      <w:r w:rsidR="00DD22EF" w:rsidRPr="009C4D9C">
        <w:rPr>
          <w:color w:val="000000" w:themeColor="text1"/>
        </w:rPr>
        <w:t>(заказчиком)</w:t>
      </w:r>
      <w:r w:rsidR="001E2301" w:rsidRPr="009C4D9C">
        <w:rPr>
          <w:color w:val="000000" w:themeColor="text1"/>
        </w:rPr>
        <w:t xml:space="preserve"> </w:t>
      </w:r>
      <w:r w:rsidR="00DD22EF" w:rsidRPr="009C4D9C">
        <w:rPr>
          <w:color w:val="000000" w:themeColor="text1"/>
        </w:rPr>
        <w:t>закупки</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bCs/>
          <w:color w:val="000000" w:themeColor="text1"/>
        </w:rPr>
        <w:t>включается</w:t>
      </w:r>
      <w:r w:rsidR="001E2301" w:rsidRPr="009C4D9C">
        <w:rPr>
          <w:bCs/>
          <w:color w:val="000000" w:themeColor="text1"/>
        </w:rPr>
        <w:t xml:space="preserve"> </w:t>
      </w:r>
      <w:r w:rsidRPr="009C4D9C">
        <w:rPr>
          <w:bCs/>
          <w:color w:val="000000" w:themeColor="text1"/>
        </w:rPr>
        <w:t>в</w:t>
      </w:r>
      <w:r w:rsidR="001E2301" w:rsidRPr="009C4D9C">
        <w:rPr>
          <w:bCs/>
          <w:color w:val="000000" w:themeColor="text1"/>
        </w:rPr>
        <w:t xml:space="preserve"> </w:t>
      </w:r>
      <w:r w:rsidRPr="009C4D9C">
        <w:rPr>
          <w:bCs/>
          <w:color w:val="000000" w:themeColor="text1"/>
        </w:rPr>
        <w:t>состав</w:t>
      </w:r>
      <w:r w:rsidR="001E2301" w:rsidRPr="009C4D9C">
        <w:rPr>
          <w:bCs/>
          <w:color w:val="000000" w:themeColor="text1"/>
        </w:rPr>
        <w:t xml:space="preserve"> </w:t>
      </w:r>
      <w:r w:rsidRPr="009C4D9C">
        <w:rPr>
          <w:bCs/>
          <w:color w:val="000000" w:themeColor="text1"/>
        </w:rPr>
        <w:t>закупочной</w:t>
      </w:r>
      <w:r w:rsidR="001E2301" w:rsidRPr="009C4D9C">
        <w:rPr>
          <w:bCs/>
          <w:color w:val="000000" w:themeColor="text1"/>
        </w:rPr>
        <w:t xml:space="preserve"> </w:t>
      </w:r>
      <w:r w:rsidRPr="009C4D9C">
        <w:rPr>
          <w:bCs/>
          <w:color w:val="000000" w:themeColor="text1"/>
        </w:rPr>
        <w:t>документации</w:t>
      </w:r>
      <w:r w:rsidR="001E2301" w:rsidRPr="009C4D9C">
        <w:rPr>
          <w:bCs/>
          <w:color w:val="000000" w:themeColor="text1"/>
        </w:rPr>
        <w:t xml:space="preserve"> </w:t>
      </w:r>
      <w:r w:rsidRPr="009C4D9C">
        <w:rPr>
          <w:bCs/>
          <w:color w:val="000000" w:themeColor="text1"/>
        </w:rPr>
        <w:t>(извещения</w:t>
      </w:r>
      <w:r w:rsidR="001E2301" w:rsidRPr="009C4D9C">
        <w:rPr>
          <w:bCs/>
          <w:color w:val="000000" w:themeColor="text1"/>
        </w:rPr>
        <w:t xml:space="preserve"> </w:t>
      </w:r>
      <w:r w:rsidRPr="009C4D9C">
        <w:rPr>
          <w:bCs/>
          <w:color w:val="000000" w:themeColor="text1"/>
        </w:rPr>
        <w:t>о</w:t>
      </w:r>
      <w:r w:rsidR="001E2301" w:rsidRPr="009C4D9C">
        <w:rPr>
          <w:bCs/>
          <w:color w:val="000000" w:themeColor="text1"/>
        </w:rPr>
        <w:t xml:space="preserve"> </w:t>
      </w:r>
      <w:r w:rsidRPr="009C4D9C">
        <w:rPr>
          <w:bCs/>
          <w:color w:val="000000" w:themeColor="text1"/>
        </w:rPr>
        <w:t>закупке).</w:t>
      </w:r>
      <w:r w:rsidR="001E2301" w:rsidRPr="009C4D9C">
        <w:rPr>
          <w:bCs/>
          <w:color w:val="000000" w:themeColor="text1"/>
        </w:rPr>
        <w:t xml:space="preserve"> </w:t>
      </w:r>
      <w:r w:rsidRPr="009C4D9C">
        <w:rPr>
          <w:color w:val="000000" w:themeColor="text1"/>
          <w:spacing w:val="-2"/>
        </w:rPr>
        <w:t>При</w:t>
      </w:r>
      <w:r w:rsidR="001E2301" w:rsidRPr="009C4D9C">
        <w:rPr>
          <w:color w:val="000000" w:themeColor="text1"/>
          <w:spacing w:val="-2"/>
        </w:rPr>
        <w:t xml:space="preserve"> </w:t>
      </w:r>
      <w:r w:rsidRPr="009C4D9C">
        <w:rPr>
          <w:color w:val="000000" w:themeColor="text1"/>
          <w:spacing w:val="-2"/>
        </w:rPr>
        <w:t>этом</w:t>
      </w:r>
      <w:r w:rsidR="001E2301" w:rsidRPr="009C4D9C">
        <w:rPr>
          <w:color w:val="000000" w:themeColor="text1"/>
          <w:spacing w:val="-2"/>
        </w:rPr>
        <w:t xml:space="preserve"> </w:t>
      </w:r>
      <w:r w:rsidRPr="009C4D9C">
        <w:rPr>
          <w:color w:val="000000" w:themeColor="text1"/>
          <w:spacing w:val="-2"/>
        </w:rPr>
        <w:t>техническое</w:t>
      </w:r>
      <w:r w:rsidR="001E2301" w:rsidRPr="009C4D9C">
        <w:rPr>
          <w:color w:val="000000" w:themeColor="text1"/>
          <w:spacing w:val="-2"/>
        </w:rPr>
        <w:t xml:space="preserve"> </w:t>
      </w:r>
      <w:r w:rsidRPr="009C4D9C">
        <w:rPr>
          <w:color w:val="000000" w:themeColor="text1"/>
          <w:spacing w:val="-2"/>
        </w:rPr>
        <w:t>задание</w:t>
      </w:r>
      <w:r w:rsidR="001E2301" w:rsidRPr="009C4D9C">
        <w:rPr>
          <w:color w:val="000000" w:themeColor="text1"/>
          <w:spacing w:val="-2"/>
        </w:rPr>
        <w:t xml:space="preserve"> </w:t>
      </w:r>
      <w:r w:rsidRPr="009C4D9C">
        <w:rPr>
          <w:color w:val="000000" w:themeColor="text1"/>
          <w:spacing w:val="-2"/>
        </w:rPr>
        <w:t>должно</w:t>
      </w:r>
      <w:r w:rsidR="001E2301" w:rsidRPr="009C4D9C">
        <w:rPr>
          <w:color w:val="000000" w:themeColor="text1"/>
          <w:spacing w:val="-2"/>
        </w:rPr>
        <w:t xml:space="preserve"> </w:t>
      </w:r>
      <w:r w:rsidRPr="009C4D9C">
        <w:rPr>
          <w:color w:val="000000" w:themeColor="text1"/>
          <w:spacing w:val="-2"/>
        </w:rPr>
        <w:t>быть</w:t>
      </w:r>
      <w:r w:rsidR="001E2301" w:rsidRPr="009C4D9C">
        <w:rPr>
          <w:color w:val="000000" w:themeColor="text1"/>
          <w:spacing w:val="-2"/>
        </w:rPr>
        <w:t xml:space="preserve"> </w:t>
      </w:r>
      <w:r w:rsidRPr="009C4D9C">
        <w:rPr>
          <w:color w:val="000000" w:themeColor="text1"/>
          <w:spacing w:val="-2"/>
        </w:rPr>
        <w:t>установлено</w:t>
      </w:r>
      <w:r w:rsidR="001E2301" w:rsidRPr="009C4D9C">
        <w:rPr>
          <w:color w:val="000000" w:themeColor="text1"/>
          <w:spacing w:val="-2"/>
        </w:rPr>
        <w:t xml:space="preserve"> </w:t>
      </w:r>
      <w:r w:rsidRPr="009C4D9C">
        <w:rPr>
          <w:color w:val="000000" w:themeColor="text1"/>
          <w:spacing w:val="-2"/>
        </w:rPr>
        <w:t>таким</w:t>
      </w:r>
      <w:r w:rsidR="001E2301" w:rsidRPr="009C4D9C">
        <w:rPr>
          <w:color w:val="000000" w:themeColor="text1"/>
          <w:spacing w:val="-2"/>
        </w:rPr>
        <w:t xml:space="preserve"> </w:t>
      </w:r>
      <w:r w:rsidRPr="009C4D9C">
        <w:rPr>
          <w:color w:val="000000" w:themeColor="text1"/>
          <w:spacing w:val="-2"/>
        </w:rPr>
        <w:t>образом,</w:t>
      </w:r>
      <w:r w:rsidR="001E2301" w:rsidRPr="009C4D9C">
        <w:rPr>
          <w:color w:val="000000" w:themeColor="text1"/>
          <w:spacing w:val="-2"/>
        </w:rPr>
        <w:t xml:space="preserve"> </w:t>
      </w:r>
      <w:r w:rsidRPr="009C4D9C">
        <w:rPr>
          <w:color w:val="000000" w:themeColor="text1"/>
          <w:spacing w:val="-2"/>
        </w:rPr>
        <w:t>чтобы</w:t>
      </w:r>
      <w:r w:rsidR="001E2301" w:rsidRPr="009C4D9C">
        <w:rPr>
          <w:color w:val="000000" w:themeColor="text1"/>
          <w:spacing w:val="-2"/>
        </w:rPr>
        <w:t xml:space="preserve"> </w:t>
      </w:r>
      <w:r w:rsidRPr="009C4D9C">
        <w:rPr>
          <w:color w:val="000000" w:themeColor="text1"/>
          <w:spacing w:val="-2"/>
        </w:rPr>
        <w:t>участники</w:t>
      </w:r>
      <w:r w:rsidR="001E2301" w:rsidRPr="009C4D9C">
        <w:rPr>
          <w:color w:val="000000" w:themeColor="text1"/>
          <w:spacing w:val="-2"/>
        </w:rPr>
        <w:t xml:space="preserve"> </w:t>
      </w:r>
      <w:r w:rsidRPr="009C4D9C">
        <w:rPr>
          <w:color w:val="000000" w:themeColor="text1"/>
          <w:spacing w:val="-2"/>
        </w:rPr>
        <w:t>закупочной</w:t>
      </w:r>
      <w:r w:rsidR="001E2301" w:rsidRPr="009C4D9C">
        <w:rPr>
          <w:color w:val="000000" w:themeColor="text1"/>
          <w:spacing w:val="-2"/>
        </w:rPr>
        <w:t xml:space="preserve"> </w:t>
      </w:r>
      <w:r w:rsidRPr="009C4D9C">
        <w:rPr>
          <w:color w:val="000000" w:themeColor="text1"/>
          <w:spacing w:val="-2"/>
        </w:rPr>
        <w:t>процедуры</w:t>
      </w:r>
      <w:r w:rsidR="001E2301" w:rsidRPr="009C4D9C">
        <w:rPr>
          <w:color w:val="000000" w:themeColor="text1"/>
          <w:spacing w:val="-2"/>
        </w:rPr>
        <w:t xml:space="preserve"> </w:t>
      </w:r>
      <w:r w:rsidRPr="009C4D9C">
        <w:rPr>
          <w:color w:val="000000" w:themeColor="text1"/>
          <w:spacing w:val="-2"/>
        </w:rPr>
        <w:t>могли</w:t>
      </w:r>
      <w:r w:rsidR="001E2301" w:rsidRPr="009C4D9C">
        <w:rPr>
          <w:color w:val="000000" w:themeColor="text1"/>
          <w:spacing w:val="-2"/>
        </w:rPr>
        <w:t xml:space="preserve"> </w:t>
      </w:r>
      <w:r w:rsidRPr="009C4D9C">
        <w:rPr>
          <w:color w:val="000000" w:themeColor="text1"/>
          <w:spacing w:val="-2"/>
        </w:rPr>
        <w:t>однозначно</w:t>
      </w:r>
      <w:r w:rsidR="001E2301" w:rsidRPr="009C4D9C">
        <w:rPr>
          <w:color w:val="000000" w:themeColor="text1"/>
          <w:spacing w:val="-2"/>
        </w:rPr>
        <w:t xml:space="preserve"> </w:t>
      </w:r>
      <w:r w:rsidRPr="009C4D9C">
        <w:rPr>
          <w:color w:val="000000" w:themeColor="text1"/>
          <w:spacing w:val="-2"/>
        </w:rPr>
        <w:t>идентифицировать</w:t>
      </w:r>
      <w:r w:rsidR="001E2301" w:rsidRPr="009C4D9C">
        <w:rPr>
          <w:color w:val="000000" w:themeColor="text1"/>
          <w:spacing w:val="-2"/>
        </w:rPr>
        <w:t xml:space="preserve"> </w:t>
      </w:r>
      <w:r w:rsidRPr="009C4D9C">
        <w:rPr>
          <w:color w:val="000000" w:themeColor="text1"/>
          <w:spacing w:val="-2"/>
        </w:rPr>
        <w:t>предмет</w:t>
      </w:r>
      <w:r w:rsidR="001E2301" w:rsidRPr="009C4D9C">
        <w:rPr>
          <w:color w:val="000000" w:themeColor="text1"/>
          <w:spacing w:val="-2"/>
        </w:rPr>
        <w:t xml:space="preserve"> </w:t>
      </w:r>
      <w:r w:rsidRPr="009C4D9C">
        <w:rPr>
          <w:color w:val="000000" w:themeColor="text1"/>
          <w:spacing w:val="-2"/>
        </w:rPr>
        <w:t>закупки</w:t>
      </w:r>
      <w:r w:rsidR="001E2301" w:rsidRPr="009C4D9C">
        <w:rPr>
          <w:color w:val="000000" w:themeColor="text1"/>
          <w:spacing w:val="-2"/>
        </w:rPr>
        <w:t xml:space="preserve"> </w:t>
      </w:r>
      <w:r w:rsidRPr="009C4D9C">
        <w:rPr>
          <w:color w:val="000000" w:themeColor="text1"/>
          <w:spacing w:val="-2"/>
        </w:rPr>
        <w:t>и</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результате</w:t>
      </w:r>
      <w:r w:rsidR="001E2301" w:rsidRPr="009C4D9C">
        <w:rPr>
          <w:color w:val="000000" w:themeColor="text1"/>
          <w:spacing w:val="-2"/>
        </w:rPr>
        <w:t xml:space="preserve"> </w:t>
      </w:r>
      <w:r w:rsidRPr="009C4D9C">
        <w:rPr>
          <w:color w:val="000000" w:themeColor="text1"/>
          <w:spacing w:val="-2"/>
        </w:rPr>
        <w:t>исполнения</w:t>
      </w:r>
      <w:r w:rsidR="001E2301" w:rsidRPr="009C4D9C">
        <w:rPr>
          <w:color w:val="000000" w:themeColor="text1"/>
          <w:spacing w:val="-2"/>
        </w:rPr>
        <w:t xml:space="preserve"> </w:t>
      </w:r>
      <w:r w:rsidRPr="009C4D9C">
        <w:rPr>
          <w:color w:val="000000" w:themeColor="text1"/>
          <w:spacing w:val="-2"/>
        </w:rPr>
        <w:t>договора</w:t>
      </w:r>
      <w:r w:rsidR="001E2301" w:rsidRPr="009C4D9C">
        <w:rPr>
          <w:color w:val="000000" w:themeColor="text1"/>
          <w:spacing w:val="-2"/>
        </w:rPr>
        <w:t xml:space="preserve"> </w:t>
      </w:r>
      <w:r w:rsidRPr="009C4D9C">
        <w:rPr>
          <w:color w:val="000000" w:themeColor="text1"/>
          <w:spacing w:val="-2"/>
        </w:rPr>
        <w:t>полностью</w:t>
      </w:r>
      <w:r w:rsidR="001E2301" w:rsidRPr="009C4D9C">
        <w:rPr>
          <w:color w:val="000000" w:themeColor="text1"/>
          <w:spacing w:val="-2"/>
        </w:rPr>
        <w:t xml:space="preserve"> </w:t>
      </w:r>
      <w:r w:rsidRPr="009C4D9C">
        <w:rPr>
          <w:color w:val="000000" w:themeColor="text1"/>
          <w:spacing w:val="-2"/>
        </w:rPr>
        <w:t>удовлетворить</w:t>
      </w:r>
      <w:r w:rsidR="001E2301" w:rsidRPr="009C4D9C">
        <w:rPr>
          <w:color w:val="000000" w:themeColor="text1"/>
          <w:spacing w:val="-2"/>
        </w:rPr>
        <w:t xml:space="preserve"> </w:t>
      </w:r>
      <w:r w:rsidRPr="009C4D9C">
        <w:rPr>
          <w:color w:val="000000" w:themeColor="text1"/>
          <w:spacing w:val="-2"/>
        </w:rPr>
        <w:t>потребности</w:t>
      </w:r>
      <w:r w:rsidR="001E2301" w:rsidRPr="009C4D9C">
        <w:rPr>
          <w:color w:val="000000" w:themeColor="text1"/>
          <w:spacing w:val="-2"/>
        </w:rPr>
        <w:t xml:space="preserve"> </w:t>
      </w:r>
      <w:r w:rsidRPr="009C4D9C">
        <w:rPr>
          <w:color w:val="000000" w:themeColor="text1"/>
          <w:spacing w:val="-2"/>
        </w:rPr>
        <w:lastRenderedPageBreak/>
        <w:t>заказчика</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товарах,</w:t>
      </w:r>
      <w:r w:rsidR="001E2301" w:rsidRPr="009C4D9C">
        <w:rPr>
          <w:color w:val="000000" w:themeColor="text1"/>
          <w:spacing w:val="-2"/>
        </w:rPr>
        <w:t xml:space="preserve"> </w:t>
      </w:r>
      <w:r w:rsidRPr="009C4D9C">
        <w:rPr>
          <w:color w:val="000000" w:themeColor="text1"/>
          <w:spacing w:val="-2"/>
        </w:rPr>
        <w:t>работах,</w:t>
      </w:r>
      <w:r w:rsidR="001E2301" w:rsidRPr="009C4D9C">
        <w:rPr>
          <w:color w:val="000000" w:themeColor="text1"/>
          <w:spacing w:val="-2"/>
        </w:rPr>
        <w:t xml:space="preserve"> </w:t>
      </w:r>
      <w:r w:rsidRPr="009C4D9C">
        <w:rPr>
          <w:color w:val="000000" w:themeColor="text1"/>
          <w:spacing w:val="-2"/>
        </w:rPr>
        <w:t>услугах,</w:t>
      </w:r>
      <w:r w:rsidR="001E2301" w:rsidRPr="009C4D9C">
        <w:rPr>
          <w:color w:val="000000" w:themeColor="text1"/>
          <w:spacing w:val="-2"/>
        </w:rPr>
        <w:t xml:space="preserve"> </w:t>
      </w:r>
      <w:r w:rsidRPr="009C4D9C">
        <w:rPr>
          <w:color w:val="000000" w:themeColor="text1"/>
          <w:spacing w:val="-2"/>
        </w:rPr>
        <w:t>то</w:t>
      </w:r>
      <w:r w:rsidR="001E2301" w:rsidRPr="009C4D9C">
        <w:rPr>
          <w:color w:val="000000" w:themeColor="text1"/>
          <w:spacing w:val="-2"/>
        </w:rPr>
        <w:t xml:space="preserve"> </w:t>
      </w:r>
      <w:r w:rsidRPr="009C4D9C">
        <w:rPr>
          <w:color w:val="000000" w:themeColor="text1"/>
          <w:spacing w:val="-2"/>
        </w:rPr>
        <w:t>есть</w:t>
      </w:r>
      <w:r w:rsidR="001E2301" w:rsidRPr="009C4D9C">
        <w:rPr>
          <w:color w:val="000000" w:themeColor="text1"/>
          <w:spacing w:val="-2"/>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полными,</w:t>
      </w:r>
      <w:r w:rsidR="001E2301" w:rsidRPr="009C4D9C">
        <w:rPr>
          <w:color w:val="000000" w:themeColor="text1"/>
        </w:rPr>
        <w:t xml:space="preserve"> </w:t>
      </w:r>
      <w:r w:rsidRPr="009C4D9C">
        <w:rPr>
          <w:color w:val="000000" w:themeColor="text1"/>
        </w:rPr>
        <w:t>четкими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ясными.</w:t>
      </w:r>
    </w:p>
    <w:p w14:paraId="44F2C338" w14:textId="77777777"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color w:val="000000" w:themeColor="text1"/>
        </w:rPr>
        <w:t>подписывается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731EDE" w:rsidRPr="009C4D9C">
        <w:rPr>
          <w:color w:val="000000" w:themeColor="text1"/>
        </w:rPr>
        <w:t>согласовывается,</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00DD22EF" w:rsidRPr="009C4D9C">
        <w:rPr>
          <w:color w:val="000000" w:themeColor="text1"/>
        </w:rPr>
        <w:t>в</w:t>
      </w:r>
      <w:r w:rsidR="001E2301" w:rsidRPr="009C4D9C">
        <w:rPr>
          <w:color w:val="000000" w:themeColor="text1"/>
        </w:rPr>
        <w:t xml:space="preserve"> </w:t>
      </w:r>
      <w:r w:rsidR="00DD22EF" w:rsidRPr="009C4D9C">
        <w:rPr>
          <w:color w:val="000000" w:themeColor="text1"/>
        </w:rPr>
        <w:t>соответствии</w:t>
      </w:r>
      <w:r w:rsidR="001E2301" w:rsidRPr="009C4D9C">
        <w:rPr>
          <w:color w:val="000000" w:themeColor="text1"/>
        </w:rPr>
        <w:t xml:space="preserve"> </w:t>
      </w:r>
      <w:r w:rsidR="00DD22EF" w:rsidRPr="009C4D9C">
        <w:rPr>
          <w:color w:val="000000" w:themeColor="text1"/>
        </w:rPr>
        <w:t>с</w:t>
      </w:r>
      <w:r w:rsidR="001E2301" w:rsidRPr="009C4D9C">
        <w:rPr>
          <w:color w:val="000000" w:themeColor="text1"/>
        </w:rPr>
        <w:t xml:space="preserve"> </w:t>
      </w:r>
      <w:r w:rsidR="00DD22EF" w:rsidRPr="009C4D9C">
        <w:rPr>
          <w:color w:val="000000" w:themeColor="text1"/>
        </w:rPr>
        <w:t>п.</w:t>
      </w:r>
      <w:r w:rsidR="001E2301" w:rsidRPr="009C4D9C">
        <w:rPr>
          <w:color w:val="000000" w:themeColor="text1"/>
        </w:rPr>
        <w:t xml:space="preserve"> </w:t>
      </w:r>
      <w:r w:rsidR="00DD22EF" w:rsidRPr="009C4D9C">
        <w:rPr>
          <w:color w:val="000000" w:themeColor="text1"/>
        </w:rPr>
        <w:t>3.2</w:t>
      </w:r>
      <w:r w:rsidRPr="009C4D9C">
        <w:rPr>
          <w:color w:val="000000" w:themeColor="text1"/>
        </w:rPr>
        <w:t>.</w:t>
      </w:r>
    </w:p>
    <w:p w14:paraId="3038191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обязательными</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какой</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носят</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обязательный</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желательный,</w:t>
      </w:r>
      <w:r w:rsidR="001E2301" w:rsidRPr="009C4D9C">
        <w:rPr>
          <w:color w:val="000000" w:themeColor="text1"/>
        </w:rPr>
        <w:t xml:space="preserve"> </w:t>
      </w:r>
      <w:r w:rsidRPr="009C4D9C">
        <w:rPr>
          <w:color w:val="000000" w:themeColor="text1"/>
        </w:rPr>
        <w:t>должно</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прямо</w:t>
      </w:r>
      <w:r w:rsidR="001E2301" w:rsidRPr="009C4D9C">
        <w:rPr>
          <w:color w:val="000000" w:themeColor="text1"/>
        </w:rPr>
        <w:t xml:space="preserve"> </w:t>
      </w:r>
      <w:r w:rsidRPr="009C4D9C">
        <w:rPr>
          <w:color w:val="000000" w:themeColor="text1"/>
        </w:rPr>
        <w:t>указано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заказчиком</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указан,</w:t>
      </w:r>
      <w:r w:rsidR="001E2301" w:rsidRPr="009C4D9C">
        <w:rPr>
          <w:color w:val="000000" w:themeColor="text1"/>
        </w:rPr>
        <w:t xml:space="preserve"> </w:t>
      </w:r>
      <w:r w:rsidRPr="009C4D9C">
        <w:rPr>
          <w:color w:val="000000" w:themeColor="text1"/>
        </w:rPr>
        <w:t>считается,</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являются</w:t>
      </w:r>
      <w:r w:rsidR="001E2301" w:rsidRPr="009C4D9C">
        <w:rPr>
          <w:color w:val="000000" w:themeColor="text1"/>
        </w:rPr>
        <w:t xml:space="preserve"> </w:t>
      </w:r>
      <w:r w:rsidRPr="009C4D9C">
        <w:rPr>
          <w:color w:val="000000" w:themeColor="text1"/>
        </w:rPr>
        <w:t>обязательными.</w:t>
      </w:r>
    </w:p>
    <w:p w14:paraId="7326F705" w14:textId="77777777"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противоречить</w:t>
      </w:r>
      <w:r w:rsidR="001E2301" w:rsidRPr="009C4D9C">
        <w:rPr>
          <w:color w:val="000000" w:themeColor="text1"/>
        </w:rPr>
        <w:t xml:space="preserve"> </w:t>
      </w:r>
      <w:r w:rsidRPr="009C4D9C">
        <w:rPr>
          <w:color w:val="000000" w:themeColor="text1"/>
        </w:rPr>
        <w:t>описанию</w:t>
      </w:r>
      <w:r w:rsidR="001E2301" w:rsidRPr="009C4D9C">
        <w:rPr>
          <w:color w:val="000000" w:themeColor="text1"/>
        </w:rPr>
        <w:t xml:space="preserve"> </w:t>
      </w:r>
      <w:r w:rsidRPr="009C4D9C">
        <w:rPr>
          <w:color w:val="000000" w:themeColor="text1"/>
        </w:rPr>
        <w:t>предмета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установленным</w:t>
      </w:r>
      <w:r w:rsidR="001E2301" w:rsidRPr="009C4D9C">
        <w:rPr>
          <w:color w:val="000000" w:themeColor="text1"/>
        </w:rPr>
        <w:t xml:space="preserve"> </w:t>
      </w:r>
      <w:r w:rsidRPr="009C4D9C">
        <w:rPr>
          <w:color w:val="000000" w:themeColor="text1"/>
        </w:rPr>
        <w:t>критериям</w:t>
      </w:r>
      <w:r w:rsidR="001E2301" w:rsidRPr="009C4D9C">
        <w:rPr>
          <w:color w:val="000000" w:themeColor="text1"/>
        </w:rPr>
        <w:t xml:space="preserve"> </w:t>
      </w:r>
      <w:r w:rsidRPr="009C4D9C">
        <w:rPr>
          <w:color w:val="000000" w:themeColor="text1"/>
        </w:rPr>
        <w:t>допуска,</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особым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подлежащим</w:t>
      </w:r>
      <w:r w:rsidR="001E2301" w:rsidRPr="009C4D9C">
        <w:rPr>
          <w:color w:val="000000" w:themeColor="text1"/>
        </w:rPr>
        <w:t xml:space="preserve"> </w:t>
      </w:r>
      <w:r w:rsidRPr="009C4D9C">
        <w:rPr>
          <w:color w:val="000000" w:themeColor="text1"/>
        </w:rPr>
        <w:t>включению</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другим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F96D9E" w:rsidRPr="009C4D9C">
        <w:rPr>
          <w:color w:val="000000" w:themeColor="text1"/>
        </w:rPr>
        <w:t>,</w:t>
      </w:r>
      <w:r w:rsidR="001E2301" w:rsidRPr="009C4D9C">
        <w:rPr>
          <w:color w:val="000000" w:themeColor="text1"/>
        </w:rPr>
        <w:t xml:space="preserve"> </w:t>
      </w:r>
      <w:r w:rsidR="00F96D9E" w:rsidRPr="009C4D9C">
        <w:rPr>
          <w:color w:val="000000" w:themeColor="text1"/>
        </w:rPr>
        <w:t>законодательству</w:t>
      </w:r>
      <w:r w:rsidR="001E2301" w:rsidRPr="009C4D9C">
        <w:rPr>
          <w:color w:val="000000" w:themeColor="text1"/>
        </w:rPr>
        <w:t xml:space="preserve"> </w:t>
      </w:r>
      <w:r w:rsidR="00F96D9E" w:rsidRPr="009C4D9C">
        <w:rPr>
          <w:color w:val="000000" w:themeColor="text1"/>
        </w:rPr>
        <w:t>РФ</w:t>
      </w:r>
      <w:r w:rsidRPr="009C4D9C">
        <w:rPr>
          <w:color w:val="000000" w:themeColor="text1"/>
        </w:rPr>
        <w:t>.</w:t>
      </w:r>
    </w:p>
    <w:p w14:paraId="38DF6417" w14:textId="77777777" w:rsidR="006C34B9" w:rsidRPr="009C4D9C" w:rsidRDefault="006C34B9" w:rsidP="006E7DA3">
      <w:pPr>
        <w:pStyle w:val="m4"/>
        <w:widowControl w:val="0"/>
        <w:ind w:firstLine="567"/>
        <w:rPr>
          <w:color w:val="000000" w:themeColor="text1"/>
        </w:rPr>
      </w:pPr>
      <w:r w:rsidRPr="009C4D9C">
        <w:rPr>
          <w:color w:val="000000" w:themeColor="text1"/>
        </w:rPr>
        <w:t>Условия,</w:t>
      </w:r>
      <w:r w:rsidR="001E2301" w:rsidRPr="009C4D9C">
        <w:rPr>
          <w:color w:val="000000" w:themeColor="text1"/>
        </w:rPr>
        <w:t xml:space="preserve"> </w:t>
      </w:r>
      <w:r w:rsidRPr="009C4D9C">
        <w:rPr>
          <w:color w:val="000000" w:themeColor="text1"/>
        </w:rPr>
        <w:t>изложенные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обеспечить</w:t>
      </w:r>
      <w:r w:rsidR="001E2301" w:rsidRPr="009C4D9C">
        <w:rPr>
          <w:color w:val="000000" w:themeColor="text1"/>
        </w:rPr>
        <w:t xml:space="preserve"> </w:t>
      </w:r>
      <w:r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оказание</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требуемым</w:t>
      </w:r>
      <w:r w:rsidR="001E2301" w:rsidRPr="009C4D9C">
        <w:rPr>
          <w:color w:val="000000" w:themeColor="text1"/>
        </w:rPr>
        <w:t xml:space="preserve"> </w:t>
      </w:r>
      <w:r w:rsidRPr="009C4D9C">
        <w:rPr>
          <w:color w:val="000000" w:themeColor="text1"/>
        </w:rPr>
        <w:t>качеством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p>
    <w:p w14:paraId="6D0FA822" w14:textId="77777777" w:rsidR="006C34B9" w:rsidRPr="009C4D9C" w:rsidRDefault="006C34B9" w:rsidP="006E7DA3">
      <w:pPr>
        <w:pStyle w:val="m4"/>
        <w:widowControl w:val="0"/>
        <w:ind w:firstLine="567"/>
        <w:rPr>
          <w:color w:val="000000" w:themeColor="text1"/>
        </w:rPr>
      </w:pPr>
      <w:r w:rsidRPr="009C4D9C">
        <w:rPr>
          <w:color w:val="000000" w:themeColor="text1"/>
        </w:rPr>
        <w:t>Запрещается</w:t>
      </w:r>
      <w:r w:rsidR="001E2301" w:rsidRPr="009C4D9C">
        <w:rPr>
          <w:color w:val="000000" w:themeColor="text1"/>
        </w:rPr>
        <w:t xml:space="preserve"> </w:t>
      </w:r>
      <w:r w:rsidRPr="009C4D9C">
        <w:rPr>
          <w:color w:val="000000" w:themeColor="text1"/>
        </w:rPr>
        <w:t>установление</w:t>
      </w:r>
      <w:r w:rsidR="001E2301" w:rsidRPr="009C4D9C">
        <w:rPr>
          <w:color w:val="000000" w:themeColor="text1"/>
        </w:rPr>
        <w:t xml:space="preserve"> </w:t>
      </w:r>
      <w:r w:rsidR="00731EDE" w:rsidRPr="009C4D9C">
        <w:rPr>
          <w:color w:val="000000" w:themeColor="text1"/>
        </w:rPr>
        <w:t>неизмеримых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связанных</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ограничением</w:t>
      </w:r>
      <w:r w:rsidR="001E2301" w:rsidRPr="009C4D9C">
        <w:rPr>
          <w:color w:val="000000" w:themeColor="text1"/>
        </w:rPr>
        <w:t xml:space="preserve"> </w:t>
      </w:r>
      <w:r w:rsidRPr="009C4D9C">
        <w:rPr>
          <w:color w:val="000000" w:themeColor="text1"/>
        </w:rPr>
        <w:t>конкуренции,</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есть</w:t>
      </w:r>
      <w:r w:rsidR="001E2301" w:rsidRPr="009C4D9C">
        <w:rPr>
          <w:color w:val="000000" w:themeColor="text1"/>
        </w:rPr>
        <w:t xml:space="preserve"> </w:t>
      </w:r>
      <w:r w:rsidRPr="009C4D9C">
        <w:rPr>
          <w:color w:val="000000" w:themeColor="text1"/>
        </w:rPr>
        <w:t>ограничивающих</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соответствующих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0CB22221"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28D4168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непосредственное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(функциональных</w:t>
      </w:r>
      <w:r w:rsidR="001E2301" w:rsidRPr="009C4D9C">
        <w:rPr>
          <w:color w:val="000000" w:themeColor="text1"/>
        </w:rPr>
        <w:t xml:space="preserve"> </w:t>
      </w:r>
      <w:r w:rsidRPr="009C4D9C">
        <w:rPr>
          <w:color w:val="000000" w:themeColor="text1"/>
        </w:rPr>
        <w:t>характеристик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потребительских</w:t>
      </w:r>
      <w:r w:rsidR="001E2301" w:rsidRPr="009C4D9C">
        <w:rPr>
          <w:color w:val="000000" w:themeColor="text1"/>
        </w:rPr>
        <w:t xml:space="preserve"> </w:t>
      </w:r>
      <w:r w:rsidRPr="009C4D9C">
        <w:rPr>
          <w:color w:val="000000" w:themeColor="text1"/>
        </w:rPr>
        <w:t>свойств);</w:t>
      </w:r>
    </w:p>
    <w:p w14:paraId="6B71A21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назначение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использования;</w:t>
      </w:r>
    </w:p>
    <w:p w14:paraId="016362A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технические</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товара;</w:t>
      </w:r>
    </w:p>
    <w:p w14:paraId="5CCBAF7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размерам,</w:t>
      </w:r>
      <w:r w:rsidR="001E2301" w:rsidRPr="009C4D9C">
        <w:rPr>
          <w:color w:val="000000" w:themeColor="text1"/>
        </w:rPr>
        <w:t xml:space="preserve"> </w:t>
      </w:r>
      <w:r w:rsidRPr="009C4D9C">
        <w:rPr>
          <w:color w:val="000000" w:themeColor="text1"/>
        </w:rPr>
        <w:t>упаковке,</w:t>
      </w:r>
      <w:r w:rsidR="001E2301" w:rsidRPr="009C4D9C">
        <w:rPr>
          <w:color w:val="000000" w:themeColor="text1"/>
        </w:rPr>
        <w:t xml:space="preserve"> </w:t>
      </w:r>
      <w:r w:rsidRPr="009C4D9C">
        <w:rPr>
          <w:color w:val="000000" w:themeColor="text1"/>
        </w:rPr>
        <w:t>отгрузке</w:t>
      </w:r>
      <w:r w:rsidR="001E2301" w:rsidRPr="009C4D9C">
        <w:rPr>
          <w:color w:val="000000" w:themeColor="text1"/>
        </w:rPr>
        <w:t xml:space="preserve"> </w:t>
      </w:r>
      <w:r w:rsidRPr="009C4D9C">
        <w:rPr>
          <w:color w:val="000000" w:themeColor="text1"/>
        </w:rPr>
        <w:t>товара;</w:t>
      </w:r>
    </w:p>
    <w:p w14:paraId="0D16BD6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указание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товар</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новым,</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использованным,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эксплуатируемым;</w:t>
      </w:r>
    </w:p>
    <w:p w14:paraId="3C6BCEB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определенным</w:t>
      </w:r>
      <w:r w:rsidR="001E2301" w:rsidRPr="009C4D9C">
        <w:rPr>
          <w:color w:val="000000" w:themeColor="text1"/>
        </w:rPr>
        <w:t xml:space="preserve"> </w:t>
      </w:r>
      <w:r w:rsidRPr="009C4D9C">
        <w:rPr>
          <w:color w:val="000000" w:themeColor="text1"/>
        </w:rPr>
        <w:t>стандартам</w:t>
      </w:r>
      <w:r w:rsidR="001E2301" w:rsidRPr="009C4D9C">
        <w:rPr>
          <w:color w:val="000000" w:themeColor="text1"/>
        </w:rPr>
        <w:t xml:space="preserve"> </w:t>
      </w:r>
      <w:r w:rsidRPr="009C4D9C">
        <w:rPr>
          <w:color w:val="000000" w:themeColor="text1"/>
        </w:rPr>
        <w:t>(необходимо</w:t>
      </w:r>
      <w:r w:rsidR="001E2301" w:rsidRPr="009C4D9C">
        <w:rPr>
          <w:color w:val="000000" w:themeColor="text1"/>
        </w:rPr>
        <w:t xml:space="preserve"> </w:t>
      </w:r>
      <w:r w:rsidRPr="009C4D9C">
        <w:rPr>
          <w:color w:val="000000" w:themeColor="text1"/>
        </w:rPr>
        <w:t>указать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стандарты);</w:t>
      </w:r>
    </w:p>
    <w:p w14:paraId="0EE5F6D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комплектации;</w:t>
      </w:r>
    </w:p>
    <w:p w14:paraId="273C082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расходам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эксплуатацию;</w:t>
      </w:r>
    </w:p>
    <w:p w14:paraId="451081E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безопасности;</w:t>
      </w:r>
    </w:p>
    <w:p w14:paraId="255533D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периодичности,</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месту</w:t>
      </w:r>
      <w:r w:rsidR="001E2301" w:rsidRPr="009C4D9C">
        <w:rPr>
          <w:color w:val="000000" w:themeColor="text1"/>
        </w:rPr>
        <w:t xml:space="preserve"> </w:t>
      </w:r>
      <w:r w:rsidRPr="009C4D9C">
        <w:rPr>
          <w:color w:val="000000" w:themeColor="text1"/>
        </w:rPr>
        <w:t>поставки;</w:t>
      </w:r>
    </w:p>
    <w:p w14:paraId="50B1C7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совместимости</w:t>
      </w:r>
      <w:r w:rsidR="001E2301" w:rsidRPr="009C4D9C">
        <w:rPr>
          <w:color w:val="000000" w:themeColor="text1"/>
        </w:rPr>
        <w:t xml:space="preserve"> </w:t>
      </w:r>
      <w:r w:rsidRPr="009C4D9C">
        <w:rPr>
          <w:color w:val="000000" w:themeColor="text1"/>
        </w:rPr>
        <w:t>приобретаемого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закупленными</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совместном</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использовании);</w:t>
      </w:r>
    </w:p>
    <w:p w14:paraId="4F31B7B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закупаемого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образцу,</w:t>
      </w:r>
      <w:r w:rsidR="001E2301" w:rsidRPr="009C4D9C">
        <w:rPr>
          <w:color w:val="000000" w:themeColor="text1"/>
        </w:rPr>
        <w:t xml:space="preserve"> </w:t>
      </w:r>
      <w:r w:rsidRPr="009C4D9C">
        <w:rPr>
          <w:color w:val="000000" w:themeColor="text1"/>
        </w:rPr>
        <w:t>макету</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изображению</w:t>
      </w:r>
      <w:r w:rsidR="001E2301" w:rsidRPr="009C4D9C">
        <w:rPr>
          <w:color w:val="000000" w:themeColor="text1"/>
        </w:rPr>
        <w:t xml:space="preserve"> </w:t>
      </w:r>
      <w:r w:rsidRPr="009C4D9C">
        <w:rPr>
          <w:color w:val="000000" w:themeColor="text1"/>
        </w:rPr>
        <w:t>(схеме)</w:t>
      </w:r>
      <w:r w:rsidR="001E2301" w:rsidRPr="009C4D9C">
        <w:rPr>
          <w:color w:val="000000" w:themeColor="text1"/>
        </w:rPr>
        <w:t xml:space="preserve"> </w:t>
      </w:r>
      <w:r w:rsidRPr="009C4D9C">
        <w:rPr>
          <w:color w:val="000000" w:themeColor="text1"/>
        </w:rPr>
        <w:t>товара;</w:t>
      </w:r>
    </w:p>
    <w:p w14:paraId="41611F0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шефмонтажу</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монтаж</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поставщиком);</w:t>
      </w:r>
    </w:p>
    <w:p w14:paraId="45F0109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эксплуатации</w:t>
      </w:r>
      <w:r w:rsidR="001E2301" w:rsidRPr="009C4D9C">
        <w:rPr>
          <w:color w:val="000000" w:themeColor="text1"/>
        </w:rPr>
        <w:t xml:space="preserve"> </w:t>
      </w:r>
      <w:r w:rsidRPr="009C4D9C">
        <w:rPr>
          <w:color w:val="000000" w:themeColor="text1"/>
        </w:rPr>
        <w:t>товаров;</w:t>
      </w:r>
    </w:p>
    <w:p w14:paraId="25B8F11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товаром</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необходимого</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расходных</w:t>
      </w:r>
      <w:r w:rsidR="001E2301" w:rsidRPr="009C4D9C">
        <w:rPr>
          <w:color w:val="000000" w:themeColor="text1"/>
        </w:rPr>
        <w:t xml:space="preserve"> </w:t>
      </w:r>
      <w:r w:rsidRPr="009C4D9C">
        <w:rPr>
          <w:color w:val="000000" w:themeColor="text1"/>
        </w:rPr>
        <w:t>материалов;</w:t>
      </w:r>
    </w:p>
    <w:p w14:paraId="43057B03"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гарантийному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послегарантийному</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объем</w:t>
      </w:r>
      <w:r w:rsidR="001E2301" w:rsidRPr="009C4D9C">
        <w:rPr>
          <w:color w:val="000000" w:themeColor="text1"/>
        </w:rPr>
        <w:t xml:space="preserve"> </w:t>
      </w:r>
      <w:r w:rsidRPr="009C4D9C">
        <w:rPr>
          <w:color w:val="000000" w:themeColor="text1"/>
        </w:rPr>
        <w:t>обслуживания);</w:t>
      </w:r>
    </w:p>
    <w:p w14:paraId="444CE76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остаточному</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годности,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хранения,</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p>
    <w:p w14:paraId="55560E91"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179BAB3"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выполнение</w:t>
      </w:r>
      <w:r w:rsidR="001E2301" w:rsidRPr="009C4D9C">
        <w:rPr>
          <w:b/>
          <w:color w:val="000000" w:themeColor="text1"/>
        </w:rPr>
        <w:t xml:space="preserve"> </w:t>
      </w:r>
      <w:r w:rsidRPr="009C4D9C">
        <w:rPr>
          <w:b/>
          <w:color w:val="000000" w:themeColor="text1"/>
        </w:rPr>
        <w:t>работ</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15FC3FB2"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09243AE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14:paraId="4DF45BF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p>
    <w:p w14:paraId="3279582B"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этапов</w:t>
      </w:r>
      <w:r w:rsidR="001E2301" w:rsidRPr="009C4D9C">
        <w:rPr>
          <w:color w:val="000000" w:themeColor="text1"/>
        </w:rPr>
        <w:t xml:space="preserve"> </w:t>
      </w:r>
      <w:r w:rsidRPr="009C4D9C">
        <w:rPr>
          <w:color w:val="000000" w:themeColor="text1"/>
        </w:rPr>
        <w:t>работ;</w:t>
      </w:r>
    </w:p>
    <w:p w14:paraId="743834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применяемым</w:t>
      </w:r>
      <w:r w:rsidR="001E2301" w:rsidRPr="009C4D9C">
        <w:rPr>
          <w:color w:val="000000" w:themeColor="text1"/>
        </w:rPr>
        <w:t xml:space="preserve"> </w:t>
      </w:r>
      <w:r w:rsidRPr="009C4D9C">
        <w:rPr>
          <w:color w:val="000000" w:themeColor="text1"/>
        </w:rPr>
        <w:t>строительным</w:t>
      </w:r>
      <w:r w:rsidR="001E2301" w:rsidRPr="009C4D9C">
        <w:rPr>
          <w:color w:val="000000" w:themeColor="text1"/>
        </w:rPr>
        <w:t xml:space="preserve"> </w:t>
      </w:r>
      <w:r w:rsidRPr="009C4D9C">
        <w:rPr>
          <w:color w:val="000000" w:themeColor="text1"/>
        </w:rPr>
        <w:t>материалам;</w:t>
      </w:r>
    </w:p>
    <w:p w14:paraId="2B56108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производства</w:t>
      </w:r>
      <w:r w:rsidR="001E2301" w:rsidRPr="009C4D9C">
        <w:rPr>
          <w:color w:val="000000" w:themeColor="text1"/>
        </w:rPr>
        <w:t xml:space="preserve"> </w:t>
      </w:r>
      <w:r w:rsidRPr="009C4D9C">
        <w:rPr>
          <w:color w:val="000000" w:themeColor="text1"/>
        </w:rPr>
        <w:t>работ;</w:t>
      </w:r>
    </w:p>
    <w:p w14:paraId="1FC3CDB4"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разрешений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документов;</w:t>
      </w:r>
    </w:p>
    <w:p w14:paraId="35B725A4" w14:textId="77777777" w:rsidR="009977EE" w:rsidRPr="009C4D9C" w:rsidRDefault="003D0399" w:rsidP="006E7DA3">
      <w:pPr>
        <w:pStyle w:val="m4"/>
        <w:widowControl w:val="0"/>
        <w:ind w:firstLine="567"/>
        <w:rPr>
          <w:color w:val="000000" w:themeColor="text1"/>
        </w:rPr>
      </w:pPr>
      <w:r w:rsidRPr="009C4D9C">
        <w:rPr>
          <w:color w:val="000000" w:themeColor="text1"/>
        </w:rPr>
        <w:lastRenderedPageBreak/>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качеству</w:t>
      </w:r>
      <w:r w:rsidR="001E2301" w:rsidRPr="009C4D9C">
        <w:rPr>
          <w:color w:val="000000" w:themeColor="text1"/>
        </w:rPr>
        <w:t xml:space="preserve"> </w:t>
      </w:r>
      <w:r w:rsidR="009977EE" w:rsidRPr="009C4D9C">
        <w:rPr>
          <w:color w:val="000000" w:themeColor="text1"/>
        </w:rPr>
        <w:t>материально-технической</w:t>
      </w:r>
      <w:r w:rsidR="001E2301" w:rsidRPr="009C4D9C">
        <w:rPr>
          <w:color w:val="000000" w:themeColor="text1"/>
        </w:rPr>
        <w:t xml:space="preserve"> </w:t>
      </w:r>
      <w:r w:rsidR="009977EE" w:rsidRPr="009C4D9C">
        <w:rPr>
          <w:color w:val="000000" w:themeColor="text1"/>
        </w:rPr>
        <w:t>базы;</w:t>
      </w:r>
    </w:p>
    <w:p w14:paraId="4E2BE7B5"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наличию</w:t>
      </w:r>
      <w:r w:rsidR="001E2301" w:rsidRPr="009C4D9C">
        <w:rPr>
          <w:color w:val="000000" w:themeColor="text1"/>
        </w:rPr>
        <w:t xml:space="preserve"> </w:t>
      </w:r>
      <w:r w:rsidR="009977EE" w:rsidRPr="009C4D9C">
        <w:rPr>
          <w:color w:val="000000" w:themeColor="text1"/>
        </w:rPr>
        <w:t>технологической</w:t>
      </w:r>
      <w:r w:rsidR="001E2301" w:rsidRPr="009C4D9C">
        <w:rPr>
          <w:color w:val="000000" w:themeColor="text1"/>
        </w:rPr>
        <w:t xml:space="preserve"> </w:t>
      </w:r>
      <w:r w:rsidR="009977EE" w:rsidRPr="009C4D9C">
        <w:rPr>
          <w:color w:val="000000" w:themeColor="text1"/>
        </w:rPr>
        <w:t>оснастки</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оборудования;</w:t>
      </w:r>
    </w:p>
    <w:p w14:paraId="0564F083" w14:textId="77777777"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минимально-допустимому</w:t>
      </w:r>
      <w:r w:rsidR="001E2301" w:rsidRPr="009C4D9C">
        <w:rPr>
          <w:color w:val="000000" w:themeColor="text1"/>
        </w:rPr>
        <w:t xml:space="preserve"> </w:t>
      </w:r>
      <w:r w:rsidR="009977EE" w:rsidRPr="009C4D9C">
        <w:rPr>
          <w:color w:val="000000" w:themeColor="text1"/>
        </w:rPr>
        <w:t>количеству</w:t>
      </w:r>
      <w:r w:rsidR="001E2301" w:rsidRPr="009C4D9C">
        <w:rPr>
          <w:color w:val="000000" w:themeColor="text1"/>
        </w:rPr>
        <w:t xml:space="preserve"> </w:t>
      </w:r>
      <w:r w:rsidR="009977EE" w:rsidRPr="009C4D9C">
        <w:rPr>
          <w:color w:val="000000" w:themeColor="text1"/>
        </w:rPr>
        <w:t>штатного</w:t>
      </w:r>
      <w:r w:rsidR="001E2301" w:rsidRPr="009C4D9C">
        <w:rPr>
          <w:color w:val="000000" w:themeColor="text1"/>
        </w:rPr>
        <w:t xml:space="preserve"> </w:t>
      </w:r>
      <w:r w:rsidR="009977EE" w:rsidRPr="009C4D9C">
        <w:rPr>
          <w:color w:val="000000" w:themeColor="text1"/>
        </w:rPr>
        <w:t>персонала;</w:t>
      </w:r>
    </w:p>
    <w:p w14:paraId="0C6B7855" w14:textId="77777777" w:rsidR="00034521"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1E2301" w:rsidRPr="009C4D9C">
        <w:rPr>
          <w:color w:val="000000" w:themeColor="text1"/>
        </w:rPr>
        <w:t xml:space="preserve"> </w:t>
      </w:r>
      <w:r w:rsidR="00034521" w:rsidRPr="009C4D9C">
        <w:rPr>
          <w:color w:val="000000" w:themeColor="text1"/>
        </w:rPr>
        <w:t>требования</w:t>
      </w:r>
      <w:r w:rsidR="001E2301" w:rsidRPr="009C4D9C">
        <w:rPr>
          <w:color w:val="000000" w:themeColor="text1"/>
        </w:rPr>
        <w:t xml:space="preserve"> </w:t>
      </w:r>
      <w:r w:rsidR="00034521" w:rsidRPr="009C4D9C">
        <w:rPr>
          <w:color w:val="000000" w:themeColor="text1"/>
        </w:rPr>
        <w:t>к</w:t>
      </w:r>
      <w:r w:rsidR="001E2301" w:rsidRPr="009C4D9C">
        <w:rPr>
          <w:color w:val="000000" w:themeColor="text1"/>
        </w:rPr>
        <w:t xml:space="preserve"> </w:t>
      </w:r>
      <w:r w:rsidR="00034521" w:rsidRPr="009C4D9C">
        <w:rPr>
          <w:color w:val="000000" w:themeColor="text1"/>
        </w:rPr>
        <w:t>оборудованию,</w:t>
      </w:r>
      <w:r w:rsidR="001E2301" w:rsidRPr="009C4D9C">
        <w:rPr>
          <w:color w:val="000000" w:themeColor="text1"/>
        </w:rPr>
        <w:t xml:space="preserve"> </w:t>
      </w:r>
      <w:r w:rsidR="00034521" w:rsidRPr="009C4D9C">
        <w:rPr>
          <w:color w:val="000000" w:themeColor="text1"/>
        </w:rPr>
        <w:t>которым</w:t>
      </w:r>
      <w:r w:rsidR="001E2301" w:rsidRPr="009C4D9C">
        <w:rPr>
          <w:color w:val="000000" w:themeColor="text1"/>
        </w:rPr>
        <w:t xml:space="preserve"> </w:t>
      </w:r>
      <w:r w:rsidR="00034521" w:rsidRPr="009C4D9C">
        <w:rPr>
          <w:color w:val="000000" w:themeColor="text1"/>
        </w:rPr>
        <w:t>будут</w:t>
      </w:r>
      <w:r w:rsidR="001E2301" w:rsidRPr="009C4D9C">
        <w:rPr>
          <w:color w:val="000000" w:themeColor="text1"/>
        </w:rPr>
        <w:t xml:space="preserve"> </w:t>
      </w:r>
      <w:r w:rsidR="00034521" w:rsidRPr="009C4D9C">
        <w:rPr>
          <w:color w:val="000000" w:themeColor="text1"/>
        </w:rPr>
        <w:t>выполняться</w:t>
      </w:r>
      <w:r w:rsidR="001E2301" w:rsidRPr="009C4D9C">
        <w:rPr>
          <w:color w:val="000000" w:themeColor="text1"/>
        </w:rPr>
        <w:t xml:space="preserve"> </w:t>
      </w:r>
      <w:r w:rsidR="00034521" w:rsidRPr="009C4D9C">
        <w:rPr>
          <w:color w:val="000000" w:themeColor="text1"/>
        </w:rPr>
        <w:t>работы</w:t>
      </w:r>
      <w:r w:rsidR="001E2301" w:rsidRPr="009C4D9C">
        <w:rPr>
          <w:color w:val="000000" w:themeColor="text1"/>
        </w:rPr>
        <w:t xml:space="preserve"> </w:t>
      </w:r>
      <w:r w:rsidR="00034521" w:rsidRPr="009C4D9C">
        <w:rPr>
          <w:color w:val="000000" w:themeColor="text1"/>
        </w:rPr>
        <w:t>(поверка,</w:t>
      </w:r>
      <w:r w:rsidR="001E2301" w:rsidRPr="009C4D9C">
        <w:rPr>
          <w:color w:val="000000" w:themeColor="text1"/>
        </w:rPr>
        <w:t xml:space="preserve"> </w:t>
      </w:r>
      <w:r w:rsidR="00034521" w:rsidRPr="009C4D9C">
        <w:rPr>
          <w:color w:val="000000" w:themeColor="text1"/>
        </w:rPr>
        <w:t>наличие</w:t>
      </w:r>
      <w:r w:rsidR="001E2301" w:rsidRPr="009C4D9C">
        <w:rPr>
          <w:color w:val="000000" w:themeColor="text1"/>
        </w:rPr>
        <w:t xml:space="preserve"> </w:t>
      </w:r>
      <w:r w:rsidR="00034521" w:rsidRPr="009C4D9C">
        <w:rPr>
          <w:color w:val="000000" w:themeColor="text1"/>
        </w:rPr>
        <w:t>сертификатов);</w:t>
      </w:r>
    </w:p>
    <w:p w14:paraId="11F404D6" w14:textId="77777777" w:rsidR="00296590"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296590" w:rsidRPr="009C4D9C">
        <w:rPr>
          <w:color w:val="000000" w:themeColor="text1"/>
        </w:rPr>
        <w:t xml:space="preserve"> требования по составлению сметной документации;</w:t>
      </w:r>
    </w:p>
    <w:p w14:paraId="596A42C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5C91DA76" w14:textId="77777777"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оказание</w:t>
      </w:r>
      <w:r w:rsidR="001E2301" w:rsidRPr="009C4D9C">
        <w:rPr>
          <w:b/>
          <w:color w:val="000000" w:themeColor="text1"/>
        </w:rPr>
        <w:t xml:space="preserve"> </w:t>
      </w:r>
      <w:r w:rsidRPr="009C4D9C">
        <w:rPr>
          <w:b/>
          <w:color w:val="000000" w:themeColor="text1"/>
        </w:rPr>
        <w:t>услуг</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6276C3D8"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краткой</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таких</w:t>
      </w:r>
      <w:r w:rsidR="001E2301" w:rsidRPr="009C4D9C">
        <w:rPr>
          <w:color w:val="000000" w:themeColor="text1"/>
        </w:rPr>
        <w:t xml:space="preserve"> </w:t>
      </w:r>
      <w:r w:rsidRPr="009C4D9C">
        <w:rPr>
          <w:color w:val="000000" w:themeColor="text1"/>
        </w:rPr>
        <w:t>услуг;</w:t>
      </w:r>
    </w:p>
    <w:p w14:paraId="014433A7"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307E3CA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перечню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14:paraId="75E981D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(периодам)</w:t>
      </w:r>
      <w:r w:rsidR="001E2301" w:rsidRPr="009C4D9C">
        <w:rPr>
          <w:color w:val="000000" w:themeColor="text1"/>
        </w:rPr>
        <w:t xml:space="preserve"> </w:t>
      </w:r>
      <w:r w:rsidRPr="009C4D9C">
        <w:rPr>
          <w:color w:val="000000" w:themeColor="text1"/>
        </w:rPr>
        <w:t>начала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1A283DFD"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конкретного</w:t>
      </w:r>
      <w:r w:rsidR="001E2301" w:rsidRPr="009C4D9C">
        <w:rPr>
          <w:color w:val="000000" w:themeColor="text1"/>
        </w:rPr>
        <w:t xml:space="preserve"> </w:t>
      </w:r>
      <w:r w:rsidRPr="009C4D9C">
        <w:rPr>
          <w:color w:val="000000" w:themeColor="text1"/>
        </w:rPr>
        <w:t>адреса</w:t>
      </w:r>
      <w:r w:rsidR="001E2301" w:rsidRPr="009C4D9C">
        <w:rPr>
          <w:color w:val="000000" w:themeColor="text1"/>
        </w:rPr>
        <w:t xml:space="preserve"> </w:t>
      </w:r>
      <w:r w:rsidRPr="009C4D9C">
        <w:rPr>
          <w:color w:val="000000" w:themeColor="text1"/>
        </w:rPr>
        <w:t>(адресов);</w:t>
      </w:r>
    </w:p>
    <w:p w14:paraId="14DED96C"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условия</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услуг;</w:t>
      </w:r>
    </w:p>
    <w:p w14:paraId="4447B4C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методам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методикам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0DEF77D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этапам;</w:t>
      </w:r>
    </w:p>
    <w:p w14:paraId="36D5070A"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поставкам</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товаров;</w:t>
      </w:r>
    </w:p>
    <w:p w14:paraId="257BCA4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190AB4E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сдачи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приемки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14:paraId="4ACA7F25"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содержанию</w:t>
      </w:r>
      <w:r w:rsidR="001E2301" w:rsidRPr="009C4D9C">
        <w:rPr>
          <w:color w:val="000000" w:themeColor="text1"/>
        </w:rPr>
        <w:t xml:space="preserve"> </w:t>
      </w:r>
      <w:r w:rsidRPr="009C4D9C">
        <w:rPr>
          <w:color w:val="000000" w:themeColor="text1"/>
        </w:rPr>
        <w:t>отчетной,</w:t>
      </w:r>
      <w:r w:rsidR="001E2301" w:rsidRPr="009C4D9C">
        <w:rPr>
          <w:color w:val="000000" w:themeColor="text1"/>
        </w:rPr>
        <w:t xml:space="preserve"> </w:t>
      </w:r>
      <w:r w:rsidRPr="009C4D9C">
        <w:rPr>
          <w:color w:val="000000" w:themeColor="text1"/>
        </w:rPr>
        <w:t>технической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подлежащей</w:t>
      </w:r>
      <w:r w:rsidR="001E2301" w:rsidRPr="009C4D9C">
        <w:rPr>
          <w:color w:val="000000" w:themeColor="text1"/>
        </w:rPr>
        <w:t xml:space="preserve"> </w:t>
      </w:r>
      <w:r w:rsidRPr="009C4D9C">
        <w:rPr>
          <w:color w:val="000000" w:themeColor="text1"/>
        </w:rPr>
        <w:t>сдаче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каждому</w:t>
      </w:r>
      <w:r w:rsidR="001E2301" w:rsidRPr="009C4D9C">
        <w:rPr>
          <w:color w:val="000000" w:themeColor="text1"/>
        </w:rPr>
        <w:t xml:space="preserve"> </w:t>
      </w:r>
      <w:r w:rsidRPr="009C4D9C">
        <w:rPr>
          <w:color w:val="000000" w:themeColor="text1"/>
        </w:rPr>
        <w:t>этапу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целом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итогам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557C92F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завершению</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14:paraId="2720115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техническому</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подготовленных</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объектах;</w:t>
      </w:r>
    </w:p>
    <w:p w14:paraId="1445DBC6"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объему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r w:rsidR="001E2301" w:rsidRPr="009C4D9C">
        <w:rPr>
          <w:color w:val="000000" w:themeColor="text1"/>
        </w:rPr>
        <w:t xml:space="preserve"> </w:t>
      </w:r>
      <w:r w:rsidRPr="009C4D9C">
        <w:rPr>
          <w:color w:val="000000" w:themeColor="text1"/>
        </w:rPr>
        <w:t>услуг;</w:t>
      </w:r>
    </w:p>
    <w:p w14:paraId="570CF200"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авторские</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условий</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исключительных</w:t>
      </w:r>
      <w:r w:rsidR="001E2301" w:rsidRPr="009C4D9C">
        <w:rPr>
          <w:color w:val="000000" w:themeColor="text1"/>
        </w:rPr>
        <w:t xml:space="preserve"> </w:t>
      </w:r>
      <w:r w:rsidRPr="009C4D9C">
        <w:rPr>
          <w:color w:val="000000" w:themeColor="text1"/>
        </w:rPr>
        <w:t>прав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объекты</w:t>
      </w:r>
      <w:r w:rsidR="001E2301" w:rsidRPr="009C4D9C">
        <w:rPr>
          <w:color w:val="000000" w:themeColor="text1"/>
        </w:rPr>
        <w:t xml:space="preserve"> </w:t>
      </w:r>
      <w:r w:rsidRPr="009C4D9C">
        <w:rPr>
          <w:color w:val="000000" w:themeColor="text1"/>
        </w:rPr>
        <w:t>интеллектуальной</w:t>
      </w:r>
      <w:r w:rsidR="001E2301" w:rsidRPr="009C4D9C">
        <w:rPr>
          <w:color w:val="000000" w:themeColor="text1"/>
        </w:rPr>
        <w:t xml:space="preserve"> </w:t>
      </w:r>
      <w:r w:rsidRPr="009C4D9C">
        <w:rPr>
          <w:color w:val="000000" w:themeColor="text1"/>
        </w:rPr>
        <w:t>собственности,</w:t>
      </w:r>
      <w:r w:rsidR="001E2301" w:rsidRPr="009C4D9C">
        <w:rPr>
          <w:color w:val="000000" w:themeColor="text1"/>
        </w:rPr>
        <w:t xml:space="preserve"> </w:t>
      </w:r>
      <w:r w:rsidRPr="009C4D9C">
        <w:rPr>
          <w:color w:val="000000" w:themeColor="text1"/>
        </w:rPr>
        <w:t>возникшие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связи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исполнением</w:t>
      </w:r>
      <w:r w:rsidR="001E2301" w:rsidRPr="009C4D9C">
        <w:rPr>
          <w:color w:val="000000" w:themeColor="text1"/>
        </w:rPr>
        <w:t xml:space="preserve"> </w:t>
      </w:r>
      <w:r w:rsidRPr="009C4D9C">
        <w:rPr>
          <w:color w:val="000000" w:themeColor="text1"/>
        </w:rPr>
        <w:t>обязательств</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услуг;</w:t>
      </w:r>
    </w:p>
    <w:p w14:paraId="26ACD73F" w14:textId="77777777"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14:paraId="4FCA5F48" w14:textId="189BEA82"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прикрепляет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76BFD" w:rsidRPr="009C4D9C">
        <w:rPr>
          <w:color w:val="000000" w:themeColor="text1"/>
        </w:rPr>
        <w:t>1С</w:t>
      </w:r>
      <w:r w:rsidR="00AF7FBF" w:rsidRPr="009C4D9C">
        <w:rPr>
          <w:color w:val="000000" w:themeColor="text1"/>
        </w:rPr>
        <w:t xml:space="preserve"> УПП</w:t>
      </w:r>
      <w:r w:rsidR="00676BFD" w:rsidRPr="009C4D9C">
        <w:rPr>
          <w:color w:val="000000" w:themeColor="text1"/>
        </w:rPr>
        <w:t>: МТО</w:t>
      </w:r>
      <w:r w:rsidR="001E2301" w:rsidRPr="009C4D9C">
        <w:rPr>
          <w:color w:val="000000" w:themeColor="text1"/>
        </w:rPr>
        <w:t xml:space="preserve"> </w:t>
      </w:r>
      <w:r w:rsidR="00676BFD" w:rsidRPr="009C4D9C">
        <w:rPr>
          <w:color w:val="000000" w:themeColor="text1"/>
        </w:rPr>
        <w:t xml:space="preserve">для согласования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услуг</w:t>
      </w:r>
      <w:r w:rsidR="003D0399">
        <w:rPr>
          <w:color w:val="000000" w:themeColor="text1"/>
        </w:rPr>
        <w:t xml:space="preserve"> </w:t>
      </w:r>
      <w:r w:rsidRPr="009C4D9C">
        <w:rPr>
          <w:color w:val="000000" w:themeColor="text1"/>
        </w:rPr>
        <w:t>/</w:t>
      </w:r>
      <w:r w:rsidR="003D0399">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более</w:t>
      </w:r>
      <w:r w:rsidR="001E2301" w:rsidRPr="009C4D9C">
        <w:rPr>
          <w:color w:val="000000" w:themeColor="text1"/>
        </w:rPr>
        <w:t xml:space="preserve"> </w:t>
      </w:r>
      <w:r w:rsidR="00057B4E" w:rsidRPr="00057B4E">
        <w:rPr>
          <w:color w:val="000000" w:themeColor="text1"/>
        </w:rPr>
        <w:t>10</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задачи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возможна</w:t>
      </w:r>
      <w:r w:rsidR="001E2301" w:rsidRPr="009C4D9C">
        <w:rPr>
          <w:color w:val="000000" w:themeColor="text1"/>
        </w:rPr>
        <w:t xml:space="preserve"> </w:t>
      </w:r>
      <w:r w:rsidRPr="009C4D9C">
        <w:rPr>
          <w:color w:val="000000" w:themeColor="text1"/>
        </w:rPr>
        <w:t>заблаговременная</w:t>
      </w:r>
      <w:r w:rsidR="001E2301" w:rsidRPr="009C4D9C">
        <w:rPr>
          <w:color w:val="000000" w:themeColor="text1"/>
        </w:rPr>
        <w:t xml:space="preserve"> </w:t>
      </w:r>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прикрепление</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(начиная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формирования</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p>
    <w:p w14:paraId="1284DE5D" w14:textId="77777777" w:rsidR="0079013F" w:rsidRPr="00AD17EB" w:rsidRDefault="00275D70" w:rsidP="0079013F">
      <w:pPr>
        <w:pStyle w:val="afff2"/>
        <w:widowControl w:val="0"/>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AA3031" w:rsidRPr="009C4D9C">
        <w:rPr>
          <w:color w:val="000000" w:themeColor="text1"/>
        </w:rPr>
        <w:t xml:space="preserve"> с</w:t>
      </w:r>
      <w:r w:rsidR="001E2301" w:rsidRPr="009C4D9C">
        <w:rPr>
          <w:color w:val="000000" w:themeColor="text1"/>
        </w:rPr>
        <w:t xml:space="preserve"> </w:t>
      </w:r>
      <w:r w:rsidR="00375D99" w:rsidRPr="009C4D9C">
        <w:rPr>
          <w:color w:val="000000" w:themeColor="text1"/>
        </w:rPr>
        <w:t>требованиями</w:t>
      </w:r>
      <w:r w:rsidR="003D0399">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p>
    <w:p w14:paraId="11DD1D4D" w14:textId="77777777" w:rsidR="0079013F" w:rsidRPr="00AD17EB" w:rsidRDefault="0079013F" w:rsidP="0079013F">
      <w:pPr>
        <w:pStyle w:val="afff2"/>
        <w:widowControl w:val="0"/>
        <w:ind w:left="0" w:firstLine="567"/>
        <w:jc w:val="both"/>
        <w:rPr>
          <w:color w:val="000000" w:themeColor="text1"/>
        </w:rPr>
      </w:pPr>
      <w:r w:rsidRPr="00AD17EB">
        <w:rPr>
          <w:color w:val="000000" w:themeColor="text1"/>
        </w:rPr>
        <w:t>Инициатор закупки формирует в рамках лота следующие папки:</w:t>
      </w:r>
    </w:p>
    <w:p w14:paraId="6AB9C15A" w14:textId="77777777" w:rsidR="0079013F" w:rsidRPr="00AD17EB" w:rsidRDefault="0079013F" w:rsidP="0079013F">
      <w:pPr>
        <w:widowControl w:val="0"/>
        <w:numPr>
          <w:ilvl w:val="0"/>
          <w:numId w:val="47"/>
        </w:numPr>
        <w:jc w:val="both"/>
        <w:rPr>
          <w:color w:val="000000" w:themeColor="text1"/>
        </w:rPr>
      </w:pPr>
      <w:r w:rsidRPr="00AD17EB">
        <w:rPr>
          <w:color w:val="000000" w:themeColor="text1"/>
        </w:rPr>
        <w:t>«Техническое задание по лоту №_____»:</w:t>
      </w:r>
    </w:p>
    <w:p w14:paraId="733B843E" w14:textId="77777777" w:rsidR="0079013F" w:rsidRPr="00AD17EB" w:rsidRDefault="0079013F" w:rsidP="0079013F">
      <w:pPr>
        <w:widowControl w:val="0"/>
        <w:ind w:firstLine="993"/>
        <w:jc w:val="both"/>
        <w:rPr>
          <w:color w:val="000000" w:themeColor="text1"/>
        </w:rPr>
      </w:pPr>
      <w:r w:rsidRPr="00AD17EB">
        <w:rPr>
          <w:color w:val="000000" w:themeColor="text1"/>
        </w:rPr>
        <w:t>- техническое задание в формате</w:t>
      </w:r>
      <w:r>
        <w:rPr>
          <w:color w:val="000000" w:themeColor="text1"/>
        </w:rPr>
        <w:t xml:space="preserve"> </w:t>
      </w:r>
      <w:r w:rsidRPr="00AD17EB">
        <w:rPr>
          <w:color w:val="000000" w:themeColor="text1"/>
          <w:lang w:val="en-US"/>
        </w:rPr>
        <w:t>WORD</w:t>
      </w:r>
      <w:r w:rsidRPr="00AD17EB">
        <w:rPr>
          <w:color w:val="000000" w:themeColor="text1"/>
        </w:rPr>
        <w:t xml:space="preserve"> (</w:t>
      </w:r>
      <w:r>
        <w:rPr>
          <w:color w:val="000000" w:themeColor="text1"/>
        </w:rPr>
        <w:t xml:space="preserve">и, при наличии, в формате </w:t>
      </w:r>
      <w:r w:rsidRPr="00AD17EB">
        <w:rPr>
          <w:color w:val="000000" w:themeColor="text1"/>
          <w:lang w:val="en-US"/>
        </w:rPr>
        <w:t>PDF</w:t>
      </w:r>
      <w:r>
        <w:rPr>
          <w:color w:val="000000" w:themeColor="text1"/>
        </w:rPr>
        <w:t>)</w:t>
      </w:r>
      <w:r w:rsidRPr="00AD17EB">
        <w:rPr>
          <w:color w:val="000000" w:themeColor="text1"/>
        </w:rPr>
        <w:t>;</w:t>
      </w:r>
    </w:p>
    <w:p w14:paraId="4D4D239A" w14:textId="77777777" w:rsidR="0079013F" w:rsidRPr="00AD17EB" w:rsidRDefault="0079013F" w:rsidP="0079013F">
      <w:pPr>
        <w:widowControl w:val="0"/>
        <w:ind w:firstLine="993"/>
        <w:jc w:val="both"/>
        <w:rPr>
          <w:color w:val="000000" w:themeColor="text1"/>
        </w:rPr>
      </w:pPr>
      <w:r w:rsidRPr="00AD17EB">
        <w:rPr>
          <w:color w:val="000000" w:themeColor="text1"/>
        </w:rPr>
        <w:t>- дефектная ведомость;</w:t>
      </w:r>
    </w:p>
    <w:p w14:paraId="235BA623" w14:textId="77777777" w:rsidR="0079013F" w:rsidRPr="00AD17EB" w:rsidRDefault="0079013F" w:rsidP="0079013F">
      <w:pPr>
        <w:widowControl w:val="0"/>
        <w:ind w:firstLine="993"/>
        <w:jc w:val="both"/>
        <w:rPr>
          <w:color w:val="000000" w:themeColor="text1"/>
        </w:rPr>
      </w:pPr>
      <w:r w:rsidRPr="00AD17EB">
        <w:rPr>
          <w:color w:val="000000" w:themeColor="text1"/>
        </w:rPr>
        <w:t>- опросные листы;</w:t>
      </w:r>
    </w:p>
    <w:p w14:paraId="0E01425E" w14:textId="77777777" w:rsidR="0079013F" w:rsidRPr="00AD17EB" w:rsidRDefault="0079013F" w:rsidP="0079013F">
      <w:pPr>
        <w:widowControl w:val="0"/>
        <w:ind w:firstLine="993"/>
        <w:jc w:val="both"/>
        <w:rPr>
          <w:color w:val="000000" w:themeColor="text1"/>
        </w:rPr>
      </w:pPr>
      <w:r w:rsidRPr="00AD17EB">
        <w:rPr>
          <w:color w:val="000000" w:themeColor="text1"/>
        </w:rPr>
        <w:t>- проектные решения (при наличии);</w:t>
      </w:r>
    </w:p>
    <w:p w14:paraId="615BC5B8" w14:textId="77777777" w:rsidR="0079013F" w:rsidRPr="00AD17EB" w:rsidRDefault="0079013F" w:rsidP="0079013F">
      <w:pPr>
        <w:widowControl w:val="0"/>
        <w:ind w:firstLine="993"/>
        <w:jc w:val="both"/>
        <w:rPr>
          <w:color w:val="000000" w:themeColor="text1"/>
        </w:rPr>
      </w:pPr>
      <w:r w:rsidRPr="00AD17EB">
        <w:rPr>
          <w:color w:val="000000" w:themeColor="text1"/>
        </w:rPr>
        <w:t>- протоколы технических совещаний;</w:t>
      </w:r>
    </w:p>
    <w:p w14:paraId="18BD1F2E" w14:textId="77777777" w:rsidR="0079013F" w:rsidRPr="00AD17EB" w:rsidRDefault="0079013F" w:rsidP="0079013F">
      <w:pPr>
        <w:widowControl w:val="0"/>
        <w:ind w:firstLine="993"/>
        <w:jc w:val="both"/>
        <w:rPr>
          <w:color w:val="000000" w:themeColor="text1"/>
        </w:rPr>
      </w:pPr>
      <w:r w:rsidRPr="00AD17EB">
        <w:rPr>
          <w:color w:val="000000" w:themeColor="text1"/>
        </w:rPr>
        <w:t>- служебные записки;</w:t>
      </w:r>
    </w:p>
    <w:p w14:paraId="2A61DA70" w14:textId="77777777" w:rsidR="0079013F" w:rsidRPr="00AD17EB" w:rsidRDefault="0079013F" w:rsidP="0079013F">
      <w:pPr>
        <w:widowControl w:val="0"/>
        <w:ind w:firstLine="993"/>
        <w:jc w:val="both"/>
        <w:rPr>
          <w:color w:val="000000" w:themeColor="text1"/>
        </w:rPr>
      </w:pPr>
      <w:r w:rsidRPr="00AD17EB">
        <w:rPr>
          <w:color w:val="000000" w:themeColor="text1"/>
        </w:rPr>
        <w:t xml:space="preserve">- ценовое предложение (в соответствии с шаблонами 1С УПП: МТО). </w:t>
      </w:r>
    </w:p>
    <w:p w14:paraId="0705D368" w14:textId="77777777" w:rsidR="0079013F" w:rsidRPr="00AD17EB" w:rsidRDefault="0079013F" w:rsidP="0079013F">
      <w:pPr>
        <w:widowControl w:val="0"/>
        <w:numPr>
          <w:ilvl w:val="0"/>
          <w:numId w:val="47"/>
        </w:numPr>
        <w:jc w:val="both"/>
        <w:rPr>
          <w:color w:val="000000" w:themeColor="text1"/>
        </w:rPr>
      </w:pPr>
      <w:r w:rsidRPr="00AD17EB">
        <w:rPr>
          <w:color w:val="000000" w:themeColor="text1"/>
        </w:rPr>
        <w:t xml:space="preserve"> «Сметная документация по лоту №_____»:</w:t>
      </w:r>
    </w:p>
    <w:p w14:paraId="058BF2A9" w14:textId="77777777" w:rsidR="0079013F" w:rsidRPr="00AD17EB" w:rsidRDefault="0079013F" w:rsidP="0079013F">
      <w:pPr>
        <w:widowControl w:val="0"/>
        <w:ind w:firstLine="993"/>
        <w:jc w:val="both"/>
        <w:rPr>
          <w:color w:val="000000" w:themeColor="text1"/>
        </w:rPr>
      </w:pPr>
      <w:r w:rsidRPr="00AD17EB">
        <w:rPr>
          <w:color w:val="000000" w:themeColor="text1"/>
        </w:rPr>
        <w:t>- сводный сметный расчет (ССР) в формате: Excel, XML, PDF (скан документов с подписью, печатью подразделения-инициатора);</w:t>
      </w:r>
    </w:p>
    <w:p w14:paraId="64E8E182" w14:textId="77777777" w:rsidR="0079013F" w:rsidRPr="00AD17EB" w:rsidRDefault="0079013F" w:rsidP="0079013F">
      <w:pPr>
        <w:widowControl w:val="0"/>
        <w:ind w:firstLine="993"/>
        <w:jc w:val="both"/>
        <w:rPr>
          <w:color w:val="000000" w:themeColor="text1"/>
        </w:rPr>
      </w:pPr>
      <w:r w:rsidRPr="00AD17EB">
        <w:rPr>
          <w:color w:val="000000" w:themeColor="text1"/>
        </w:rPr>
        <w:t xml:space="preserve">- в случае отсутствия ССР – сводная таблица в формате: Excel, PDF (скан документов с подписью, печатью подразделения-инициатора); </w:t>
      </w:r>
    </w:p>
    <w:p w14:paraId="55202732" w14:textId="77777777" w:rsidR="0079013F" w:rsidRPr="00AD17EB" w:rsidRDefault="0079013F" w:rsidP="0079013F">
      <w:pPr>
        <w:widowControl w:val="0"/>
        <w:ind w:firstLine="993"/>
        <w:jc w:val="both"/>
        <w:rPr>
          <w:color w:val="000000" w:themeColor="text1"/>
        </w:rPr>
      </w:pPr>
      <w:r w:rsidRPr="00AD17EB">
        <w:rPr>
          <w:color w:val="000000" w:themeColor="text1"/>
        </w:rPr>
        <w:lastRenderedPageBreak/>
        <w:t xml:space="preserve">- локальные сметные расчеты в формате: Excel, XML; </w:t>
      </w:r>
    </w:p>
    <w:p w14:paraId="4D8C8361" w14:textId="77777777" w:rsidR="0079013F" w:rsidRPr="00AD17EB" w:rsidRDefault="0079013F" w:rsidP="0079013F">
      <w:pPr>
        <w:widowControl w:val="0"/>
        <w:ind w:firstLine="993"/>
        <w:jc w:val="both"/>
        <w:rPr>
          <w:color w:val="000000" w:themeColor="text1"/>
        </w:rPr>
      </w:pPr>
      <w:r w:rsidRPr="00AD17EB">
        <w:rPr>
          <w:color w:val="000000" w:themeColor="text1"/>
        </w:rPr>
        <w:t>- том с подтверждающими цены и статус документами;</w:t>
      </w:r>
    </w:p>
    <w:p w14:paraId="2298EE64" w14:textId="77777777" w:rsidR="0079013F" w:rsidRPr="00AD17EB" w:rsidRDefault="0079013F" w:rsidP="0079013F">
      <w:pPr>
        <w:widowControl w:val="0"/>
        <w:ind w:firstLine="993"/>
        <w:jc w:val="both"/>
        <w:rPr>
          <w:color w:val="000000"/>
        </w:rPr>
      </w:pPr>
      <w:r w:rsidRPr="00AD17EB">
        <w:rPr>
          <w:color w:val="000000" w:themeColor="text1"/>
        </w:rPr>
        <w:t>- папка «СД для размещения на ЭТП» с ЛСР, ССР или сводной таблицей в формате Excel</w:t>
      </w:r>
      <w:r w:rsidRPr="00AD17EB">
        <w:rPr>
          <w:color w:val="000000"/>
        </w:rPr>
        <w:t>.</w:t>
      </w:r>
    </w:p>
    <w:p w14:paraId="5FFE371C" w14:textId="77777777" w:rsidR="0079013F" w:rsidRPr="00AD17EB" w:rsidRDefault="0079013F" w:rsidP="0079013F">
      <w:pPr>
        <w:widowControl w:val="0"/>
        <w:tabs>
          <w:tab w:val="left" w:pos="567"/>
          <w:tab w:val="left" w:pos="978"/>
          <w:tab w:val="left" w:pos="1107"/>
        </w:tabs>
        <w:ind w:firstLine="567"/>
        <w:jc w:val="both"/>
        <w:rPr>
          <w:color w:val="000000" w:themeColor="text1"/>
        </w:rPr>
      </w:pPr>
      <w:r w:rsidRPr="00AD17EB">
        <w:rPr>
          <w:color w:val="000000" w:themeColor="text1"/>
        </w:rPr>
        <w:t>Требования по составлению сметной документации и формированию папки «Сметная документация по лоту №_____» указаны в Стандарте «Составление сметной документации».</w:t>
      </w:r>
    </w:p>
    <w:p w14:paraId="083135E2" w14:textId="23E2719F" w:rsidR="00350FFD" w:rsidRPr="009C4D9C" w:rsidRDefault="0079013F" w:rsidP="0079013F">
      <w:pPr>
        <w:pStyle w:val="af0"/>
        <w:widowControl w:val="0"/>
        <w:tabs>
          <w:tab w:val="clear" w:pos="360"/>
        </w:tabs>
        <w:spacing w:line="240" w:lineRule="auto"/>
        <w:ind w:left="0" w:firstLine="567"/>
        <w:jc w:val="both"/>
        <w:rPr>
          <w:color w:val="000000" w:themeColor="text1"/>
        </w:rPr>
      </w:pPr>
      <w:r w:rsidRPr="00AD17EB">
        <w:rPr>
          <w:color w:val="000000" w:themeColor="text1"/>
        </w:rPr>
        <w:t>Инициатор закупки архивирует сформированные папки, прикрепляет их к лоту в 1С УПП: МТО</w:t>
      </w:r>
      <w:r>
        <w:rPr>
          <w:color w:val="000000" w:themeColor="text1"/>
        </w:rPr>
        <w:t xml:space="preserve"> в категорию «</w:t>
      </w:r>
      <w:r w:rsidR="008B23A6">
        <w:rPr>
          <w:color w:val="000000" w:themeColor="text1"/>
        </w:rPr>
        <w:t>МТО.ТЗ</w:t>
      </w:r>
      <w:r>
        <w:rPr>
          <w:color w:val="000000" w:themeColor="text1"/>
        </w:rPr>
        <w:t>»</w:t>
      </w:r>
      <w:r w:rsidRPr="00AD17EB">
        <w:rPr>
          <w:color w:val="000000" w:themeColor="text1"/>
        </w:rPr>
        <w:t xml:space="preserve"> и запускает процесс согласования.</w:t>
      </w:r>
    </w:p>
    <w:p w14:paraId="62ECE72E" w14:textId="0A1A5871" w:rsidR="00350FFD" w:rsidRPr="009C4D9C" w:rsidRDefault="00350FFD" w:rsidP="006E7DA3">
      <w:pPr>
        <w:widowControl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671B1F">
        <w:rPr>
          <w:color w:val="000000" w:themeColor="text1"/>
        </w:rPr>
        <w:t>П</w:t>
      </w:r>
      <w:r w:rsidR="00471C16" w:rsidRPr="009C4D9C">
        <w:rPr>
          <w:color w:val="000000" w:themeColor="text1"/>
        </w:rPr>
        <w:t>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C3C36" w:rsidRPr="009C4D9C">
        <w:rPr>
          <w:color w:val="000000" w:themeColor="text1"/>
        </w:rPr>
        <w:t>дефектной</w:t>
      </w:r>
      <w:r w:rsidR="001E2301" w:rsidRPr="009C4D9C">
        <w:rPr>
          <w:color w:val="000000" w:themeColor="text1"/>
        </w:rPr>
        <w:t xml:space="preserve"> </w:t>
      </w:r>
      <w:r w:rsidR="006C3C36"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576D9C">
        <w:rPr>
          <w:color w:val="000000" w:themeColor="text1"/>
        </w:rPr>
        <w:t xml:space="preserve"> </w:t>
      </w:r>
      <w:r w:rsidR="007877CD" w:rsidRPr="009C4D9C">
        <w:rPr>
          <w:color w:val="000000" w:themeColor="text1"/>
        </w:rPr>
        <w:t>/</w:t>
      </w:r>
      <w:r w:rsidR="00576D9C">
        <w:rPr>
          <w:color w:val="000000" w:themeColor="text1"/>
        </w:rPr>
        <w:t xml:space="preserve"> </w:t>
      </w:r>
      <w:r w:rsidR="001453B4" w:rsidRPr="009C4D9C">
        <w:rPr>
          <w:color w:val="000000" w:themeColor="text1"/>
        </w:rPr>
        <w:t>ДО</w:t>
      </w:r>
      <w:r w:rsidRPr="009C4D9C">
        <w:rPr>
          <w:color w:val="000000" w:themeColor="text1"/>
        </w:rPr>
        <w:t>.</w:t>
      </w:r>
    </w:p>
    <w:p w14:paraId="356DC5E0" w14:textId="77777777" w:rsidR="00350FFD" w:rsidRPr="009C4D9C" w:rsidRDefault="007877CD" w:rsidP="006E7DA3">
      <w:pPr>
        <w:widowControl w:val="0"/>
        <w:ind w:firstLine="567"/>
        <w:jc w:val="both"/>
        <w:rPr>
          <w:color w:val="000000" w:themeColor="text1"/>
        </w:rPr>
      </w:pPr>
      <w:r w:rsidRPr="009C4D9C">
        <w:rPr>
          <w:color w:val="000000" w:themeColor="text1"/>
        </w:rPr>
        <w:t>Единый</w:t>
      </w:r>
      <w:r w:rsidR="001E2301" w:rsidRPr="009C4D9C">
        <w:rPr>
          <w:color w:val="000000" w:themeColor="text1"/>
        </w:rPr>
        <w:t xml:space="preserve"> </w:t>
      </w:r>
      <w:r w:rsidRPr="009C4D9C">
        <w:rPr>
          <w:color w:val="000000" w:themeColor="text1"/>
        </w:rPr>
        <w:t>подход</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подготовке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A144D3" w:rsidRPr="009C4D9C">
        <w:rPr>
          <w:color w:val="000000" w:themeColor="text1"/>
        </w:rPr>
        <w:t>закупочных процедур</w:t>
      </w:r>
      <w:r w:rsidR="001E2301" w:rsidRPr="009C4D9C">
        <w:rPr>
          <w:color w:val="000000" w:themeColor="text1"/>
        </w:rPr>
        <w:t xml:space="preserve"> </w:t>
      </w:r>
      <w:r w:rsidRPr="009C4D9C">
        <w:rPr>
          <w:color w:val="000000" w:themeColor="text1"/>
        </w:rPr>
        <w:t>определен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методических</w:t>
      </w:r>
      <w:r w:rsidR="001E2301" w:rsidRPr="009C4D9C">
        <w:rPr>
          <w:color w:val="000000" w:themeColor="text1"/>
        </w:rPr>
        <w:t xml:space="preserve"> </w:t>
      </w:r>
      <w:r w:rsidR="00350FFD" w:rsidRPr="009C4D9C">
        <w:rPr>
          <w:color w:val="000000" w:themeColor="text1"/>
        </w:rPr>
        <w:t>рекомендациях</w:t>
      </w:r>
      <w:r w:rsidR="001E2301" w:rsidRPr="009C4D9C">
        <w:rPr>
          <w:color w:val="000000" w:themeColor="text1"/>
        </w:rPr>
        <w:t xml:space="preserve"> </w:t>
      </w:r>
      <w:r w:rsidR="007646FB" w:rsidRPr="009C4D9C">
        <w:rPr>
          <w:color w:val="000000" w:themeColor="text1"/>
        </w:rPr>
        <w:t>«</w:t>
      </w:r>
      <w:r w:rsidR="00501A14" w:rsidRPr="009C4D9C">
        <w:rPr>
          <w:color w:val="000000" w:themeColor="text1"/>
        </w:rPr>
        <w:t>Подготовка</w:t>
      </w:r>
      <w:r w:rsidR="001E2301" w:rsidRPr="009C4D9C">
        <w:rPr>
          <w:color w:val="000000" w:themeColor="text1"/>
        </w:rPr>
        <w:t xml:space="preserve"> </w:t>
      </w:r>
      <w:r w:rsidR="00501A14" w:rsidRPr="009C4D9C">
        <w:rPr>
          <w:color w:val="000000" w:themeColor="text1"/>
        </w:rPr>
        <w:t>технического</w:t>
      </w:r>
      <w:r w:rsidR="001E2301" w:rsidRPr="009C4D9C">
        <w:rPr>
          <w:color w:val="000000" w:themeColor="text1"/>
        </w:rPr>
        <w:t xml:space="preserve"> </w:t>
      </w:r>
      <w:r w:rsidR="00501A14" w:rsidRPr="009C4D9C">
        <w:rPr>
          <w:color w:val="000000" w:themeColor="text1"/>
        </w:rPr>
        <w:t>задания</w:t>
      </w:r>
      <w:r w:rsidR="001E2301" w:rsidRPr="009C4D9C">
        <w:rPr>
          <w:color w:val="000000" w:themeColor="text1"/>
        </w:rPr>
        <w:t xml:space="preserve"> </w:t>
      </w:r>
      <w:r w:rsidR="00501A14" w:rsidRPr="009C4D9C">
        <w:rPr>
          <w:color w:val="000000" w:themeColor="text1"/>
        </w:rPr>
        <w:t>для</w:t>
      </w:r>
      <w:r w:rsidR="001E2301" w:rsidRPr="009C4D9C">
        <w:rPr>
          <w:color w:val="000000" w:themeColor="text1"/>
        </w:rPr>
        <w:t xml:space="preserve"> </w:t>
      </w:r>
      <w:r w:rsidR="00501A14" w:rsidRPr="009C4D9C">
        <w:rPr>
          <w:color w:val="000000" w:themeColor="text1"/>
        </w:rPr>
        <w:t>проведения</w:t>
      </w:r>
      <w:r w:rsidR="001E2301" w:rsidRPr="009C4D9C">
        <w:rPr>
          <w:color w:val="000000" w:themeColor="text1"/>
        </w:rPr>
        <w:t xml:space="preserve"> </w:t>
      </w:r>
      <w:r w:rsidR="00501A14" w:rsidRPr="009C4D9C">
        <w:rPr>
          <w:color w:val="000000" w:themeColor="text1"/>
        </w:rPr>
        <w:t>закупочных</w:t>
      </w:r>
      <w:r w:rsidR="001E2301" w:rsidRPr="009C4D9C">
        <w:rPr>
          <w:color w:val="000000" w:themeColor="text1"/>
        </w:rPr>
        <w:t xml:space="preserve"> </w:t>
      </w:r>
      <w:r w:rsidR="00501A14" w:rsidRPr="009C4D9C">
        <w:rPr>
          <w:color w:val="000000" w:themeColor="text1"/>
        </w:rPr>
        <w:t>процедур»</w:t>
      </w:r>
      <w:r w:rsidR="00350FFD" w:rsidRPr="009C4D9C">
        <w:rPr>
          <w:color w:val="000000" w:themeColor="text1"/>
        </w:rPr>
        <w:t>.</w:t>
      </w:r>
      <w:r w:rsidR="00DA60E3" w:rsidRPr="009C4D9C">
        <w:rPr>
          <w:color w:val="000000" w:themeColor="text1"/>
        </w:rPr>
        <w:t xml:space="preserve"> При необходимости в Техническом задании могут быть отражены меры по обеспечению исполнения обязательств.</w:t>
      </w:r>
    </w:p>
    <w:p w14:paraId="4F4CE702" w14:textId="77777777" w:rsidR="00C03A34" w:rsidRPr="009C4D9C" w:rsidRDefault="007877CD" w:rsidP="006E7DA3">
      <w:pPr>
        <w:widowControl w:val="0"/>
        <w:ind w:firstLine="567"/>
        <w:jc w:val="both"/>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прикрепляемым</w:t>
      </w:r>
      <w:r w:rsidR="001E2301" w:rsidRPr="009C4D9C">
        <w:rPr>
          <w:color w:val="000000" w:themeColor="text1"/>
        </w:rPr>
        <w:t xml:space="preserve"> </w:t>
      </w:r>
      <w:r w:rsidRPr="009C4D9C">
        <w:rPr>
          <w:color w:val="000000" w:themeColor="text1"/>
        </w:rPr>
        <w:t>документам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формировании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осуществления</w:t>
      </w:r>
      <w:r w:rsidR="001E2301" w:rsidRPr="009C4D9C">
        <w:rPr>
          <w:color w:val="000000" w:themeColor="text1"/>
        </w:rPr>
        <w:t xml:space="preserve"> </w:t>
      </w:r>
      <w:r w:rsidRPr="009C4D9C">
        <w:rPr>
          <w:color w:val="000000" w:themeColor="text1"/>
        </w:rPr>
        <w:t>ТОиР</w:t>
      </w:r>
      <w:r w:rsidR="001E2301" w:rsidRPr="009C4D9C">
        <w:rPr>
          <w:color w:val="000000" w:themeColor="text1"/>
        </w:rPr>
        <w:t xml:space="preserve"> </w:t>
      </w:r>
      <w:r w:rsidRPr="009C4D9C">
        <w:rPr>
          <w:color w:val="000000" w:themeColor="text1"/>
        </w:rPr>
        <w:t>изложены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рабочей</w:t>
      </w:r>
      <w:r w:rsidR="001E2301" w:rsidRPr="009C4D9C">
        <w:rPr>
          <w:color w:val="000000" w:themeColor="text1"/>
        </w:rPr>
        <w:t xml:space="preserve"> </w:t>
      </w:r>
      <w:r w:rsidR="00350FFD" w:rsidRPr="009C4D9C">
        <w:rPr>
          <w:color w:val="000000" w:themeColor="text1"/>
        </w:rPr>
        <w:t>инструкции</w:t>
      </w:r>
      <w:r w:rsidR="001E2301" w:rsidRPr="009C4D9C">
        <w:rPr>
          <w:color w:val="000000" w:themeColor="text1"/>
        </w:rPr>
        <w:t xml:space="preserve"> </w:t>
      </w:r>
      <w:r w:rsidR="00350FFD" w:rsidRPr="009C4D9C">
        <w:rPr>
          <w:color w:val="000000" w:themeColor="text1"/>
        </w:rPr>
        <w:t>«Порядок</w:t>
      </w:r>
      <w:r w:rsidR="001E2301" w:rsidRPr="009C4D9C">
        <w:rPr>
          <w:color w:val="000000" w:themeColor="text1"/>
        </w:rPr>
        <w:t xml:space="preserve"> </w:t>
      </w:r>
      <w:r w:rsidR="00350FFD" w:rsidRPr="009C4D9C">
        <w:rPr>
          <w:color w:val="000000" w:themeColor="text1"/>
        </w:rPr>
        <w:t>оформления</w:t>
      </w:r>
      <w:r w:rsidR="001E2301" w:rsidRPr="009C4D9C">
        <w:rPr>
          <w:color w:val="000000" w:themeColor="text1"/>
        </w:rPr>
        <w:t xml:space="preserve"> </w:t>
      </w:r>
      <w:r w:rsidR="00350FFD" w:rsidRPr="009C4D9C">
        <w:rPr>
          <w:color w:val="000000" w:themeColor="text1"/>
        </w:rPr>
        <w:t>технической</w:t>
      </w:r>
      <w:r w:rsidR="001E2301" w:rsidRPr="009C4D9C">
        <w:rPr>
          <w:color w:val="000000" w:themeColor="text1"/>
        </w:rPr>
        <w:t xml:space="preserve"> </w:t>
      </w:r>
      <w:r w:rsidR="00350FFD" w:rsidRPr="009C4D9C">
        <w:rPr>
          <w:color w:val="000000" w:themeColor="text1"/>
        </w:rPr>
        <w:t>документации</w:t>
      </w:r>
      <w:r w:rsidR="001E2301" w:rsidRPr="009C4D9C">
        <w:rPr>
          <w:color w:val="000000" w:themeColor="text1"/>
        </w:rPr>
        <w:t xml:space="preserve"> </w:t>
      </w:r>
      <w:r w:rsidR="00350FFD" w:rsidRPr="009C4D9C">
        <w:rPr>
          <w:color w:val="000000" w:themeColor="text1"/>
        </w:rPr>
        <w:t>по</w:t>
      </w:r>
      <w:r w:rsidR="001E2301" w:rsidRPr="009C4D9C">
        <w:rPr>
          <w:color w:val="000000" w:themeColor="text1"/>
        </w:rPr>
        <w:t xml:space="preserve"> </w:t>
      </w:r>
      <w:r w:rsidR="00350FFD" w:rsidRPr="009C4D9C">
        <w:rPr>
          <w:color w:val="000000" w:themeColor="text1"/>
        </w:rPr>
        <w:t>техническому</w:t>
      </w:r>
      <w:r w:rsidR="001E2301" w:rsidRPr="009C4D9C">
        <w:rPr>
          <w:color w:val="000000" w:themeColor="text1"/>
        </w:rPr>
        <w:t xml:space="preserve"> </w:t>
      </w:r>
      <w:r w:rsidR="00350FFD" w:rsidRPr="009C4D9C">
        <w:rPr>
          <w:color w:val="000000" w:themeColor="text1"/>
        </w:rPr>
        <w:t>обслуживанию</w:t>
      </w:r>
      <w:r w:rsidR="001E2301" w:rsidRPr="009C4D9C">
        <w:rPr>
          <w:color w:val="000000" w:themeColor="text1"/>
        </w:rPr>
        <w:t xml:space="preserve"> </w:t>
      </w:r>
      <w:r w:rsidR="00350FFD" w:rsidRPr="009C4D9C">
        <w:rPr>
          <w:color w:val="000000" w:themeColor="text1"/>
        </w:rPr>
        <w:t>и</w:t>
      </w:r>
      <w:r w:rsidR="001E2301" w:rsidRPr="009C4D9C">
        <w:rPr>
          <w:color w:val="000000" w:themeColor="text1"/>
        </w:rPr>
        <w:t xml:space="preserve"> </w:t>
      </w:r>
      <w:r w:rsidR="00350FFD" w:rsidRPr="009C4D9C">
        <w:rPr>
          <w:color w:val="000000" w:themeColor="text1"/>
        </w:rPr>
        <w:t>ремонту</w:t>
      </w:r>
      <w:r w:rsidR="001E2301" w:rsidRPr="009C4D9C">
        <w:rPr>
          <w:color w:val="000000" w:themeColor="text1"/>
        </w:rPr>
        <w:t xml:space="preserve"> </w:t>
      </w:r>
      <w:r w:rsidR="00350FFD" w:rsidRPr="009C4D9C">
        <w:rPr>
          <w:color w:val="000000" w:themeColor="text1"/>
        </w:rPr>
        <w:t>электросетевых</w:t>
      </w:r>
      <w:r w:rsidR="001E2301" w:rsidRPr="009C4D9C">
        <w:rPr>
          <w:color w:val="000000" w:themeColor="text1"/>
        </w:rPr>
        <w:t xml:space="preserve"> </w:t>
      </w:r>
      <w:r w:rsidR="00350FFD" w:rsidRPr="009C4D9C">
        <w:rPr>
          <w:color w:val="000000" w:themeColor="text1"/>
        </w:rPr>
        <w:t>объектов</w:t>
      </w:r>
      <w:r w:rsidR="001E2301" w:rsidRPr="009C4D9C">
        <w:rPr>
          <w:color w:val="000000" w:themeColor="text1"/>
        </w:rPr>
        <w:t xml:space="preserve"> </w:t>
      </w:r>
      <w:r w:rsidR="00350FFD" w:rsidRPr="009C4D9C">
        <w:rPr>
          <w:color w:val="000000" w:themeColor="text1"/>
        </w:rPr>
        <w:t>ООО</w:t>
      </w:r>
      <w:r w:rsidR="001E2301" w:rsidRPr="009C4D9C">
        <w:rPr>
          <w:color w:val="000000" w:themeColor="text1"/>
        </w:rPr>
        <w:t xml:space="preserve"> </w:t>
      </w:r>
      <w:r w:rsidR="00350FFD" w:rsidRPr="009C4D9C">
        <w:rPr>
          <w:color w:val="000000" w:themeColor="text1"/>
        </w:rPr>
        <w:t>«Башкирэнерго».</w:t>
      </w:r>
    </w:p>
    <w:p w14:paraId="54472040" w14:textId="77777777" w:rsidR="00296590" w:rsidRPr="009C4D9C" w:rsidRDefault="00296590" w:rsidP="006E7DA3">
      <w:pPr>
        <w:widowControl w:val="0"/>
        <w:ind w:firstLine="567"/>
        <w:jc w:val="both"/>
        <w:rPr>
          <w:color w:val="000000" w:themeColor="text1"/>
        </w:rPr>
      </w:pPr>
      <w:r w:rsidRPr="009C4D9C">
        <w:rPr>
          <w:color w:val="000000" w:themeColor="text1"/>
        </w:rPr>
        <w:t>Требования по составлению плановых сводных и локальных сметных расчетов, а также приложений к ним, определены в действующем на мо</w:t>
      </w:r>
      <w:r w:rsidR="00576D9C">
        <w:rPr>
          <w:color w:val="000000" w:themeColor="text1"/>
        </w:rPr>
        <w:t>мент формирования ТЗ Стандарте «</w:t>
      </w:r>
      <w:r w:rsidRPr="009C4D9C">
        <w:rPr>
          <w:color w:val="000000" w:themeColor="text1"/>
        </w:rPr>
        <w:t xml:space="preserve">Составление </w:t>
      </w:r>
      <w:r w:rsidR="00576D9C">
        <w:rPr>
          <w:color w:val="000000" w:themeColor="text1"/>
        </w:rPr>
        <w:t>сметной документации»</w:t>
      </w:r>
      <w:r w:rsidRPr="009C4D9C">
        <w:rPr>
          <w:color w:val="000000" w:themeColor="text1"/>
        </w:rPr>
        <w:t>.</w:t>
      </w:r>
    </w:p>
    <w:p w14:paraId="47AD2000" w14:textId="77777777" w:rsidR="00E13127" w:rsidRPr="009C4D9C" w:rsidRDefault="00E13127" w:rsidP="006E7DA3">
      <w:pPr>
        <w:widowControl w:val="0"/>
        <w:ind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предоставлении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позже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отказать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w:t>
      </w:r>
      <w:r w:rsidR="000B0CE7"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проведени</w:t>
      </w:r>
      <w:r w:rsidR="00FF1EE1" w:rsidRPr="009C4D9C">
        <w:rPr>
          <w:color w:val="000000" w:themeColor="text1"/>
        </w:rPr>
        <w:t>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91D10" w:rsidRPr="009C4D9C">
        <w:rPr>
          <w:color w:val="000000" w:themeColor="text1"/>
        </w:rPr>
        <w:t>,</w:t>
      </w:r>
      <w:r w:rsidR="001E2301" w:rsidRPr="009C4D9C">
        <w:rPr>
          <w:color w:val="000000" w:themeColor="text1"/>
        </w:rPr>
        <w:t xml:space="preserve"> </w:t>
      </w:r>
      <w:r w:rsidR="00991D10" w:rsidRPr="009C4D9C">
        <w:rPr>
          <w:color w:val="000000" w:themeColor="text1"/>
        </w:rPr>
        <w:t>с</w:t>
      </w:r>
      <w:r w:rsidR="001E2301" w:rsidRPr="009C4D9C">
        <w:rPr>
          <w:color w:val="000000" w:themeColor="text1"/>
        </w:rPr>
        <w:t xml:space="preserve"> </w:t>
      </w:r>
      <w:r w:rsidR="00991D10" w:rsidRPr="009C4D9C">
        <w:rPr>
          <w:color w:val="000000" w:themeColor="text1"/>
        </w:rPr>
        <w:t>требованием</w:t>
      </w:r>
      <w:r w:rsidR="001E2301" w:rsidRPr="009C4D9C">
        <w:rPr>
          <w:color w:val="000000" w:themeColor="text1"/>
        </w:rPr>
        <w:t xml:space="preserve"> </w:t>
      </w:r>
      <w:r w:rsidR="0041385E" w:rsidRPr="009C4D9C">
        <w:rPr>
          <w:color w:val="000000" w:themeColor="text1"/>
        </w:rPr>
        <w:t>проведения</w:t>
      </w:r>
      <w:r w:rsidR="001E2301" w:rsidRPr="009C4D9C">
        <w:rPr>
          <w:color w:val="000000" w:themeColor="text1"/>
        </w:rPr>
        <w:t xml:space="preserve"> </w:t>
      </w:r>
      <w:r w:rsidR="00991D10" w:rsidRPr="009C4D9C">
        <w:rPr>
          <w:color w:val="000000" w:themeColor="text1"/>
        </w:rPr>
        <w:t>корректировки</w:t>
      </w:r>
      <w:r w:rsidR="001E2301" w:rsidRPr="009C4D9C">
        <w:rPr>
          <w:color w:val="000000" w:themeColor="text1"/>
        </w:rPr>
        <w:t xml:space="preserve"> </w:t>
      </w:r>
      <w:r w:rsidR="00991D10" w:rsidRPr="009C4D9C">
        <w:rPr>
          <w:color w:val="000000" w:themeColor="text1"/>
        </w:rPr>
        <w:t>начала</w:t>
      </w:r>
      <w:r w:rsidR="001E2301" w:rsidRPr="009C4D9C">
        <w:rPr>
          <w:color w:val="000000" w:themeColor="text1"/>
        </w:rPr>
        <w:t xml:space="preserve"> </w:t>
      </w:r>
      <w:r w:rsidR="00991D10" w:rsidRPr="009C4D9C">
        <w:rPr>
          <w:color w:val="000000" w:themeColor="text1"/>
        </w:rPr>
        <w:t>сроков</w:t>
      </w:r>
      <w:r w:rsidR="001E2301" w:rsidRPr="009C4D9C">
        <w:rPr>
          <w:color w:val="000000" w:themeColor="text1"/>
        </w:rPr>
        <w:t xml:space="preserve"> </w:t>
      </w:r>
      <w:r w:rsidR="00991D10" w:rsidRPr="009C4D9C">
        <w:rPr>
          <w:color w:val="000000" w:themeColor="text1"/>
        </w:rPr>
        <w:t>поставки</w:t>
      </w:r>
      <w:r w:rsidR="001E2301" w:rsidRPr="009C4D9C">
        <w:rPr>
          <w:color w:val="000000" w:themeColor="text1"/>
        </w:rPr>
        <w:t xml:space="preserve"> </w:t>
      </w:r>
      <w:r w:rsidR="00991D10" w:rsidRPr="009C4D9C">
        <w:rPr>
          <w:color w:val="000000" w:themeColor="text1"/>
        </w:rPr>
        <w:t>ТМЦ,</w:t>
      </w:r>
      <w:r w:rsidR="001E2301" w:rsidRPr="009C4D9C">
        <w:rPr>
          <w:color w:val="000000" w:themeColor="text1"/>
        </w:rPr>
        <w:t xml:space="preserve"> </w:t>
      </w:r>
      <w:r w:rsidR="00991D10" w:rsidRPr="009C4D9C">
        <w:rPr>
          <w:color w:val="000000" w:themeColor="text1"/>
        </w:rPr>
        <w:t>выполнения</w:t>
      </w:r>
      <w:r w:rsidR="001E2301" w:rsidRPr="009C4D9C">
        <w:rPr>
          <w:color w:val="000000" w:themeColor="text1"/>
        </w:rPr>
        <w:t xml:space="preserve"> </w:t>
      </w:r>
      <w:r w:rsidR="00991D10" w:rsidRPr="009C4D9C">
        <w:rPr>
          <w:color w:val="000000" w:themeColor="text1"/>
        </w:rPr>
        <w:t>работ,</w:t>
      </w:r>
      <w:r w:rsidR="001E2301" w:rsidRPr="009C4D9C">
        <w:rPr>
          <w:color w:val="000000" w:themeColor="text1"/>
        </w:rPr>
        <w:t xml:space="preserve"> </w:t>
      </w:r>
      <w:r w:rsidR="00991D10" w:rsidRPr="009C4D9C">
        <w:rPr>
          <w:color w:val="000000" w:themeColor="text1"/>
        </w:rPr>
        <w:t>услуг</w:t>
      </w:r>
      <w:r w:rsidRPr="009C4D9C">
        <w:rPr>
          <w:color w:val="000000" w:themeColor="text1"/>
        </w:rPr>
        <w:t>.</w:t>
      </w:r>
    </w:p>
    <w:p w14:paraId="57B1774A" w14:textId="77777777" w:rsidR="00C134C6" w:rsidRPr="009C4D9C" w:rsidRDefault="00C134C6" w:rsidP="00C134C6">
      <w:pPr>
        <w:widowControl w:val="0"/>
        <w:jc w:val="both"/>
        <w:rPr>
          <w:color w:val="000000" w:themeColor="text1"/>
        </w:rPr>
      </w:pPr>
    </w:p>
    <w:p w14:paraId="4E3A432D" w14:textId="77777777" w:rsidR="00552348" w:rsidRPr="009C4D9C" w:rsidRDefault="00552348" w:rsidP="00C31BB5">
      <w:pPr>
        <w:pStyle w:val="a6"/>
        <w:keepNext w:val="0"/>
        <w:widowControl w:val="0"/>
        <w:numPr>
          <w:ilvl w:val="0"/>
          <w:numId w:val="0"/>
        </w:numPr>
        <w:ind w:left="360" w:hanging="360"/>
        <w:rPr>
          <w:caps w:val="0"/>
          <w:color w:val="000000" w:themeColor="text1"/>
        </w:rPr>
      </w:pPr>
      <w:bookmarkStart w:id="10" w:name="_Toc10214135"/>
      <w:r w:rsidRPr="009C4D9C">
        <w:rPr>
          <w:caps w:val="0"/>
          <w:color w:val="000000" w:themeColor="text1"/>
        </w:rPr>
        <w:t>3.2</w:t>
      </w:r>
      <w:r w:rsidR="00FC1F39" w:rsidRPr="009C4D9C">
        <w:rPr>
          <w:caps w:val="0"/>
          <w:color w:val="000000" w:themeColor="text1"/>
        </w:rPr>
        <w:t>.</w:t>
      </w:r>
      <w:r w:rsidR="001E2301" w:rsidRPr="009C4D9C">
        <w:rPr>
          <w:caps w:val="0"/>
          <w:color w:val="000000" w:themeColor="text1"/>
        </w:rPr>
        <w:t xml:space="preserve"> </w:t>
      </w:r>
      <w:r w:rsidRPr="009C4D9C">
        <w:rPr>
          <w:caps w:val="0"/>
          <w:color w:val="000000" w:themeColor="text1"/>
        </w:rPr>
        <w:t>Согласование</w:t>
      </w:r>
      <w:r w:rsidR="001E2301" w:rsidRPr="009C4D9C">
        <w:rPr>
          <w:caps w:val="0"/>
          <w:color w:val="000000" w:themeColor="text1"/>
        </w:rPr>
        <w:t xml:space="preserve"> </w:t>
      </w:r>
      <w:r w:rsidRPr="009C4D9C">
        <w:rPr>
          <w:caps w:val="0"/>
          <w:color w:val="000000" w:themeColor="text1"/>
        </w:rPr>
        <w:t>и</w:t>
      </w:r>
      <w:r w:rsidR="001E2301" w:rsidRPr="009C4D9C">
        <w:rPr>
          <w:caps w:val="0"/>
          <w:color w:val="000000" w:themeColor="text1"/>
        </w:rPr>
        <w:t xml:space="preserve"> </w:t>
      </w:r>
      <w:r w:rsidRPr="009C4D9C">
        <w:rPr>
          <w:caps w:val="0"/>
          <w:color w:val="000000" w:themeColor="text1"/>
        </w:rPr>
        <w:t>утверждение</w:t>
      </w:r>
      <w:r w:rsidR="001E2301" w:rsidRPr="009C4D9C">
        <w:rPr>
          <w:caps w:val="0"/>
          <w:color w:val="000000" w:themeColor="text1"/>
        </w:rPr>
        <w:t xml:space="preserve"> </w:t>
      </w:r>
      <w:r w:rsidRPr="009C4D9C">
        <w:rPr>
          <w:caps w:val="0"/>
          <w:color w:val="000000" w:themeColor="text1"/>
        </w:rPr>
        <w:t>Технического</w:t>
      </w:r>
      <w:r w:rsidR="001E2301" w:rsidRPr="009C4D9C">
        <w:rPr>
          <w:caps w:val="0"/>
          <w:color w:val="000000" w:themeColor="text1"/>
        </w:rPr>
        <w:t xml:space="preserve"> </w:t>
      </w:r>
      <w:r w:rsidRPr="009C4D9C">
        <w:rPr>
          <w:caps w:val="0"/>
          <w:color w:val="000000" w:themeColor="text1"/>
        </w:rPr>
        <w:t>задания</w:t>
      </w:r>
      <w:r w:rsidR="001E2301" w:rsidRPr="009C4D9C">
        <w:rPr>
          <w:caps w:val="0"/>
          <w:color w:val="000000" w:themeColor="text1"/>
        </w:rPr>
        <w:t xml:space="preserve"> </w:t>
      </w:r>
      <w:r w:rsidRPr="009C4D9C">
        <w:rPr>
          <w:caps w:val="0"/>
          <w:color w:val="000000" w:themeColor="text1"/>
        </w:rPr>
        <w:t>для</w:t>
      </w:r>
      <w:r w:rsidR="001E2301" w:rsidRPr="009C4D9C">
        <w:rPr>
          <w:caps w:val="0"/>
          <w:color w:val="000000" w:themeColor="text1"/>
        </w:rPr>
        <w:t xml:space="preserve"> </w:t>
      </w:r>
      <w:r w:rsidRPr="009C4D9C">
        <w:rPr>
          <w:caps w:val="0"/>
          <w:color w:val="000000" w:themeColor="text1"/>
        </w:rPr>
        <w:t>закупки</w:t>
      </w:r>
      <w:r w:rsidR="001E2301" w:rsidRPr="009C4D9C">
        <w:rPr>
          <w:caps w:val="0"/>
          <w:color w:val="000000" w:themeColor="text1"/>
        </w:rPr>
        <w:t xml:space="preserve"> </w:t>
      </w:r>
      <w:r w:rsidRPr="009C4D9C">
        <w:rPr>
          <w:caps w:val="0"/>
          <w:color w:val="000000" w:themeColor="text1"/>
        </w:rPr>
        <w:t>товаров,</w:t>
      </w:r>
      <w:r w:rsidR="001E2301" w:rsidRPr="009C4D9C">
        <w:rPr>
          <w:caps w:val="0"/>
          <w:color w:val="000000" w:themeColor="text1"/>
        </w:rPr>
        <w:t xml:space="preserve"> </w:t>
      </w:r>
      <w:r w:rsidRPr="009C4D9C">
        <w:rPr>
          <w:caps w:val="0"/>
          <w:color w:val="000000" w:themeColor="text1"/>
        </w:rPr>
        <w:t>работ,</w:t>
      </w:r>
      <w:r w:rsidR="001E2301" w:rsidRPr="009C4D9C">
        <w:rPr>
          <w:caps w:val="0"/>
          <w:color w:val="000000" w:themeColor="text1"/>
        </w:rPr>
        <w:t xml:space="preserve"> </w:t>
      </w:r>
      <w:r w:rsidRPr="009C4D9C">
        <w:rPr>
          <w:caps w:val="0"/>
          <w:color w:val="000000" w:themeColor="text1"/>
        </w:rPr>
        <w:t>услуг</w:t>
      </w:r>
      <w:bookmarkEnd w:id="10"/>
    </w:p>
    <w:p w14:paraId="2C2FE167" w14:textId="2FBF96EE" w:rsidR="00E11E1A" w:rsidRPr="009C4D9C" w:rsidRDefault="00E11E1A" w:rsidP="006E7DA3">
      <w:pPr>
        <w:widowControl w:val="0"/>
        <w:ind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представлен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671B1F">
        <w:rPr>
          <w:color w:val="000000" w:themeColor="text1"/>
        </w:rPr>
        <w:t>6</w:t>
      </w:r>
      <w:r w:rsidR="00375D99" w:rsidRPr="009C4D9C">
        <w:rPr>
          <w:color w:val="000000" w:themeColor="text1"/>
        </w:rPr>
        <w:t xml:space="preserve"> </w:t>
      </w:r>
      <w:r w:rsidR="006C3C36" w:rsidRPr="009C4D9C">
        <w:rPr>
          <w:color w:val="000000" w:themeColor="text1"/>
        </w:rPr>
        <w:t>к</w:t>
      </w:r>
      <w:r w:rsidR="001E2301" w:rsidRPr="009C4D9C">
        <w:rPr>
          <w:color w:val="000000" w:themeColor="text1"/>
        </w:rPr>
        <w:t xml:space="preserve"> </w:t>
      </w:r>
      <w:r w:rsidR="006C3C36" w:rsidRPr="009C4D9C">
        <w:rPr>
          <w:color w:val="000000" w:themeColor="text1"/>
        </w:rPr>
        <w:t>настоящему</w:t>
      </w:r>
      <w:r w:rsidR="001E2301" w:rsidRPr="009C4D9C">
        <w:rPr>
          <w:color w:val="000000" w:themeColor="text1"/>
        </w:rPr>
        <w:t xml:space="preserve"> </w:t>
      </w:r>
      <w:r w:rsidR="006C3C36" w:rsidRPr="009C4D9C">
        <w:rPr>
          <w:color w:val="000000" w:themeColor="text1"/>
        </w:rPr>
        <w:t>Регламенту</w:t>
      </w:r>
      <w:r w:rsidRPr="009C4D9C">
        <w:rPr>
          <w:color w:val="000000" w:themeColor="text1"/>
        </w:rPr>
        <w:t>.</w:t>
      </w:r>
    </w:p>
    <w:p w14:paraId="43E6EDE8" w14:textId="77777777" w:rsidR="00273185" w:rsidRPr="009C4D9C" w:rsidRDefault="00273185" w:rsidP="00130F24">
      <w:pPr>
        <w:pStyle w:val="a6"/>
        <w:keepNext w:val="0"/>
        <w:widowControl w:val="0"/>
        <w:spacing w:before="240" w:after="240"/>
        <w:ind w:left="360"/>
        <w:jc w:val="both"/>
        <w:rPr>
          <w:color w:val="000000" w:themeColor="text1"/>
        </w:rPr>
      </w:pPr>
      <w:bookmarkStart w:id="11" w:name="_Toc385509793"/>
      <w:bookmarkStart w:id="12" w:name="_Toc10214136"/>
      <w:r w:rsidRPr="009C4D9C">
        <w:rPr>
          <w:color w:val="000000" w:themeColor="text1"/>
        </w:rPr>
        <w:t>Функции,</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обязанности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bookmarkEnd w:id="11"/>
      <w:bookmarkEnd w:id="12"/>
    </w:p>
    <w:p w14:paraId="0D41ADAF" w14:textId="77777777" w:rsidR="00273185" w:rsidRPr="009C4D9C" w:rsidRDefault="00201198" w:rsidP="00C31BB5">
      <w:pPr>
        <w:pStyle w:val="a6"/>
        <w:keepNext w:val="0"/>
        <w:widowControl w:val="0"/>
        <w:numPr>
          <w:ilvl w:val="0"/>
          <w:numId w:val="0"/>
        </w:numPr>
        <w:ind w:left="360" w:hanging="360"/>
        <w:rPr>
          <w:caps w:val="0"/>
          <w:color w:val="000000" w:themeColor="text1"/>
        </w:rPr>
      </w:pPr>
      <w:bookmarkStart w:id="13" w:name="_Toc10214137"/>
      <w:r w:rsidRPr="009C4D9C">
        <w:rPr>
          <w:caps w:val="0"/>
          <w:color w:val="000000" w:themeColor="text1"/>
        </w:rPr>
        <w:t>4.1.</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заказчика</w:t>
      </w:r>
      <w:bookmarkEnd w:id="13"/>
    </w:p>
    <w:p w14:paraId="2BB0C23B" w14:textId="77777777" w:rsidR="00EF73B7" w:rsidRPr="009C4D9C" w:rsidRDefault="00EF73B7" w:rsidP="006E7DA3">
      <w:pPr>
        <w:pStyle w:val="afff2"/>
        <w:widowControl w:val="0"/>
        <w:numPr>
          <w:ilvl w:val="0"/>
          <w:numId w:val="11"/>
        </w:numPr>
        <w:tabs>
          <w:tab w:val="left" w:pos="1134"/>
        </w:tabs>
        <w:spacing w:before="120"/>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Pr="009C4D9C">
        <w:rPr>
          <w:color w:val="000000" w:themeColor="text1"/>
          <w:lang w:eastAsia="x-none"/>
        </w:rPr>
        <w:t>участвует</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подготовке</w:t>
      </w:r>
      <w:r w:rsidR="001E2301" w:rsidRPr="009C4D9C">
        <w:rPr>
          <w:color w:val="000000" w:themeColor="text1"/>
          <w:lang w:eastAsia="x-none"/>
        </w:rPr>
        <w:t xml:space="preserve"> </w:t>
      </w:r>
      <w:r w:rsidRPr="009C4D9C">
        <w:rPr>
          <w:color w:val="000000" w:themeColor="text1"/>
          <w:lang w:eastAsia="x-none"/>
        </w:rPr>
        <w:t>ГКПЗ</w:t>
      </w:r>
      <w:r w:rsidR="001E2301" w:rsidRPr="009C4D9C">
        <w:rPr>
          <w:color w:val="000000" w:themeColor="text1"/>
          <w:lang w:eastAsia="x-none"/>
        </w:rPr>
        <w:t xml:space="preserve"> </w:t>
      </w:r>
      <w:r w:rsidRPr="009C4D9C">
        <w:rPr>
          <w:color w:val="000000" w:themeColor="text1"/>
          <w:lang w:eastAsia="x-none"/>
        </w:rPr>
        <w:t>будущего</w:t>
      </w:r>
      <w:r w:rsidR="001E2301" w:rsidRPr="009C4D9C">
        <w:rPr>
          <w:color w:val="000000" w:themeColor="text1"/>
          <w:lang w:eastAsia="x-none"/>
        </w:rPr>
        <w:t xml:space="preserve"> </w:t>
      </w:r>
      <w:r w:rsidRPr="009C4D9C">
        <w:rPr>
          <w:color w:val="000000" w:themeColor="text1"/>
          <w:lang w:eastAsia="x-none"/>
        </w:rPr>
        <w:t>года,</w:t>
      </w:r>
      <w:r w:rsidR="001E2301" w:rsidRPr="009C4D9C">
        <w:rPr>
          <w:color w:val="000000" w:themeColor="text1"/>
          <w:lang w:eastAsia="x-none"/>
        </w:rPr>
        <w:t xml:space="preserve"> </w:t>
      </w:r>
      <w:r w:rsidRPr="009C4D9C">
        <w:rPr>
          <w:color w:val="000000" w:themeColor="text1"/>
          <w:lang w:eastAsia="x-none"/>
        </w:rPr>
        <w:t>внося</w:t>
      </w:r>
      <w:r w:rsidR="001E2301" w:rsidRPr="009C4D9C">
        <w:rPr>
          <w:color w:val="000000" w:themeColor="text1"/>
          <w:lang w:eastAsia="x-none"/>
        </w:rPr>
        <w:t xml:space="preserve"> </w:t>
      </w:r>
      <w:r w:rsidRPr="009C4D9C">
        <w:rPr>
          <w:color w:val="000000" w:themeColor="text1"/>
          <w:lang w:eastAsia="x-none"/>
        </w:rPr>
        <w:t>потребности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систему</w:t>
      </w:r>
      <w:r w:rsidR="001E2301" w:rsidRPr="009C4D9C">
        <w:rPr>
          <w:color w:val="000000" w:themeColor="text1"/>
          <w:lang w:eastAsia="x-none"/>
        </w:rPr>
        <w:t xml:space="preserve"> </w:t>
      </w:r>
      <w:r w:rsidRPr="009C4D9C">
        <w:rPr>
          <w:color w:val="000000" w:themeColor="text1"/>
          <w:lang w:eastAsia="x-none"/>
        </w:rPr>
        <w:t>1С</w:t>
      </w:r>
      <w:r w:rsidR="00844088" w:rsidRPr="009C4D9C">
        <w:rPr>
          <w:color w:val="000000" w:themeColor="text1"/>
          <w:lang w:eastAsia="x-none"/>
        </w:rPr>
        <w:t xml:space="preserve"> УПП: </w:t>
      </w:r>
      <w:r w:rsidRPr="009C4D9C">
        <w:rPr>
          <w:color w:val="000000" w:themeColor="text1"/>
          <w:lang w:eastAsia="x-none"/>
        </w:rPr>
        <w:t>МТО</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установленные</w:t>
      </w:r>
      <w:r w:rsidR="001E2301" w:rsidRPr="009C4D9C">
        <w:rPr>
          <w:color w:val="000000" w:themeColor="text1"/>
          <w:lang w:eastAsia="x-none"/>
        </w:rPr>
        <w:t xml:space="preserve"> </w:t>
      </w:r>
      <w:r w:rsidRPr="009C4D9C">
        <w:rPr>
          <w:color w:val="000000" w:themeColor="text1"/>
          <w:lang w:eastAsia="x-none"/>
        </w:rPr>
        <w:t>сроки</w:t>
      </w:r>
      <w:r w:rsidR="00844088"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eastAsia="x-none"/>
        </w:rPr>
        <w:t>согласно</w:t>
      </w:r>
      <w:r w:rsidR="001E2301" w:rsidRPr="009C4D9C">
        <w:rPr>
          <w:color w:val="000000" w:themeColor="text1"/>
          <w:lang w:eastAsia="x-none"/>
        </w:rPr>
        <w:t xml:space="preserve"> </w:t>
      </w:r>
      <w:r w:rsidRPr="009C4D9C">
        <w:rPr>
          <w:color w:val="000000" w:themeColor="text1"/>
          <w:lang w:eastAsia="x-none"/>
        </w:rPr>
        <w:t>действующих</w:t>
      </w:r>
      <w:r w:rsidR="001E2301" w:rsidRPr="009C4D9C">
        <w:rPr>
          <w:color w:val="000000" w:themeColor="text1"/>
          <w:lang w:eastAsia="x-none"/>
        </w:rPr>
        <w:t xml:space="preserve"> </w:t>
      </w:r>
      <w:r w:rsidRPr="009C4D9C">
        <w:rPr>
          <w:color w:val="000000" w:themeColor="text1"/>
          <w:lang w:eastAsia="x-none"/>
        </w:rPr>
        <w:t>локально</w:t>
      </w:r>
      <w:r w:rsidR="001E2301" w:rsidRPr="009C4D9C">
        <w:rPr>
          <w:color w:val="000000" w:themeColor="text1"/>
          <w:lang w:eastAsia="x-none"/>
        </w:rPr>
        <w:t xml:space="preserve"> </w:t>
      </w:r>
      <w:r w:rsidRPr="009C4D9C">
        <w:rPr>
          <w:color w:val="000000" w:themeColor="text1"/>
          <w:lang w:eastAsia="x-none"/>
        </w:rPr>
        <w:t>нормативных</w:t>
      </w:r>
      <w:r w:rsidR="001E2301" w:rsidRPr="009C4D9C">
        <w:rPr>
          <w:color w:val="000000" w:themeColor="text1"/>
          <w:lang w:eastAsia="x-none"/>
        </w:rPr>
        <w:t xml:space="preserve"> </w:t>
      </w:r>
      <w:r w:rsidRPr="009C4D9C">
        <w:rPr>
          <w:color w:val="000000" w:themeColor="text1"/>
          <w:lang w:eastAsia="x-none"/>
        </w:rPr>
        <w:t>документов.</w:t>
      </w:r>
    </w:p>
    <w:p w14:paraId="371818FE"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00EF73B7" w:rsidRPr="009C4D9C">
        <w:rPr>
          <w:color w:val="000000" w:themeColor="text1"/>
          <w:lang w:eastAsia="x-none"/>
        </w:rPr>
        <w:t>подготавливает</w:t>
      </w:r>
      <w:r w:rsidR="001E2301" w:rsidRPr="009C4D9C">
        <w:rPr>
          <w:color w:val="000000" w:themeColor="text1"/>
          <w:lang w:eastAsia="x-none"/>
        </w:rPr>
        <w:t xml:space="preserve"> </w:t>
      </w:r>
      <w:r w:rsidR="00EF73B7" w:rsidRPr="009C4D9C">
        <w:rPr>
          <w:color w:val="000000" w:themeColor="text1"/>
          <w:lang w:eastAsia="x-none"/>
        </w:rPr>
        <w:t>Технические</w:t>
      </w:r>
      <w:r w:rsidR="001E2301" w:rsidRPr="009C4D9C">
        <w:rPr>
          <w:color w:val="000000" w:themeColor="text1"/>
          <w:lang w:eastAsia="x-none"/>
        </w:rPr>
        <w:t xml:space="preserve"> </w:t>
      </w:r>
      <w:r w:rsidR="00EF73B7" w:rsidRPr="009C4D9C">
        <w:rPr>
          <w:color w:val="000000" w:themeColor="text1"/>
          <w:lang w:eastAsia="x-none"/>
        </w:rPr>
        <w:t>требования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части</w:t>
      </w:r>
      <w:r w:rsidR="001E2301" w:rsidRPr="009C4D9C">
        <w:rPr>
          <w:color w:val="000000" w:themeColor="text1"/>
          <w:lang w:eastAsia="x-none"/>
        </w:rPr>
        <w:t xml:space="preserve"> </w:t>
      </w:r>
      <w:r w:rsidRPr="009C4D9C">
        <w:rPr>
          <w:color w:val="000000" w:themeColor="text1"/>
          <w:lang w:eastAsia="x-none"/>
        </w:rPr>
        <w:t>описания</w:t>
      </w:r>
      <w:r w:rsidR="001E2301" w:rsidRPr="009C4D9C">
        <w:rPr>
          <w:color w:val="000000" w:themeColor="text1"/>
          <w:lang w:eastAsia="x-none"/>
        </w:rPr>
        <w:t xml:space="preserve"> </w:t>
      </w:r>
      <w:r w:rsidRPr="009C4D9C">
        <w:rPr>
          <w:color w:val="000000" w:themeColor="text1"/>
          <w:lang w:eastAsia="x-none"/>
        </w:rPr>
        <w:t>предмета</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указанием</w:t>
      </w:r>
      <w:r w:rsidR="001E2301" w:rsidRPr="009C4D9C">
        <w:rPr>
          <w:color w:val="000000" w:themeColor="text1"/>
          <w:lang w:eastAsia="x-none"/>
        </w:rPr>
        <w:t xml:space="preserve"> </w:t>
      </w:r>
      <w:r w:rsidRPr="009C4D9C">
        <w:rPr>
          <w:color w:val="000000" w:themeColor="text1"/>
          <w:lang w:eastAsia="x-none"/>
        </w:rPr>
        <w:t>условий</w:t>
      </w:r>
      <w:r w:rsidR="001E2301" w:rsidRPr="009C4D9C">
        <w:rPr>
          <w:color w:val="000000" w:themeColor="text1"/>
          <w:lang w:eastAsia="x-none"/>
        </w:rPr>
        <w:t xml:space="preserve"> </w:t>
      </w:r>
      <w:r w:rsidRPr="009C4D9C">
        <w:rPr>
          <w:color w:val="000000" w:themeColor="text1"/>
          <w:lang w:eastAsia="x-none"/>
        </w:rPr>
        <w:t>поставки</w:t>
      </w:r>
      <w:r w:rsidR="001E2301" w:rsidRPr="009C4D9C">
        <w:rPr>
          <w:color w:val="000000" w:themeColor="text1"/>
          <w:lang w:eastAsia="x-none"/>
        </w:rPr>
        <w:t xml:space="preserve"> </w:t>
      </w:r>
      <w:r w:rsidRPr="009C4D9C">
        <w:rPr>
          <w:color w:val="000000" w:themeColor="text1"/>
          <w:lang w:eastAsia="x-none"/>
        </w:rPr>
        <w:t>тов</w:t>
      </w:r>
      <w:r w:rsidR="00FE6082" w:rsidRPr="009C4D9C">
        <w:rPr>
          <w:color w:val="000000" w:themeColor="text1"/>
          <w:lang w:eastAsia="x-none"/>
        </w:rPr>
        <w:t>аров</w:t>
      </w:r>
      <w:r w:rsidR="007C618F">
        <w:rPr>
          <w:color w:val="000000" w:themeColor="text1"/>
          <w:lang w:eastAsia="x-none"/>
        </w:rPr>
        <w:t xml:space="preserve"> </w:t>
      </w:r>
      <w:r w:rsidR="00FE6082" w:rsidRPr="009C4D9C">
        <w:rPr>
          <w:color w:val="000000" w:themeColor="text1"/>
          <w:lang w:eastAsia="x-none"/>
        </w:rPr>
        <w:t>/</w:t>
      </w:r>
      <w:r w:rsidR="007C618F">
        <w:rPr>
          <w:color w:val="000000" w:themeColor="text1"/>
          <w:lang w:eastAsia="x-none"/>
        </w:rPr>
        <w:t xml:space="preserve"> </w:t>
      </w:r>
      <w:r w:rsidRPr="009C4D9C">
        <w:rPr>
          <w:color w:val="000000" w:themeColor="text1"/>
          <w:lang w:eastAsia="x-none"/>
        </w:rPr>
        <w:t>выполнения</w:t>
      </w:r>
      <w:r w:rsidR="001E2301" w:rsidRPr="009C4D9C">
        <w:rPr>
          <w:color w:val="000000" w:themeColor="text1"/>
          <w:lang w:eastAsia="x-none"/>
        </w:rPr>
        <w:t xml:space="preserve"> </w:t>
      </w:r>
      <w:r w:rsidRPr="009C4D9C">
        <w:rPr>
          <w:color w:val="000000" w:themeColor="text1"/>
          <w:lang w:eastAsia="x-none"/>
        </w:rPr>
        <w:t>работ,</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услуг</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габаритных</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присоединительных</w:t>
      </w:r>
      <w:r w:rsidR="001E2301" w:rsidRPr="009C4D9C">
        <w:rPr>
          <w:color w:val="000000" w:themeColor="text1"/>
          <w:lang w:eastAsia="x-none"/>
        </w:rPr>
        <w:t xml:space="preserve"> </w:t>
      </w:r>
      <w:r w:rsidR="00FE6082" w:rsidRPr="009C4D9C">
        <w:rPr>
          <w:color w:val="000000" w:themeColor="text1"/>
          <w:lang w:eastAsia="x-none"/>
        </w:rPr>
        <w:t>размеров,</w:t>
      </w:r>
      <w:r w:rsidR="001E2301" w:rsidRPr="009C4D9C">
        <w:rPr>
          <w:color w:val="000000" w:themeColor="text1"/>
          <w:lang w:eastAsia="x-none"/>
        </w:rPr>
        <w:t xml:space="preserve"> </w:t>
      </w:r>
      <w:r w:rsidR="00FE6082" w:rsidRPr="009C4D9C">
        <w:rPr>
          <w:color w:val="000000" w:themeColor="text1"/>
          <w:lang w:eastAsia="x-none"/>
        </w:rPr>
        <w:t>прикладыванием</w:t>
      </w:r>
      <w:r w:rsidR="001E2301" w:rsidRPr="009C4D9C">
        <w:rPr>
          <w:color w:val="000000" w:themeColor="text1"/>
          <w:lang w:eastAsia="x-none"/>
        </w:rPr>
        <w:t xml:space="preserve"> </w:t>
      </w:r>
      <w:r w:rsidR="00296590" w:rsidRPr="009C4D9C">
        <w:rPr>
          <w:color w:val="000000" w:themeColor="text1"/>
          <w:lang w:eastAsia="x-none"/>
        </w:rPr>
        <w:t>сметной документации</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296590" w:rsidRPr="009C4D9C">
        <w:rPr>
          <w:color w:val="000000" w:themeColor="text1"/>
          <w:lang w:eastAsia="x-none"/>
        </w:rPr>
        <w:t>она требуется</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направляет</w:t>
      </w:r>
      <w:r w:rsidR="001E2301" w:rsidRPr="009C4D9C">
        <w:rPr>
          <w:color w:val="000000" w:themeColor="text1"/>
          <w:lang w:eastAsia="x-none"/>
        </w:rPr>
        <w:t xml:space="preserve"> </w:t>
      </w:r>
      <w:r w:rsidR="00FE6082" w:rsidRPr="009C4D9C">
        <w:rPr>
          <w:color w:val="000000" w:themeColor="text1"/>
          <w:lang w:eastAsia="x-none"/>
        </w:rPr>
        <w:t>инициатору</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23663C">
        <w:rPr>
          <w:color w:val="000000" w:themeColor="text1"/>
          <w:lang w:eastAsia="x-none"/>
        </w:rPr>
        <w:t>о служебной запиской</w:t>
      </w:r>
      <w:r w:rsidR="006F39D2">
        <w:rPr>
          <w:color w:val="000000" w:themeColor="text1"/>
          <w:lang w:eastAsia="x-none"/>
        </w:rPr>
        <w:t xml:space="preserve"> </w:t>
      </w:r>
      <w:r w:rsidR="00FE6082" w:rsidRPr="009C4D9C">
        <w:rPr>
          <w:color w:val="000000" w:themeColor="text1"/>
          <w:lang w:eastAsia="x-none"/>
        </w:rPr>
        <w:t>для</w:t>
      </w:r>
      <w:r w:rsidR="001E2301" w:rsidRPr="009C4D9C">
        <w:rPr>
          <w:color w:val="000000" w:themeColor="text1"/>
          <w:lang w:eastAsia="x-none"/>
        </w:rPr>
        <w:t xml:space="preserve"> </w:t>
      </w:r>
      <w:r w:rsidR="00FE6082" w:rsidRPr="009C4D9C">
        <w:rPr>
          <w:color w:val="000000" w:themeColor="text1"/>
          <w:lang w:eastAsia="x-none"/>
        </w:rPr>
        <w:t>подготовки</w:t>
      </w:r>
      <w:r w:rsidR="001E2301" w:rsidRPr="009C4D9C">
        <w:rPr>
          <w:color w:val="000000" w:themeColor="text1"/>
          <w:lang w:eastAsia="x-none"/>
        </w:rPr>
        <w:t xml:space="preserve"> </w:t>
      </w:r>
      <w:r w:rsidR="00FE6082" w:rsidRPr="009C4D9C">
        <w:rPr>
          <w:color w:val="000000" w:themeColor="text1"/>
          <w:lang w:eastAsia="x-none"/>
        </w:rPr>
        <w:t>Технического</w:t>
      </w:r>
      <w:r w:rsidR="001E2301" w:rsidRPr="009C4D9C">
        <w:rPr>
          <w:color w:val="000000" w:themeColor="text1"/>
          <w:lang w:eastAsia="x-none"/>
        </w:rPr>
        <w:t xml:space="preserve"> </w:t>
      </w:r>
      <w:r w:rsidR="00FE6082" w:rsidRPr="009C4D9C">
        <w:rPr>
          <w:color w:val="000000" w:themeColor="text1"/>
          <w:lang w:eastAsia="x-none"/>
        </w:rPr>
        <w:t>задания</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передачи</w:t>
      </w:r>
      <w:r w:rsidR="001E2301" w:rsidRPr="009C4D9C">
        <w:rPr>
          <w:color w:val="000000" w:themeColor="text1"/>
          <w:lang w:eastAsia="x-none"/>
        </w:rPr>
        <w:t xml:space="preserve"> </w:t>
      </w:r>
      <w:r w:rsidR="00FE6082" w:rsidRPr="009C4D9C">
        <w:rPr>
          <w:color w:val="000000" w:themeColor="text1"/>
          <w:lang w:eastAsia="x-none"/>
        </w:rPr>
        <w:t>на</w:t>
      </w:r>
      <w:r w:rsidR="001E2301" w:rsidRPr="009C4D9C">
        <w:rPr>
          <w:color w:val="000000" w:themeColor="text1"/>
          <w:lang w:eastAsia="x-none"/>
        </w:rPr>
        <w:t xml:space="preserve"> </w:t>
      </w:r>
      <w:r w:rsidR="00FE6082" w:rsidRPr="009C4D9C">
        <w:rPr>
          <w:color w:val="000000" w:themeColor="text1"/>
          <w:lang w:eastAsia="x-none"/>
        </w:rPr>
        <w:t>проведение</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(в</w:t>
      </w:r>
      <w:r w:rsidR="001E2301" w:rsidRPr="009C4D9C">
        <w:rPr>
          <w:color w:val="000000" w:themeColor="text1"/>
          <w:lang w:eastAsia="x-none"/>
        </w:rPr>
        <w:t xml:space="preserve"> </w:t>
      </w:r>
      <w:r w:rsidR="00FE6082" w:rsidRPr="009C4D9C">
        <w:rPr>
          <w:color w:val="000000" w:themeColor="text1"/>
          <w:lang w:eastAsia="x-none"/>
        </w:rPr>
        <w:t>случае,</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FE6082" w:rsidRPr="009C4D9C">
        <w:rPr>
          <w:color w:val="000000" w:themeColor="text1"/>
          <w:lang w:eastAsia="x-none"/>
        </w:rPr>
        <w:t>инициатор</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заказчик</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разные</w:t>
      </w:r>
      <w:r w:rsidR="001E2301" w:rsidRPr="009C4D9C">
        <w:rPr>
          <w:color w:val="000000" w:themeColor="text1"/>
          <w:lang w:eastAsia="x-none"/>
        </w:rPr>
        <w:t xml:space="preserve"> </w:t>
      </w:r>
      <w:r w:rsidR="007C618F">
        <w:rPr>
          <w:color w:val="000000" w:themeColor="text1"/>
          <w:lang w:eastAsia="x-none"/>
        </w:rPr>
        <w:t>лица).</w:t>
      </w:r>
    </w:p>
    <w:p w14:paraId="32838DA8" w14:textId="77777777" w:rsidR="00BE5D5E"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E5D5E" w:rsidRPr="009C4D9C">
        <w:rPr>
          <w:color w:val="000000" w:themeColor="text1"/>
        </w:rPr>
        <w:t>техническое</w:t>
      </w:r>
      <w:r w:rsidR="001E2301" w:rsidRPr="009C4D9C">
        <w:rPr>
          <w:color w:val="000000" w:themeColor="text1"/>
        </w:rPr>
        <w:t xml:space="preserve"> </w:t>
      </w:r>
      <w:r w:rsidR="00BE5D5E" w:rsidRPr="009C4D9C">
        <w:rPr>
          <w:color w:val="000000" w:themeColor="text1"/>
        </w:rPr>
        <w:t>задание</w:t>
      </w:r>
      <w:r w:rsidRPr="009C4D9C">
        <w:rPr>
          <w:color w:val="000000" w:themeColor="text1"/>
        </w:rPr>
        <w:t>,</w:t>
      </w:r>
      <w:r w:rsidR="001E2301" w:rsidRPr="009C4D9C">
        <w:rPr>
          <w:color w:val="000000" w:themeColor="text1"/>
        </w:rPr>
        <w:t xml:space="preserve"> </w:t>
      </w:r>
      <w:r w:rsidR="00BE5D5E" w:rsidRPr="009C4D9C">
        <w:rPr>
          <w:color w:val="000000" w:themeColor="text1"/>
        </w:rPr>
        <w:t>так</w:t>
      </w:r>
      <w:r w:rsidR="001E2301" w:rsidRPr="009C4D9C">
        <w:rPr>
          <w:color w:val="000000" w:themeColor="text1"/>
        </w:rPr>
        <w:t xml:space="preserve"> </w:t>
      </w:r>
      <w:r w:rsidR="00BE5D5E" w:rsidRPr="009C4D9C">
        <w:rPr>
          <w:color w:val="000000" w:themeColor="text1"/>
        </w:rPr>
        <w:t>же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BE5D5E" w:rsidRPr="009C4D9C">
        <w:rPr>
          <w:color w:val="000000" w:themeColor="text1"/>
        </w:rPr>
        <w:t>сле</w:t>
      </w:r>
      <w:r w:rsidR="001E2301" w:rsidRPr="009C4D9C">
        <w:rPr>
          <w:color w:val="000000" w:themeColor="text1"/>
        </w:rPr>
        <w:t xml:space="preserve"> </w:t>
      </w:r>
      <w:r w:rsidR="00BE5D5E" w:rsidRPr="009C4D9C">
        <w:rPr>
          <w:color w:val="000000" w:themeColor="text1"/>
        </w:rPr>
        <w:t>объявления</w:t>
      </w:r>
      <w:r w:rsidR="001E2301" w:rsidRPr="009C4D9C">
        <w:rPr>
          <w:color w:val="000000" w:themeColor="text1"/>
        </w:rPr>
        <w:t xml:space="preserve"> </w:t>
      </w:r>
      <w:r w:rsidR="00BE5D5E" w:rsidRPr="009C4D9C">
        <w:rPr>
          <w:color w:val="000000" w:themeColor="text1"/>
        </w:rPr>
        <w:t>о</w:t>
      </w:r>
      <w:r w:rsidR="001E2301" w:rsidRPr="009C4D9C">
        <w:rPr>
          <w:color w:val="000000" w:themeColor="text1"/>
        </w:rPr>
        <w:t xml:space="preserve"> </w:t>
      </w:r>
      <w:r w:rsidR="00BE5D5E" w:rsidRPr="009C4D9C">
        <w:rPr>
          <w:color w:val="000000" w:themeColor="text1"/>
        </w:rPr>
        <w:t>ее</w:t>
      </w:r>
      <w:r w:rsidR="001E2301" w:rsidRPr="009C4D9C">
        <w:rPr>
          <w:color w:val="000000" w:themeColor="text1"/>
        </w:rPr>
        <w:t xml:space="preserve"> </w:t>
      </w:r>
      <w:r w:rsidR="00BE5D5E" w:rsidRPr="009C4D9C">
        <w:rPr>
          <w:color w:val="000000" w:themeColor="text1"/>
        </w:rPr>
        <w:t>проведении.</w:t>
      </w:r>
    </w:p>
    <w:p w14:paraId="7BDE4782"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00BE5D5E" w:rsidRPr="009C4D9C">
        <w:rPr>
          <w:color w:val="000000" w:themeColor="text1"/>
        </w:rPr>
        <w:t>Технического</w:t>
      </w:r>
      <w:r w:rsidR="001E2301" w:rsidRPr="009C4D9C">
        <w:rPr>
          <w:color w:val="000000" w:themeColor="text1"/>
        </w:rPr>
        <w:t xml:space="preserve"> </w:t>
      </w:r>
      <w:r w:rsidR="00BE5D5E" w:rsidRPr="009C4D9C">
        <w:rPr>
          <w:color w:val="000000" w:themeColor="text1"/>
        </w:rPr>
        <w:t>задания</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00BE5D5E" w:rsidRPr="009C4D9C">
        <w:rPr>
          <w:color w:val="000000" w:themeColor="text1"/>
        </w:rPr>
        <w:t>в</w:t>
      </w:r>
      <w:r w:rsidR="001E2301" w:rsidRPr="009C4D9C">
        <w:rPr>
          <w:color w:val="000000" w:themeColor="text1"/>
        </w:rPr>
        <w:t xml:space="preserve"> </w:t>
      </w:r>
      <w:r w:rsidR="00BE5D5E" w:rsidRPr="009C4D9C">
        <w:rPr>
          <w:color w:val="000000" w:themeColor="text1"/>
        </w:rPr>
        <w:t>запросе</w:t>
      </w:r>
      <w:r w:rsidRPr="009C4D9C">
        <w:rPr>
          <w:color w:val="000000" w:themeColor="text1"/>
        </w:rPr>
        <w:t>,</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196A527F" w14:textId="77777777"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выступать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роли</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согласовывает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данным</w:t>
      </w:r>
      <w:r w:rsidR="001E2301" w:rsidRPr="009C4D9C">
        <w:rPr>
          <w:color w:val="000000" w:themeColor="text1"/>
        </w:rPr>
        <w:t xml:space="preserve"> </w:t>
      </w:r>
      <w:r w:rsidRPr="009C4D9C">
        <w:rPr>
          <w:color w:val="000000" w:themeColor="text1"/>
        </w:rPr>
        <w:t>РП</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полный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ЛСР,</w:t>
      </w:r>
      <w:r w:rsidR="001E2301" w:rsidRPr="009C4D9C">
        <w:rPr>
          <w:color w:val="000000" w:themeColor="text1"/>
        </w:rPr>
        <w:t xml:space="preserve"> </w:t>
      </w:r>
      <w:r w:rsidR="0023663C">
        <w:rPr>
          <w:color w:val="000000" w:themeColor="text1"/>
        </w:rPr>
        <w:t>служебная записка</w:t>
      </w:r>
      <w:r w:rsidRPr="009C4D9C">
        <w:rPr>
          <w:color w:val="000000" w:themeColor="text1"/>
        </w:rPr>
        <w:t>,</w:t>
      </w:r>
      <w:r w:rsidR="001E2301" w:rsidRPr="009C4D9C">
        <w:rPr>
          <w:color w:val="000000" w:themeColor="text1"/>
        </w:rPr>
        <w:t xml:space="preserve"> </w:t>
      </w:r>
      <w:r w:rsidRPr="009C4D9C">
        <w:rPr>
          <w:color w:val="000000" w:themeColor="text1"/>
        </w:rPr>
        <w:t>прочие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дальнейшей</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переданного</w:t>
      </w:r>
      <w:r w:rsidR="001E2301" w:rsidRPr="009C4D9C">
        <w:rPr>
          <w:color w:val="000000" w:themeColor="text1"/>
        </w:rPr>
        <w:t xml:space="preserve"> </w:t>
      </w:r>
      <w:r w:rsidRPr="009C4D9C">
        <w:rPr>
          <w:color w:val="000000" w:themeColor="text1"/>
        </w:rPr>
        <w:t>комплекта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соответственно.</w:t>
      </w:r>
    </w:p>
    <w:p w14:paraId="1EEB86D0" w14:textId="77777777"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lastRenderedPageBreak/>
        <w:t>Заказчик</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4C9FA7A3" w14:textId="00320B07" w:rsidR="00BE5D5E"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613797" w:rsidRPr="009C4D9C">
        <w:rPr>
          <w:color w:val="000000" w:themeColor="text1"/>
        </w:rPr>
        <w:t>загруженный</w:t>
      </w:r>
      <w:r w:rsidR="001E2301" w:rsidRPr="009C4D9C">
        <w:rPr>
          <w:color w:val="000000" w:themeColor="text1"/>
        </w:rPr>
        <w:t xml:space="preserve"> </w:t>
      </w:r>
      <w:r w:rsidR="00613797"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E95A8B" w:rsidRPr="009C4D9C">
        <w:rPr>
          <w:color w:val="000000" w:themeColor="text1"/>
        </w:rPr>
        <w:t>МТО</w:t>
      </w:r>
      <w:r w:rsidR="001E2301" w:rsidRPr="009C4D9C">
        <w:rPr>
          <w:color w:val="000000" w:themeColor="text1"/>
        </w:rPr>
        <w:t xml:space="preserve"> </w:t>
      </w:r>
      <w:r w:rsidR="0016328F" w:rsidRPr="009C4D9C">
        <w:rPr>
          <w:color w:val="000000" w:themeColor="text1"/>
        </w:rPr>
        <w:t>(переданный</w:t>
      </w:r>
      <w:r w:rsidR="001E2301" w:rsidRPr="009C4D9C">
        <w:rPr>
          <w:color w:val="000000" w:themeColor="text1"/>
        </w:rPr>
        <w:t xml:space="preserve"> </w:t>
      </w:r>
      <w:r w:rsidR="0016328F" w:rsidRPr="009C4D9C">
        <w:rPr>
          <w:color w:val="000000" w:themeColor="text1"/>
        </w:rPr>
        <w:t>инициатору</w:t>
      </w:r>
      <w:r w:rsidR="001E2301" w:rsidRPr="009C4D9C">
        <w:rPr>
          <w:color w:val="000000" w:themeColor="text1"/>
        </w:rPr>
        <w:t xml:space="preserve"> </w:t>
      </w:r>
      <w:r w:rsidR="0016328F" w:rsidRPr="009C4D9C">
        <w:rPr>
          <w:color w:val="000000" w:themeColor="text1"/>
        </w:rPr>
        <w:t>закупки/ответственному</w:t>
      </w:r>
      <w:r w:rsidR="001E2301" w:rsidRPr="009C4D9C">
        <w:rPr>
          <w:color w:val="000000" w:themeColor="text1"/>
        </w:rPr>
        <w:t xml:space="preserve"> </w:t>
      </w:r>
      <w:r w:rsidR="0016328F" w:rsidRPr="009C4D9C">
        <w:rPr>
          <w:color w:val="000000" w:themeColor="text1"/>
        </w:rPr>
        <w:t>исполнителю</w:t>
      </w:r>
      <w:r w:rsidR="001E2301" w:rsidRPr="009C4D9C">
        <w:rPr>
          <w:color w:val="000000" w:themeColor="text1"/>
        </w:rPr>
        <w:t xml:space="preserve"> </w:t>
      </w:r>
      <w:r w:rsidR="0016328F" w:rsidRPr="009C4D9C">
        <w:rPr>
          <w:color w:val="000000" w:themeColor="text1"/>
        </w:rPr>
        <w:t>ОПЗ</w:t>
      </w:r>
      <w:r w:rsidR="001E2301" w:rsidRPr="009C4D9C">
        <w:rPr>
          <w:color w:val="000000" w:themeColor="text1"/>
        </w:rPr>
        <w:t xml:space="preserve"> </w:t>
      </w:r>
      <w:r w:rsidR="0016328F" w:rsidRPr="009C4D9C">
        <w:rPr>
          <w:color w:val="000000" w:themeColor="text1"/>
        </w:rPr>
        <w:t>ДОЗ)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ADDB20F" w14:textId="0E7292CB" w:rsidR="008944A4" w:rsidRDefault="008944A4" w:rsidP="008944A4">
      <w:pPr>
        <w:pStyle w:val="afff2"/>
        <w:widowControl w:val="0"/>
        <w:tabs>
          <w:tab w:val="left" w:pos="1134"/>
        </w:tabs>
        <w:ind w:left="567"/>
        <w:jc w:val="both"/>
        <w:rPr>
          <w:color w:val="000000" w:themeColor="text1"/>
        </w:rPr>
      </w:pPr>
    </w:p>
    <w:p w14:paraId="5C7624F3" w14:textId="77777777" w:rsidR="008944A4" w:rsidRPr="009C4D9C" w:rsidRDefault="008944A4" w:rsidP="008944A4">
      <w:pPr>
        <w:pStyle w:val="afff2"/>
        <w:widowControl w:val="0"/>
        <w:tabs>
          <w:tab w:val="left" w:pos="1134"/>
        </w:tabs>
        <w:ind w:left="567"/>
        <w:jc w:val="both"/>
        <w:rPr>
          <w:color w:val="000000" w:themeColor="text1"/>
        </w:rPr>
      </w:pPr>
    </w:p>
    <w:p w14:paraId="23EEFC65"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4" w:name="_Toc10214138"/>
      <w:r w:rsidRPr="009C4D9C">
        <w:rPr>
          <w:caps w:val="0"/>
          <w:color w:val="000000" w:themeColor="text1"/>
        </w:rPr>
        <w:t>4.2.</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инициатора</w:t>
      </w:r>
      <w:r w:rsidR="001E2301" w:rsidRPr="009C4D9C">
        <w:rPr>
          <w:caps w:val="0"/>
          <w:color w:val="000000" w:themeColor="text1"/>
        </w:rPr>
        <w:t xml:space="preserve"> </w:t>
      </w:r>
      <w:r w:rsidR="00273185" w:rsidRPr="009C4D9C">
        <w:rPr>
          <w:caps w:val="0"/>
          <w:color w:val="000000" w:themeColor="text1"/>
        </w:rPr>
        <w:t>закупки</w:t>
      </w:r>
      <w:bookmarkEnd w:id="14"/>
    </w:p>
    <w:p w14:paraId="225582EA" w14:textId="77777777" w:rsidR="00FD0836" w:rsidRDefault="00273185" w:rsidP="006E7DA3">
      <w:pPr>
        <w:pStyle w:val="afff2"/>
        <w:widowControl w:val="0"/>
        <w:numPr>
          <w:ilvl w:val="3"/>
          <w:numId w:val="8"/>
        </w:numPr>
        <w:tabs>
          <w:tab w:val="left" w:pos="1134"/>
        </w:tabs>
        <w:spacing w:before="120"/>
        <w:ind w:left="0" w:firstLine="567"/>
        <w:jc w:val="both"/>
        <w:rPr>
          <w:color w:val="000000" w:themeColor="text1"/>
          <w:lang w:eastAsia="x-none"/>
        </w:rPr>
      </w:pPr>
      <w:r w:rsidRPr="009C4D9C">
        <w:rPr>
          <w:color w:val="000000" w:themeColor="text1"/>
          <w:lang w:eastAsia="x-none"/>
        </w:rPr>
        <w:t>Инициатор</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Pr="009C4D9C">
        <w:rPr>
          <w:color w:val="000000" w:themeColor="text1"/>
          <w:lang w:eastAsia="x-none"/>
        </w:rPr>
        <w:t>подготовку</w:t>
      </w:r>
      <w:r w:rsidR="008E0BCE"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проверку</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комплекта</w:t>
      </w:r>
      <w:r w:rsidR="001E2301" w:rsidRPr="009C4D9C">
        <w:rPr>
          <w:color w:val="000000" w:themeColor="text1"/>
          <w:lang w:eastAsia="x-none"/>
        </w:rPr>
        <w:t xml:space="preserve"> </w:t>
      </w:r>
      <w:r w:rsidRPr="009C4D9C">
        <w:rPr>
          <w:color w:val="000000" w:themeColor="text1"/>
          <w:lang w:eastAsia="x-none"/>
        </w:rPr>
        <w:t>документации</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008E0BCE" w:rsidRPr="009C4D9C">
        <w:rPr>
          <w:color w:val="000000" w:themeColor="text1"/>
          <w:lang w:eastAsia="x-none"/>
        </w:rPr>
        <w:t>(Техническое</w:t>
      </w:r>
      <w:r w:rsidR="001E2301" w:rsidRPr="009C4D9C">
        <w:rPr>
          <w:color w:val="000000" w:themeColor="text1"/>
          <w:lang w:eastAsia="x-none"/>
        </w:rPr>
        <w:t xml:space="preserve"> </w:t>
      </w:r>
      <w:r w:rsidR="008E0BCE" w:rsidRPr="009C4D9C">
        <w:rPr>
          <w:color w:val="000000" w:themeColor="text1"/>
          <w:lang w:eastAsia="x-none"/>
        </w:rPr>
        <w:t>задание,</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том</w:t>
      </w:r>
      <w:r w:rsidR="001E2301" w:rsidRPr="009C4D9C">
        <w:rPr>
          <w:color w:val="000000" w:themeColor="text1"/>
          <w:lang w:eastAsia="x-none"/>
        </w:rPr>
        <w:t xml:space="preserve"> </w:t>
      </w:r>
      <w:r w:rsidR="008E0BCE" w:rsidRPr="009C4D9C">
        <w:rPr>
          <w:color w:val="000000" w:themeColor="text1"/>
          <w:lang w:eastAsia="x-none"/>
        </w:rPr>
        <w:t>числе</w:t>
      </w:r>
      <w:r w:rsidR="001E2301" w:rsidRPr="009C4D9C">
        <w:rPr>
          <w:color w:val="000000" w:themeColor="text1"/>
          <w:lang w:eastAsia="x-none"/>
        </w:rPr>
        <w:t xml:space="preserve"> </w:t>
      </w:r>
      <w:r w:rsidR="008E0BCE" w:rsidRPr="009C4D9C">
        <w:rPr>
          <w:color w:val="000000" w:themeColor="text1"/>
          <w:lang w:eastAsia="x-none"/>
        </w:rPr>
        <w:t>ЛСР,</w:t>
      </w:r>
      <w:r w:rsidR="001E2301" w:rsidRPr="009C4D9C">
        <w:rPr>
          <w:color w:val="000000" w:themeColor="text1"/>
          <w:lang w:eastAsia="x-none"/>
        </w:rPr>
        <w:t xml:space="preserve"> </w:t>
      </w:r>
      <w:r w:rsidR="008E0BCE" w:rsidRPr="009C4D9C">
        <w:rPr>
          <w:color w:val="000000" w:themeColor="text1"/>
          <w:lang w:eastAsia="x-none"/>
        </w:rPr>
        <w:t>и</w:t>
      </w:r>
      <w:r w:rsidR="001E2301" w:rsidRPr="009C4D9C">
        <w:rPr>
          <w:color w:val="000000" w:themeColor="text1"/>
          <w:lang w:eastAsia="x-none"/>
        </w:rPr>
        <w:t xml:space="preserve"> </w:t>
      </w:r>
      <w:r w:rsidR="008E0BCE" w:rsidRPr="009C4D9C">
        <w:rPr>
          <w:color w:val="000000" w:themeColor="text1"/>
          <w:lang w:eastAsia="x-none"/>
        </w:rPr>
        <w:t>прочая</w:t>
      </w:r>
      <w:r w:rsidR="001E2301" w:rsidRPr="009C4D9C">
        <w:rPr>
          <w:color w:val="000000" w:themeColor="text1"/>
          <w:lang w:eastAsia="x-none"/>
        </w:rPr>
        <w:t xml:space="preserve"> </w:t>
      </w:r>
      <w:r w:rsidR="008E0BCE" w:rsidRPr="009C4D9C">
        <w:rPr>
          <w:color w:val="000000" w:themeColor="text1"/>
          <w:lang w:eastAsia="x-none"/>
        </w:rPr>
        <w:t>необходимая</w:t>
      </w:r>
      <w:r w:rsidR="001E2301" w:rsidRPr="009C4D9C">
        <w:rPr>
          <w:color w:val="000000" w:themeColor="text1"/>
          <w:lang w:eastAsia="x-none"/>
        </w:rPr>
        <w:t xml:space="preserve"> </w:t>
      </w:r>
      <w:r w:rsidR="008E0BCE" w:rsidRPr="009C4D9C">
        <w:rPr>
          <w:color w:val="000000" w:themeColor="text1"/>
          <w:lang w:eastAsia="x-none"/>
        </w:rPr>
        <w:t>для</w:t>
      </w:r>
      <w:r w:rsidR="001E2301" w:rsidRPr="009C4D9C">
        <w:rPr>
          <w:color w:val="000000" w:themeColor="text1"/>
          <w:lang w:eastAsia="x-none"/>
        </w:rPr>
        <w:t xml:space="preserve"> </w:t>
      </w:r>
      <w:r w:rsidR="008E0BCE" w:rsidRPr="009C4D9C">
        <w:rPr>
          <w:color w:val="000000" w:themeColor="text1"/>
          <w:lang w:eastAsia="x-none"/>
        </w:rPr>
        <w:t>к</w:t>
      </w:r>
      <w:r w:rsidR="0016328F" w:rsidRPr="009C4D9C">
        <w:rPr>
          <w:color w:val="000000" w:themeColor="text1"/>
          <w:lang w:eastAsia="x-none"/>
        </w:rPr>
        <w:t>а</w:t>
      </w:r>
      <w:r w:rsidR="008E0BCE" w:rsidRPr="009C4D9C">
        <w:rPr>
          <w:color w:val="000000" w:themeColor="text1"/>
          <w:lang w:eastAsia="x-none"/>
        </w:rPr>
        <w:t>чественного</w:t>
      </w:r>
      <w:r w:rsidR="001E2301" w:rsidRPr="009C4D9C">
        <w:rPr>
          <w:color w:val="000000" w:themeColor="text1"/>
          <w:lang w:eastAsia="x-none"/>
        </w:rPr>
        <w:t xml:space="preserve"> </w:t>
      </w:r>
      <w:r w:rsidR="008E0BCE" w:rsidRPr="009C4D9C">
        <w:rPr>
          <w:color w:val="000000" w:themeColor="text1"/>
          <w:lang w:eastAsia="x-none"/>
        </w:rPr>
        <w:t>проведения</w:t>
      </w:r>
      <w:r w:rsidR="001E2301" w:rsidRPr="009C4D9C">
        <w:rPr>
          <w:color w:val="000000" w:themeColor="text1"/>
          <w:lang w:eastAsia="x-none"/>
        </w:rPr>
        <w:t xml:space="preserve"> </w:t>
      </w:r>
      <w:r w:rsidR="008E0BCE" w:rsidRPr="009C4D9C">
        <w:rPr>
          <w:color w:val="000000" w:themeColor="text1"/>
          <w:lang w:eastAsia="x-none"/>
        </w:rPr>
        <w:t>закупочной</w:t>
      </w:r>
      <w:r w:rsidR="001E2301" w:rsidRPr="009C4D9C">
        <w:rPr>
          <w:color w:val="000000" w:themeColor="text1"/>
          <w:lang w:eastAsia="x-none"/>
        </w:rPr>
        <w:t xml:space="preserve"> </w:t>
      </w:r>
      <w:r w:rsidR="008E0BCE" w:rsidRPr="009C4D9C">
        <w:rPr>
          <w:color w:val="000000" w:themeColor="text1"/>
          <w:lang w:eastAsia="x-none"/>
        </w:rPr>
        <w:t>процедуры</w:t>
      </w:r>
      <w:r w:rsidR="001E2301" w:rsidRPr="009C4D9C">
        <w:rPr>
          <w:color w:val="000000" w:themeColor="text1"/>
          <w:lang w:eastAsia="x-none"/>
        </w:rPr>
        <w:t xml:space="preserve"> </w:t>
      </w:r>
      <w:r w:rsidR="008E0BCE" w:rsidRPr="009C4D9C">
        <w:rPr>
          <w:color w:val="000000" w:themeColor="text1"/>
          <w:lang w:eastAsia="x-none"/>
        </w:rPr>
        <w:t>документация)</w:t>
      </w:r>
      <w:r w:rsidRPr="009C4D9C">
        <w:rPr>
          <w:color w:val="000000" w:themeColor="text1"/>
          <w:lang w:eastAsia="x-none"/>
        </w:rPr>
        <w:t>,</w:t>
      </w:r>
      <w:r w:rsidR="001E2301" w:rsidRPr="009C4D9C">
        <w:rPr>
          <w:color w:val="000000" w:themeColor="text1"/>
          <w:lang w:eastAsia="x-none"/>
        </w:rPr>
        <w:t xml:space="preserve"> </w:t>
      </w:r>
      <w:r w:rsidR="00F64DBF" w:rsidRPr="009C4D9C">
        <w:rPr>
          <w:color w:val="000000" w:themeColor="text1"/>
          <w:lang w:eastAsia="x-none"/>
        </w:rPr>
        <w:t xml:space="preserve">загрузку </w:t>
      </w:r>
      <w:r w:rsidR="00501A14" w:rsidRPr="009C4D9C">
        <w:rPr>
          <w:color w:val="000000" w:themeColor="text1"/>
          <w:lang w:eastAsia="x-none"/>
        </w:rPr>
        <w:t>всего</w:t>
      </w:r>
      <w:r w:rsidR="001E2301" w:rsidRPr="009C4D9C">
        <w:rPr>
          <w:color w:val="000000" w:themeColor="text1"/>
          <w:lang w:eastAsia="x-none"/>
        </w:rPr>
        <w:t xml:space="preserve"> </w:t>
      </w:r>
      <w:r w:rsidR="00501A14" w:rsidRPr="009C4D9C">
        <w:rPr>
          <w:color w:val="000000" w:themeColor="text1"/>
          <w:lang w:eastAsia="x-none"/>
        </w:rPr>
        <w:t>комплекта</w:t>
      </w:r>
      <w:r w:rsidR="001E2301" w:rsidRPr="009C4D9C">
        <w:rPr>
          <w:color w:val="000000" w:themeColor="text1"/>
          <w:lang w:eastAsia="x-none"/>
        </w:rPr>
        <w:t xml:space="preserve"> </w:t>
      </w:r>
      <w:r w:rsidR="00501A14" w:rsidRPr="009C4D9C">
        <w:rPr>
          <w:color w:val="000000" w:themeColor="text1"/>
          <w:lang w:eastAsia="x-none"/>
        </w:rPr>
        <w:t>документов</w:t>
      </w:r>
      <w:r w:rsidR="001E2301" w:rsidRPr="009C4D9C">
        <w:rPr>
          <w:color w:val="000000" w:themeColor="text1"/>
          <w:lang w:eastAsia="x-none"/>
        </w:rPr>
        <w:t xml:space="preserve"> </w:t>
      </w:r>
      <w:r w:rsidR="00501A14" w:rsidRPr="009C4D9C">
        <w:rPr>
          <w:color w:val="000000" w:themeColor="text1"/>
          <w:lang w:eastAsia="x-none"/>
        </w:rPr>
        <w:t>в</w:t>
      </w:r>
      <w:r w:rsidR="001E2301" w:rsidRPr="009C4D9C">
        <w:rPr>
          <w:color w:val="000000" w:themeColor="text1"/>
          <w:lang w:eastAsia="x-none"/>
        </w:rPr>
        <w:t xml:space="preserve"> </w:t>
      </w:r>
      <w:r w:rsidR="00F64DBF" w:rsidRPr="009C4D9C">
        <w:rPr>
          <w:color w:val="000000" w:themeColor="text1"/>
          <w:lang w:eastAsia="x-none"/>
        </w:rPr>
        <w:t>1С УПП: МТО</w:t>
      </w:r>
      <w:r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а</w:t>
      </w:r>
      <w:r w:rsidR="001E2301" w:rsidRPr="009C4D9C">
        <w:rPr>
          <w:color w:val="000000" w:themeColor="text1"/>
          <w:lang w:eastAsia="x-none"/>
        </w:rPr>
        <w:t xml:space="preserve"> </w:t>
      </w:r>
      <w:r w:rsidR="000733A3" w:rsidRPr="009C4D9C">
        <w:rPr>
          <w:color w:val="000000" w:themeColor="text1"/>
          <w:lang w:eastAsia="x-none"/>
        </w:rPr>
        <w:t>также</w:t>
      </w:r>
      <w:r w:rsidR="001E2301" w:rsidRPr="009C4D9C">
        <w:rPr>
          <w:color w:val="000000" w:themeColor="text1"/>
          <w:lang w:eastAsia="x-none"/>
        </w:rPr>
        <w:t xml:space="preserve"> </w:t>
      </w:r>
      <w:r w:rsidRPr="009C4D9C">
        <w:rPr>
          <w:color w:val="000000" w:themeColor="text1"/>
          <w:lang w:eastAsia="x-none"/>
        </w:rPr>
        <w:t>подготовку,</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заключение</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ведение</w:t>
      </w:r>
      <w:r w:rsidR="001E2301" w:rsidRPr="009C4D9C">
        <w:rPr>
          <w:color w:val="000000" w:themeColor="text1"/>
          <w:lang w:eastAsia="x-none"/>
        </w:rPr>
        <w:t xml:space="preserve"> </w:t>
      </w:r>
      <w:r w:rsidRPr="009C4D9C">
        <w:rPr>
          <w:color w:val="000000" w:themeColor="text1"/>
          <w:lang w:eastAsia="x-none"/>
        </w:rPr>
        <w:t>договора</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установленном</w:t>
      </w:r>
      <w:r w:rsidR="001E2301" w:rsidRPr="009C4D9C">
        <w:rPr>
          <w:color w:val="000000" w:themeColor="text1"/>
          <w:lang w:eastAsia="x-none"/>
        </w:rPr>
        <w:t xml:space="preserve"> </w:t>
      </w:r>
      <w:r w:rsidR="008E0BCE" w:rsidRPr="009C4D9C">
        <w:rPr>
          <w:color w:val="000000" w:themeColor="text1"/>
          <w:lang w:eastAsia="x-none"/>
        </w:rPr>
        <w:t>локально-нормативной</w:t>
      </w:r>
      <w:r w:rsidR="001E2301" w:rsidRPr="009C4D9C">
        <w:rPr>
          <w:color w:val="000000" w:themeColor="text1"/>
          <w:lang w:eastAsia="x-none"/>
        </w:rPr>
        <w:t xml:space="preserve"> </w:t>
      </w:r>
      <w:r w:rsidR="008E0BCE" w:rsidRPr="009C4D9C">
        <w:rPr>
          <w:color w:val="000000" w:themeColor="text1"/>
          <w:lang w:eastAsia="x-none"/>
        </w:rPr>
        <w:t>документацией</w:t>
      </w:r>
      <w:r w:rsidR="001E2301" w:rsidRPr="009C4D9C">
        <w:rPr>
          <w:color w:val="000000" w:themeColor="text1"/>
          <w:lang w:eastAsia="x-none"/>
        </w:rPr>
        <w:t xml:space="preserve"> </w:t>
      </w:r>
      <w:r w:rsidR="008E0BCE" w:rsidRPr="009C4D9C">
        <w:rPr>
          <w:color w:val="000000" w:themeColor="text1"/>
          <w:lang w:eastAsia="x-none"/>
        </w:rPr>
        <w:t>порядке</w:t>
      </w:r>
      <w:r w:rsidRPr="009C4D9C">
        <w:rPr>
          <w:color w:val="000000" w:themeColor="text1"/>
          <w:lang w:eastAsia="x-none"/>
        </w:rPr>
        <w:t>.</w:t>
      </w:r>
      <w:r w:rsidR="001E2301" w:rsidRPr="009C4D9C">
        <w:rPr>
          <w:color w:val="000000" w:themeColor="text1"/>
          <w:lang w:eastAsia="x-none"/>
        </w:rPr>
        <w:t xml:space="preserve"> </w:t>
      </w:r>
    </w:p>
    <w:p w14:paraId="458C04C7" w14:textId="77777777" w:rsidR="00964217" w:rsidRPr="009C4D9C" w:rsidRDefault="00964217" w:rsidP="006E7DA3">
      <w:pPr>
        <w:pStyle w:val="afff2"/>
        <w:widowControl w:val="0"/>
        <w:numPr>
          <w:ilvl w:val="3"/>
          <w:numId w:val="8"/>
        </w:numPr>
        <w:tabs>
          <w:tab w:val="left" w:pos="1134"/>
        </w:tabs>
        <w:spacing w:before="120"/>
        <w:ind w:left="0" w:firstLine="567"/>
        <w:jc w:val="both"/>
        <w:rPr>
          <w:color w:val="000000" w:themeColor="text1"/>
          <w:lang w:eastAsia="x-none"/>
        </w:rPr>
      </w:pPr>
      <w:r>
        <w:rPr>
          <w:color w:val="000000" w:themeColor="text1"/>
          <w:lang w:eastAsia="x-none"/>
        </w:rPr>
        <w:t xml:space="preserve">При формировании технического задания, в случае использования номенклатуры «по списку», инициатор закупки </w:t>
      </w:r>
      <w:r w:rsidR="00605C70">
        <w:rPr>
          <w:color w:val="000000" w:themeColor="text1"/>
          <w:lang w:eastAsia="x-none"/>
        </w:rPr>
        <w:t>обеспечивает</w:t>
      </w:r>
      <w:r>
        <w:rPr>
          <w:color w:val="000000" w:themeColor="text1"/>
          <w:lang w:eastAsia="x-none"/>
        </w:rPr>
        <w:t xml:space="preserve"> соответствие номенклатурных позиций, </w:t>
      </w:r>
      <w:r w:rsidR="00605C70">
        <w:rPr>
          <w:color w:val="000000" w:themeColor="text1"/>
          <w:lang w:eastAsia="x-none"/>
        </w:rPr>
        <w:t>включаемых в ценовое предложение,</w:t>
      </w:r>
      <w:r>
        <w:rPr>
          <w:color w:val="000000" w:themeColor="text1"/>
          <w:lang w:eastAsia="x-none"/>
        </w:rPr>
        <w:t xml:space="preserve"> используемой номенклатурной группе.</w:t>
      </w:r>
    </w:p>
    <w:p w14:paraId="27A021DB"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E0BCE" w:rsidRPr="009C4D9C">
        <w:rPr>
          <w:color w:val="000000" w:themeColor="text1"/>
        </w:rPr>
        <w:t>Техническое</w:t>
      </w:r>
      <w:r w:rsidR="001E2301" w:rsidRPr="009C4D9C">
        <w:rPr>
          <w:color w:val="000000" w:themeColor="text1"/>
        </w:rPr>
        <w:t xml:space="preserve"> </w:t>
      </w:r>
      <w:r w:rsidR="008E0BCE" w:rsidRPr="009C4D9C">
        <w:rPr>
          <w:color w:val="000000" w:themeColor="text1"/>
        </w:rPr>
        <w:t>задание</w:t>
      </w:r>
      <w:r w:rsidRPr="009C4D9C">
        <w:rPr>
          <w:color w:val="000000" w:themeColor="text1"/>
        </w:rPr>
        <w:t>,</w:t>
      </w:r>
      <w:r w:rsidR="001E2301" w:rsidRPr="009C4D9C">
        <w:rPr>
          <w:color w:val="000000" w:themeColor="text1"/>
        </w:rPr>
        <w:t xml:space="preserve"> </w:t>
      </w:r>
      <w:r w:rsidR="008E0BCE" w:rsidRPr="009C4D9C">
        <w:rPr>
          <w:color w:val="000000" w:themeColor="text1"/>
        </w:rPr>
        <w:t>а</w:t>
      </w:r>
      <w:r w:rsidR="001E2301" w:rsidRPr="009C4D9C">
        <w:rPr>
          <w:color w:val="000000" w:themeColor="text1"/>
        </w:rPr>
        <w:t xml:space="preserve"> </w:t>
      </w:r>
      <w:r w:rsidR="00F64DBF" w:rsidRPr="009C4D9C">
        <w:rPr>
          <w:color w:val="000000" w:themeColor="text1"/>
        </w:rPr>
        <w:t>также</w:t>
      </w:r>
      <w:r w:rsidR="001E2301" w:rsidRPr="009C4D9C">
        <w:rPr>
          <w:color w:val="000000" w:themeColor="text1"/>
        </w:rPr>
        <w:t xml:space="preserve"> </w:t>
      </w:r>
      <w:r w:rsidR="002442B8" w:rsidRPr="009C4D9C">
        <w:rPr>
          <w:color w:val="000000" w:themeColor="text1"/>
        </w:rPr>
        <w:t>предложения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объявления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проведении.</w:t>
      </w:r>
    </w:p>
    <w:p w14:paraId="453FA70D"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14:paraId="35F8650E" w14:textId="77777777" w:rsidR="00BE2408" w:rsidRPr="009C4D9C" w:rsidRDefault="00BE2408" w:rsidP="00F64DBF">
      <w:pPr>
        <w:pStyle w:val="afff2"/>
        <w:widowControl w:val="0"/>
        <w:numPr>
          <w:ilvl w:val="3"/>
          <w:numId w:val="8"/>
        </w:numPr>
        <w:tabs>
          <w:tab w:val="left" w:pos="1134"/>
        </w:tabs>
        <w:ind w:hanging="77"/>
        <w:jc w:val="both"/>
        <w:rPr>
          <w:color w:val="000000" w:themeColor="text1"/>
          <w:lang w:eastAsia="x-none"/>
        </w:rPr>
      </w:pPr>
      <w:r w:rsidRPr="009C4D9C">
        <w:rPr>
          <w:color w:val="000000" w:themeColor="text1"/>
        </w:rPr>
        <w:t>Инициатор закупки несет ответственность за определение плановой стоимости.</w:t>
      </w:r>
    </w:p>
    <w:p w14:paraId="1549A0EE" w14:textId="77777777"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консолидированной</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установлены</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заказчикам</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полученного</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spacing w:val="-1"/>
        </w:rPr>
        <w:t>организатора</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spacing w:val="-1"/>
        </w:rPr>
        <w:t xml:space="preserve"> </w:t>
      </w:r>
    </w:p>
    <w:p w14:paraId="44AF91F1" w14:textId="77777777" w:rsidR="00227ADD" w:rsidRPr="009C4D9C" w:rsidRDefault="00227ADD" w:rsidP="00DE253A">
      <w:pPr>
        <w:pStyle w:val="afff2"/>
        <w:widowControl w:val="0"/>
        <w:numPr>
          <w:ilvl w:val="3"/>
          <w:numId w:val="8"/>
        </w:numPr>
        <w:tabs>
          <w:tab w:val="clear" w:pos="644"/>
          <w:tab w:val="num" w:pos="0"/>
          <w:tab w:val="left" w:pos="1134"/>
        </w:tabs>
        <w:ind w:left="0" w:firstLine="567"/>
        <w:jc w:val="both"/>
        <w:rPr>
          <w:color w:val="000000" w:themeColor="text1"/>
          <w:lang w:eastAsia="x-none"/>
        </w:rPr>
      </w:pPr>
      <w:r w:rsidRPr="009C4D9C">
        <w:rPr>
          <w:color w:val="000000" w:themeColor="text1"/>
          <w:lang w:eastAsia="x-none"/>
        </w:rPr>
        <w:t>При закупках товаров, работ и услуг в случаях, когда конкуренция невозможна или нецелесообразна, закупка</w:t>
      </w:r>
      <w:r w:rsidR="00BB2E48" w:rsidRPr="009C4D9C">
        <w:rPr>
          <w:color w:val="000000" w:themeColor="text1"/>
          <w:lang w:eastAsia="x-none"/>
        </w:rPr>
        <w:t xml:space="preserve"> должна</w:t>
      </w:r>
      <w:r w:rsidRPr="009C4D9C">
        <w:rPr>
          <w:color w:val="000000" w:themeColor="text1"/>
          <w:lang w:eastAsia="x-none"/>
        </w:rPr>
        <w:t xml:space="preserve"> осуществляется у</w:t>
      </w:r>
      <w:r w:rsidR="00BB2E48" w:rsidRPr="009C4D9C">
        <w:rPr>
          <w:color w:val="000000" w:themeColor="text1"/>
          <w:lang w:eastAsia="x-none"/>
        </w:rPr>
        <w:t xml:space="preserve"> компаний</w:t>
      </w:r>
      <w:r w:rsidRPr="009C4D9C">
        <w:rPr>
          <w:color w:val="000000" w:themeColor="text1"/>
          <w:lang w:eastAsia="x-none"/>
        </w:rPr>
        <w:t xml:space="preserve">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1E7EAF55" w14:textId="77777777" w:rsidR="00273185"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w:t>
      </w:r>
      <w:r w:rsidR="006F2E8E" w:rsidRPr="009C4D9C">
        <w:rPr>
          <w:color w:val="000000" w:themeColor="text1"/>
        </w:rPr>
        <w:t>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14:paraId="7D190F1D" w14:textId="77777777" w:rsidR="00FD0836" w:rsidRPr="009C4D9C" w:rsidRDefault="00FD0836"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4469EB" w:rsidRPr="009C4D9C">
        <w:rPr>
          <w:color w:val="000000" w:themeColor="text1"/>
        </w:rPr>
        <w:t>загруженный</w:t>
      </w:r>
      <w:r w:rsidR="001E2301" w:rsidRPr="009C4D9C">
        <w:rPr>
          <w:color w:val="000000" w:themeColor="text1"/>
        </w:rPr>
        <w:t xml:space="preserve"> </w:t>
      </w:r>
      <w:r w:rsidR="004469EB"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4469EB" w:rsidRPr="009C4D9C">
        <w:rPr>
          <w:color w:val="000000" w:themeColor="text1"/>
        </w:rPr>
        <w:t>МТО</w:t>
      </w:r>
      <w:r w:rsidR="001E2301" w:rsidRPr="009C4D9C">
        <w:rPr>
          <w:color w:val="000000" w:themeColor="text1"/>
        </w:rPr>
        <w:t xml:space="preserve"> </w:t>
      </w:r>
      <w:r w:rsidR="004469EB" w:rsidRPr="009C4D9C">
        <w:rPr>
          <w:color w:val="000000" w:themeColor="text1"/>
        </w:rPr>
        <w:t>(</w:t>
      </w:r>
      <w:r w:rsidRPr="009C4D9C">
        <w:rPr>
          <w:color w:val="000000" w:themeColor="text1"/>
        </w:rPr>
        <w:t>переданный</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4469EB" w:rsidRPr="009C4D9C">
        <w:rPr>
          <w:color w:val="000000" w:themeColor="text1"/>
        </w:rPr>
        <w:t>)</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F64DBF" w:rsidRPr="009C4D9C">
        <w:rPr>
          <w:color w:val="000000" w:themeColor="text1"/>
        </w:rPr>
        <w:t>.</w:t>
      </w:r>
    </w:p>
    <w:p w14:paraId="4565D76D" w14:textId="77777777"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5" w:name="_Ref94246265"/>
      <w:bookmarkStart w:id="16" w:name="_Toc205787597"/>
      <w:bookmarkStart w:id="17" w:name="_Toc10214139"/>
      <w:r w:rsidRPr="009C4D9C">
        <w:rPr>
          <w:caps w:val="0"/>
          <w:color w:val="000000" w:themeColor="text1"/>
        </w:rPr>
        <w:t>4.3.</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организатора</w:t>
      </w:r>
      <w:r w:rsidR="001E2301" w:rsidRPr="009C4D9C">
        <w:rPr>
          <w:caps w:val="0"/>
          <w:color w:val="000000" w:themeColor="text1"/>
        </w:rPr>
        <w:t xml:space="preserve"> </w:t>
      </w:r>
      <w:r w:rsidR="00273185" w:rsidRPr="009C4D9C">
        <w:rPr>
          <w:caps w:val="0"/>
          <w:color w:val="000000" w:themeColor="text1"/>
        </w:rPr>
        <w:t>закупки</w:t>
      </w:r>
      <w:bookmarkEnd w:id="15"/>
      <w:bookmarkEnd w:id="16"/>
      <w:bookmarkEnd w:id="17"/>
    </w:p>
    <w:p w14:paraId="6F064F3B" w14:textId="77777777" w:rsidR="00161EA2" w:rsidRPr="009C4D9C" w:rsidRDefault="00D34C04" w:rsidP="006E7DA3">
      <w:pPr>
        <w:pStyle w:val="afff2"/>
        <w:widowControl w:val="0"/>
        <w:numPr>
          <w:ilvl w:val="0"/>
          <w:numId w:val="12"/>
        </w:numPr>
        <w:tabs>
          <w:tab w:val="left" w:pos="1134"/>
        </w:tabs>
        <w:spacing w:before="120"/>
        <w:ind w:left="0" w:firstLine="567"/>
        <w:jc w:val="both"/>
        <w:rPr>
          <w:color w:val="000000" w:themeColor="text1"/>
          <w:lang w:eastAsia="x-none"/>
        </w:rPr>
      </w:pPr>
      <w:r w:rsidRPr="009C4D9C">
        <w:rPr>
          <w:color w:val="000000" w:themeColor="text1"/>
          <w:lang w:eastAsia="x-none"/>
        </w:rPr>
        <w:t>Сотрудник</w:t>
      </w:r>
      <w:r w:rsidR="001E2301" w:rsidRPr="009C4D9C">
        <w:rPr>
          <w:color w:val="000000" w:themeColor="text1"/>
          <w:lang w:eastAsia="x-none"/>
        </w:rPr>
        <w:t xml:space="preserve"> </w:t>
      </w:r>
      <w:r w:rsidR="00161EA2" w:rsidRPr="009C4D9C">
        <w:rPr>
          <w:color w:val="000000" w:themeColor="text1"/>
          <w:lang w:eastAsia="x-none"/>
        </w:rPr>
        <w:t>О</w:t>
      </w:r>
      <w:r w:rsidR="00CC3D10" w:rsidRPr="009C4D9C">
        <w:rPr>
          <w:color w:val="000000" w:themeColor="text1"/>
          <w:lang w:eastAsia="x-none"/>
        </w:rPr>
        <w:t>ПЗ</w:t>
      </w:r>
      <w:r w:rsidR="001E2301" w:rsidRPr="009C4D9C">
        <w:rPr>
          <w:color w:val="000000" w:themeColor="text1"/>
          <w:lang w:eastAsia="x-none"/>
        </w:rPr>
        <w:t xml:space="preserve"> </w:t>
      </w:r>
      <w:r w:rsidR="00CC3D10" w:rsidRPr="009C4D9C">
        <w:rPr>
          <w:color w:val="000000" w:themeColor="text1"/>
          <w:lang w:eastAsia="x-none"/>
        </w:rPr>
        <w:t>ДОЗ</w:t>
      </w:r>
      <w:r w:rsidR="00161EA2" w:rsidRPr="009C4D9C">
        <w:rPr>
          <w:color w:val="000000" w:themeColor="text1"/>
          <w:lang w:eastAsia="x-none"/>
        </w:rPr>
        <w:t>,</w:t>
      </w:r>
      <w:r w:rsidR="001E2301" w:rsidRPr="009C4D9C">
        <w:rPr>
          <w:color w:val="000000" w:themeColor="text1"/>
          <w:lang w:eastAsia="x-none"/>
        </w:rPr>
        <w:t xml:space="preserve"> </w:t>
      </w:r>
      <w:r w:rsidR="00273185" w:rsidRPr="009C4D9C">
        <w:rPr>
          <w:color w:val="000000" w:themeColor="text1"/>
          <w:lang w:val="x-none" w:eastAsia="x-none"/>
        </w:rPr>
        <w:t>осуществляет</w:t>
      </w:r>
      <w:r w:rsidR="001E2301" w:rsidRPr="009C4D9C">
        <w:rPr>
          <w:color w:val="000000" w:themeColor="text1"/>
          <w:lang w:val="x-none" w:eastAsia="x-none"/>
        </w:rPr>
        <w:t xml:space="preserve"> </w:t>
      </w:r>
      <w:r w:rsidR="00273185" w:rsidRPr="009C4D9C">
        <w:rPr>
          <w:color w:val="000000" w:themeColor="text1"/>
          <w:lang w:val="x-none" w:eastAsia="x-none"/>
        </w:rPr>
        <w:t>проверку</w:t>
      </w:r>
      <w:r w:rsidR="001E2301" w:rsidRPr="009C4D9C">
        <w:rPr>
          <w:color w:val="000000" w:themeColor="text1"/>
          <w:lang w:val="x-none" w:eastAsia="x-none"/>
        </w:rPr>
        <w:t xml:space="preserve"> </w:t>
      </w:r>
      <w:r w:rsidR="00161EA2" w:rsidRPr="009C4D9C">
        <w:rPr>
          <w:color w:val="000000" w:themeColor="text1"/>
          <w:lang w:eastAsia="x-none"/>
        </w:rPr>
        <w:t>и</w:t>
      </w:r>
      <w:r w:rsidR="001E2301" w:rsidRPr="009C4D9C">
        <w:rPr>
          <w:color w:val="000000" w:themeColor="text1"/>
          <w:lang w:eastAsia="x-none"/>
        </w:rPr>
        <w:t xml:space="preserve"> </w:t>
      </w:r>
      <w:r w:rsidR="00161EA2" w:rsidRPr="009C4D9C">
        <w:rPr>
          <w:color w:val="000000" w:themeColor="text1"/>
          <w:lang w:eastAsia="x-none"/>
        </w:rPr>
        <w:t>согласование</w:t>
      </w:r>
      <w:r w:rsidR="001E2301" w:rsidRPr="009C4D9C">
        <w:rPr>
          <w:color w:val="000000" w:themeColor="text1"/>
          <w:lang w:eastAsia="x-none"/>
        </w:rPr>
        <w:t xml:space="preserve"> </w:t>
      </w:r>
      <w:r w:rsidR="00EE3EE4" w:rsidRPr="009C4D9C">
        <w:rPr>
          <w:color w:val="000000" w:themeColor="text1"/>
          <w:lang w:eastAsia="x-none"/>
        </w:rPr>
        <w:t>направленного инициатором закупки</w:t>
      </w:r>
      <w:r w:rsidR="001E2301" w:rsidRPr="009C4D9C">
        <w:rPr>
          <w:color w:val="000000" w:themeColor="text1"/>
          <w:lang w:eastAsia="x-none"/>
        </w:rPr>
        <w:t xml:space="preserve"> </w:t>
      </w:r>
      <w:r w:rsidR="00EE3EE4" w:rsidRPr="009C4D9C">
        <w:rPr>
          <w:color w:val="000000" w:themeColor="text1"/>
          <w:lang w:eastAsia="x-none"/>
        </w:rPr>
        <w:t>пакета документов,</w:t>
      </w:r>
      <w:r w:rsidR="001E2301" w:rsidRPr="009C4D9C">
        <w:rPr>
          <w:color w:val="000000" w:themeColor="text1"/>
          <w:lang w:eastAsia="x-none"/>
        </w:rPr>
        <w:t xml:space="preserve"> </w:t>
      </w:r>
      <w:r w:rsidR="00EE3EE4" w:rsidRPr="009C4D9C">
        <w:rPr>
          <w:color w:val="000000" w:themeColor="text1"/>
          <w:lang w:eastAsia="x-none"/>
        </w:rPr>
        <w:t>для</w:t>
      </w:r>
      <w:r w:rsidR="001E2301" w:rsidRPr="009C4D9C">
        <w:rPr>
          <w:color w:val="000000" w:themeColor="text1"/>
          <w:lang w:val="x-none" w:eastAsia="x-none"/>
        </w:rPr>
        <w:t xml:space="preserve"> </w:t>
      </w:r>
      <w:r w:rsidR="00EE3EE4" w:rsidRPr="009C4D9C">
        <w:rPr>
          <w:color w:val="000000" w:themeColor="text1"/>
          <w:lang w:eastAsia="x-none"/>
        </w:rPr>
        <w:t xml:space="preserve">проведения </w:t>
      </w:r>
      <w:r w:rsidR="00CC3D10" w:rsidRPr="009C4D9C">
        <w:rPr>
          <w:color w:val="000000" w:themeColor="text1"/>
          <w:lang w:eastAsia="x-none"/>
        </w:rPr>
        <w:t>закупочной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1E2301" w:rsidRPr="009C4D9C">
        <w:rPr>
          <w:color w:val="000000" w:themeColor="text1"/>
          <w:lang w:eastAsia="x-none"/>
        </w:rPr>
        <w:t xml:space="preserve"> </w:t>
      </w:r>
      <w:r w:rsidR="00CC3D10" w:rsidRPr="009C4D9C">
        <w:rPr>
          <w:color w:val="000000" w:themeColor="text1"/>
          <w:lang w:eastAsia="x-none"/>
        </w:rPr>
        <w:t>инициатором</w:t>
      </w:r>
      <w:r w:rsidR="001E2301" w:rsidRPr="009C4D9C">
        <w:rPr>
          <w:color w:val="000000" w:themeColor="text1"/>
          <w:lang w:eastAsia="x-none"/>
        </w:rPr>
        <w:t xml:space="preserve"> </w:t>
      </w:r>
      <w:r w:rsidR="00CC3D10" w:rsidRPr="009C4D9C">
        <w:rPr>
          <w:color w:val="000000" w:themeColor="text1"/>
          <w:lang w:eastAsia="x-none"/>
        </w:rPr>
        <w:t>закупки</w:t>
      </w:r>
      <w:r w:rsidR="001E2301" w:rsidRPr="009C4D9C">
        <w:rPr>
          <w:color w:val="000000" w:themeColor="text1"/>
          <w:lang w:eastAsia="x-none"/>
        </w:rPr>
        <w:t xml:space="preserve"> </w:t>
      </w:r>
      <w:r w:rsidR="00CC3D10" w:rsidRPr="009C4D9C">
        <w:rPr>
          <w:color w:val="000000" w:themeColor="text1"/>
          <w:lang w:eastAsia="x-none"/>
        </w:rPr>
        <w:t>на</w:t>
      </w:r>
      <w:r w:rsidR="00EE3EE4" w:rsidRPr="009C4D9C">
        <w:rPr>
          <w:color w:val="000000" w:themeColor="text1"/>
          <w:lang w:eastAsia="x-none"/>
        </w:rPr>
        <w:t xml:space="preserve"> предмет его комплектности и</w:t>
      </w:r>
      <w:r w:rsidR="001E2301" w:rsidRPr="009C4D9C">
        <w:rPr>
          <w:color w:val="000000" w:themeColor="text1"/>
          <w:lang w:eastAsia="x-none"/>
        </w:rPr>
        <w:t xml:space="preserve"> </w:t>
      </w:r>
      <w:r w:rsidR="00EE3EE4" w:rsidRPr="009C4D9C">
        <w:rPr>
          <w:color w:val="000000" w:themeColor="text1"/>
          <w:lang w:val="x-none" w:eastAsia="x-none"/>
        </w:rPr>
        <w:t>соответстви</w:t>
      </w:r>
      <w:r w:rsidR="00EE3EE4" w:rsidRPr="009C4D9C">
        <w:rPr>
          <w:color w:val="000000" w:themeColor="text1"/>
          <w:lang w:eastAsia="x-none"/>
        </w:rPr>
        <w:t>я</w:t>
      </w:r>
      <w:r w:rsidR="00EE3EE4" w:rsidRPr="009C4D9C">
        <w:rPr>
          <w:color w:val="000000" w:themeColor="text1"/>
          <w:lang w:val="x-none" w:eastAsia="x-none"/>
        </w:rPr>
        <w:t xml:space="preserve"> </w:t>
      </w:r>
      <w:r w:rsidR="00273185" w:rsidRPr="009C4D9C">
        <w:rPr>
          <w:color w:val="000000" w:themeColor="text1"/>
          <w:lang w:eastAsia="x-none"/>
        </w:rPr>
        <w:t>требованиям</w:t>
      </w:r>
      <w:r w:rsidR="001E2301" w:rsidRPr="009C4D9C">
        <w:rPr>
          <w:color w:val="000000" w:themeColor="text1"/>
          <w:lang w:eastAsia="x-none"/>
        </w:rPr>
        <w:t xml:space="preserve"> </w:t>
      </w:r>
      <w:r w:rsidR="00273185" w:rsidRPr="009C4D9C">
        <w:rPr>
          <w:color w:val="000000" w:themeColor="text1"/>
          <w:lang w:eastAsia="x-none"/>
        </w:rPr>
        <w:t>нормативной</w:t>
      </w:r>
      <w:r w:rsidR="001E2301" w:rsidRPr="009C4D9C">
        <w:rPr>
          <w:color w:val="000000" w:themeColor="text1"/>
          <w:lang w:eastAsia="x-none"/>
        </w:rPr>
        <w:t xml:space="preserve"> </w:t>
      </w:r>
      <w:r w:rsidR="00273185" w:rsidRPr="009C4D9C">
        <w:rPr>
          <w:color w:val="000000" w:themeColor="text1"/>
          <w:lang w:eastAsia="x-none"/>
        </w:rPr>
        <w:t>документации</w:t>
      </w:r>
      <w:r w:rsidR="001E2301" w:rsidRPr="009C4D9C">
        <w:rPr>
          <w:color w:val="000000" w:themeColor="text1"/>
          <w:lang w:eastAsia="x-none"/>
        </w:rPr>
        <w:t xml:space="preserve"> </w:t>
      </w:r>
      <w:r w:rsidR="00273185" w:rsidRPr="009C4D9C">
        <w:rPr>
          <w:color w:val="000000" w:themeColor="text1"/>
          <w:lang w:eastAsia="x-none"/>
        </w:rPr>
        <w:t>по</w:t>
      </w:r>
      <w:r w:rsidR="001E2301" w:rsidRPr="009C4D9C">
        <w:rPr>
          <w:color w:val="000000" w:themeColor="text1"/>
          <w:lang w:eastAsia="x-none"/>
        </w:rPr>
        <w:t xml:space="preserve"> </w:t>
      </w:r>
      <w:r w:rsidR="00273185" w:rsidRPr="009C4D9C">
        <w:rPr>
          <w:color w:val="000000" w:themeColor="text1"/>
          <w:lang w:eastAsia="x-none"/>
        </w:rPr>
        <w:t>закупочной</w:t>
      </w:r>
      <w:r w:rsidR="001E2301" w:rsidRPr="009C4D9C">
        <w:rPr>
          <w:color w:val="000000" w:themeColor="text1"/>
          <w:lang w:eastAsia="x-none"/>
        </w:rPr>
        <w:t xml:space="preserve"> </w:t>
      </w:r>
      <w:r w:rsidR="00273185" w:rsidRPr="009C4D9C">
        <w:rPr>
          <w:color w:val="000000" w:themeColor="text1"/>
          <w:lang w:eastAsia="x-none"/>
        </w:rPr>
        <w:t>деятельности</w:t>
      </w:r>
      <w:r w:rsidR="00EE3EE4" w:rsidRPr="009C4D9C">
        <w:rPr>
          <w:color w:val="000000" w:themeColor="text1"/>
          <w:lang w:eastAsia="x-none"/>
        </w:rPr>
        <w:t>.</w:t>
      </w:r>
      <w:r w:rsidR="00EE3EE4" w:rsidRPr="009C4D9C">
        <w:rPr>
          <w:color w:val="000000" w:themeColor="text1"/>
          <w:lang w:val="x-none" w:eastAsia="x-none"/>
        </w:rPr>
        <w:t xml:space="preserve"> </w:t>
      </w:r>
      <w:r w:rsidR="00EE3EE4" w:rsidRPr="009C4D9C">
        <w:rPr>
          <w:color w:val="000000" w:themeColor="text1"/>
          <w:lang w:eastAsia="x-none"/>
        </w:rPr>
        <w:t xml:space="preserve">В </w:t>
      </w:r>
      <w:r w:rsidR="00161EA2" w:rsidRPr="009C4D9C">
        <w:rPr>
          <w:color w:val="000000" w:themeColor="text1"/>
          <w:lang w:eastAsia="x-none"/>
        </w:rPr>
        <w:t>случае</w:t>
      </w:r>
      <w:r w:rsidR="001E2301" w:rsidRPr="009C4D9C">
        <w:rPr>
          <w:color w:val="000000" w:themeColor="text1"/>
          <w:lang w:eastAsia="x-none"/>
        </w:rPr>
        <w:t xml:space="preserve"> </w:t>
      </w:r>
      <w:r w:rsidR="00161EA2" w:rsidRPr="009C4D9C">
        <w:rPr>
          <w:color w:val="000000" w:themeColor="text1"/>
          <w:lang w:eastAsia="x-none"/>
        </w:rPr>
        <w:t>несоответствия</w:t>
      </w:r>
      <w:r w:rsidR="001E2301" w:rsidRPr="009C4D9C">
        <w:rPr>
          <w:color w:val="000000" w:themeColor="text1"/>
          <w:lang w:eastAsia="x-none"/>
        </w:rPr>
        <w:t xml:space="preserve"> </w:t>
      </w:r>
      <w:r w:rsidR="00161EA2" w:rsidRPr="009C4D9C">
        <w:rPr>
          <w:color w:val="000000" w:themeColor="text1"/>
          <w:lang w:eastAsia="x-none"/>
        </w:rPr>
        <w:t>возвращает</w:t>
      </w:r>
      <w:r w:rsidR="001E2301" w:rsidRPr="009C4D9C">
        <w:rPr>
          <w:color w:val="000000" w:themeColor="text1"/>
          <w:lang w:eastAsia="x-none"/>
        </w:rPr>
        <w:t xml:space="preserve"> </w:t>
      </w:r>
      <w:r w:rsidR="00161EA2" w:rsidRPr="009C4D9C">
        <w:rPr>
          <w:color w:val="000000" w:themeColor="text1"/>
          <w:lang w:eastAsia="x-none"/>
        </w:rPr>
        <w:t>на</w:t>
      </w:r>
      <w:r w:rsidR="001E2301" w:rsidRPr="009C4D9C">
        <w:rPr>
          <w:color w:val="000000" w:themeColor="text1"/>
          <w:lang w:eastAsia="x-none"/>
        </w:rPr>
        <w:t xml:space="preserve"> </w:t>
      </w:r>
      <w:r w:rsidR="00161EA2" w:rsidRPr="009C4D9C">
        <w:rPr>
          <w:color w:val="000000" w:themeColor="text1"/>
          <w:lang w:eastAsia="x-none"/>
        </w:rPr>
        <w:t>доработку</w:t>
      </w:r>
      <w:r w:rsidR="001E2301" w:rsidRPr="009C4D9C">
        <w:rPr>
          <w:color w:val="000000" w:themeColor="text1"/>
          <w:lang w:eastAsia="x-none"/>
        </w:rPr>
        <w:t xml:space="preserve"> </w:t>
      </w:r>
      <w:r w:rsidR="00161EA2" w:rsidRPr="009C4D9C">
        <w:rPr>
          <w:color w:val="000000" w:themeColor="text1"/>
          <w:lang w:eastAsia="x-none"/>
        </w:rPr>
        <w:t>инициатору</w:t>
      </w:r>
      <w:r w:rsidR="001E2301" w:rsidRPr="009C4D9C">
        <w:rPr>
          <w:color w:val="000000" w:themeColor="text1"/>
          <w:lang w:eastAsia="x-none"/>
        </w:rPr>
        <w:t xml:space="preserve"> </w:t>
      </w:r>
      <w:r w:rsidR="00161EA2" w:rsidRPr="009C4D9C">
        <w:rPr>
          <w:color w:val="000000" w:themeColor="text1"/>
          <w:lang w:eastAsia="x-none"/>
        </w:rPr>
        <w:t>закупки.</w:t>
      </w:r>
      <w:r w:rsidR="001E2301" w:rsidRPr="009C4D9C">
        <w:rPr>
          <w:color w:val="000000" w:themeColor="text1"/>
          <w:lang w:val="x-none" w:eastAsia="x-none"/>
        </w:rPr>
        <w:t xml:space="preserve"> </w:t>
      </w:r>
    </w:p>
    <w:p w14:paraId="601A7415" w14:textId="77777777" w:rsidR="003020C1" w:rsidRPr="009C4D9C" w:rsidRDefault="003020C1"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rPr>
        <w:t>Организатор закупки проверяет полученное от инициатора техническое задание на соответствие процедуре согласования и утверждения.</w:t>
      </w:r>
    </w:p>
    <w:p w14:paraId="71E427F6" w14:textId="3909197B" w:rsidR="00273185" w:rsidRPr="008C1EE8" w:rsidRDefault="00161EA2"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lang w:eastAsia="x-none"/>
        </w:rPr>
        <w:t>Ответственный</w:t>
      </w:r>
      <w:r w:rsidR="001E2301" w:rsidRPr="009C4D9C">
        <w:rPr>
          <w:color w:val="000000" w:themeColor="text1"/>
          <w:lang w:eastAsia="x-none"/>
        </w:rPr>
        <w:t xml:space="preserve"> </w:t>
      </w:r>
      <w:r w:rsidRPr="009C4D9C">
        <w:rPr>
          <w:color w:val="000000" w:themeColor="text1"/>
          <w:lang w:eastAsia="x-none"/>
        </w:rPr>
        <w:t>сотрудник</w:t>
      </w:r>
      <w:r w:rsidR="001E2301" w:rsidRPr="009C4D9C">
        <w:rPr>
          <w:color w:val="000000" w:themeColor="text1"/>
          <w:lang w:eastAsia="x-none"/>
        </w:rPr>
        <w:t xml:space="preserve"> </w:t>
      </w:r>
      <w:r w:rsidRPr="009C4D9C">
        <w:rPr>
          <w:color w:val="000000" w:themeColor="text1"/>
          <w:lang w:eastAsia="x-none"/>
        </w:rPr>
        <w:t>ОПЗ</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00273185" w:rsidRPr="009C4D9C">
        <w:rPr>
          <w:color w:val="000000" w:themeColor="text1"/>
          <w:lang w:val="x-none" w:eastAsia="x-none"/>
        </w:rPr>
        <w:t>подготовку</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F64DBF" w:rsidRPr="009C4D9C">
        <w:rPr>
          <w:color w:val="000000" w:themeColor="text1"/>
          <w:lang w:eastAsia="x-none"/>
        </w:rPr>
        <w:t>, с учетом специфики проводимой закупочной процедуры</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размещение</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1E2301" w:rsidRPr="009C4D9C">
        <w:rPr>
          <w:color w:val="000000" w:themeColor="text1"/>
          <w:lang w:val="x-none" w:eastAsia="x-none"/>
        </w:rPr>
        <w:t xml:space="preserve"> </w:t>
      </w:r>
      <w:r w:rsidR="00273185" w:rsidRPr="009C4D9C">
        <w:rPr>
          <w:color w:val="000000" w:themeColor="text1"/>
          <w:lang w:val="x-none" w:eastAsia="x-none"/>
        </w:rPr>
        <w:t>на</w:t>
      </w:r>
      <w:r w:rsidR="001E2301" w:rsidRPr="009C4D9C">
        <w:rPr>
          <w:color w:val="000000" w:themeColor="text1"/>
          <w:lang w:val="x-none" w:eastAsia="x-none"/>
        </w:rPr>
        <w:t xml:space="preserve"> </w:t>
      </w:r>
      <w:r w:rsidR="00060B74" w:rsidRPr="009C4D9C">
        <w:rPr>
          <w:color w:val="000000" w:themeColor="text1"/>
          <w:lang w:eastAsia="x-none"/>
        </w:rPr>
        <w:lastRenderedPageBreak/>
        <w:t>корпоративном сайте Общества</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eastAsia="x-none"/>
        </w:rPr>
        <w:t>анонсирование</w:t>
      </w:r>
      <w:r w:rsidR="001E2301" w:rsidRPr="009C4D9C">
        <w:rPr>
          <w:color w:val="000000" w:themeColor="text1"/>
          <w:lang w:val="x-none" w:eastAsia="x-none"/>
        </w:rPr>
        <w:t xml:space="preserve"> </w:t>
      </w:r>
      <w:r w:rsidR="00273185" w:rsidRPr="009C4D9C">
        <w:rPr>
          <w:color w:val="000000" w:themeColor="text1"/>
          <w:lang w:val="x-none" w:eastAsia="x-none"/>
        </w:rPr>
        <w:t>извещения</w:t>
      </w:r>
      <w:r w:rsidR="001E2301" w:rsidRPr="009C4D9C">
        <w:rPr>
          <w:color w:val="000000" w:themeColor="text1"/>
          <w:lang w:val="x-none" w:eastAsia="x-none"/>
        </w:rPr>
        <w:t xml:space="preserve"> </w:t>
      </w:r>
      <w:r w:rsidR="00273185" w:rsidRPr="009C4D9C">
        <w:rPr>
          <w:color w:val="000000" w:themeColor="text1"/>
          <w:lang w:val="x-none" w:eastAsia="x-none"/>
        </w:rPr>
        <w:t>о</w:t>
      </w:r>
      <w:r w:rsidR="001E2301" w:rsidRPr="009C4D9C">
        <w:rPr>
          <w:color w:val="000000" w:themeColor="text1"/>
          <w:lang w:val="x-none" w:eastAsia="x-none"/>
        </w:rPr>
        <w:t xml:space="preserve"> </w:t>
      </w:r>
      <w:r w:rsidR="00273185" w:rsidRPr="009C4D9C">
        <w:rPr>
          <w:color w:val="000000" w:themeColor="text1"/>
          <w:lang w:val="x-none" w:eastAsia="x-none"/>
        </w:rPr>
        <w:t>закупке</w:t>
      </w:r>
      <w:r w:rsidR="001E2301" w:rsidRPr="009C4D9C">
        <w:rPr>
          <w:color w:val="000000" w:themeColor="text1"/>
          <w:lang w:val="x-none" w:eastAsia="x-none"/>
        </w:rPr>
        <w:t xml:space="preserve"> </w:t>
      </w:r>
      <w:r w:rsidR="00CC3D10" w:rsidRPr="009C4D9C">
        <w:rPr>
          <w:color w:val="000000" w:themeColor="text1"/>
          <w:lang w:eastAsia="x-none"/>
        </w:rPr>
        <w:t>на</w:t>
      </w:r>
      <w:r w:rsidR="001E2301" w:rsidRPr="009C4D9C">
        <w:rPr>
          <w:color w:val="000000" w:themeColor="text1"/>
          <w:lang w:eastAsia="x-none"/>
        </w:rPr>
        <w:t xml:space="preserve"> </w:t>
      </w:r>
      <w:r w:rsidR="00060B74" w:rsidRPr="009C4D9C">
        <w:rPr>
          <w:color w:val="000000" w:themeColor="text1"/>
          <w:lang w:eastAsia="x-none"/>
        </w:rPr>
        <w:t>корпоративном сайте Общества</w:t>
      </w:r>
      <w:r w:rsidR="00844088" w:rsidRPr="009C4D9C">
        <w:rPr>
          <w:color w:val="000000" w:themeColor="text1"/>
          <w:lang w:eastAsia="x-none"/>
        </w:rPr>
        <w:t xml:space="preserve"> и в ЕИС</w:t>
      </w:r>
      <w:r w:rsidR="00273185" w:rsidRPr="009C4D9C">
        <w:rPr>
          <w:color w:val="000000" w:themeColor="text1"/>
          <w:lang w:val="x-none" w:eastAsia="x-none"/>
        </w:rPr>
        <w:t>,</w:t>
      </w:r>
      <w:r w:rsidR="001E2301" w:rsidRPr="009C4D9C">
        <w:rPr>
          <w:color w:val="000000" w:themeColor="text1"/>
          <w:lang w:val="x-none" w:eastAsia="x-none"/>
        </w:rPr>
        <w:t xml:space="preserve"> </w:t>
      </w:r>
      <w:r w:rsidR="00CC3D10" w:rsidRPr="009C4D9C">
        <w:rPr>
          <w:color w:val="000000" w:themeColor="text1"/>
          <w:lang w:eastAsia="x-none"/>
        </w:rPr>
        <w:t>уведомление</w:t>
      </w:r>
      <w:r w:rsidR="001E2301" w:rsidRPr="009C4D9C">
        <w:rPr>
          <w:color w:val="000000" w:themeColor="text1"/>
          <w:lang w:eastAsia="x-none"/>
        </w:rPr>
        <w:t xml:space="preserve"> </w:t>
      </w:r>
      <w:r w:rsidR="00CC3D10" w:rsidRPr="009C4D9C">
        <w:rPr>
          <w:color w:val="000000" w:themeColor="text1"/>
          <w:lang w:val="x-none" w:eastAsia="x-none"/>
        </w:rPr>
        <w:t>потенциальны</w:t>
      </w:r>
      <w:r w:rsidR="00CC3D10" w:rsidRPr="009C4D9C">
        <w:rPr>
          <w:color w:val="000000" w:themeColor="text1"/>
          <w:lang w:eastAsia="x-none"/>
        </w:rPr>
        <w:t>х</w:t>
      </w:r>
      <w:r w:rsidR="001E2301" w:rsidRPr="009C4D9C">
        <w:rPr>
          <w:color w:val="000000" w:themeColor="text1"/>
          <w:lang w:val="x-none" w:eastAsia="x-none"/>
        </w:rPr>
        <w:t xml:space="preserve"> </w:t>
      </w:r>
      <w:r w:rsidR="00CC3D10" w:rsidRPr="009C4D9C">
        <w:rPr>
          <w:color w:val="000000" w:themeColor="text1"/>
          <w:lang w:val="x-none" w:eastAsia="x-none"/>
        </w:rPr>
        <w:t>участник</w:t>
      </w:r>
      <w:r w:rsidR="00CC3D10" w:rsidRPr="009C4D9C">
        <w:rPr>
          <w:color w:val="000000" w:themeColor="text1"/>
          <w:lang w:eastAsia="x-none"/>
        </w:rPr>
        <w:t>ов</w:t>
      </w:r>
      <w:r w:rsidR="001E2301" w:rsidRPr="009C4D9C">
        <w:rPr>
          <w:color w:val="000000" w:themeColor="text1"/>
          <w:lang w:val="x-none" w:eastAsia="x-none"/>
        </w:rPr>
        <w:t xml:space="preserve"> </w:t>
      </w:r>
      <w:r w:rsidR="00CC3D10" w:rsidRPr="009C4D9C">
        <w:rPr>
          <w:color w:val="000000" w:themeColor="text1"/>
          <w:lang w:eastAsia="x-none"/>
        </w:rPr>
        <w:t>о</w:t>
      </w:r>
      <w:r w:rsidR="001E2301" w:rsidRPr="009C4D9C">
        <w:rPr>
          <w:color w:val="000000" w:themeColor="text1"/>
          <w:lang w:eastAsia="x-none"/>
        </w:rPr>
        <w:t xml:space="preserve"> </w:t>
      </w:r>
      <w:r w:rsidR="00CC3D10" w:rsidRPr="009C4D9C">
        <w:rPr>
          <w:color w:val="000000" w:themeColor="text1"/>
          <w:lang w:eastAsia="x-none"/>
        </w:rPr>
        <w:t>проведении</w:t>
      </w:r>
      <w:r w:rsidR="001E2301" w:rsidRPr="009C4D9C">
        <w:rPr>
          <w:color w:val="000000" w:themeColor="text1"/>
          <w:lang w:eastAsia="x-none"/>
        </w:rPr>
        <w:t xml:space="preserve"> </w:t>
      </w:r>
      <w:r w:rsidR="00273185" w:rsidRPr="009C4D9C">
        <w:rPr>
          <w:color w:val="000000" w:themeColor="text1"/>
          <w:lang w:val="x-none" w:eastAsia="x-none"/>
        </w:rPr>
        <w:t>з</w:t>
      </w:r>
      <w:r w:rsidR="00CC3D10" w:rsidRPr="009C4D9C">
        <w:rPr>
          <w:color w:val="000000" w:themeColor="text1"/>
          <w:lang w:val="x-none" w:eastAsia="x-none"/>
        </w:rPr>
        <w:t>акуп</w:t>
      </w:r>
      <w:r w:rsidR="00CC3D10" w:rsidRPr="009C4D9C">
        <w:rPr>
          <w:color w:val="000000" w:themeColor="text1"/>
          <w:lang w:eastAsia="x-none"/>
        </w:rPr>
        <w:t>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273185" w:rsidRPr="009C4D9C">
        <w:rPr>
          <w:color w:val="000000" w:themeColor="text1"/>
          <w:lang w:val="x-none" w:eastAsia="x-none"/>
        </w:rPr>
        <w:t>.</w:t>
      </w:r>
    </w:p>
    <w:p w14:paraId="2D235EA6" w14:textId="2A68E7ED" w:rsidR="005F09D0" w:rsidRDefault="008C1EE8" w:rsidP="006E7DA3">
      <w:pPr>
        <w:pStyle w:val="afff2"/>
        <w:widowControl w:val="0"/>
        <w:numPr>
          <w:ilvl w:val="0"/>
          <w:numId w:val="12"/>
        </w:numPr>
        <w:tabs>
          <w:tab w:val="left" w:pos="1134"/>
        </w:tabs>
        <w:ind w:left="0" w:firstLine="567"/>
        <w:jc w:val="both"/>
        <w:rPr>
          <w:color w:val="000000" w:themeColor="text1"/>
          <w:lang w:eastAsia="x-none"/>
        </w:rPr>
      </w:pPr>
      <w:r>
        <w:rPr>
          <w:color w:val="000000" w:themeColor="text1"/>
          <w:lang w:eastAsia="x-none"/>
        </w:rPr>
        <w:t>Председатель ЗК/ЦЗК Общества принимает решение о с</w:t>
      </w:r>
      <w:r w:rsidR="005F09D0">
        <w:rPr>
          <w:color w:val="000000" w:themeColor="text1"/>
          <w:lang w:eastAsia="x-none"/>
        </w:rPr>
        <w:t>рок</w:t>
      </w:r>
      <w:r>
        <w:rPr>
          <w:color w:val="000000" w:themeColor="text1"/>
          <w:lang w:eastAsia="x-none"/>
        </w:rPr>
        <w:t>ах</w:t>
      </w:r>
      <w:r w:rsidR="005F09D0">
        <w:rPr>
          <w:color w:val="000000" w:themeColor="text1"/>
          <w:lang w:eastAsia="x-none"/>
        </w:rPr>
        <w:t xml:space="preserve"> размещения закупочной процедуры</w:t>
      </w:r>
      <w:r>
        <w:rPr>
          <w:color w:val="000000" w:themeColor="text1"/>
          <w:lang w:eastAsia="x-none"/>
        </w:rPr>
        <w:t xml:space="preserve">, которые не должны быть менее определенных </w:t>
      </w:r>
      <w:r w:rsidR="005F09D0">
        <w:rPr>
          <w:color w:val="000000" w:themeColor="text1"/>
          <w:lang w:eastAsia="x-none"/>
        </w:rPr>
        <w:t>Положением о закупке товаров, работ</w:t>
      </w:r>
      <w:r>
        <w:rPr>
          <w:color w:val="000000" w:themeColor="text1"/>
          <w:lang w:eastAsia="x-none"/>
        </w:rPr>
        <w:t xml:space="preserve"> в АО «БЭСК» и ДО.</w:t>
      </w:r>
    </w:p>
    <w:p w14:paraId="159636E2" w14:textId="4472A08F" w:rsidR="009C5E0E" w:rsidRPr="009C4D9C" w:rsidRDefault="000F0FF3" w:rsidP="006E7DA3">
      <w:pPr>
        <w:pStyle w:val="afff2"/>
        <w:widowControl w:val="0"/>
        <w:numPr>
          <w:ilvl w:val="0"/>
          <w:numId w:val="12"/>
        </w:numPr>
        <w:tabs>
          <w:tab w:val="left" w:pos="1134"/>
        </w:tabs>
        <w:ind w:left="0" w:firstLine="567"/>
        <w:jc w:val="both"/>
        <w:rPr>
          <w:color w:val="000000" w:themeColor="text1"/>
          <w:lang w:eastAsia="x-none"/>
        </w:rPr>
      </w:pPr>
      <w:r>
        <w:rPr>
          <w:color w:val="000000" w:themeColor="text1"/>
          <w:lang w:eastAsia="x-none"/>
        </w:rPr>
        <w:t xml:space="preserve">Сроки приема предложений могут быть изменены в случае поступления обращения от потенциальных участников закупочной процедуры, инициатора закупки, заказчика. Изменение сроков приема предложений согласовывается с председателем/зам. </w:t>
      </w:r>
      <w:r w:rsidR="007B327C">
        <w:rPr>
          <w:color w:val="000000" w:themeColor="text1"/>
          <w:lang w:eastAsia="x-none"/>
        </w:rPr>
        <w:t>П</w:t>
      </w:r>
      <w:r>
        <w:rPr>
          <w:color w:val="000000" w:themeColor="text1"/>
          <w:lang w:eastAsia="x-none"/>
        </w:rPr>
        <w:t>редседателя ЗК/ЦЗК Общества</w:t>
      </w:r>
      <w:r w:rsidR="0041495F">
        <w:rPr>
          <w:color w:val="000000" w:themeColor="text1"/>
          <w:lang w:eastAsia="x-none"/>
        </w:rPr>
        <w:t xml:space="preserve"> по электронной почте</w:t>
      </w:r>
      <w:r>
        <w:rPr>
          <w:color w:val="000000" w:themeColor="text1"/>
          <w:lang w:eastAsia="x-none"/>
        </w:rPr>
        <w:t>.</w:t>
      </w:r>
    </w:p>
    <w:p w14:paraId="58DDFC81"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внести</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Внесение</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допускается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случаях,</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lang w:val="x-none"/>
        </w:rPr>
        <w:t xml:space="preserve"> </w:t>
      </w:r>
    </w:p>
    <w:p w14:paraId="572CCFAE" w14:textId="77777777" w:rsidR="00227ADD" w:rsidRPr="009C4D9C" w:rsidRDefault="00227ADD"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К у</w:t>
      </w:r>
      <w:r w:rsidR="00BB2E48" w:rsidRPr="009C4D9C">
        <w:rPr>
          <w:color w:val="000000" w:themeColor="text1"/>
        </w:rPr>
        <w:t>частию в закупочных процедурах организатор в обязательном порядке должен приглашать</w:t>
      </w:r>
      <w:r w:rsidRPr="009C4D9C">
        <w:rPr>
          <w:color w:val="000000" w:themeColor="text1"/>
        </w:rPr>
        <w:t xml:space="preserve"> компании Группы АФК «Система», которые предлагают или могут предлагать к реализации товары, работы и услуги, являющиеся предметом соответствующей закупки.</w:t>
      </w:r>
    </w:p>
    <w:p w14:paraId="6D2838D9" w14:textId="02CE9C7B" w:rsidR="00273185" w:rsidRPr="009C4D9C" w:rsidRDefault="00EE3EE4"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 xml:space="preserve"> В случае поступления запроса разъяснений от потенциального участника в ходе проведения закупочной процедуры, организатор закупки должен ответить на соответствующий запрос, полученный не позднее установленного срока, указанного в закупочной документации. Разъяснения закупочной документации должны носить справочный характер и не накладывать на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w:t>
      </w:r>
      <w:r w:rsidR="00273185" w:rsidRPr="009C4D9C">
        <w:rPr>
          <w:color w:val="000000" w:themeColor="text1"/>
        </w:rPr>
        <w:t>При</w:t>
      </w:r>
      <w:r w:rsidR="001E2301" w:rsidRPr="009C4D9C">
        <w:rPr>
          <w:color w:val="000000" w:themeColor="text1"/>
        </w:rPr>
        <w:t xml:space="preserve"> </w:t>
      </w:r>
      <w:r w:rsidR="00273185" w:rsidRPr="009C4D9C">
        <w:rPr>
          <w:color w:val="000000" w:themeColor="text1"/>
        </w:rPr>
        <w:t>проведении</w:t>
      </w:r>
      <w:r w:rsidR="001E2301" w:rsidRPr="009C4D9C">
        <w:rPr>
          <w:color w:val="000000" w:themeColor="text1"/>
        </w:rPr>
        <w:t xml:space="preserve"> </w:t>
      </w:r>
      <w:r w:rsidR="00273185" w:rsidRPr="009C4D9C">
        <w:rPr>
          <w:color w:val="000000" w:themeColor="text1"/>
        </w:rPr>
        <w:t>открытой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процедуры,</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случае</w:t>
      </w:r>
      <w:r w:rsidR="001E2301" w:rsidRPr="009C4D9C">
        <w:rPr>
          <w:color w:val="000000" w:themeColor="text1"/>
        </w:rPr>
        <w:t xml:space="preserve"> </w:t>
      </w:r>
      <w:r w:rsidR="00273185" w:rsidRPr="009C4D9C">
        <w:rPr>
          <w:color w:val="000000" w:themeColor="text1"/>
        </w:rPr>
        <w:t>поступления</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990E68" w:rsidRPr="009C4D9C">
        <w:rPr>
          <w:color w:val="000000" w:themeColor="text1"/>
        </w:rPr>
        <w:t>не</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ЭТП</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электронную</w:t>
      </w:r>
      <w:r w:rsidR="001E2301" w:rsidRPr="009C4D9C">
        <w:rPr>
          <w:color w:val="000000" w:themeColor="text1"/>
        </w:rPr>
        <w:t xml:space="preserve"> </w:t>
      </w:r>
      <w:r w:rsidR="00990E68" w:rsidRPr="009C4D9C">
        <w:rPr>
          <w:color w:val="000000" w:themeColor="text1"/>
        </w:rPr>
        <w:t>почту,</w:t>
      </w:r>
      <w:r w:rsidR="001E2301" w:rsidRPr="009C4D9C">
        <w:rPr>
          <w:color w:val="000000" w:themeColor="text1"/>
        </w:rPr>
        <w:t xml:space="preserve"> </w:t>
      </w:r>
      <w:r w:rsidR="00990E68" w:rsidRPr="009C4D9C">
        <w:rPr>
          <w:color w:val="000000" w:themeColor="text1"/>
        </w:rPr>
        <w:t>по</w:t>
      </w:r>
      <w:r w:rsidR="001E2301" w:rsidRPr="009C4D9C">
        <w:rPr>
          <w:color w:val="000000" w:themeColor="text1"/>
        </w:rPr>
        <w:t xml:space="preserve"> </w:t>
      </w:r>
      <w:r w:rsidR="00990E68" w:rsidRPr="009C4D9C">
        <w:rPr>
          <w:color w:val="000000" w:themeColor="text1"/>
        </w:rPr>
        <w:t>телефонному</w:t>
      </w:r>
      <w:r w:rsidR="001E2301" w:rsidRPr="009C4D9C">
        <w:rPr>
          <w:color w:val="000000" w:themeColor="text1"/>
        </w:rPr>
        <w:t xml:space="preserve"> </w:t>
      </w:r>
      <w:r w:rsidR="00990E68" w:rsidRPr="009C4D9C">
        <w:rPr>
          <w:color w:val="000000" w:themeColor="text1"/>
        </w:rPr>
        <w:t>звонку)</w:t>
      </w:r>
      <w:r w:rsidR="001E2301" w:rsidRPr="009C4D9C">
        <w:rPr>
          <w:color w:val="000000" w:themeColor="text1"/>
        </w:rPr>
        <w:t xml:space="preserve"> </w:t>
      </w:r>
      <w:r w:rsidR="00273185" w:rsidRPr="009C4D9C">
        <w:rPr>
          <w:color w:val="000000" w:themeColor="text1"/>
        </w:rPr>
        <w:t>о</w:t>
      </w:r>
      <w:r w:rsidR="001E2301" w:rsidRPr="009C4D9C">
        <w:rPr>
          <w:color w:val="000000" w:themeColor="text1"/>
        </w:rPr>
        <w:t xml:space="preserve"> </w:t>
      </w:r>
      <w:r w:rsidR="00273185" w:rsidRPr="009C4D9C">
        <w:rPr>
          <w:color w:val="000000" w:themeColor="text1"/>
        </w:rPr>
        <w:t>разъяснении</w:t>
      </w:r>
      <w:r w:rsidR="001E2301" w:rsidRPr="009C4D9C">
        <w:rPr>
          <w:color w:val="000000" w:themeColor="text1"/>
        </w:rPr>
        <w:t xml:space="preserve"> </w:t>
      </w:r>
      <w:r w:rsidR="00273185" w:rsidRPr="009C4D9C">
        <w:rPr>
          <w:color w:val="000000" w:themeColor="text1"/>
        </w:rPr>
        <w:t>положений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документации</w:t>
      </w:r>
      <w:r w:rsidR="00990E68" w:rsidRPr="009C4D9C">
        <w:rPr>
          <w:color w:val="000000" w:themeColor="text1"/>
        </w:rPr>
        <w:t>,</w:t>
      </w:r>
      <w:r w:rsidR="001E2301" w:rsidRPr="009C4D9C">
        <w:rPr>
          <w:color w:val="000000" w:themeColor="text1"/>
        </w:rPr>
        <w:t xml:space="preserve"> </w:t>
      </w:r>
      <w:r w:rsidR="00990E68" w:rsidRPr="009C4D9C">
        <w:rPr>
          <w:color w:val="000000" w:themeColor="text1"/>
        </w:rPr>
        <w:t>в</w:t>
      </w:r>
      <w:r w:rsidR="001E2301" w:rsidRPr="009C4D9C">
        <w:rPr>
          <w:color w:val="000000" w:themeColor="text1"/>
        </w:rPr>
        <w:t xml:space="preserve"> </w:t>
      </w:r>
      <w:r w:rsidR="00990E68" w:rsidRPr="009C4D9C">
        <w:rPr>
          <w:color w:val="000000" w:themeColor="text1"/>
        </w:rPr>
        <w:t>том</w:t>
      </w:r>
      <w:r w:rsidR="001E2301" w:rsidRPr="009C4D9C">
        <w:rPr>
          <w:color w:val="000000" w:themeColor="text1"/>
        </w:rPr>
        <w:t xml:space="preserve"> </w:t>
      </w:r>
      <w:r w:rsidR="00990E68" w:rsidRPr="009C4D9C">
        <w:rPr>
          <w:color w:val="000000" w:themeColor="text1"/>
        </w:rPr>
        <w:t>числе</w:t>
      </w:r>
      <w:r w:rsidR="001E2301" w:rsidRPr="009C4D9C">
        <w:rPr>
          <w:color w:val="000000" w:themeColor="text1"/>
        </w:rPr>
        <w:t xml:space="preserve"> </w:t>
      </w:r>
      <w:r w:rsidR="00990E68" w:rsidRPr="009C4D9C">
        <w:rPr>
          <w:color w:val="000000" w:themeColor="text1"/>
        </w:rPr>
        <w:t>и</w:t>
      </w:r>
      <w:r w:rsidR="001E2301" w:rsidRPr="009C4D9C">
        <w:rPr>
          <w:color w:val="000000" w:themeColor="text1"/>
        </w:rPr>
        <w:t xml:space="preserve"> </w:t>
      </w:r>
      <w:r w:rsidR="00990E68" w:rsidRPr="009C4D9C">
        <w:rPr>
          <w:color w:val="000000" w:themeColor="text1"/>
        </w:rPr>
        <w:t>Технического</w:t>
      </w:r>
      <w:r w:rsidR="001E2301" w:rsidRPr="009C4D9C">
        <w:rPr>
          <w:color w:val="000000" w:themeColor="text1"/>
        </w:rPr>
        <w:t xml:space="preserve"> </w:t>
      </w:r>
      <w:r w:rsidR="00990E68" w:rsidRPr="009C4D9C">
        <w:rPr>
          <w:color w:val="000000" w:themeColor="text1"/>
        </w:rPr>
        <w:t>задания</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организатор</w:t>
      </w:r>
      <w:r w:rsidR="001E2301" w:rsidRPr="009C4D9C">
        <w:rPr>
          <w:color w:val="000000" w:themeColor="text1"/>
        </w:rPr>
        <w:t xml:space="preserve"> </w:t>
      </w:r>
      <w:r w:rsidR="00273185" w:rsidRPr="009C4D9C">
        <w:rPr>
          <w:color w:val="000000" w:themeColor="text1"/>
        </w:rPr>
        <w:t>закупки</w:t>
      </w:r>
      <w:r w:rsidR="001E2301" w:rsidRPr="009C4D9C">
        <w:rPr>
          <w:color w:val="000000" w:themeColor="text1"/>
        </w:rPr>
        <w:t xml:space="preserve"> </w:t>
      </w:r>
      <w:r w:rsidR="00D17305" w:rsidRPr="009C4D9C">
        <w:rPr>
          <w:color w:val="000000" w:themeColor="text1"/>
        </w:rPr>
        <w:t>имеет</w:t>
      </w:r>
      <w:r w:rsidR="001E2301" w:rsidRPr="009C4D9C">
        <w:rPr>
          <w:color w:val="000000" w:themeColor="text1"/>
        </w:rPr>
        <w:t xml:space="preserve"> </w:t>
      </w:r>
      <w:r w:rsidR="00D17305" w:rsidRPr="009C4D9C">
        <w:rPr>
          <w:color w:val="000000" w:themeColor="text1"/>
        </w:rPr>
        <w:t>право</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срок,</w:t>
      </w:r>
      <w:r w:rsidR="001E2301" w:rsidRPr="009C4D9C">
        <w:rPr>
          <w:color w:val="000000" w:themeColor="text1"/>
        </w:rPr>
        <w:t xml:space="preserve"> </w:t>
      </w:r>
      <w:r w:rsidR="00273185" w:rsidRPr="009C4D9C">
        <w:rPr>
          <w:color w:val="000000" w:themeColor="text1"/>
        </w:rPr>
        <w:t>установленный</w:t>
      </w:r>
      <w:r w:rsidR="001E2301" w:rsidRPr="009C4D9C">
        <w:rPr>
          <w:color w:val="000000" w:themeColor="text1"/>
        </w:rPr>
        <w:t xml:space="preserve"> </w:t>
      </w:r>
      <w:r w:rsidR="00273185" w:rsidRPr="009C4D9C">
        <w:rPr>
          <w:color w:val="000000" w:themeColor="text1"/>
        </w:rPr>
        <w:t>Положением,</w:t>
      </w:r>
      <w:r w:rsidR="001E2301" w:rsidRPr="009C4D9C">
        <w:rPr>
          <w:color w:val="000000" w:themeColor="text1"/>
        </w:rPr>
        <w:t xml:space="preserve"> </w:t>
      </w:r>
      <w:r w:rsidR="00273185" w:rsidRPr="009C4D9C">
        <w:rPr>
          <w:color w:val="000000" w:themeColor="text1"/>
        </w:rPr>
        <w:t>разместить</w:t>
      </w:r>
      <w:r w:rsidR="001E2301" w:rsidRPr="009C4D9C">
        <w:rPr>
          <w:color w:val="000000" w:themeColor="text1"/>
        </w:rPr>
        <w:t xml:space="preserve"> </w:t>
      </w:r>
      <w:r w:rsidR="00273185" w:rsidRPr="009C4D9C">
        <w:rPr>
          <w:color w:val="000000" w:themeColor="text1"/>
        </w:rPr>
        <w:t>такое</w:t>
      </w:r>
      <w:r w:rsidR="001E2301" w:rsidRPr="009C4D9C">
        <w:rPr>
          <w:color w:val="000000" w:themeColor="text1"/>
        </w:rPr>
        <w:t xml:space="preserve"> </w:t>
      </w:r>
      <w:r w:rsidR="00273185" w:rsidRPr="009C4D9C">
        <w:rPr>
          <w:color w:val="000000" w:themeColor="text1"/>
        </w:rPr>
        <w:t>разъяснение</w:t>
      </w:r>
      <w:r w:rsidR="001E2301" w:rsidRPr="009C4D9C">
        <w:rPr>
          <w:color w:val="000000" w:themeColor="text1"/>
        </w:rPr>
        <w:t xml:space="preserve"> </w:t>
      </w:r>
      <w:r w:rsidR="00273185" w:rsidRPr="009C4D9C">
        <w:rPr>
          <w:color w:val="000000" w:themeColor="text1"/>
        </w:rPr>
        <w:t>на</w:t>
      </w:r>
      <w:r w:rsidR="001E2301" w:rsidRPr="009C4D9C">
        <w:rPr>
          <w:color w:val="000000" w:themeColor="text1"/>
        </w:rPr>
        <w:t xml:space="preserve"> </w:t>
      </w:r>
      <w:r w:rsidR="00273185" w:rsidRPr="009C4D9C">
        <w:rPr>
          <w:color w:val="000000" w:themeColor="text1"/>
        </w:rPr>
        <w:t>ЭТП</w:t>
      </w:r>
      <w:r w:rsidR="00844088" w:rsidRPr="009C4D9C">
        <w:rPr>
          <w:color w:val="000000" w:themeColor="text1"/>
        </w:rPr>
        <w:t xml:space="preserve"> и в ЕИС</w:t>
      </w:r>
      <w:r w:rsidR="001E2301" w:rsidRPr="009C4D9C">
        <w:rPr>
          <w:color w:val="000000" w:themeColor="text1"/>
        </w:rPr>
        <w:t xml:space="preserve"> </w:t>
      </w:r>
      <w:r w:rsidR="00273185" w:rsidRPr="009C4D9C">
        <w:rPr>
          <w:color w:val="000000" w:themeColor="text1"/>
        </w:rPr>
        <w:t>с</w:t>
      </w:r>
      <w:r w:rsidR="001E2301" w:rsidRPr="009C4D9C">
        <w:rPr>
          <w:color w:val="000000" w:themeColor="text1"/>
        </w:rPr>
        <w:t xml:space="preserve"> </w:t>
      </w:r>
      <w:r w:rsidR="00273185" w:rsidRPr="009C4D9C">
        <w:rPr>
          <w:color w:val="000000" w:themeColor="text1"/>
        </w:rPr>
        <w:t>указанием</w:t>
      </w:r>
      <w:r w:rsidR="001E2301" w:rsidRPr="009C4D9C">
        <w:rPr>
          <w:color w:val="000000" w:themeColor="text1"/>
        </w:rPr>
        <w:t xml:space="preserve"> </w:t>
      </w:r>
      <w:r w:rsidR="00273185" w:rsidRPr="009C4D9C">
        <w:rPr>
          <w:color w:val="000000" w:themeColor="text1"/>
        </w:rPr>
        <w:t>предмета</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273185" w:rsidRPr="009C4D9C">
        <w:rPr>
          <w:color w:val="000000" w:themeColor="text1"/>
        </w:rPr>
        <w:t>но</w:t>
      </w:r>
      <w:r w:rsidR="001E2301" w:rsidRPr="009C4D9C">
        <w:rPr>
          <w:color w:val="000000" w:themeColor="text1"/>
        </w:rPr>
        <w:t xml:space="preserve"> </w:t>
      </w:r>
      <w:r w:rsidR="00273185" w:rsidRPr="009C4D9C">
        <w:rPr>
          <w:color w:val="000000" w:themeColor="text1"/>
        </w:rPr>
        <w:t>без</w:t>
      </w:r>
      <w:r w:rsidR="001E2301" w:rsidRPr="009C4D9C">
        <w:rPr>
          <w:color w:val="000000" w:themeColor="text1"/>
        </w:rPr>
        <w:t xml:space="preserve"> </w:t>
      </w:r>
      <w:r w:rsidR="00273185" w:rsidRPr="009C4D9C">
        <w:rPr>
          <w:color w:val="000000" w:themeColor="text1"/>
        </w:rPr>
        <w:t>указания</w:t>
      </w:r>
      <w:r w:rsidR="001E2301" w:rsidRPr="009C4D9C">
        <w:rPr>
          <w:color w:val="000000" w:themeColor="text1"/>
        </w:rPr>
        <w:t xml:space="preserve"> </w:t>
      </w:r>
      <w:r w:rsidR="00273185" w:rsidRPr="009C4D9C">
        <w:rPr>
          <w:color w:val="000000" w:themeColor="text1"/>
        </w:rPr>
        <w:t>лица,</w:t>
      </w:r>
      <w:r w:rsidR="001E2301" w:rsidRPr="009C4D9C">
        <w:rPr>
          <w:color w:val="000000" w:themeColor="text1"/>
        </w:rPr>
        <w:t xml:space="preserve"> </w:t>
      </w:r>
      <w:r w:rsidR="00273185" w:rsidRPr="009C4D9C">
        <w:rPr>
          <w:color w:val="000000" w:themeColor="text1"/>
        </w:rPr>
        <w:t>от</w:t>
      </w:r>
      <w:r w:rsidR="001E2301" w:rsidRPr="009C4D9C">
        <w:rPr>
          <w:color w:val="000000" w:themeColor="text1"/>
        </w:rPr>
        <w:t xml:space="preserve"> </w:t>
      </w:r>
      <w:r w:rsidR="00273185" w:rsidRPr="009C4D9C">
        <w:rPr>
          <w:color w:val="000000" w:themeColor="text1"/>
        </w:rPr>
        <w:t>которого</w:t>
      </w:r>
      <w:r w:rsidR="001E2301" w:rsidRPr="009C4D9C">
        <w:rPr>
          <w:color w:val="000000" w:themeColor="text1"/>
        </w:rPr>
        <w:t xml:space="preserve"> </w:t>
      </w:r>
      <w:r w:rsidR="00273185" w:rsidRPr="009C4D9C">
        <w:rPr>
          <w:color w:val="000000" w:themeColor="text1"/>
        </w:rPr>
        <w:t>поступил</w:t>
      </w:r>
      <w:r w:rsidR="001E2301" w:rsidRPr="009C4D9C">
        <w:rPr>
          <w:color w:val="000000" w:themeColor="text1"/>
        </w:rPr>
        <w:t xml:space="preserve"> </w:t>
      </w:r>
      <w:r w:rsidR="00273185" w:rsidRPr="009C4D9C">
        <w:rPr>
          <w:color w:val="000000" w:themeColor="text1"/>
        </w:rPr>
        <w:t>запрос.</w:t>
      </w:r>
    </w:p>
    <w:p w14:paraId="3B19D997" w14:textId="6E3EDBE2" w:rsidR="00472A81"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F2B1F" w:rsidRPr="009C4D9C">
        <w:rPr>
          <w:color w:val="000000" w:themeColor="text1"/>
        </w:rPr>
        <w:t xml:space="preserve"> проверяет предоставленную экспертом по курируемому направлению экспертную оценку на соответствие процедуре согласования и утверждения и</w:t>
      </w:r>
      <w:r w:rsidR="001E2301" w:rsidRPr="009C4D9C">
        <w:rPr>
          <w:color w:val="000000" w:themeColor="text1"/>
        </w:rPr>
        <w:t xml:space="preserve"> </w:t>
      </w:r>
      <w:r w:rsidR="00472A81" w:rsidRPr="009C4D9C">
        <w:rPr>
          <w:color w:val="000000" w:themeColor="text1"/>
        </w:rPr>
        <w:t>составляет</w:t>
      </w:r>
      <w:r w:rsidR="001F2B1F" w:rsidRPr="009C4D9C">
        <w:rPr>
          <w:color w:val="000000" w:themeColor="text1"/>
        </w:rPr>
        <w:t xml:space="preserve"> на ее основании</w:t>
      </w:r>
      <w:r w:rsidR="001E2301" w:rsidRPr="009C4D9C">
        <w:rPr>
          <w:color w:val="000000" w:themeColor="text1"/>
        </w:rPr>
        <w:t xml:space="preserve"> </w:t>
      </w:r>
      <w:r w:rsidR="001072BE" w:rsidRPr="009C4D9C">
        <w:rPr>
          <w:color w:val="000000" w:themeColor="text1"/>
        </w:rPr>
        <w:t>Итогов</w:t>
      </w:r>
      <w:r w:rsidR="00472A81" w:rsidRPr="009C4D9C">
        <w:rPr>
          <w:color w:val="000000" w:themeColor="text1"/>
        </w:rPr>
        <w:t>ую</w:t>
      </w:r>
      <w:r w:rsidR="001E2301" w:rsidRPr="009C4D9C">
        <w:rPr>
          <w:color w:val="000000" w:themeColor="text1"/>
        </w:rPr>
        <w:t xml:space="preserve"> </w:t>
      </w:r>
      <w:r w:rsidR="00161EA2" w:rsidRPr="009C4D9C">
        <w:rPr>
          <w:color w:val="000000" w:themeColor="text1"/>
        </w:rPr>
        <w:t>(бал</w:t>
      </w:r>
      <w:r w:rsidR="000372BC" w:rsidRPr="009C4D9C">
        <w:rPr>
          <w:color w:val="000000" w:themeColor="text1"/>
        </w:rPr>
        <w:t>л</w:t>
      </w:r>
      <w:r w:rsidR="00161EA2" w:rsidRPr="009C4D9C">
        <w:rPr>
          <w:color w:val="000000" w:themeColor="text1"/>
        </w:rPr>
        <w:t>ьную)</w:t>
      </w:r>
      <w:r w:rsidR="001E2301" w:rsidRPr="009C4D9C">
        <w:rPr>
          <w:color w:val="000000" w:themeColor="text1"/>
        </w:rPr>
        <w:t xml:space="preserve"> </w:t>
      </w:r>
      <w:r w:rsidR="001072BE" w:rsidRPr="009C4D9C">
        <w:rPr>
          <w:color w:val="000000" w:themeColor="text1"/>
        </w:rPr>
        <w:t>оценк</w:t>
      </w:r>
      <w:r w:rsidR="00472A81" w:rsidRPr="009C4D9C">
        <w:rPr>
          <w:color w:val="000000" w:themeColor="text1"/>
        </w:rPr>
        <w:t>у</w:t>
      </w:r>
      <w:r w:rsidR="008B7786" w:rsidRPr="009C4D9C">
        <w:rPr>
          <w:color w:val="000000" w:themeColor="text1"/>
        </w:rPr>
        <w:t>.</w:t>
      </w:r>
    </w:p>
    <w:p w14:paraId="7C865147" w14:textId="4E2D7FD7" w:rsidR="007A6E05" w:rsidRPr="009C4D9C" w:rsidRDefault="001A6B74" w:rsidP="006E7DA3">
      <w:pPr>
        <w:pStyle w:val="afff2"/>
        <w:widowControl w:val="0"/>
        <w:numPr>
          <w:ilvl w:val="0"/>
          <w:numId w:val="12"/>
        </w:numPr>
        <w:tabs>
          <w:tab w:val="left" w:pos="1134"/>
        </w:tabs>
        <w:ind w:left="0" w:firstLine="567"/>
        <w:jc w:val="both"/>
        <w:rPr>
          <w:color w:val="000000" w:themeColor="text1"/>
        </w:rPr>
      </w:pPr>
      <w:r>
        <w:rPr>
          <w:color w:val="000000" w:themeColor="text1"/>
        </w:rPr>
        <w:t>При</w:t>
      </w:r>
      <w:r w:rsidR="007A6E05">
        <w:rPr>
          <w:color w:val="000000" w:themeColor="text1"/>
        </w:rPr>
        <w:t xml:space="preserve"> наличи</w:t>
      </w:r>
      <w:r>
        <w:rPr>
          <w:color w:val="000000" w:themeColor="text1"/>
        </w:rPr>
        <w:t>и в составе технического задания балльной оценки сформированной иницатором самостоятельно, с учетом специфики закупки, расчет такой оценки проводится инициатором/экспертом собственными силами, с последующей проверкой организатором закупочной процедуры.</w:t>
      </w:r>
    </w:p>
    <w:p w14:paraId="69BD39F7" w14:textId="53D209C0"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0F0FF3">
        <w:rPr>
          <w:color w:val="000000" w:themeColor="text1"/>
        </w:rPr>
        <w:t>/БСАПа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001072BE" w:rsidRPr="009C4D9C">
        <w:rPr>
          <w:color w:val="000000" w:themeColor="text1"/>
        </w:rPr>
        <w:t>публикует</w:t>
      </w:r>
      <w:r w:rsidR="001E2301" w:rsidRPr="009C4D9C">
        <w:rPr>
          <w:color w:val="000000" w:themeColor="text1"/>
        </w:rPr>
        <w:t xml:space="preserve"> </w:t>
      </w:r>
      <w:r w:rsidR="001072BE" w:rsidRPr="009C4D9C">
        <w:rPr>
          <w:color w:val="000000" w:themeColor="text1"/>
        </w:rPr>
        <w:t>протокол</w:t>
      </w:r>
      <w:r w:rsidR="001E2301" w:rsidRPr="009C4D9C">
        <w:rPr>
          <w:color w:val="000000" w:themeColor="text1"/>
        </w:rPr>
        <w:t xml:space="preserve"> </w:t>
      </w:r>
      <w:r w:rsidR="001072BE" w:rsidRPr="009C4D9C">
        <w:rPr>
          <w:color w:val="000000" w:themeColor="text1"/>
        </w:rPr>
        <w:t>на</w:t>
      </w:r>
      <w:r w:rsidR="001E2301" w:rsidRPr="009C4D9C">
        <w:rPr>
          <w:color w:val="000000" w:themeColor="text1"/>
        </w:rPr>
        <w:t xml:space="preserve"> </w:t>
      </w:r>
      <w:r w:rsidR="001072BE" w:rsidRPr="009C4D9C">
        <w:rPr>
          <w:color w:val="000000" w:themeColor="text1"/>
        </w:rPr>
        <w:t>ЭТП</w:t>
      </w:r>
      <w:r w:rsidR="00265BF5">
        <w:rPr>
          <w:color w:val="000000" w:themeColor="text1"/>
        </w:rPr>
        <w:t xml:space="preserve"> </w:t>
      </w:r>
      <w:r w:rsidR="00E41BE7" w:rsidRPr="009C4D9C">
        <w:rPr>
          <w:color w:val="000000" w:themeColor="text1"/>
        </w:rPr>
        <w:t>/ в ЕИС</w:t>
      </w:r>
      <w:r w:rsidR="001E2301" w:rsidRPr="009C4D9C">
        <w:rPr>
          <w:color w:val="000000" w:themeColor="text1"/>
        </w:rPr>
        <w:t xml:space="preserve"> </w:t>
      </w:r>
      <w:r w:rsidR="00265BF5">
        <w:rPr>
          <w:color w:val="000000" w:themeColor="text1"/>
        </w:rPr>
        <w:t>–</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результатах</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1B6596D8"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001072BE" w:rsidRPr="009C4D9C">
        <w:rPr>
          <w:color w:val="000000" w:themeColor="text1"/>
        </w:rPr>
        <w:t>д</w:t>
      </w:r>
      <w:r w:rsidRPr="009C4D9C">
        <w:rPr>
          <w:color w:val="000000" w:themeColor="text1"/>
        </w:rPr>
        <w:t>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могут</w:t>
      </w:r>
      <w:r w:rsidR="001E2301" w:rsidRPr="009C4D9C">
        <w:rPr>
          <w:color w:val="000000" w:themeColor="text1"/>
        </w:rPr>
        <w:t xml:space="preserve"> </w:t>
      </w:r>
      <w:r w:rsidR="001072BE" w:rsidRPr="009C4D9C">
        <w:rPr>
          <w:color w:val="000000" w:themeColor="text1"/>
        </w:rPr>
        <w:t>передаваться</w:t>
      </w:r>
      <w:r w:rsidR="001E2301" w:rsidRPr="009C4D9C">
        <w:rPr>
          <w:color w:val="000000" w:themeColor="text1"/>
        </w:rPr>
        <w:t xml:space="preserve"> </w:t>
      </w:r>
      <w:r w:rsidR="001072BE" w:rsidRPr="009C4D9C">
        <w:rPr>
          <w:color w:val="000000" w:themeColor="text1"/>
        </w:rPr>
        <w:t>как</w:t>
      </w:r>
      <w:r w:rsidR="001E2301" w:rsidRPr="009C4D9C">
        <w:rPr>
          <w:color w:val="000000" w:themeColor="text1"/>
        </w:rPr>
        <w:t xml:space="preserve"> </w:t>
      </w:r>
      <w:r w:rsidR="001072BE" w:rsidRPr="009C4D9C">
        <w:rPr>
          <w:color w:val="000000" w:themeColor="text1"/>
        </w:rPr>
        <w:t>путем</w:t>
      </w:r>
      <w:r w:rsidR="001E2301" w:rsidRPr="009C4D9C">
        <w:rPr>
          <w:color w:val="000000" w:themeColor="text1"/>
        </w:rPr>
        <w:t xml:space="preserve"> </w:t>
      </w:r>
      <w:r w:rsidR="001072BE" w:rsidRPr="009C4D9C">
        <w:rPr>
          <w:color w:val="000000" w:themeColor="text1"/>
        </w:rPr>
        <w:t>размещения</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удаленной</w:t>
      </w:r>
      <w:r w:rsidR="001E2301" w:rsidRPr="009C4D9C">
        <w:rPr>
          <w:color w:val="000000" w:themeColor="text1"/>
        </w:rPr>
        <w:t xml:space="preserve"> </w:t>
      </w:r>
      <w:r w:rsidR="001072BE" w:rsidRPr="009C4D9C">
        <w:rPr>
          <w:color w:val="000000" w:themeColor="text1"/>
        </w:rPr>
        <w:t>папке</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сети</w:t>
      </w:r>
      <w:r w:rsidR="001E2301" w:rsidRPr="009C4D9C">
        <w:rPr>
          <w:color w:val="000000" w:themeColor="text1"/>
        </w:rPr>
        <w:t xml:space="preserve"> </w:t>
      </w:r>
      <w:r w:rsidR="001072BE" w:rsidRPr="009C4D9C">
        <w:rPr>
          <w:color w:val="000000" w:themeColor="text1"/>
        </w:rPr>
        <w:t>Общества</w:t>
      </w:r>
      <w:r w:rsidR="001E2301" w:rsidRPr="009C4D9C">
        <w:rPr>
          <w:color w:val="000000" w:themeColor="text1"/>
        </w:rPr>
        <w:t xml:space="preserve"> </w:t>
      </w:r>
      <w:r w:rsidR="001072BE" w:rsidRPr="009C4D9C">
        <w:rPr>
          <w:color w:val="000000" w:themeColor="text1"/>
        </w:rPr>
        <w:t>при</w:t>
      </w:r>
      <w:r w:rsidR="001E2301" w:rsidRPr="009C4D9C">
        <w:rPr>
          <w:color w:val="000000" w:themeColor="text1"/>
        </w:rPr>
        <w:t xml:space="preserve"> </w:t>
      </w:r>
      <w:r w:rsidR="001072BE" w:rsidRPr="009C4D9C">
        <w:rPr>
          <w:color w:val="000000" w:themeColor="text1"/>
        </w:rPr>
        <w:t>этом</w:t>
      </w:r>
      <w:r w:rsidR="001E2301" w:rsidRPr="009C4D9C">
        <w:rPr>
          <w:color w:val="000000" w:themeColor="text1"/>
        </w:rPr>
        <w:t xml:space="preserve"> </w:t>
      </w:r>
      <w:r w:rsidR="001072BE" w:rsidRPr="009C4D9C">
        <w:rPr>
          <w:color w:val="000000" w:themeColor="text1"/>
        </w:rPr>
        <w:t>Организатор</w:t>
      </w:r>
      <w:r w:rsidR="001E2301" w:rsidRPr="009C4D9C">
        <w:rPr>
          <w:color w:val="000000" w:themeColor="text1"/>
        </w:rPr>
        <w:t xml:space="preserve"> </w:t>
      </w:r>
      <w:r w:rsidR="001072BE" w:rsidRPr="009C4D9C">
        <w:rPr>
          <w:color w:val="000000" w:themeColor="text1"/>
        </w:rPr>
        <w:t>закупки</w:t>
      </w:r>
      <w:r w:rsidR="001E2301" w:rsidRPr="009C4D9C">
        <w:rPr>
          <w:color w:val="000000" w:themeColor="text1"/>
        </w:rPr>
        <w:t xml:space="preserve"> </w:t>
      </w:r>
      <w:r w:rsidR="001072BE" w:rsidRPr="009C4D9C">
        <w:rPr>
          <w:color w:val="000000" w:themeColor="text1"/>
        </w:rPr>
        <w:t>обязан</w:t>
      </w:r>
      <w:r w:rsidR="001E2301" w:rsidRPr="009C4D9C">
        <w:rPr>
          <w:color w:val="000000" w:themeColor="text1"/>
        </w:rPr>
        <w:t xml:space="preserve"> </w:t>
      </w:r>
      <w:r w:rsidR="001072BE" w:rsidRPr="009C4D9C">
        <w:rPr>
          <w:color w:val="000000" w:themeColor="text1"/>
        </w:rPr>
        <w:t>указать</w:t>
      </w:r>
      <w:r w:rsidR="001E2301" w:rsidRPr="009C4D9C">
        <w:rPr>
          <w:color w:val="000000" w:themeColor="text1"/>
        </w:rPr>
        <w:t xml:space="preserve"> </w:t>
      </w:r>
      <w:r w:rsidR="001072BE" w:rsidRPr="009C4D9C">
        <w:rPr>
          <w:color w:val="000000" w:themeColor="text1"/>
        </w:rPr>
        <w:t>инициатору</w:t>
      </w:r>
      <w:r w:rsidR="001E2301" w:rsidRPr="009C4D9C">
        <w:rPr>
          <w:color w:val="000000" w:themeColor="text1"/>
        </w:rPr>
        <w:t xml:space="preserve"> </w:t>
      </w:r>
      <w:r w:rsidR="001072BE" w:rsidRPr="009C4D9C">
        <w:rPr>
          <w:color w:val="000000" w:themeColor="text1"/>
        </w:rPr>
        <w:t>путь,</w:t>
      </w:r>
      <w:r w:rsidR="001E2301" w:rsidRPr="009C4D9C">
        <w:rPr>
          <w:color w:val="000000" w:themeColor="text1"/>
        </w:rPr>
        <w:t xml:space="preserve"> </w:t>
      </w:r>
      <w:r w:rsidR="001072BE" w:rsidRPr="009C4D9C">
        <w:rPr>
          <w:color w:val="000000" w:themeColor="text1"/>
        </w:rPr>
        <w:t>где</w:t>
      </w:r>
      <w:r w:rsidR="001E2301" w:rsidRPr="009C4D9C">
        <w:rPr>
          <w:color w:val="000000" w:themeColor="text1"/>
        </w:rPr>
        <w:t xml:space="preserve"> </w:t>
      </w:r>
      <w:r w:rsidR="00671052" w:rsidRPr="009C4D9C">
        <w:rPr>
          <w:color w:val="000000" w:themeColor="text1"/>
        </w:rPr>
        <w:t>нах</w:t>
      </w:r>
      <w:r w:rsidR="001072BE" w:rsidRPr="009C4D9C">
        <w:rPr>
          <w:color w:val="000000" w:themeColor="text1"/>
        </w:rPr>
        <w:t>одятся</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так</w:t>
      </w:r>
      <w:r w:rsidR="001E2301" w:rsidRPr="009C4D9C">
        <w:rPr>
          <w:color w:val="000000" w:themeColor="text1"/>
        </w:rPr>
        <w:t xml:space="preserve"> </w:t>
      </w:r>
      <w:r w:rsidR="001072BE" w:rsidRPr="009C4D9C">
        <w:rPr>
          <w:color w:val="000000" w:themeColor="text1"/>
        </w:rPr>
        <w:t>и</w:t>
      </w:r>
      <w:r w:rsidR="001E2301" w:rsidRPr="009C4D9C">
        <w:rPr>
          <w:color w:val="000000" w:themeColor="text1"/>
        </w:rPr>
        <w:t xml:space="preserve"> </w:t>
      </w:r>
      <w:r w:rsidR="001072BE" w:rsidRPr="009C4D9C">
        <w:rPr>
          <w:color w:val="000000" w:themeColor="text1"/>
        </w:rPr>
        <w:t>с</w:t>
      </w:r>
      <w:r w:rsidR="001E2301" w:rsidRPr="009C4D9C">
        <w:rPr>
          <w:color w:val="000000" w:themeColor="text1"/>
        </w:rPr>
        <w:t xml:space="preserve"> </w:t>
      </w:r>
      <w:r w:rsidR="001072BE" w:rsidRPr="009C4D9C">
        <w:rPr>
          <w:color w:val="000000" w:themeColor="text1"/>
        </w:rPr>
        <w:t>помощью</w:t>
      </w:r>
      <w:r w:rsidR="001E2301" w:rsidRPr="009C4D9C">
        <w:rPr>
          <w:color w:val="000000" w:themeColor="text1"/>
        </w:rPr>
        <w:t xml:space="preserve"> </w:t>
      </w:r>
      <w:r w:rsidR="001072BE" w:rsidRPr="009C4D9C">
        <w:rPr>
          <w:color w:val="000000" w:themeColor="text1"/>
        </w:rPr>
        <w:t>использования</w:t>
      </w:r>
      <w:r w:rsidR="001E2301" w:rsidRPr="009C4D9C">
        <w:rPr>
          <w:color w:val="000000" w:themeColor="text1"/>
        </w:rPr>
        <w:t xml:space="preserve"> </w:t>
      </w:r>
      <w:r w:rsidR="001072BE" w:rsidRPr="009C4D9C">
        <w:rPr>
          <w:color w:val="000000" w:themeColor="text1"/>
        </w:rPr>
        <w:t>функционала</w:t>
      </w:r>
      <w:r w:rsidR="001E2301" w:rsidRPr="009C4D9C">
        <w:rPr>
          <w:color w:val="000000" w:themeColor="text1"/>
        </w:rPr>
        <w:t xml:space="preserve"> </w:t>
      </w:r>
      <w:r w:rsidR="001072BE"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1072BE"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направляется</w:t>
      </w:r>
      <w:r w:rsidR="001E2301" w:rsidRPr="009C4D9C">
        <w:rPr>
          <w:color w:val="000000" w:themeColor="text1"/>
        </w:rPr>
        <w:t xml:space="preserve"> </w:t>
      </w:r>
      <w:r w:rsidRPr="009C4D9C">
        <w:rPr>
          <w:color w:val="000000" w:themeColor="text1"/>
        </w:rPr>
        <w:t>структурному</w:t>
      </w:r>
      <w:r w:rsidR="001E2301" w:rsidRPr="009C4D9C">
        <w:rPr>
          <w:color w:val="000000" w:themeColor="text1"/>
        </w:rPr>
        <w:t xml:space="preserve"> </w:t>
      </w:r>
      <w:r w:rsidRPr="009C4D9C">
        <w:rPr>
          <w:color w:val="000000" w:themeColor="text1"/>
        </w:rPr>
        <w:t>подразделению</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функциональному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Общества.</w:t>
      </w:r>
      <w:r w:rsidR="001E1F8D"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хранение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закупочным</w:t>
      </w:r>
      <w:r w:rsidR="001E2301" w:rsidRPr="009C4D9C">
        <w:rPr>
          <w:color w:val="000000" w:themeColor="text1"/>
        </w:rPr>
        <w:t xml:space="preserve"> </w:t>
      </w:r>
      <w:r w:rsidRPr="009C4D9C">
        <w:rPr>
          <w:color w:val="000000" w:themeColor="text1"/>
        </w:rPr>
        <w:t>процедурам,</w:t>
      </w:r>
      <w:r w:rsidR="001E2301" w:rsidRPr="009C4D9C">
        <w:rPr>
          <w:color w:val="000000" w:themeColor="text1"/>
        </w:rPr>
        <w:t xml:space="preserve"> </w:t>
      </w:r>
      <w:r w:rsidRPr="009C4D9C">
        <w:rPr>
          <w:color w:val="000000" w:themeColor="text1"/>
        </w:rPr>
        <w:t>проведенным</w:t>
      </w:r>
      <w:r w:rsidR="001E2301" w:rsidRPr="009C4D9C">
        <w:rPr>
          <w:color w:val="000000" w:themeColor="text1"/>
        </w:rPr>
        <w:t xml:space="preserve"> </w:t>
      </w:r>
      <w:r w:rsidRPr="009C4D9C">
        <w:rPr>
          <w:color w:val="000000" w:themeColor="text1"/>
        </w:rPr>
        <w:t>закупочными</w:t>
      </w:r>
      <w:r w:rsidR="001E2301" w:rsidRPr="009C4D9C">
        <w:rPr>
          <w:color w:val="000000" w:themeColor="text1"/>
        </w:rPr>
        <w:t xml:space="preserve"> </w:t>
      </w:r>
      <w:r w:rsidRPr="009C4D9C">
        <w:rPr>
          <w:color w:val="000000" w:themeColor="text1"/>
        </w:rPr>
        <w:t>комиссиями.</w:t>
      </w:r>
      <w:r w:rsidR="001E2301" w:rsidRPr="009C4D9C">
        <w:rPr>
          <w:color w:val="000000" w:themeColor="text1"/>
        </w:rPr>
        <w:t xml:space="preserve"> </w:t>
      </w:r>
    </w:p>
    <w:p w14:paraId="23589557" w14:textId="77777777"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14:paraId="1865FF47" w14:textId="4B55C804" w:rsidR="00266634" w:rsidRPr="009C4D9C" w:rsidRDefault="00266634" w:rsidP="00183DE0">
      <w:pPr>
        <w:pStyle w:val="afff2"/>
        <w:widowControl w:val="0"/>
        <w:numPr>
          <w:ilvl w:val="0"/>
          <w:numId w:val="12"/>
        </w:numPr>
        <w:tabs>
          <w:tab w:val="left" w:pos="1418"/>
        </w:tabs>
        <w:ind w:left="0" w:firstLine="567"/>
        <w:jc w:val="both"/>
        <w:rPr>
          <w:color w:val="000000" w:themeColor="text1"/>
        </w:rPr>
      </w:pPr>
      <w:r w:rsidRPr="009C4D9C">
        <w:rPr>
          <w:color w:val="000000" w:themeColor="text1"/>
        </w:rPr>
        <w:lastRenderedPageBreak/>
        <w:t>Организатор закупки</w:t>
      </w:r>
      <w:r w:rsidR="00F736BC" w:rsidRPr="009C4D9C">
        <w:rPr>
          <w:color w:val="000000" w:themeColor="text1"/>
        </w:rPr>
        <w:t xml:space="preserve"> инициирует создание </w:t>
      </w:r>
      <w:r w:rsidR="0066099B" w:rsidRPr="009C4D9C">
        <w:rPr>
          <w:color w:val="000000" w:themeColor="text1"/>
        </w:rPr>
        <w:t xml:space="preserve">межфункциональных </w:t>
      </w:r>
      <w:r w:rsidR="00183DE0" w:rsidRPr="009C4D9C">
        <w:rPr>
          <w:color w:val="000000" w:themeColor="text1"/>
        </w:rPr>
        <w:t>категорийных команд</w:t>
      </w:r>
      <w:r w:rsidR="00F736BC" w:rsidRPr="009C4D9C">
        <w:rPr>
          <w:color w:val="000000" w:themeColor="text1"/>
        </w:rPr>
        <w:t>, котор</w:t>
      </w:r>
      <w:r w:rsidR="0066099B" w:rsidRPr="009C4D9C">
        <w:rPr>
          <w:color w:val="000000" w:themeColor="text1"/>
        </w:rPr>
        <w:t>ые</w:t>
      </w:r>
      <w:r w:rsidR="00F736BC" w:rsidRPr="009C4D9C">
        <w:rPr>
          <w:color w:val="000000" w:themeColor="text1"/>
        </w:rPr>
        <w:t xml:space="preserve"> разрабатыва</w:t>
      </w:r>
      <w:r w:rsidR="0066099B" w:rsidRPr="009C4D9C">
        <w:rPr>
          <w:color w:val="000000" w:themeColor="text1"/>
        </w:rPr>
        <w:t>ю</w:t>
      </w:r>
      <w:r w:rsidR="00F736BC" w:rsidRPr="009C4D9C">
        <w:rPr>
          <w:color w:val="000000" w:themeColor="text1"/>
        </w:rPr>
        <w:t xml:space="preserve">т </w:t>
      </w:r>
      <w:r w:rsidR="0066099B" w:rsidRPr="009C4D9C">
        <w:rPr>
          <w:color w:val="000000" w:themeColor="text1"/>
        </w:rPr>
        <w:t xml:space="preserve">и выносят на утверждение </w:t>
      </w:r>
      <w:r w:rsidR="00F736BC" w:rsidRPr="009C4D9C">
        <w:rPr>
          <w:color w:val="000000" w:themeColor="text1"/>
        </w:rPr>
        <w:t>категорийную стратегию,</w:t>
      </w:r>
      <w:r w:rsidR="0087706B" w:rsidRPr="009C4D9C">
        <w:rPr>
          <w:color w:val="000000" w:themeColor="text1"/>
        </w:rPr>
        <w:t xml:space="preserve"> определя</w:t>
      </w:r>
      <w:r w:rsidR="0066099B" w:rsidRPr="009C4D9C">
        <w:rPr>
          <w:color w:val="000000" w:themeColor="text1"/>
        </w:rPr>
        <w:t>ю</w:t>
      </w:r>
      <w:r w:rsidR="0087706B" w:rsidRPr="009C4D9C">
        <w:rPr>
          <w:color w:val="000000" w:themeColor="text1"/>
        </w:rPr>
        <w:t>т переч</w:t>
      </w:r>
      <w:r w:rsidR="0066099B" w:rsidRPr="009C4D9C">
        <w:rPr>
          <w:color w:val="000000" w:themeColor="text1"/>
        </w:rPr>
        <w:t>е</w:t>
      </w:r>
      <w:r w:rsidR="0087706B" w:rsidRPr="009C4D9C">
        <w:rPr>
          <w:color w:val="000000" w:themeColor="text1"/>
        </w:rPr>
        <w:t>н</w:t>
      </w:r>
      <w:r w:rsidR="0066099B" w:rsidRPr="009C4D9C">
        <w:rPr>
          <w:color w:val="000000" w:themeColor="text1"/>
        </w:rPr>
        <w:t>ь</w:t>
      </w:r>
      <w:r w:rsidR="0087706B" w:rsidRPr="009C4D9C">
        <w:rPr>
          <w:color w:val="000000" w:themeColor="text1"/>
        </w:rPr>
        <w:t xml:space="preserve"> </w:t>
      </w:r>
      <w:r w:rsidR="0098702A" w:rsidRPr="009C4D9C">
        <w:rPr>
          <w:color w:val="000000" w:themeColor="text1"/>
        </w:rPr>
        <w:t>товаров</w:t>
      </w:r>
      <w:r w:rsidR="0087706B" w:rsidRPr="009C4D9C">
        <w:rPr>
          <w:color w:val="000000" w:themeColor="text1"/>
        </w:rPr>
        <w:t>, работ, услуг</w:t>
      </w:r>
      <w:r w:rsidR="0066099B" w:rsidRPr="009C4D9C">
        <w:rPr>
          <w:color w:val="000000" w:themeColor="text1"/>
        </w:rPr>
        <w:t xml:space="preserve"> и</w:t>
      </w:r>
      <w:r w:rsidR="0087706B" w:rsidRPr="009C4D9C">
        <w:rPr>
          <w:color w:val="000000" w:themeColor="text1"/>
        </w:rPr>
        <w:t xml:space="preserve"> </w:t>
      </w:r>
      <w:r w:rsidR="0066099B" w:rsidRPr="009C4D9C">
        <w:rPr>
          <w:color w:val="000000" w:themeColor="text1"/>
        </w:rPr>
        <w:t xml:space="preserve">выбирают наиболее эффективные </w:t>
      </w:r>
      <w:r w:rsidR="007957A4" w:rsidRPr="009C4D9C">
        <w:rPr>
          <w:color w:val="000000" w:themeColor="text1"/>
        </w:rPr>
        <w:t xml:space="preserve">подходы, </w:t>
      </w:r>
      <w:r w:rsidR="0066099B" w:rsidRPr="009C4D9C">
        <w:rPr>
          <w:color w:val="000000" w:themeColor="text1"/>
        </w:rPr>
        <w:t>инструменты по осуществлению закупочной деятельност</w:t>
      </w:r>
      <w:r w:rsidR="0098702A" w:rsidRPr="009C4D9C">
        <w:rPr>
          <w:color w:val="000000" w:themeColor="text1"/>
        </w:rPr>
        <w:t>ью</w:t>
      </w:r>
      <w:r w:rsidR="0066099B" w:rsidRPr="009C4D9C">
        <w:rPr>
          <w:color w:val="000000" w:themeColor="text1"/>
        </w:rPr>
        <w:t xml:space="preserve"> в </w:t>
      </w:r>
      <w:r w:rsidR="00183DE0" w:rsidRPr="009C4D9C">
        <w:rPr>
          <w:color w:val="000000" w:themeColor="text1"/>
        </w:rPr>
        <w:t xml:space="preserve">соответствии с Приложением </w:t>
      </w:r>
      <w:r w:rsidR="00671B1F">
        <w:rPr>
          <w:color w:val="000000" w:themeColor="text1"/>
        </w:rPr>
        <w:t>11</w:t>
      </w:r>
      <w:r w:rsidR="0066099B" w:rsidRPr="009C4D9C">
        <w:rPr>
          <w:color w:val="000000" w:themeColor="text1"/>
        </w:rPr>
        <w:t>.</w:t>
      </w:r>
    </w:p>
    <w:p w14:paraId="1BFF0403" w14:textId="77777777" w:rsidR="003C3086" w:rsidRPr="009C4D9C" w:rsidRDefault="003C3086"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закупках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E82D3A" w:rsidRPr="009C4D9C">
        <w:rPr>
          <w:color w:val="000000" w:themeColor="text1"/>
        </w:rPr>
        <w:t>и</w:t>
      </w:r>
      <w:r w:rsidR="001E2301" w:rsidRPr="009C4D9C">
        <w:rPr>
          <w:color w:val="000000" w:themeColor="text1"/>
        </w:rPr>
        <w:t xml:space="preserve"> </w:t>
      </w:r>
      <w:r w:rsidR="00E82D3A" w:rsidRPr="009C4D9C">
        <w:rPr>
          <w:color w:val="000000" w:themeColor="text1"/>
        </w:rPr>
        <w:t>данным</w:t>
      </w:r>
      <w:r w:rsidR="001E2301" w:rsidRPr="009C4D9C">
        <w:rPr>
          <w:color w:val="000000" w:themeColor="text1"/>
        </w:rPr>
        <w:t xml:space="preserve"> </w:t>
      </w:r>
      <w:r w:rsidRPr="009C4D9C">
        <w:rPr>
          <w:color w:val="000000" w:themeColor="text1"/>
        </w:rPr>
        <w:t>Регламентом</w:t>
      </w:r>
      <w:r w:rsidR="001E2301" w:rsidRPr="009C4D9C">
        <w:rPr>
          <w:color w:val="000000" w:themeColor="text1"/>
        </w:rPr>
        <w:t xml:space="preserve"> </w:t>
      </w:r>
      <w:r w:rsidR="00E82D3A" w:rsidRPr="009C4D9C">
        <w:rPr>
          <w:color w:val="000000" w:themeColor="text1"/>
        </w:rPr>
        <w:t>п</w:t>
      </w:r>
      <w:r w:rsidRPr="009C4D9C">
        <w:rPr>
          <w:color w:val="000000" w:themeColor="text1"/>
        </w:rPr>
        <w:t>роцесса.</w:t>
      </w:r>
    </w:p>
    <w:p w14:paraId="2149A9EE" w14:textId="77777777" w:rsidR="001E1F8D" w:rsidRPr="009C4D9C" w:rsidRDefault="001E1F8D" w:rsidP="001E1F8D">
      <w:pPr>
        <w:pStyle w:val="afff2"/>
        <w:widowControl w:val="0"/>
        <w:numPr>
          <w:ilvl w:val="0"/>
          <w:numId w:val="12"/>
        </w:numPr>
        <w:ind w:left="0" w:firstLine="567"/>
        <w:jc w:val="both"/>
        <w:rPr>
          <w:color w:val="000000" w:themeColor="text1"/>
        </w:rPr>
      </w:pPr>
      <w:r w:rsidRPr="009C4D9C">
        <w:rPr>
          <w:color w:val="000000" w:themeColor="text1"/>
        </w:rPr>
        <w:t>Организатор закупки обязан озвучивать наличие Единой Горячей Линии Общества при встречах с контрагентами.</w:t>
      </w:r>
    </w:p>
    <w:p w14:paraId="2208C3D7" w14:textId="77777777" w:rsidR="00FE6082" w:rsidRPr="009C4D9C" w:rsidRDefault="00201198" w:rsidP="00212FFA">
      <w:pPr>
        <w:pStyle w:val="a6"/>
        <w:keepNext w:val="0"/>
        <w:widowControl w:val="0"/>
        <w:numPr>
          <w:ilvl w:val="0"/>
          <w:numId w:val="0"/>
        </w:numPr>
        <w:tabs>
          <w:tab w:val="left" w:pos="1134"/>
        </w:tabs>
        <w:spacing w:before="240"/>
        <w:ind w:left="360" w:hanging="360"/>
        <w:rPr>
          <w:caps w:val="0"/>
          <w:color w:val="000000" w:themeColor="text1"/>
        </w:rPr>
      </w:pPr>
      <w:bookmarkStart w:id="18" w:name="_Toc10214140"/>
      <w:r w:rsidRPr="009C4D9C">
        <w:rPr>
          <w:caps w:val="0"/>
          <w:color w:val="000000" w:themeColor="text1"/>
        </w:rPr>
        <w:t>4.4.</w:t>
      </w:r>
      <w:r w:rsidR="001E2301" w:rsidRPr="009C4D9C">
        <w:rPr>
          <w:caps w:val="0"/>
          <w:color w:val="000000" w:themeColor="text1"/>
        </w:rPr>
        <w:t xml:space="preserve"> </w:t>
      </w:r>
      <w:r w:rsidR="00FE6082" w:rsidRPr="009C4D9C">
        <w:rPr>
          <w:caps w:val="0"/>
          <w:color w:val="000000" w:themeColor="text1"/>
        </w:rPr>
        <w:t>Функции,</w:t>
      </w:r>
      <w:r w:rsidR="001E2301" w:rsidRPr="009C4D9C">
        <w:rPr>
          <w:caps w:val="0"/>
          <w:color w:val="000000" w:themeColor="text1"/>
        </w:rPr>
        <w:t xml:space="preserve"> </w:t>
      </w:r>
      <w:r w:rsidR="00FE6082" w:rsidRPr="009C4D9C">
        <w:rPr>
          <w:caps w:val="0"/>
          <w:color w:val="000000" w:themeColor="text1"/>
        </w:rPr>
        <w:t>права</w:t>
      </w:r>
      <w:r w:rsidR="001E2301" w:rsidRPr="009C4D9C">
        <w:rPr>
          <w:caps w:val="0"/>
          <w:color w:val="000000" w:themeColor="text1"/>
        </w:rPr>
        <w:t xml:space="preserve"> </w:t>
      </w:r>
      <w:r w:rsidR="00FE6082" w:rsidRPr="009C4D9C">
        <w:rPr>
          <w:caps w:val="0"/>
          <w:color w:val="000000" w:themeColor="text1"/>
        </w:rPr>
        <w:t>и</w:t>
      </w:r>
      <w:r w:rsidR="001E2301" w:rsidRPr="009C4D9C">
        <w:rPr>
          <w:caps w:val="0"/>
          <w:color w:val="000000" w:themeColor="text1"/>
        </w:rPr>
        <w:t xml:space="preserve"> </w:t>
      </w:r>
      <w:r w:rsidR="00FE6082" w:rsidRPr="009C4D9C">
        <w:rPr>
          <w:caps w:val="0"/>
          <w:color w:val="000000" w:themeColor="text1"/>
        </w:rPr>
        <w:t>обязанности</w:t>
      </w:r>
      <w:r w:rsidR="001E2301" w:rsidRPr="009C4D9C">
        <w:rPr>
          <w:caps w:val="0"/>
          <w:color w:val="000000" w:themeColor="text1"/>
        </w:rPr>
        <w:t xml:space="preserve"> </w:t>
      </w:r>
      <w:r w:rsidR="00FE6082" w:rsidRPr="009C4D9C">
        <w:rPr>
          <w:caps w:val="0"/>
          <w:color w:val="000000" w:themeColor="text1"/>
        </w:rPr>
        <w:t>эксперта</w:t>
      </w:r>
      <w:r w:rsidR="001E2301" w:rsidRPr="009C4D9C">
        <w:rPr>
          <w:caps w:val="0"/>
          <w:color w:val="000000" w:themeColor="text1"/>
        </w:rPr>
        <w:t xml:space="preserve"> </w:t>
      </w:r>
      <w:r w:rsidR="00FE6082" w:rsidRPr="009C4D9C">
        <w:rPr>
          <w:caps w:val="0"/>
          <w:color w:val="000000" w:themeColor="text1"/>
        </w:rPr>
        <w:t>по</w:t>
      </w:r>
      <w:r w:rsidR="001E2301" w:rsidRPr="009C4D9C">
        <w:rPr>
          <w:caps w:val="0"/>
          <w:color w:val="000000" w:themeColor="text1"/>
        </w:rPr>
        <w:t xml:space="preserve"> </w:t>
      </w:r>
      <w:r w:rsidR="00FE6082" w:rsidRPr="009C4D9C">
        <w:rPr>
          <w:caps w:val="0"/>
          <w:color w:val="000000" w:themeColor="text1"/>
        </w:rPr>
        <w:t>курируемому</w:t>
      </w:r>
      <w:r w:rsidR="001E2301" w:rsidRPr="009C4D9C">
        <w:rPr>
          <w:caps w:val="0"/>
          <w:color w:val="000000" w:themeColor="text1"/>
        </w:rPr>
        <w:t xml:space="preserve"> </w:t>
      </w:r>
      <w:r w:rsidR="00FE6082" w:rsidRPr="009C4D9C">
        <w:rPr>
          <w:caps w:val="0"/>
          <w:color w:val="000000" w:themeColor="text1"/>
        </w:rPr>
        <w:t>направлению</w:t>
      </w:r>
      <w:bookmarkEnd w:id="18"/>
    </w:p>
    <w:p w14:paraId="454DC14F" w14:textId="77777777" w:rsidR="00FE6082" w:rsidRPr="009C4D9C" w:rsidRDefault="003C3086" w:rsidP="006E7DA3">
      <w:pPr>
        <w:pStyle w:val="afff2"/>
        <w:widowControl w:val="0"/>
        <w:numPr>
          <w:ilvl w:val="0"/>
          <w:numId w:val="13"/>
        </w:numPr>
        <w:tabs>
          <w:tab w:val="left" w:pos="1134"/>
        </w:tabs>
        <w:spacing w:before="120"/>
        <w:ind w:left="0" w:firstLine="567"/>
        <w:jc w:val="both"/>
        <w:rPr>
          <w:color w:val="000000" w:themeColor="text1"/>
        </w:rPr>
      </w:pPr>
      <w:r w:rsidRPr="009C4D9C">
        <w:rPr>
          <w:color w:val="000000" w:themeColor="text1"/>
        </w:rPr>
        <w:t>Эксперт</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00E82D3A" w:rsidRPr="009C4D9C">
        <w:rPr>
          <w:color w:val="000000" w:themeColor="text1"/>
        </w:rPr>
        <w:t>проводит</w:t>
      </w:r>
      <w:r w:rsidR="001E2301" w:rsidRPr="009C4D9C">
        <w:rPr>
          <w:color w:val="000000" w:themeColor="text1"/>
        </w:rPr>
        <w:t xml:space="preserve"> </w:t>
      </w:r>
      <w:r w:rsidR="00E82D3A" w:rsidRPr="009C4D9C">
        <w:rPr>
          <w:color w:val="000000" w:themeColor="text1"/>
        </w:rPr>
        <w:t>(подготавливает)</w:t>
      </w:r>
      <w:r w:rsidR="001E2301" w:rsidRPr="009C4D9C">
        <w:rPr>
          <w:color w:val="000000" w:themeColor="text1"/>
        </w:rPr>
        <w:t xml:space="preserve"> </w:t>
      </w:r>
      <w:r w:rsidR="00FF5158" w:rsidRPr="009C4D9C">
        <w:rPr>
          <w:color w:val="000000" w:themeColor="text1"/>
        </w:rPr>
        <w:t>экспертную</w:t>
      </w:r>
      <w:r w:rsidR="001E2301" w:rsidRPr="009C4D9C">
        <w:rPr>
          <w:color w:val="000000" w:themeColor="text1"/>
        </w:rPr>
        <w:t xml:space="preserve"> </w:t>
      </w:r>
      <w:r w:rsidR="00FF5158" w:rsidRPr="009C4D9C">
        <w:rPr>
          <w:color w:val="000000" w:themeColor="text1"/>
        </w:rPr>
        <w:t>оценку,</w:t>
      </w:r>
      <w:r w:rsidR="001E2301" w:rsidRPr="009C4D9C">
        <w:rPr>
          <w:color w:val="000000" w:themeColor="text1"/>
        </w:rPr>
        <w:t xml:space="preserve"> </w:t>
      </w:r>
      <w:r w:rsidR="00FF5158" w:rsidRPr="009C4D9C">
        <w:rPr>
          <w:color w:val="000000" w:themeColor="text1"/>
        </w:rPr>
        <w:t>согласовывает,</w:t>
      </w:r>
      <w:r w:rsidR="001E2301" w:rsidRPr="009C4D9C">
        <w:rPr>
          <w:color w:val="000000" w:themeColor="text1"/>
        </w:rPr>
        <w:t xml:space="preserve"> </w:t>
      </w:r>
      <w:r w:rsidR="00FF5158" w:rsidRPr="009C4D9C">
        <w:rPr>
          <w:color w:val="000000" w:themeColor="text1"/>
        </w:rPr>
        <w:t>утверждает</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передает</w:t>
      </w:r>
      <w:r w:rsidR="001E2301" w:rsidRPr="009C4D9C">
        <w:rPr>
          <w:color w:val="000000" w:themeColor="text1"/>
        </w:rPr>
        <w:t xml:space="preserve"> </w:t>
      </w:r>
      <w:r w:rsidR="00FF5158" w:rsidRPr="009C4D9C">
        <w:rPr>
          <w:color w:val="000000" w:themeColor="text1"/>
        </w:rPr>
        <w:t>ответственному</w:t>
      </w:r>
      <w:r w:rsidR="001E2301" w:rsidRPr="009C4D9C">
        <w:rPr>
          <w:color w:val="000000" w:themeColor="text1"/>
        </w:rPr>
        <w:t xml:space="preserve"> </w:t>
      </w:r>
      <w:r w:rsidR="00FF5158" w:rsidRPr="009C4D9C">
        <w:rPr>
          <w:color w:val="000000" w:themeColor="text1"/>
        </w:rPr>
        <w:t>организатору</w:t>
      </w:r>
      <w:r w:rsidR="001E2301" w:rsidRPr="009C4D9C">
        <w:rPr>
          <w:color w:val="000000" w:themeColor="text1"/>
        </w:rPr>
        <w:t xml:space="preserve"> </w:t>
      </w:r>
      <w:r w:rsidR="00FF5158" w:rsidRPr="009C4D9C">
        <w:rPr>
          <w:color w:val="000000" w:themeColor="text1"/>
        </w:rPr>
        <w:t>закупки</w:t>
      </w:r>
      <w:r w:rsidR="001E2301" w:rsidRPr="009C4D9C">
        <w:rPr>
          <w:color w:val="000000" w:themeColor="text1"/>
        </w:rPr>
        <w:t xml:space="preserve"> </w:t>
      </w:r>
      <w:r w:rsidR="00FF5158" w:rsidRPr="009C4D9C">
        <w:rPr>
          <w:color w:val="000000" w:themeColor="text1"/>
        </w:rPr>
        <w:t>(ответственный</w:t>
      </w:r>
      <w:r w:rsidR="001E2301" w:rsidRPr="009C4D9C">
        <w:rPr>
          <w:color w:val="000000" w:themeColor="text1"/>
        </w:rPr>
        <w:t xml:space="preserve"> </w:t>
      </w:r>
      <w:r w:rsidR="00FF5158" w:rsidRPr="009C4D9C">
        <w:rPr>
          <w:color w:val="000000" w:themeColor="text1"/>
        </w:rPr>
        <w:t>сотрудник</w:t>
      </w:r>
      <w:r w:rsidR="001E2301" w:rsidRPr="009C4D9C">
        <w:rPr>
          <w:color w:val="000000" w:themeColor="text1"/>
        </w:rPr>
        <w:t xml:space="preserve"> </w:t>
      </w:r>
      <w:r w:rsidR="00FF5158" w:rsidRPr="009C4D9C">
        <w:rPr>
          <w:color w:val="000000" w:themeColor="text1"/>
        </w:rPr>
        <w:t>ОПЗ</w:t>
      </w:r>
      <w:r w:rsidR="001E2301" w:rsidRPr="009C4D9C">
        <w:rPr>
          <w:color w:val="000000" w:themeColor="text1"/>
        </w:rPr>
        <w:t xml:space="preserve"> </w:t>
      </w:r>
      <w:r w:rsidR="00FF5158" w:rsidRPr="009C4D9C">
        <w:rPr>
          <w:color w:val="000000" w:themeColor="text1"/>
        </w:rPr>
        <w:t>ДОЗ)</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срок</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порядке,</w:t>
      </w:r>
      <w:r w:rsidR="001E2301" w:rsidRPr="009C4D9C">
        <w:rPr>
          <w:color w:val="000000" w:themeColor="text1"/>
        </w:rPr>
        <w:t xml:space="preserve"> </w:t>
      </w:r>
      <w:r w:rsidR="00FF5158" w:rsidRPr="009C4D9C">
        <w:rPr>
          <w:color w:val="000000" w:themeColor="text1"/>
        </w:rPr>
        <w:t>установленном</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Руководстве</w:t>
      </w:r>
      <w:r w:rsidR="001E2301" w:rsidRPr="009C4D9C">
        <w:rPr>
          <w:color w:val="000000" w:themeColor="text1"/>
        </w:rPr>
        <w:t xml:space="preserve"> </w:t>
      </w:r>
      <w:r w:rsidR="00FF5158" w:rsidRPr="009C4D9C">
        <w:rPr>
          <w:color w:val="000000" w:themeColor="text1"/>
        </w:rPr>
        <w:t>по</w:t>
      </w:r>
      <w:r w:rsidR="001E2301" w:rsidRPr="009C4D9C">
        <w:rPr>
          <w:color w:val="000000" w:themeColor="text1"/>
        </w:rPr>
        <w:t xml:space="preserve"> </w:t>
      </w:r>
      <w:r w:rsidR="00FF5158" w:rsidRPr="009C4D9C">
        <w:rPr>
          <w:color w:val="000000" w:themeColor="text1"/>
        </w:rPr>
        <w:t>экспертной</w:t>
      </w:r>
      <w:r w:rsidR="001E2301" w:rsidRPr="009C4D9C">
        <w:rPr>
          <w:color w:val="000000" w:themeColor="text1"/>
        </w:rPr>
        <w:t xml:space="preserve"> </w:t>
      </w:r>
      <w:r w:rsidR="00FF5158" w:rsidRPr="009C4D9C">
        <w:rPr>
          <w:color w:val="000000" w:themeColor="text1"/>
        </w:rPr>
        <w:t>оценке</w:t>
      </w:r>
      <w:r w:rsidR="001E2301" w:rsidRPr="009C4D9C">
        <w:rPr>
          <w:color w:val="000000" w:themeColor="text1"/>
        </w:rPr>
        <w:t xml:space="preserve"> </w:t>
      </w:r>
      <w:r w:rsidR="00FF5158" w:rsidRPr="009C4D9C">
        <w:rPr>
          <w:color w:val="000000" w:themeColor="text1"/>
        </w:rPr>
        <w:t>коммерческих</w:t>
      </w:r>
      <w:r w:rsidR="001E2301" w:rsidRPr="009C4D9C">
        <w:rPr>
          <w:color w:val="000000" w:themeColor="text1"/>
        </w:rPr>
        <w:t xml:space="preserve"> </w:t>
      </w:r>
      <w:r w:rsidR="00FF5158" w:rsidRPr="009C4D9C">
        <w:rPr>
          <w:color w:val="000000" w:themeColor="text1"/>
        </w:rPr>
        <w:t>предложений</w:t>
      </w:r>
      <w:r w:rsidR="001E2301" w:rsidRPr="009C4D9C">
        <w:rPr>
          <w:color w:val="000000" w:themeColor="text1"/>
        </w:rPr>
        <w:t xml:space="preserve"> </w:t>
      </w:r>
      <w:r w:rsidR="00FF5158" w:rsidRPr="009C4D9C">
        <w:rPr>
          <w:color w:val="000000" w:themeColor="text1"/>
        </w:rPr>
        <w:t>участников</w:t>
      </w:r>
      <w:r w:rsidR="001E2301" w:rsidRPr="009C4D9C">
        <w:rPr>
          <w:color w:val="000000" w:themeColor="text1"/>
        </w:rPr>
        <w:t xml:space="preserve"> </w:t>
      </w:r>
      <w:r w:rsidR="00FF5158" w:rsidRPr="009C4D9C">
        <w:rPr>
          <w:color w:val="000000" w:themeColor="text1"/>
        </w:rPr>
        <w:t>(</w:t>
      </w:r>
      <w:r w:rsidR="00E82D3A" w:rsidRPr="009C4D9C">
        <w:rPr>
          <w:color w:val="000000" w:themeColor="text1"/>
        </w:rPr>
        <w:t>П</w:t>
      </w:r>
      <w:r w:rsidR="00FF5158" w:rsidRPr="009C4D9C">
        <w:rPr>
          <w:color w:val="000000" w:themeColor="text1"/>
        </w:rPr>
        <w:t>риложение</w:t>
      </w:r>
      <w:r w:rsidR="001E2301" w:rsidRPr="009C4D9C">
        <w:rPr>
          <w:color w:val="000000" w:themeColor="text1"/>
        </w:rPr>
        <w:t xml:space="preserve"> </w:t>
      </w:r>
      <w:r w:rsidR="00987CA9" w:rsidRPr="009C4D9C">
        <w:rPr>
          <w:color w:val="000000" w:themeColor="text1"/>
        </w:rPr>
        <w:t>1</w:t>
      </w:r>
      <w:r w:rsidR="00FF5158" w:rsidRPr="009C4D9C">
        <w:rPr>
          <w:color w:val="000000" w:themeColor="text1"/>
        </w:rPr>
        <w:t>)</w:t>
      </w:r>
      <w:r w:rsidR="00FE6082" w:rsidRPr="009C4D9C">
        <w:rPr>
          <w:color w:val="000000" w:themeColor="text1"/>
        </w:rPr>
        <w:t>.</w:t>
      </w:r>
      <w:r w:rsidR="001E2301" w:rsidRPr="009C4D9C">
        <w:rPr>
          <w:color w:val="000000" w:themeColor="text1"/>
        </w:rPr>
        <w:t xml:space="preserve"> </w:t>
      </w:r>
    </w:p>
    <w:p w14:paraId="52FDC200" w14:textId="5B5C8931" w:rsidR="00FE6082" w:rsidRDefault="00FF5158"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запрос</w:t>
      </w:r>
      <w:r w:rsidR="001E2301" w:rsidRPr="009C4D9C">
        <w:rPr>
          <w:color w:val="000000" w:themeColor="text1"/>
        </w:rPr>
        <w:t xml:space="preserve"> </w:t>
      </w:r>
      <w:r w:rsidRPr="009C4D9C">
        <w:rPr>
          <w:color w:val="000000" w:themeColor="text1"/>
        </w:rPr>
        <w:t>ответственному</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B073E9" w:rsidRPr="009C4D9C">
        <w:rPr>
          <w:color w:val="000000" w:themeColor="text1"/>
        </w:rPr>
        <w:t>для</w:t>
      </w:r>
      <w:r w:rsidR="001E2301" w:rsidRPr="009C4D9C">
        <w:rPr>
          <w:color w:val="000000" w:themeColor="text1"/>
        </w:rPr>
        <w:t xml:space="preserve"> </w:t>
      </w:r>
      <w:r w:rsidR="00B073E9" w:rsidRPr="009C4D9C">
        <w:rPr>
          <w:color w:val="000000" w:themeColor="text1"/>
        </w:rPr>
        <w:t>получения</w:t>
      </w:r>
      <w:r w:rsidR="001E2301" w:rsidRPr="009C4D9C">
        <w:rPr>
          <w:color w:val="000000" w:themeColor="text1"/>
        </w:rPr>
        <w:t xml:space="preserve"> </w:t>
      </w:r>
      <w:r w:rsidR="00B073E9" w:rsidRPr="009C4D9C">
        <w:rPr>
          <w:color w:val="000000" w:themeColor="text1"/>
        </w:rPr>
        <w:t>разъяснений</w:t>
      </w:r>
      <w:r w:rsidR="001E2301" w:rsidRPr="009C4D9C">
        <w:rPr>
          <w:color w:val="000000" w:themeColor="text1"/>
        </w:rPr>
        <w:t xml:space="preserve"> </w:t>
      </w:r>
      <w:r w:rsidR="00B073E9" w:rsidRPr="009C4D9C">
        <w:rPr>
          <w:color w:val="000000" w:themeColor="text1"/>
        </w:rPr>
        <w:t>по</w:t>
      </w:r>
      <w:r w:rsidR="001E2301" w:rsidRPr="009C4D9C">
        <w:rPr>
          <w:color w:val="000000" w:themeColor="text1"/>
        </w:rPr>
        <w:t xml:space="preserve"> </w:t>
      </w:r>
      <w:r w:rsidR="00B073E9" w:rsidRPr="009C4D9C">
        <w:rPr>
          <w:color w:val="000000" w:themeColor="text1"/>
        </w:rPr>
        <w:t>заявкам</w:t>
      </w:r>
      <w:r w:rsidR="001E2301" w:rsidRPr="009C4D9C">
        <w:rPr>
          <w:color w:val="000000" w:themeColor="text1"/>
        </w:rPr>
        <w:t xml:space="preserve"> </w:t>
      </w:r>
      <w:r w:rsidR="00B073E9" w:rsidRPr="009C4D9C">
        <w:rPr>
          <w:color w:val="000000" w:themeColor="text1"/>
        </w:rPr>
        <w:t>участников,</w:t>
      </w:r>
      <w:r w:rsidR="001E2301" w:rsidRPr="009C4D9C">
        <w:rPr>
          <w:color w:val="000000" w:themeColor="text1"/>
        </w:rPr>
        <w:t xml:space="preserve"> </w:t>
      </w:r>
      <w:r w:rsidR="00B073E9" w:rsidRPr="009C4D9C">
        <w:rPr>
          <w:color w:val="000000" w:themeColor="text1"/>
        </w:rPr>
        <w:t>в</w:t>
      </w:r>
      <w:r w:rsidR="001E2301" w:rsidRPr="009C4D9C">
        <w:rPr>
          <w:color w:val="000000" w:themeColor="text1"/>
        </w:rPr>
        <w:t xml:space="preserve"> </w:t>
      </w:r>
      <w:r w:rsidR="00B073E9" w:rsidRPr="009C4D9C">
        <w:rPr>
          <w:color w:val="000000" w:themeColor="text1"/>
        </w:rPr>
        <w:t>том</w:t>
      </w:r>
      <w:r w:rsidR="001E2301" w:rsidRPr="009C4D9C">
        <w:rPr>
          <w:color w:val="000000" w:themeColor="text1"/>
        </w:rPr>
        <w:t xml:space="preserve"> </w:t>
      </w:r>
      <w:r w:rsidR="00B073E9" w:rsidRPr="009C4D9C">
        <w:rPr>
          <w:color w:val="000000" w:themeColor="text1"/>
        </w:rPr>
        <w:t>числе</w:t>
      </w:r>
      <w:r w:rsidR="001E2301" w:rsidRPr="009C4D9C">
        <w:rPr>
          <w:color w:val="000000" w:themeColor="text1"/>
        </w:rPr>
        <w:t xml:space="preserve"> </w:t>
      </w:r>
      <w:r w:rsidR="00B073E9" w:rsidRPr="009C4D9C">
        <w:rPr>
          <w:color w:val="000000" w:themeColor="text1"/>
        </w:rPr>
        <w:t>и</w:t>
      </w:r>
      <w:r w:rsidR="001E2301" w:rsidRPr="009C4D9C">
        <w:rPr>
          <w:color w:val="000000" w:themeColor="text1"/>
        </w:rPr>
        <w:t xml:space="preserve"> </w:t>
      </w:r>
      <w:r w:rsidR="00B073E9" w:rsidRPr="009C4D9C">
        <w:rPr>
          <w:color w:val="000000" w:themeColor="text1"/>
        </w:rPr>
        <w:t>запрос</w:t>
      </w:r>
      <w:r w:rsidR="001E2301" w:rsidRPr="009C4D9C">
        <w:rPr>
          <w:color w:val="000000" w:themeColor="text1"/>
        </w:rPr>
        <w:t xml:space="preserve"> </w:t>
      </w:r>
      <w:r w:rsidR="00B073E9" w:rsidRPr="009C4D9C">
        <w:rPr>
          <w:color w:val="000000" w:themeColor="text1"/>
        </w:rPr>
        <w:t>необходимых</w:t>
      </w:r>
      <w:r w:rsidR="001E2301" w:rsidRPr="009C4D9C">
        <w:rPr>
          <w:color w:val="000000" w:themeColor="text1"/>
        </w:rPr>
        <w:t xml:space="preserve"> </w:t>
      </w:r>
      <w:r w:rsidR="00B073E9" w:rsidRPr="009C4D9C">
        <w:rPr>
          <w:color w:val="000000" w:themeColor="text1"/>
        </w:rPr>
        <w:t>документов</w:t>
      </w:r>
      <w:r w:rsidR="00F964E4" w:rsidRPr="009C4D9C">
        <w:rPr>
          <w:color w:val="000000" w:themeColor="text1"/>
        </w:rPr>
        <w:t>,</w:t>
      </w:r>
      <w:r w:rsidR="001E2301" w:rsidRPr="009C4D9C">
        <w:rPr>
          <w:color w:val="000000" w:themeColor="text1"/>
        </w:rPr>
        <w:t xml:space="preserve"> </w:t>
      </w:r>
      <w:r w:rsidR="00B073E9" w:rsidRPr="009C4D9C">
        <w:rPr>
          <w:color w:val="000000" w:themeColor="text1"/>
        </w:rPr>
        <w:t>не</w:t>
      </w:r>
      <w:r w:rsidR="001E2301" w:rsidRPr="009C4D9C">
        <w:rPr>
          <w:color w:val="000000" w:themeColor="text1"/>
        </w:rPr>
        <w:t xml:space="preserve"> </w:t>
      </w:r>
      <w:r w:rsidR="00B073E9" w:rsidRPr="009C4D9C">
        <w:rPr>
          <w:color w:val="000000" w:themeColor="text1"/>
        </w:rPr>
        <w:t>влияющих</w:t>
      </w:r>
      <w:r w:rsidR="001E2301" w:rsidRPr="009C4D9C">
        <w:rPr>
          <w:color w:val="000000" w:themeColor="text1"/>
        </w:rPr>
        <w:t xml:space="preserve"> </w:t>
      </w:r>
      <w:r w:rsidR="00B073E9" w:rsidRPr="009C4D9C">
        <w:rPr>
          <w:color w:val="000000" w:themeColor="text1"/>
        </w:rPr>
        <w:t>на</w:t>
      </w:r>
      <w:r w:rsidR="001E2301" w:rsidRPr="009C4D9C">
        <w:rPr>
          <w:color w:val="000000" w:themeColor="text1"/>
        </w:rPr>
        <w:t xml:space="preserve"> </w:t>
      </w:r>
      <w:r w:rsidR="00B073E9" w:rsidRPr="009C4D9C">
        <w:rPr>
          <w:color w:val="000000" w:themeColor="text1"/>
        </w:rPr>
        <w:t>суть</w:t>
      </w:r>
      <w:r w:rsidR="001E2301" w:rsidRPr="009C4D9C">
        <w:rPr>
          <w:color w:val="000000" w:themeColor="text1"/>
        </w:rPr>
        <w:t xml:space="preserve"> </w:t>
      </w:r>
      <w:r w:rsidR="00B073E9" w:rsidRPr="009C4D9C">
        <w:rPr>
          <w:color w:val="000000" w:themeColor="text1"/>
        </w:rPr>
        <w:t>коммерческого</w:t>
      </w:r>
      <w:r w:rsidR="001E2301" w:rsidRPr="009C4D9C">
        <w:rPr>
          <w:color w:val="000000" w:themeColor="text1"/>
        </w:rPr>
        <w:t xml:space="preserve"> </w:t>
      </w:r>
      <w:r w:rsidR="00B073E9" w:rsidRPr="009C4D9C">
        <w:rPr>
          <w:color w:val="000000" w:themeColor="text1"/>
        </w:rPr>
        <w:t>предложения</w:t>
      </w:r>
      <w:r w:rsidR="001E2301" w:rsidRPr="009C4D9C">
        <w:rPr>
          <w:color w:val="000000" w:themeColor="text1"/>
        </w:rPr>
        <w:t xml:space="preserve"> </w:t>
      </w:r>
      <w:r w:rsidR="00731EDE" w:rsidRPr="009C4D9C">
        <w:rPr>
          <w:color w:val="000000" w:themeColor="text1"/>
        </w:rPr>
        <w:t>(оферта,</w:t>
      </w:r>
      <w:r w:rsidR="001E2301" w:rsidRPr="009C4D9C">
        <w:rPr>
          <w:color w:val="000000" w:themeColor="text1"/>
        </w:rPr>
        <w:t xml:space="preserve"> </w:t>
      </w:r>
      <w:r w:rsidR="00731EDE" w:rsidRPr="009C4D9C">
        <w:rPr>
          <w:color w:val="000000" w:themeColor="text1"/>
        </w:rPr>
        <w:t>ценовое</w:t>
      </w:r>
      <w:r w:rsidR="001E2301" w:rsidRPr="009C4D9C">
        <w:rPr>
          <w:color w:val="000000" w:themeColor="text1"/>
        </w:rPr>
        <w:t xml:space="preserve"> </w:t>
      </w:r>
      <w:r w:rsidR="00731EDE" w:rsidRPr="009C4D9C">
        <w:rPr>
          <w:color w:val="000000" w:themeColor="text1"/>
        </w:rPr>
        <w:t>предложение,</w:t>
      </w:r>
      <w:r w:rsidR="001E2301" w:rsidRPr="009C4D9C">
        <w:rPr>
          <w:color w:val="000000" w:themeColor="text1"/>
        </w:rPr>
        <w:t xml:space="preserve"> </w:t>
      </w:r>
      <w:r w:rsidR="00731EDE" w:rsidRPr="009C4D9C">
        <w:rPr>
          <w:color w:val="000000" w:themeColor="text1"/>
        </w:rPr>
        <w:t>смета)</w:t>
      </w:r>
      <w:r w:rsidR="00B073E9"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Руководстве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данному</w:t>
      </w:r>
      <w:r w:rsidR="001E2301" w:rsidRPr="009C4D9C">
        <w:rPr>
          <w:color w:val="000000" w:themeColor="text1"/>
        </w:rPr>
        <w:t xml:space="preserve"> </w:t>
      </w:r>
      <w:r w:rsidRPr="009C4D9C">
        <w:rPr>
          <w:color w:val="000000" w:themeColor="text1"/>
        </w:rPr>
        <w:t>регламенту)</w:t>
      </w:r>
      <w:r w:rsidR="00FE6082" w:rsidRPr="009C4D9C">
        <w:rPr>
          <w:color w:val="000000" w:themeColor="text1"/>
        </w:rPr>
        <w:t>.</w:t>
      </w:r>
    </w:p>
    <w:p w14:paraId="08080F85" w14:textId="5399654C" w:rsidR="00FC0301" w:rsidRPr="009C4D9C" w:rsidRDefault="00FC0301" w:rsidP="006E7DA3">
      <w:pPr>
        <w:pStyle w:val="afff2"/>
        <w:widowControl w:val="0"/>
        <w:numPr>
          <w:ilvl w:val="0"/>
          <w:numId w:val="13"/>
        </w:numPr>
        <w:tabs>
          <w:tab w:val="left" w:pos="1134"/>
        </w:tabs>
        <w:ind w:left="0" w:firstLine="567"/>
        <w:jc w:val="both"/>
        <w:rPr>
          <w:color w:val="000000" w:themeColor="text1"/>
        </w:rPr>
      </w:pPr>
      <w:r>
        <w:rPr>
          <w:color w:val="000000" w:themeColor="text1"/>
        </w:rPr>
        <w:t xml:space="preserve">В случае необходимости </w:t>
      </w:r>
      <w:r w:rsidRPr="009C4D9C">
        <w:rPr>
          <w:color w:val="000000" w:themeColor="text1"/>
        </w:rPr>
        <w:t>эксперт по курируемому направлению</w:t>
      </w:r>
      <w:r w:rsidRPr="00FC0301">
        <w:rPr>
          <w:color w:val="000000" w:themeColor="text1"/>
        </w:rPr>
        <w:t xml:space="preserve"> </w:t>
      </w:r>
      <w:r>
        <w:rPr>
          <w:color w:val="000000" w:themeColor="text1"/>
        </w:rPr>
        <w:t>вправе самостоятельно</w:t>
      </w:r>
      <w:r w:rsidRPr="00FC0301">
        <w:rPr>
          <w:color w:val="000000" w:themeColor="text1"/>
        </w:rPr>
        <w:t xml:space="preserve"> инициировать проведение выездных проверок для </w:t>
      </w:r>
      <w:r>
        <w:rPr>
          <w:color w:val="000000" w:themeColor="text1"/>
        </w:rPr>
        <w:t>верификации</w:t>
      </w:r>
      <w:r w:rsidRPr="00FC0301">
        <w:rPr>
          <w:color w:val="000000" w:themeColor="text1"/>
        </w:rPr>
        <w:t xml:space="preserve"> </w:t>
      </w:r>
      <w:r w:rsidR="00701550" w:rsidRPr="00FC0301">
        <w:rPr>
          <w:color w:val="000000" w:themeColor="text1"/>
        </w:rPr>
        <w:t>достоверности,</w:t>
      </w:r>
      <w:r w:rsidRPr="00FC0301">
        <w:rPr>
          <w:color w:val="000000" w:themeColor="text1"/>
        </w:rPr>
        <w:t xml:space="preserve"> представленной Участниками информации</w:t>
      </w:r>
      <w:r>
        <w:rPr>
          <w:color w:val="000000" w:themeColor="text1"/>
        </w:rPr>
        <w:t>, с последующим оформлением акта</w:t>
      </w:r>
      <w:r w:rsidR="00676505">
        <w:rPr>
          <w:color w:val="000000" w:themeColor="text1"/>
        </w:rPr>
        <w:t xml:space="preserve"> проверки</w:t>
      </w:r>
      <w:r>
        <w:rPr>
          <w:color w:val="000000" w:themeColor="text1"/>
        </w:rPr>
        <w:t>.</w:t>
      </w:r>
    </w:p>
    <w:p w14:paraId="6C084CB8" w14:textId="77777777" w:rsidR="00D34C04" w:rsidRPr="009C4D9C" w:rsidRDefault="00B073E9"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Предоставляет</w:t>
      </w:r>
      <w:r w:rsidR="001E2301" w:rsidRPr="009C4D9C">
        <w:rPr>
          <w:color w:val="000000" w:themeColor="text1"/>
        </w:rPr>
        <w:t xml:space="preserve"> </w:t>
      </w:r>
      <w:r w:rsidRPr="009C4D9C">
        <w:rPr>
          <w:color w:val="000000" w:themeColor="text1"/>
        </w:rPr>
        <w:t>разъяснения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возникающие</w:t>
      </w:r>
      <w:r w:rsidR="001E2301" w:rsidRPr="009C4D9C">
        <w:rPr>
          <w:color w:val="000000" w:themeColor="text1"/>
        </w:rPr>
        <w:t xml:space="preserve"> </w:t>
      </w:r>
      <w:r w:rsidRPr="009C4D9C">
        <w:rPr>
          <w:color w:val="000000" w:themeColor="text1"/>
        </w:rPr>
        <w:t>вопросы</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ответственного</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членов</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D34C04" w:rsidRPr="009C4D9C">
        <w:rPr>
          <w:color w:val="000000" w:themeColor="text1"/>
        </w:rPr>
        <w:t>;</w:t>
      </w:r>
    </w:p>
    <w:p w14:paraId="15741D11" w14:textId="1F761E82" w:rsidR="00685DD7" w:rsidRPr="009C4D9C" w:rsidRDefault="00D34C04"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Вправе</w:t>
      </w:r>
      <w:r w:rsidR="001E2301" w:rsidRPr="009C4D9C">
        <w:rPr>
          <w:color w:val="000000" w:themeColor="text1"/>
        </w:rPr>
        <w:t xml:space="preserve"> </w:t>
      </w:r>
      <w:r w:rsidRPr="009C4D9C">
        <w:rPr>
          <w:color w:val="000000" w:themeColor="text1"/>
        </w:rPr>
        <w:t>уточнять</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уточняющих</w:t>
      </w:r>
      <w:r w:rsidR="001E2301" w:rsidRPr="009C4D9C">
        <w:rPr>
          <w:color w:val="000000" w:themeColor="text1"/>
        </w:rPr>
        <w:t xml:space="preserve"> </w:t>
      </w:r>
      <w:r w:rsidRPr="009C4D9C">
        <w:rPr>
          <w:color w:val="000000" w:themeColor="text1"/>
        </w:rPr>
        <w:t>данных</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отсутствующих</w:t>
      </w:r>
      <w:r w:rsidR="00532C3A" w:rsidRPr="009C4D9C">
        <w:rPr>
          <w:color w:val="000000" w:themeColor="text1"/>
        </w:rPr>
        <w:t>,</w:t>
      </w:r>
      <w:r w:rsidR="001E2301" w:rsidRPr="009C4D9C">
        <w:rPr>
          <w:color w:val="000000" w:themeColor="text1"/>
        </w:rPr>
        <w:t xml:space="preserve"> </w:t>
      </w:r>
      <w:r w:rsidR="00685DD7" w:rsidRPr="009C4D9C">
        <w:rPr>
          <w:color w:val="000000" w:themeColor="text1"/>
        </w:rPr>
        <w:t>переданных</w:t>
      </w:r>
      <w:r w:rsidR="001E2301" w:rsidRPr="009C4D9C">
        <w:rPr>
          <w:color w:val="000000" w:themeColor="text1"/>
        </w:rPr>
        <w:t xml:space="preserve"> </w:t>
      </w:r>
      <w:r w:rsidR="00685DD7" w:rsidRPr="009C4D9C">
        <w:rPr>
          <w:color w:val="000000" w:themeColor="text1"/>
        </w:rPr>
        <w:t>организатором</w:t>
      </w:r>
      <w:r w:rsidR="001E2301" w:rsidRPr="009C4D9C">
        <w:rPr>
          <w:color w:val="000000" w:themeColor="text1"/>
        </w:rPr>
        <w:t xml:space="preserve"> </w:t>
      </w:r>
      <w:r w:rsidR="00685DD7" w:rsidRPr="009C4D9C">
        <w:rPr>
          <w:color w:val="000000" w:themeColor="text1"/>
        </w:rPr>
        <w:t>закупки</w:t>
      </w:r>
      <w:r w:rsidRPr="009C4D9C">
        <w:rPr>
          <w:color w:val="000000" w:themeColor="text1"/>
        </w:rPr>
        <w:t>,</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запросу</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уточнений,</w:t>
      </w:r>
      <w:r w:rsidR="001E2301" w:rsidRPr="009C4D9C">
        <w:rPr>
          <w:color w:val="000000" w:themeColor="text1"/>
        </w:rPr>
        <w:t xml:space="preserve"> </w:t>
      </w:r>
      <w:r w:rsidRPr="009C4D9C">
        <w:rPr>
          <w:color w:val="000000" w:themeColor="text1"/>
        </w:rPr>
        <w:t>пояснений</w:t>
      </w:r>
      <w:r w:rsidR="001E2301" w:rsidRPr="009C4D9C">
        <w:rPr>
          <w:color w:val="000000" w:themeColor="text1"/>
        </w:rPr>
        <w:t xml:space="preserve"> </w:t>
      </w:r>
      <w:r w:rsidRPr="009C4D9C">
        <w:rPr>
          <w:color w:val="000000" w:themeColor="text1"/>
        </w:rPr>
        <w:t>решений,</w:t>
      </w:r>
      <w:r w:rsidR="001E2301" w:rsidRPr="009C4D9C">
        <w:rPr>
          <w:color w:val="000000" w:themeColor="text1"/>
        </w:rPr>
        <w:t xml:space="preserve"> </w:t>
      </w:r>
      <w:r w:rsidRPr="009C4D9C">
        <w:rPr>
          <w:color w:val="000000" w:themeColor="text1"/>
        </w:rPr>
        <w:t>указанных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30D7C">
        <w:rPr>
          <w:color w:val="000000" w:themeColor="text1"/>
        </w:rPr>
        <w:t>э</w:t>
      </w:r>
      <w:r w:rsidRPr="009C4D9C">
        <w:rPr>
          <w:color w:val="000000" w:themeColor="text1"/>
        </w:rPr>
        <w:t>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00685DD7" w:rsidRPr="009C4D9C">
        <w:rPr>
          <w:color w:val="000000" w:themeColor="text1"/>
        </w:rPr>
        <w:t>Не</w:t>
      </w:r>
      <w:r w:rsidR="001E2301" w:rsidRPr="009C4D9C">
        <w:rPr>
          <w:color w:val="000000" w:themeColor="text1"/>
        </w:rPr>
        <w:t xml:space="preserve"> </w:t>
      </w:r>
      <w:r w:rsidR="00685DD7" w:rsidRPr="009C4D9C">
        <w:rPr>
          <w:color w:val="000000" w:themeColor="text1"/>
        </w:rPr>
        <w:t>допускается</w:t>
      </w:r>
      <w:r w:rsidR="001E2301" w:rsidRPr="009C4D9C">
        <w:rPr>
          <w:color w:val="000000" w:themeColor="text1"/>
        </w:rPr>
        <w:t xml:space="preserve"> </w:t>
      </w:r>
      <w:r w:rsidR="00685DD7" w:rsidRPr="009C4D9C">
        <w:rPr>
          <w:color w:val="000000" w:themeColor="text1"/>
        </w:rPr>
        <w:t>изменение</w:t>
      </w:r>
      <w:r w:rsidR="001E2301" w:rsidRPr="009C4D9C">
        <w:rPr>
          <w:color w:val="000000" w:themeColor="text1"/>
        </w:rPr>
        <w:t xml:space="preserve"> </w:t>
      </w:r>
      <w:r w:rsidR="00685DD7" w:rsidRPr="009C4D9C">
        <w:rPr>
          <w:color w:val="000000" w:themeColor="text1"/>
        </w:rPr>
        <w:t>решений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00685DD7" w:rsidRPr="009C4D9C">
        <w:rPr>
          <w:color w:val="000000" w:themeColor="text1"/>
        </w:rPr>
        <w:t>в</w:t>
      </w:r>
      <w:r w:rsidR="001E2301" w:rsidRPr="009C4D9C">
        <w:rPr>
          <w:color w:val="000000" w:themeColor="text1"/>
        </w:rPr>
        <w:t xml:space="preserve"> </w:t>
      </w:r>
      <w:r w:rsidR="00685DD7" w:rsidRPr="009C4D9C">
        <w:rPr>
          <w:color w:val="000000" w:themeColor="text1"/>
        </w:rPr>
        <w:t>иных</w:t>
      </w:r>
      <w:r w:rsidR="001E2301" w:rsidRPr="009C4D9C">
        <w:rPr>
          <w:color w:val="000000" w:themeColor="text1"/>
        </w:rPr>
        <w:t xml:space="preserve"> </w:t>
      </w:r>
      <w:r w:rsidR="00685DD7" w:rsidRPr="009C4D9C">
        <w:rPr>
          <w:color w:val="000000" w:themeColor="text1"/>
        </w:rPr>
        <w:t>случая</w:t>
      </w:r>
      <w:r w:rsidR="00472A81" w:rsidRPr="009C4D9C">
        <w:rPr>
          <w:color w:val="000000" w:themeColor="text1"/>
        </w:rPr>
        <w:t>х</w:t>
      </w:r>
      <w:r w:rsidRPr="009C4D9C">
        <w:rPr>
          <w:color w:val="000000" w:themeColor="text1"/>
        </w:rPr>
        <w:t>.</w:t>
      </w:r>
    </w:p>
    <w:p w14:paraId="228BD025" w14:textId="34E7172D" w:rsidR="00DD1A25" w:rsidRPr="009C4D9C" w:rsidRDefault="00487680" w:rsidP="00212FFA">
      <w:pPr>
        <w:pStyle w:val="a6"/>
        <w:keepNext w:val="0"/>
        <w:widowControl w:val="0"/>
        <w:tabs>
          <w:tab w:val="num" w:pos="0"/>
        </w:tabs>
        <w:spacing w:before="240"/>
        <w:ind w:left="0" w:firstLine="0"/>
        <w:rPr>
          <w:color w:val="000000" w:themeColor="text1"/>
        </w:rPr>
      </w:pPr>
      <w:bookmarkStart w:id="19" w:name="_Toc385509794"/>
      <w:bookmarkStart w:id="20" w:name="_Toc10214141"/>
      <w:r>
        <w:rPr>
          <w:color w:val="000000" w:themeColor="text1"/>
        </w:rPr>
        <w:t>модель</w:t>
      </w:r>
      <w:r w:rsidR="001E2301" w:rsidRPr="009C4D9C">
        <w:rPr>
          <w:color w:val="000000" w:themeColor="text1"/>
        </w:rPr>
        <w:t xml:space="preserve"> </w:t>
      </w:r>
      <w:r w:rsidR="00DD1A25" w:rsidRPr="009C4D9C">
        <w:rPr>
          <w:color w:val="000000" w:themeColor="text1"/>
        </w:rPr>
        <w:t>процесса</w:t>
      </w:r>
      <w:r w:rsidR="001E2301" w:rsidRPr="009C4D9C">
        <w:rPr>
          <w:color w:val="000000" w:themeColor="text1"/>
        </w:rPr>
        <w:t xml:space="preserve"> </w:t>
      </w:r>
      <w:r w:rsidR="00DD1A25" w:rsidRPr="009C4D9C">
        <w:rPr>
          <w:color w:val="000000" w:themeColor="text1"/>
        </w:rPr>
        <w:t>«Проведения</w:t>
      </w:r>
      <w:r w:rsidR="001E2301" w:rsidRPr="009C4D9C">
        <w:rPr>
          <w:color w:val="000000" w:themeColor="text1"/>
        </w:rPr>
        <w:t xml:space="preserve"> </w:t>
      </w:r>
      <w:r w:rsidR="00DD1A25" w:rsidRPr="009C4D9C">
        <w:rPr>
          <w:color w:val="000000" w:themeColor="text1"/>
        </w:rPr>
        <w:t>закупок</w:t>
      </w:r>
      <w:r w:rsidR="001E2301" w:rsidRPr="009C4D9C">
        <w:rPr>
          <w:color w:val="000000" w:themeColor="text1"/>
        </w:rPr>
        <w:t xml:space="preserve"> </w:t>
      </w:r>
      <w:r w:rsidR="00DD1A25" w:rsidRPr="009C4D9C">
        <w:rPr>
          <w:color w:val="000000" w:themeColor="text1"/>
        </w:rPr>
        <w:t>товаров,</w:t>
      </w:r>
      <w:r w:rsidR="001E2301" w:rsidRPr="009C4D9C">
        <w:rPr>
          <w:color w:val="000000" w:themeColor="text1"/>
        </w:rPr>
        <w:t xml:space="preserve"> </w:t>
      </w:r>
      <w:r w:rsidR="00DD1A25" w:rsidRPr="009C4D9C">
        <w:rPr>
          <w:color w:val="000000" w:themeColor="text1"/>
        </w:rPr>
        <w:t>работ</w:t>
      </w:r>
      <w:r w:rsidR="001E2301" w:rsidRPr="009C4D9C">
        <w:rPr>
          <w:color w:val="000000" w:themeColor="text1"/>
        </w:rPr>
        <w:t xml:space="preserve"> </w:t>
      </w:r>
      <w:r w:rsidR="00DD1A25" w:rsidRPr="009C4D9C">
        <w:rPr>
          <w:color w:val="000000" w:themeColor="text1"/>
        </w:rPr>
        <w:t>и</w:t>
      </w:r>
      <w:r w:rsidR="001E2301" w:rsidRPr="009C4D9C">
        <w:rPr>
          <w:color w:val="000000" w:themeColor="text1"/>
        </w:rPr>
        <w:t xml:space="preserve"> </w:t>
      </w:r>
      <w:r w:rsidR="00DD1A25" w:rsidRPr="009C4D9C">
        <w:rPr>
          <w:color w:val="000000" w:themeColor="text1"/>
        </w:rPr>
        <w:t>услуг</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87034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870344" w:rsidRPr="009C4D9C">
        <w:rPr>
          <w:color w:val="000000" w:themeColor="text1"/>
        </w:rPr>
        <w:t>»</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DD1A25" w:rsidRPr="009C4D9C">
        <w:rPr>
          <w:color w:val="000000" w:themeColor="text1"/>
        </w:rPr>
        <w:t>ПРИЛОЖЕНИИ</w:t>
      </w:r>
      <w:r w:rsidR="001E2301" w:rsidRPr="009C4D9C">
        <w:rPr>
          <w:color w:val="000000" w:themeColor="text1"/>
        </w:rPr>
        <w:t xml:space="preserve"> </w:t>
      </w:r>
      <w:r w:rsidR="00DD1A25" w:rsidRPr="009C4D9C">
        <w:rPr>
          <w:color w:val="000000" w:themeColor="text1"/>
        </w:rPr>
        <w:t>№</w:t>
      </w:r>
      <w:r w:rsidR="001E2301" w:rsidRPr="009C4D9C">
        <w:rPr>
          <w:color w:val="000000" w:themeColor="text1"/>
        </w:rPr>
        <w:t xml:space="preserve"> </w:t>
      </w:r>
      <w:r w:rsidR="00671B1F">
        <w:rPr>
          <w:color w:val="000000" w:themeColor="text1"/>
        </w:rPr>
        <w:t>8</w:t>
      </w:r>
      <w:r w:rsidR="00DD1A25" w:rsidRPr="009C4D9C">
        <w:rPr>
          <w:color w:val="000000" w:themeColor="text1"/>
        </w:rPr>
        <w:t>.</w:t>
      </w:r>
      <w:bookmarkEnd w:id="19"/>
      <w:bookmarkEnd w:id="20"/>
    </w:p>
    <w:p w14:paraId="68BCF368" w14:textId="77777777" w:rsidR="00E431C5" w:rsidRPr="009C4D9C" w:rsidRDefault="00E431C5" w:rsidP="00E431C5">
      <w:pPr>
        <w:pStyle w:val="a6"/>
        <w:keepNext w:val="0"/>
        <w:widowControl w:val="0"/>
        <w:numPr>
          <w:ilvl w:val="0"/>
          <w:numId w:val="0"/>
        </w:numPr>
        <w:ind w:left="720"/>
        <w:rPr>
          <w:color w:val="000000" w:themeColor="text1"/>
        </w:rPr>
        <w:sectPr w:rsidR="00E431C5" w:rsidRPr="009C4D9C" w:rsidSect="00546A86">
          <w:headerReference w:type="default" r:id="rId12"/>
          <w:headerReference w:type="first" r:id="rId13"/>
          <w:pgSz w:w="11906" w:h="16838" w:code="9"/>
          <w:pgMar w:top="567" w:right="851" w:bottom="851" w:left="851" w:header="426" w:footer="709" w:gutter="0"/>
          <w:cols w:space="708"/>
          <w:titlePg/>
          <w:docGrid w:linePitch="360"/>
        </w:sectPr>
      </w:pPr>
    </w:p>
    <w:p w14:paraId="33D2C010" w14:textId="77777777" w:rsidR="00906F33" w:rsidRPr="009C4D9C" w:rsidRDefault="005D2B4D" w:rsidP="00082FDC">
      <w:pPr>
        <w:pStyle w:val="a6"/>
        <w:keepNext w:val="0"/>
        <w:widowControl w:val="0"/>
        <w:rPr>
          <w:color w:val="000000" w:themeColor="text1"/>
        </w:rPr>
      </w:pPr>
      <w:bookmarkStart w:id="21" w:name="_Toc385509795"/>
      <w:bookmarkStart w:id="22" w:name="_Toc10214142"/>
      <w:r w:rsidRPr="009C4D9C">
        <w:rPr>
          <w:color w:val="000000" w:themeColor="text1"/>
        </w:rPr>
        <w:lastRenderedPageBreak/>
        <w:t>Этапы</w:t>
      </w:r>
      <w:r w:rsidR="001E2301" w:rsidRPr="009C4D9C">
        <w:rPr>
          <w:color w:val="000000" w:themeColor="text1"/>
        </w:rPr>
        <w:t xml:space="preserve"> </w:t>
      </w:r>
      <w:r w:rsidRPr="009C4D9C">
        <w:rPr>
          <w:color w:val="000000" w:themeColor="text1"/>
        </w:rPr>
        <w:t>процесса</w:t>
      </w:r>
      <w:bookmarkEnd w:id="21"/>
      <w:bookmarkEnd w:id="22"/>
    </w:p>
    <w:p w14:paraId="21E95E9A" w14:textId="77777777" w:rsidR="007B327C" w:rsidRDefault="007B327C" w:rsidP="007B327C">
      <w:pPr>
        <w:pStyle w:val="afff2"/>
        <w:rPr>
          <w:color w:val="000000" w:themeColor="text1"/>
        </w:rPr>
      </w:pPr>
    </w:p>
    <w:p w14:paraId="371EF324" w14:textId="77777777" w:rsidR="00486C10" w:rsidRPr="009C4D9C" w:rsidRDefault="00486C10" w:rsidP="00082FDC">
      <w:pPr>
        <w:pStyle w:val="a6"/>
        <w:keepNext w:val="0"/>
        <w:widowControl w:val="0"/>
        <w:numPr>
          <w:ilvl w:val="0"/>
          <w:numId w:val="0"/>
        </w:numPr>
        <w:ind w:left="360"/>
        <w:rPr>
          <w:color w:val="000000" w:themeColor="text1"/>
        </w:rPr>
      </w:pPr>
    </w:p>
    <w:p w14:paraId="396270F0" w14:textId="77777777" w:rsidR="00486C10" w:rsidRPr="009C4D9C" w:rsidRDefault="00860CFD" w:rsidP="00082FDC">
      <w:pPr>
        <w:widowControl w:val="0"/>
        <w:rPr>
          <w:b/>
          <w:color w:val="000000" w:themeColor="text1"/>
          <w:sz w:val="20"/>
        </w:rPr>
      </w:pPr>
      <w:r w:rsidRPr="009C4D9C">
        <w:rPr>
          <w:b/>
          <w:color w:val="000000" w:themeColor="text1"/>
          <w:sz w:val="20"/>
        </w:rPr>
        <w:t>Таблица</w:t>
      </w:r>
      <w:r w:rsidR="001E2301" w:rsidRPr="009C4D9C">
        <w:rPr>
          <w:b/>
          <w:color w:val="000000" w:themeColor="text1"/>
          <w:sz w:val="20"/>
        </w:rPr>
        <w:t xml:space="preserve"> </w:t>
      </w:r>
      <w:r w:rsidR="00913FFD" w:rsidRPr="009C4D9C">
        <w:rPr>
          <w:b/>
          <w:color w:val="000000" w:themeColor="text1"/>
          <w:sz w:val="20"/>
        </w:rPr>
        <w:t>5</w:t>
      </w:r>
      <w:r w:rsidR="00486C10" w:rsidRPr="009C4D9C">
        <w:rPr>
          <w:b/>
          <w:color w:val="000000" w:themeColor="text1"/>
          <w:sz w:val="20"/>
        </w:rPr>
        <w:t>.</w:t>
      </w:r>
      <w:r w:rsidR="001E2301" w:rsidRPr="009C4D9C">
        <w:rPr>
          <w:b/>
          <w:color w:val="000000" w:themeColor="text1"/>
          <w:sz w:val="20"/>
        </w:rPr>
        <w:t xml:space="preserve"> </w:t>
      </w:r>
      <w:r w:rsidR="00486C10" w:rsidRPr="009C4D9C">
        <w:rPr>
          <w:b/>
          <w:color w:val="000000" w:themeColor="text1"/>
          <w:sz w:val="20"/>
        </w:rPr>
        <w:t>Проведение</w:t>
      </w:r>
      <w:r w:rsidR="001E2301" w:rsidRPr="009C4D9C">
        <w:rPr>
          <w:b/>
          <w:color w:val="000000" w:themeColor="text1"/>
          <w:sz w:val="20"/>
        </w:rPr>
        <w:t xml:space="preserve"> </w:t>
      </w:r>
      <w:r w:rsidR="00486C10" w:rsidRPr="009C4D9C">
        <w:rPr>
          <w:b/>
          <w:color w:val="000000" w:themeColor="text1"/>
          <w:sz w:val="20"/>
        </w:rPr>
        <w:t>закупочных</w:t>
      </w:r>
      <w:r w:rsidR="001E2301" w:rsidRPr="009C4D9C">
        <w:rPr>
          <w:b/>
          <w:color w:val="000000" w:themeColor="text1"/>
          <w:sz w:val="20"/>
        </w:rPr>
        <w:t xml:space="preserve"> </w:t>
      </w:r>
      <w:r w:rsidR="00486C10" w:rsidRPr="009C4D9C">
        <w:rPr>
          <w:b/>
          <w:color w:val="000000" w:themeColor="text1"/>
          <w:sz w:val="20"/>
        </w:rPr>
        <w:t>процедур</w:t>
      </w:r>
      <w:r w:rsidR="001E2301" w:rsidRPr="009C4D9C">
        <w:rPr>
          <w:b/>
          <w:color w:val="000000" w:themeColor="text1"/>
          <w:sz w:val="20"/>
        </w:rPr>
        <w:t xml:space="preserve"> </w:t>
      </w:r>
      <w:r w:rsidR="00486C10" w:rsidRPr="009C4D9C">
        <w:rPr>
          <w:b/>
          <w:color w:val="000000" w:themeColor="text1"/>
          <w:sz w:val="20"/>
        </w:rPr>
        <w:t>и</w:t>
      </w:r>
      <w:r w:rsidR="001E2301" w:rsidRPr="009C4D9C">
        <w:rPr>
          <w:b/>
          <w:color w:val="000000" w:themeColor="text1"/>
          <w:sz w:val="20"/>
        </w:rPr>
        <w:t xml:space="preserve"> </w:t>
      </w:r>
      <w:r w:rsidR="00486C10" w:rsidRPr="009C4D9C">
        <w:rPr>
          <w:b/>
          <w:color w:val="000000" w:themeColor="text1"/>
          <w:sz w:val="20"/>
        </w:rPr>
        <w:t>контроля</w:t>
      </w:r>
      <w:r w:rsidR="001E2301" w:rsidRPr="009C4D9C">
        <w:rPr>
          <w:b/>
          <w:color w:val="000000" w:themeColor="text1"/>
          <w:sz w:val="20"/>
        </w:rPr>
        <w:t xml:space="preserve"> </w:t>
      </w:r>
      <w:r w:rsidR="00486C10" w:rsidRPr="009C4D9C">
        <w:rPr>
          <w:b/>
          <w:color w:val="000000" w:themeColor="text1"/>
          <w:sz w:val="20"/>
        </w:rPr>
        <w:t>договорной</w:t>
      </w:r>
      <w:r w:rsidR="001E2301" w:rsidRPr="009C4D9C">
        <w:rPr>
          <w:b/>
          <w:color w:val="000000" w:themeColor="text1"/>
          <w:sz w:val="20"/>
        </w:rPr>
        <w:t xml:space="preserve"> </w:t>
      </w:r>
      <w:r w:rsidR="00486C10" w:rsidRPr="009C4D9C">
        <w:rPr>
          <w:b/>
          <w:color w:val="000000" w:themeColor="text1"/>
          <w:sz w:val="20"/>
        </w:rPr>
        <w:t>деятельности</w:t>
      </w:r>
      <w:r w:rsidR="001E2301" w:rsidRPr="009C4D9C">
        <w:rPr>
          <w:b/>
          <w:color w:val="000000" w:themeColor="text1"/>
          <w:sz w:val="20"/>
        </w:rPr>
        <w:t xml:space="preserve"> </w:t>
      </w:r>
      <w:r w:rsidR="00486C10" w:rsidRPr="009C4D9C">
        <w:rPr>
          <w:b/>
          <w:color w:val="000000" w:themeColor="text1"/>
          <w:sz w:val="20"/>
        </w:rPr>
        <w:t>Общества</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68"/>
        <w:gridCol w:w="1841"/>
        <w:gridCol w:w="1276"/>
        <w:gridCol w:w="3730"/>
        <w:gridCol w:w="2442"/>
        <w:gridCol w:w="2129"/>
        <w:gridCol w:w="1715"/>
      </w:tblGrid>
      <w:tr w:rsidR="009C4D9C" w:rsidRPr="009C4D9C" w14:paraId="0D9F6886" w14:textId="77777777" w:rsidTr="008F1C46">
        <w:trPr>
          <w:cantSplit/>
          <w:tblHeader/>
          <w:jc w:val="center"/>
        </w:trPr>
        <w:tc>
          <w:tcPr>
            <w:tcW w:w="846" w:type="dxa"/>
            <w:shd w:val="clear" w:color="auto" w:fill="BFBFBF" w:themeFill="background1" w:themeFillShade="BF"/>
            <w:vAlign w:val="center"/>
            <w:hideMark/>
          </w:tcPr>
          <w:p w14:paraId="10937E4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w:t>
            </w:r>
          </w:p>
        </w:tc>
        <w:tc>
          <w:tcPr>
            <w:tcW w:w="1868" w:type="dxa"/>
            <w:shd w:val="clear" w:color="auto" w:fill="BFBFBF" w:themeFill="background1" w:themeFillShade="BF"/>
            <w:vAlign w:val="center"/>
            <w:hideMark/>
          </w:tcPr>
          <w:p w14:paraId="055F600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Бизнес-</w:t>
            </w:r>
            <w:r w:rsidR="001E2301" w:rsidRPr="009C4D9C">
              <w:rPr>
                <w:color w:val="000000" w:themeColor="text1"/>
                <w:sz w:val="20"/>
                <w:szCs w:val="20"/>
              </w:rPr>
              <w:t xml:space="preserve"> </w:t>
            </w:r>
            <w:r w:rsidRPr="009C4D9C">
              <w:rPr>
                <w:color w:val="000000" w:themeColor="text1"/>
                <w:sz w:val="20"/>
                <w:szCs w:val="20"/>
              </w:rPr>
              <w:t>функция</w:t>
            </w:r>
          </w:p>
        </w:tc>
        <w:tc>
          <w:tcPr>
            <w:tcW w:w="1841" w:type="dxa"/>
            <w:shd w:val="clear" w:color="auto" w:fill="BFBFBF" w:themeFill="background1" w:themeFillShade="BF"/>
            <w:vAlign w:val="center"/>
            <w:hideMark/>
          </w:tcPr>
          <w:p w14:paraId="36F2B86B"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Исполнитель</w:t>
            </w:r>
          </w:p>
        </w:tc>
        <w:tc>
          <w:tcPr>
            <w:tcW w:w="1276" w:type="dxa"/>
            <w:shd w:val="clear" w:color="auto" w:fill="BFBFBF" w:themeFill="background1" w:themeFillShade="BF"/>
            <w:vAlign w:val="center"/>
            <w:hideMark/>
          </w:tcPr>
          <w:p w14:paraId="1899A13D"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Входящий/</w:t>
            </w:r>
          </w:p>
          <w:p w14:paraId="58CB55C2"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Исходящий</w:t>
            </w:r>
          </w:p>
        </w:tc>
        <w:tc>
          <w:tcPr>
            <w:tcW w:w="3730" w:type="dxa"/>
            <w:shd w:val="clear" w:color="auto" w:fill="BFBFBF" w:themeFill="background1" w:themeFillShade="BF"/>
            <w:vAlign w:val="center"/>
            <w:hideMark/>
          </w:tcPr>
          <w:p w14:paraId="0BA5E0F3"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Наименование</w:t>
            </w:r>
            <w:r w:rsidR="001E2301" w:rsidRPr="009C4D9C">
              <w:rPr>
                <w:color w:val="000000" w:themeColor="text1"/>
                <w:sz w:val="20"/>
                <w:szCs w:val="20"/>
              </w:rPr>
              <w:t xml:space="preserve"> </w:t>
            </w:r>
            <w:r w:rsidRPr="009C4D9C">
              <w:rPr>
                <w:color w:val="000000" w:themeColor="text1"/>
                <w:sz w:val="20"/>
                <w:szCs w:val="20"/>
              </w:rPr>
              <w:t>документа</w:t>
            </w:r>
          </w:p>
        </w:tc>
        <w:tc>
          <w:tcPr>
            <w:tcW w:w="2442" w:type="dxa"/>
            <w:shd w:val="clear" w:color="auto" w:fill="BFBFBF" w:themeFill="background1" w:themeFillShade="BF"/>
            <w:vAlign w:val="center"/>
            <w:hideMark/>
          </w:tcPr>
          <w:p w14:paraId="75B38C36"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Получатель</w:t>
            </w:r>
          </w:p>
        </w:tc>
        <w:tc>
          <w:tcPr>
            <w:tcW w:w="2129" w:type="dxa"/>
            <w:shd w:val="clear" w:color="auto" w:fill="BFBFBF" w:themeFill="background1" w:themeFillShade="BF"/>
            <w:vAlign w:val="center"/>
            <w:hideMark/>
          </w:tcPr>
          <w:p w14:paraId="0416EDD4"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Отправитель</w:t>
            </w:r>
          </w:p>
        </w:tc>
        <w:tc>
          <w:tcPr>
            <w:tcW w:w="1715" w:type="dxa"/>
            <w:shd w:val="clear" w:color="auto" w:fill="BFBFBF" w:themeFill="background1" w:themeFillShade="BF"/>
            <w:vAlign w:val="center"/>
            <w:hideMark/>
          </w:tcPr>
          <w:p w14:paraId="7EAE9B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Срок</w:t>
            </w:r>
          </w:p>
          <w:p w14:paraId="0B8BCF61" w14:textId="77777777"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исполнения</w:t>
            </w:r>
          </w:p>
        </w:tc>
      </w:tr>
      <w:tr w:rsidR="009C4D9C" w:rsidRPr="009C4D9C" w14:paraId="4F9EA90E" w14:textId="77777777" w:rsidTr="006E7DA3">
        <w:trPr>
          <w:trHeight w:val="98"/>
          <w:jc w:val="center"/>
        </w:trPr>
        <w:tc>
          <w:tcPr>
            <w:tcW w:w="15847" w:type="dxa"/>
            <w:gridSpan w:val="8"/>
            <w:shd w:val="clear" w:color="auto" w:fill="D9D9D9" w:themeFill="background1" w:themeFillShade="D9"/>
            <w:vAlign w:val="center"/>
          </w:tcPr>
          <w:p w14:paraId="37799D92" w14:textId="6CA9A379" w:rsidR="00F25453" w:rsidRPr="009C4D9C" w:rsidRDefault="00BB2C3F" w:rsidP="00A35BC4">
            <w:pPr>
              <w:rPr>
                <w:b/>
                <w:color w:val="000000" w:themeColor="text1"/>
                <w:sz w:val="20"/>
              </w:rPr>
            </w:pPr>
            <w:bookmarkStart w:id="23" w:name="_Toc385509796"/>
            <w:r w:rsidRPr="009C4D9C">
              <w:rPr>
                <w:b/>
                <w:color w:val="000000" w:themeColor="text1"/>
                <w:sz w:val="20"/>
              </w:rPr>
              <w:t>1.</w:t>
            </w:r>
            <w:bookmarkEnd w:id="23"/>
            <w:r w:rsidR="001E2301" w:rsidRPr="009C4D9C">
              <w:rPr>
                <w:b/>
                <w:color w:val="000000" w:themeColor="text1"/>
                <w:sz w:val="20"/>
              </w:rPr>
              <w:t xml:space="preserve"> </w:t>
            </w:r>
            <w:r w:rsidR="003E3597" w:rsidRPr="009C4D9C">
              <w:rPr>
                <w:b/>
                <w:color w:val="000000" w:themeColor="text1"/>
                <w:sz w:val="20"/>
              </w:rPr>
              <w:t>Формирование</w:t>
            </w:r>
            <w:r w:rsidR="001E2301" w:rsidRPr="009C4D9C">
              <w:rPr>
                <w:b/>
                <w:color w:val="000000" w:themeColor="text1"/>
                <w:sz w:val="20"/>
              </w:rPr>
              <w:t xml:space="preserve"> </w:t>
            </w:r>
            <w:r w:rsidR="003E3597" w:rsidRPr="009C4D9C">
              <w:rPr>
                <w:b/>
                <w:color w:val="000000" w:themeColor="text1"/>
                <w:sz w:val="20"/>
              </w:rPr>
              <w:t>технического</w:t>
            </w:r>
            <w:r w:rsidR="001E2301" w:rsidRPr="009C4D9C">
              <w:rPr>
                <w:b/>
                <w:color w:val="000000" w:themeColor="text1"/>
                <w:sz w:val="20"/>
              </w:rPr>
              <w:t xml:space="preserve"> </w:t>
            </w:r>
            <w:r w:rsidR="003E3597" w:rsidRPr="009C4D9C">
              <w:rPr>
                <w:b/>
                <w:color w:val="000000" w:themeColor="text1"/>
                <w:sz w:val="20"/>
              </w:rPr>
              <w:t>задания</w:t>
            </w:r>
            <w:r w:rsidR="001E2301" w:rsidRPr="009C4D9C">
              <w:rPr>
                <w:b/>
                <w:color w:val="000000" w:themeColor="text1"/>
                <w:sz w:val="20"/>
              </w:rPr>
              <w:t xml:space="preserve"> </w:t>
            </w:r>
            <w:r w:rsidR="003E3597" w:rsidRPr="009C4D9C">
              <w:rPr>
                <w:b/>
                <w:color w:val="000000" w:themeColor="text1"/>
                <w:sz w:val="20"/>
              </w:rPr>
              <w:t>и</w:t>
            </w:r>
            <w:r w:rsidR="001E2301" w:rsidRPr="009C4D9C">
              <w:rPr>
                <w:b/>
                <w:color w:val="000000" w:themeColor="text1"/>
                <w:sz w:val="20"/>
              </w:rPr>
              <w:t xml:space="preserve"> </w:t>
            </w:r>
            <w:r w:rsidR="003E3597" w:rsidRPr="009C4D9C">
              <w:rPr>
                <w:b/>
                <w:color w:val="000000" w:themeColor="text1"/>
                <w:sz w:val="20"/>
              </w:rPr>
              <w:t>закупочной</w:t>
            </w:r>
            <w:r w:rsidR="001E2301" w:rsidRPr="009C4D9C">
              <w:rPr>
                <w:b/>
                <w:color w:val="000000" w:themeColor="text1"/>
                <w:sz w:val="20"/>
              </w:rPr>
              <w:t xml:space="preserve"> </w:t>
            </w:r>
            <w:r w:rsidR="003E3597" w:rsidRPr="009C4D9C">
              <w:rPr>
                <w:b/>
                <w:color w:val="000000" w:themeColor="text1"/>
                <w:sz w:val="20"/>
              </w:rPr>
              <w:t>документации</w:t>
            </w:r>
          </w:p>
        </w:tc>
      </w:tr>
      <w:tr w:rsidR="009C4D9C" w:rsidRPr="009C4D9C" w14:paraId="19FC9F58" w14:textId="77777777" w:rsidTr="008F1C46">
        <w:trPr>
          <w:trHeight w:val="555"/>
          <w:jc w:val="center"/>
        </w:trPr>
        <w:tc>
          <w:tcPr>
            <w:tcW w:w="846" w:type="dxa"/>
            <w:vMerge w:val="restart"/>
            <w:vAlign w:val="center"/>
          </w:tcPr>
          <w:p w14:paraId="14C84EB6" w14:textId="77777777" w:rsidR="00EC7A1C" w:rsidRPr="009C4D9C" w:rsidRDefault="00EC7A1C" w:rsidP="00082FDC">
            <w:pPr>
              <w:widowControl w:val="0"/>
              <w:rPr>
                <w:color w:val="000000" w:themeColor="text1"/>
                <w:sz w:val="20"/>
                <w:szCs w:val="20"/>
              </w:rPr>
            </w:pPr>
            <w:r w:rsidRPr="009C4D9C">
              <w:rPr>
                <w:color w:val="000000" w:themeColor="text1"/>
                <w:sz w:val="20"/>
                <w:szCs w:val="20"/>
              </w:rPr>
              <w:t>1.1</w:t>
            </w:r>
          </w:p>
        </w:tc>
        <w:tc>
          <w:tcPr>
            <w:tcW w:w="1868" w:type="dxa"/>
            <w:vMerge w:val="restart"/>
            <w:vAlign w:val="center"/>
          </w:tcPr>
          <w:p w14:paraId="638060AD" w14:textId="77777777" w:rsidR="00EC7A1C" w:rsidRPr="009C4D9C" w:rsidRDefault="007652CE" w:rsidP="00082FDC">
            <w:pPr>
              <w:widowControl w:val="0"/>
              <w:rPr>
                <w:color w:val="000000" w:themeColor="text1"/>
                <w:sz w:val="20"/>
                <w:szCs w:val="20"/>
              </w:rPr>
            </w:pPr>
            <w:r>
              <w:rPr>
                <w:color w:val="000000" w:themeColor="text1"/>
                <w:sz w:val="20"/>
                <w:szCs w:val="20"/>
              </w:rPr>
              <w:t>Провести отбор</w:t>
            </w:r>
            <w:r w:rsidR="001E2301" w:rsidRPr="009C4D9C">
              <w:rPr>
                <w:color w:val="000000" w:themeColor="text1"/>
                <w:sz w:val="20"/>
                <w:szCs w:val="20"/>
              </w:rPr>
              <w:t xml:space="preserve"> </w:t>
            </w:r>
            <w:r w:rsidR="00EC7A1C" w:rsidRPr="009C4D9C">
              <w:rPr>
                <w:color w:val="000000" w:themeColor="text1"/>
                <w:sz w:val="20"/>
                <w:szCs w:val="20"/>
              </w:rPr>
              <w:t>ТМЦ/работ</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услуг</w:t>
            </w:r>
            <w:r w:rsidR="001E2301" w:rsidRPr="009C4D9C">
              <w:rPr>
                <w:color w:val="000000" w:themeColor="text1"/>
                <w:sz w:val="20"/>
                <w:szCs w:val="20"/>
              </w:rPr>
              <w:t xml:space="preserve"> </w:t>
            </w:r>
            <w:r w:rsidR="00EC7A1C" w:rsidRPr="009C4D9C">
              <w:rPr>
                <w:color w:val="000000" w:themeColor="text1"/>
                <w:sz w:val="20"/>
                <w:szCs w:val="20"/>
              </w:rPr>
              <w:t>по</w:t>
            </w:r>
            <w:r w:rsidR="001E2301" w:rsidRPr="009C4D9C">
              <w:rPr>
                <w:color w:val="000000" w:themeColor="text1"/>
                <w:sz w:val="20"/>
                <w:szCs w:val="20"/>
              </w:rPr>
              <w:t xml:space="preserve"> </w:t>
            </w:r>
            <w:r w:rsidR="00EC7A1C" w:rsidRPr="009C4D9C">
              <w:rPr>
                <w:color w:val="000000" w:themeColor="text1"/>
                <w:sz w:val="20"/>
                <w:szCs w:val="20"/>
              </w:rPr>
              <w:t>необходимости</w:t>
            </w:r>
            <w:r w:rsidR="001E2301" w:rsidRPr="009C4D9C">
              <w:rPr>
                <w:color w:val="000000" w:themeColor="text1"/>
                <w:sz w:val="20"/>
                <w:szCs w:val="20"/>
              </w:rPr>
              <w:t xml:space="preserve"> </w:t>
            </w:r>
            <w:r w:rsidR="00EC7A1C" w:rsidRPr="009C4D9C">
              <w:rPr>
                <w:color w:val="000000" w:themeColor="text1"/>
                <w:sz w:val="20"/>
                <w:szCs w:val="20"/>
              </w:rPr>
              <w:t>формирования</w:t>
            </w:r>
            <w:r w:rsidR="001E2301" w:rsidRPr="009C4D9C">
              <w:rPr>
                <w:color w:val="000000" w:themeColor="text1"/>
                <w:sz w:val="20"/>
                <w:szCs w:val="20"/>
              </w:rPr>
              <w:t xml:space="preserve"> </w:t>
            </w:r>
            <w:r w:rsidR="00EC7A1C" w:rsidRPr="009C4D9C">
              <w:rPr>
                <w:color w:val="000000" w:themeColor="text1"/>
                <w:sz w:val="20"/>
                <w:szCs w:val="20"/>
              </w:rPr>
              <w:t>ТЗ</w:t>
            </w:r>
          </w:p>
        </w:tc>
        <w:tc>
          <w:tcPr>
            <w:tcW w:w="1841" w:type="dxa"/>
            <w:vMerge w:val="restart"/>
            <w:vAlign w:val="center"/>
          </w:tcPr>
          <w:p w14:paraId="4F09AE6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3663C">
              <w:rPr>
                <w:color w:val="000000" w:themeColor="text1"/>
                <w:sz w:val="20"/>
                <w:szCs w:val="20"/>
              </w:rPr>
              <w:t>ОПКПЗ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14:paraId="4174924A" w14:textId="77777777"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01CF7CD"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625B41EC"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14:paraId="61FCDB64" w14:textId="77777777"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3C79714E" w14:textId="77777777" w:rsidR="00EC7A1C" w:rsidRPr="009C4D9C" w:rsidRDefault="00EC7A1C"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14:paraId="740EA78F" w14:textId="77777777" w:rsidTr="008F1C46">
        <w:trPr>
          <w:trHeight w:val="85"/>
          <w:jc w:val="center"/>
        </w:trPr>
        <w:tc>
          <w:tcPr>
            <w:tcW w:w="846" w:type="dxa"/>
            <w:vMerge/>
            <w:vAlign w:val="center"/>
          </w:tcPr>
          <w:p w14:paraId="0B79BCED" w14:textId="77777777" w:rsidR="00EC7A1C" w:rsidRPr="009C4D9C" w:rsidRDefault="00EC7A1C" w:rsidP="00082FDC">
            <w:pPr>
              <w:widowControl w:val="0"/>
              <w:rPr>
                <w:color w:val="000000" w:themeColor="text1"/>
                <w:sz w:val="20"/>
                <w:szCs w:val="20"/>
              </w:rPr>
            </w:pPr>
          </w:p>
        </w:tc>
        <w:tc>
          <w:tcPr>
            <w:tcW w:w="1868" w:type="dxa"/>
            <w:vMerge/>
            <w:vAlign w:val="center"/>
          </w:tcPr>
          <w:p w14:paraId="58518E49" w14:textId="77777777" w:rsidR="00EC7A1C" w:rsidRPr="009C4D9C" w:rsidRDefault="00EC7A1C" w:rsidP="00082FDC">
            <w:pPr>
              <w:widowControl w:val="0"/>
              <w:rPr>
                <w:color w:val="000000" w:themeColor="text1"/>
                <w:sz w:val="20"/>
                <w:szCs w:val="20"/>
              </w:rPr>
            </w:pPr>
          </w:p>
        </w:tc>
        <w:tc>
          <w:tcPr>
            <w:tcW w:w="1841" w:type="dxa"/>
            <w:vMerge/>
            <w:vAlign w:val="center"/>
          </w:tcPr>
          <w:p w14:paraId="4BCC7D95" w14:textId="77777777" w:rsidR="00EC7A1C" w:rsidRPr="009C4D9C" w:rsidRDefault="00EC7A1C" w:rsidP="00082FDC">
            <w:pPr>
              <w:widowControl w:val="0"/>
              <w:rPr>
                <w:color w:val="000000" w:themeColor="text1"/>
                <w:sz w:val="20"/>
                <w:szCs w:val="20"/>
              </w:rPr>
            </w:pPr>
          </w:p>
        </w:tc>
        <w:tc>
          <w:tcPr>
            <w:tcW w:w="1276" w:type="dxa"/>
            <w:vAlign w:val="center"/>
          </w:tcPr>
          <w:p w14:paraId="7EFA88A7"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C597277" w14:textId="77777777"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3E892C8D" w14:textId="77777777"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14:paraId="2F7EF7AA" w14:textId="77777777"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EFF173" w14:textId="77777777" w:rsidR="00EC7A1C" w:rsidRPr="009C4D9C" w:rsidRDefault="00EC7A1C" w:rsidP="00082FDC">
            <w:pPr>
              <w:widowControl w:val="0"/>
              <w:rPr>
                <w:color w:val="000000" w:themeColor="text1"/>
                <w:sz w:val="20"/>
                <w:szCs w:val="20"/>
              </w:rPr>
            </w:pPr>
          </w:p>
        </w:tc>
      </w:tr>
      <w:tr w:rsidR="008634E2" w:rsidRPr="009C4D9C" w14:paraId="6BEF09E9" w14:textId="77777777" w:rsidTr="008634E2">
        <w:trPr>
          <w:trHeight w:val="85"/>
          <w:jc w:val="center"/>
        </w:trPr>
        <w:tc>
          <w:tcPr>
            <w:tcW w:w="15847" w:type="dxa"/>
            <w:gridSpan w:val="8"/>
            <w:vAlign w:val="center"/>
          </w:tcPr>
          <w:p w14:paraId="713F1088" w14:textId="77777777" w:rsidR="00A91A4C" w:rsidRDefault="00A91A4C" w:rsidP="00082FDC">
            <w:pPr>
              <w:widowControl w:val="0"/>
              <w:rPr>
                <w:color w:val="000000" w:themeColor="text1"/>
                <w:sz w:val="20"/>
                <w:szCs w:val="20"/>
              </w:rPr>
            </w:pPr>
            <w:r>
              <w:rPr>
                <w:color w:val="000000" w:themeColor="text1"/>
                <w:sz w:val="20"/>
                <w:szCs w:val="20"/>
              </w:rPr>
              <w:t>Нет необходимости указывать в ТЗ техническое решение определенного производителя – переход в п.1.3.</w:t>
            </w:r>
          </w:p>
          <w:p w14:paraId="1B6A2DB7" w14:textId="77777777" w:rsidR="008634E2" w:rsidRDefault="008634E2" w:rsidP="00082FDC">
            <w:pPr>
              <w:widowControl w:val="0"/>
              <w:rPr>
                <w:color w:val="000000" w:themeColor="text1"/>
                <w:sz w:val="20"/>
                <w:szCs w:val="20"/>
              </w:rPr>
            </w:pPr>
            <w:r w:rsidRPr="008634E2">
              <w:rPr>
                <w:color w:val="000000" w:themeColor="text1"/>
                <w:sz w:val="20"/>
                <w:szCs w:val="20"/>
              </w:rPr>
              <w:t>При необходимости указания в ТЗ технического решения оп</w:t>
            </w:r>
            <w:r>
              <w:rPr>
                <w:color w:val="000000" w:themeColor="text1"/>
                <w:sz w:val="20"/>
                <w:szCs w:val="20"/>
              </w:rPr>
              <w:t>ределенного производителя переход в п. 1.2, который</w:t>
            </w:r>
            <w:r w:rsidRPr="008634E2">
              <w:rPr>
                <w:color w:val="000000" w:themeColor="text1"/>
                <w:sz w:val="20"/>
                <w:szCs w:val="20"/>
              </w:rPr>
              <w:t xml:space="preserve"> </w:t>
            </w:r>
            <w:r>
              <w:rPr>
                <w:color w:val="000000" w:themeColor="text1"/>
                <w:sz w:val="20"/>
                <w:szCs w:val="20"/>
              </w:rPr>
              <w:t>выполняется параллельно с п .1.3</w:t>
            </w:r>
          </w:p>
          <w:p w14:paraId="53688625" w14:textId="77777777" w:rsidR="00A91A4C" w:rsidRPr="009C4D9C" w:rsidRDefault="00A91A4C" w:rsidP="00082FDC">
            <w:pPr>
              <w:widowControl w:val="0"/>
              <w:rPr>
                <w:color w:val="000000" w:themeColor="text1"/>
                <w:sz w:val="20"/>
                <w:szCs w:val="20"/>
              </w:rPr>
            </w:pPr>
            <w:r>
              <w:rPr>
                <w:color w:val="000000" w:themeColor="text1"/>
                <w:sz w:val="20"/>
                <w:szCs w:val="20"/>
              </w:rPr>
              <w:t>Не требуется формирование ТЗ – переход в п.1.6.</w:t>
            </w:r>
          </w:p>
        </w:tc>
      </w:tr>
      <w:tr w:rsidR="008634E2" w:rsidRPr="009C4D9C" w14:paraId="76BAF4BB" w14:textId="77777777" w:rsidTr="008F1C46">
        <w:trPr>
          <w:trHeight w:val="85"/>
          <w:jc w:val="center"/>
        </w:trPr>
        <w:tc>
          <w:tcPr>
            <w:tcW w:w="846" w:type="dxa"/>
            <w:vMerge w:val="restart"/>
            <w:vAlign w:val="center"/>
          </w:tcPr>
          <w:p w14:paraId="4C5C32FE" w14:textId="77777777" w:rsidR="008634E2" w:rsidRPr="009C4D9C" w:rsidRDefault="008634E2" w:rsidP="008634E2">
            <w:pPr>
              <w:widowControl w:val="0"/>
              <w:rPr>
                <w:color w:val="000000" w:themeColor="text1"/>
                <w:sz w:val="20"/>
                <w:szCs w:val="20"/>
              </w:rPr>
            </w:pPr>
            <w:r>
              <w:rPr>
                <w:color w:val="000000" w:themeColor="text1"/>
                <w:sz w:val="20"/>
                <w:szCs w:val="20"/>
              </w:rPr>
              <w:t>1.2.</w:t>
            </w:r>
          </w:p>
        </w:tc>
        <w:tc>
          <w:tcPr>
            <w:tcW w:w="1868" w:type="dxa"/>
            <w:vMerge w:val="restart"/>
            <w:vAlign w:val="center"/>
          </w:tcPr>
          <w:p w14:paraId="081D2427" w14:textId="77777777" w:rsidR="008634E2" w:rsidRDefault="008634E2" w:rsidP="008634E2">
            <w:pPr>
              <w:widowControl w:val="0"/>
              <w:rPr>
                <w:color w:val="000000" w:themeColor="text1"/>
                <w:sz w:val="20"/>
                <w:szCs w:val="20"/>
              </w:rPr>
            </w:pPr>
            <w:r>
              <w:rPr>
                <w:color w:val="000000" w:themeColor="text1"/>
                <w:sz w:val="20"/>
                <w:szCs w:val="20"/>
              </w:rPr>
              <w:t>Вынести на рассмотрение ЦЗК БЭСК обоснование выбора технического решения определённого производителя</w:t>
            </w:r>
          </w:p>
        </w:tc>
        <w:tc>
          <w:tcPr>
            <w:tcW w:w="1841" w:type="dxa"/>
            <w:vMerge w:val="restart"/>
            <w:vAlign w:val="center"/>
          </w:tcPr>
          <w:p w14:paraId="61009288" w14:textId="77777777" w:rsidR="008634E2" w:rsidRPr="009C4D9C" w:rsidRDefault="008634E2" w:rsidP="008634E2">
            <w:pPr>
              <w:widowControl w:val="0"/>
              <w:rPr>
                <w:color w:val="000000" w:themeColor="text1"/>
                <w:sz w:val="20"/>
                <w:szCs w:val="20"/>
              </w:rPr>
            </w:pPr>
            <w:r>
              <w:rPr>
                <w:color w:val="000000" w:themeColor="text1"/>
                <w:sz w:val="20"/>
                <w:szCs w:val="20"/>
              </w:rPr>
              <w:t>Инициатор закупки</w:t>
            </w:r>
          </w:p>
        </w:tc>
        <w:tc>
          <w:tcPr>
            <w:tcW w:w="1276" w:type="dxa"/>
            <w:vAlign w:val="center"/>
          </w:tcPr>
          <w:p w14:paraId="6E02453E" w14:textId="77777777" w:rsidR="008634E2" w:rsidRPr="009C4D9C" w:rsidRDefault="008634E2"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6827538E"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Комплект документов для обоснования выбора технического решения определённого производителя</w:t>
            </w:r>
            <w:r w:rsidR="00A91A4C">
              <w:rPr>
                <w:color w:val="000000" w:themeColor="text1"/>
                <w:sz w:val="20"/>
                <w:szCs w:val="20"/>
              </w:rPr>
              <w:t>; ГКПЗ</w:t>
            </w:r>
          </w:p>
        </w:tc>
        <w:tc>
          <w:tcPr>
            <w:tcW w:w="2442" w:type="dxa"/>
            <w:vAlign w:val="center"/>
          </w:tcPr>
          <w:p w14:paraId="47BD6E7D" w14:textId="77777777" w:rsidR="008634E2"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49448D9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5F803E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Не более 9 рабочих дней с момента получения задачи в 1С УПП: МТО</w:t>
            </w:r>
            <w:r>
              <w:rPr>
                <w:color w:val="000000" w:themeColor="text1"/>
                <w:sz w:val="20"/>
                <w:szCs w:val="20"/>
              </w:rPr>
              <w:t xml:space="preserve"> (параллельно с исполнением п.1.3)</w:t>
            </w:r>
          </w:p>
        </w:tc>
      </w:tr>
      <w:tr w:rsidR="008634E2" w:rsidRPr="009C4D9C" w14:paraId="3B809976" w14:textId="77777777" w:rsidTr="008F1C46">
        <w:trPr>
          <w:trHeight w:val="85"/>
          <w:jc w:val="center"/>
        </w:trPr>
        <w:tc>
          <w:tcPr>
            <w:tcW w:w="846" w:type="dxa"/>
            <w:vMerge/>
            <w:vAlign w:val="center"/>
          </w:tcPr>
          <w:p w14:paraId="7D4BAA22" w14:textId="77777777" w:rsidR="008634E2" w:rsidRPr="009C4D9C" w:rsidRDefault="008634E2" w:rsidP="008634E2">
            <w:pPr>
              <w:widowControl w:val="0"/>
              <w:rPr>
                <w:color w:val="000000" w:themeColor="text1"/>
                <w:sz w:val="20"/>
                <w:szCs w:val="20"/>
              </w:rPr>
            </w:pPr>
          </w:p>
        </w:tc>
        <w:tc>
          <w:tcPr>
            <w:tcW w:w="1868" w:type="dxa"/>
            <w:vMerge/>
            <w:vAlign w:val="center"/>
          </w:tcPr>
          <w:p w14:paraId="5ACAD276" w14:textId="77777777" w:rsidR="008634E2" w:rsidRDefault="008634E2" w:rsidP="008634E2">
            <w:pPr>
              <w:widowControl w:val="0"/>
              <w:rPr>
                <w:color w:val="000000" w:themeColor="text1"/>
                <w:sz w:val="20"/>
                <w:szCs w:val="20"/>
              </w:rPr>
            </w:pPr>
          </w:p>
        </w:tc>
        <w:tc>
          <w:tcPr>
            <w:tcW w:w="1841" w:type="dxa"/>
            <w:vMerge/>
            <w:vAlign w:val="center"/>
          </w:tcPr>
          <w:p w14:paraId="31F8D94D" w14:textId="77777777" w:rsidR="008634E2" w:rsidRPr="009C4D9C" w:rsidRDefault="008634E2" w:rsidP="008634E2">
            <w:pPr>
              <w:widowControl w:val="0"/>
              <w:rPr>
                <w:color w:val="000000" w:themeColor="text1"/>
                <w:sz w:val="20"/>
                <w:szCs w:val="20"/>
              </w:rPr>
            </w:pPr>
          </w:p>
        </w:tc>
        <w:tc>
          <w:tcPr>
            <w:tcW w:w="1276" w:type="dxa"/>
            <w:vAlign w:val="center"/>
          </w:tcPr>
          <w:p w14:paraId="32B5300C" w14:textId="77777777" w:rsidR="008634E2" w:rsidRPr="009C4D9C" w:rsidRDefault="008634E2"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6C01045D" w14:textId="77777777" w:rsidR="008634E2" w:rsidRPr="009C4D9C" w:rsidRDefault="008634E2" w:rsidP="008634E2">
            <w:pPr>
              <w:pStyle w:val="afff6"/>
              <w:widowControl w:val="0"/>
              <w:rPr>
                <w:color w:val="000000" w:themeColor="text1"/>
                <w:sz w:val="20"/>
                <w:szCs w:val="20"/>
              </w:rPr>
            </w:pPr>
            <w:r>
              <w:rPr>
                <w:color w:val="000000" w:themeColor="text1"/>
                <w:sz w:val="20"/>
                <w:szCs w:val="20"/>
              </w:rPr>
              <w:t>Проток</w:t>
            </w:r>
            <w:r w:rsidR="00A91A4C">
              <w:rPr>
                <w:color w:val="000000" w:themeColor="text1"/>
                <w:sz w:val="20"/>
                <w:szCs w:val="20"/>
              </w:rPr>
              <w:t xml:space="preserve">ол заседания ЦЗК БЭСК с решением о </w:t>
            </w:r>
            <w:r>
              <w:rPr>
                <w:color w:val="000000" w:themeColor="text1"/>
                <w:sz w:val="20"/>
                <w:szCs w:val="20"/>
              </w:rPr>
              <w:t>возможности указывать в ТЗ техническое решение определённого производителя</w:t>
            </w:r>
          </w:p>
        </w:tc>
        <w:tc>
          <w:tcPr>
            <w:tcW w:w="2442" w:type="dxa"/>
            <w:vAlign w:val="center"/>
          </w:tcPr>
          <w:p w14:paraId="7E1152FA" w14:textId="77777777" w:rsidR="008634E2" w:rsidRDefault="008634E2" w:rsidP="008634E2">
            <w:pPr>
              <w:widowControl w:val="0"/>
              <w:jc w:val="center"/>
              <w:rPr>
                <w:color w:val="000000" w:themeColor="text1"/>
                <w:sz w:val="20"/>
                <w:szCs w:val="20"/>
              </w:rPr>
            </w:pPr>
            <w:r>
              <w:rPr>
                <w:color w:val="000000" w:themeColor="text1"/>
                <w:sz w:val="20"/>
                <w:szCs w:val="20"/>
              </w:rPr>
              <w:t>Члены ЦЗК БЭСК</w:t>
            </w:r>
          </w:p>
        </w:tc>
        <w:tc>
          <w:tcPr>
            <w:tcW w:w="2129" w:type="dxa"/>
            <w:vAlign w:val="center"/>
          </w:tcPr>
          <w:p w14:paraId="79A92FF0" w14:textId="77777777" w:rsidR="008634E2" w:rsidRPr="009C4D9C" w:rsidRDefault="008634E2" w:rsidP="008634E2">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6AA0F269" w14:textId="77777777" w:rsidR="008634E2" w:rsidRPr="009C4D9C" w:rsidRDefault="008634E2" w:rsidP="008634E2">
            <w:pPr>
              <w:widowControl w:val="0"/>
              <w:rPr>
                <w:color w:val="000000" w:themeColor="text1"/>
                <w:sz w:val="20"/>
                <w:szCs w:val="20"/>
              </w:rPr>
            </w:pPr>
          </w:p>
        </w:tc>
      </w:tr>
      <w:tr w:rsidR="008634E2" w:rsidRPr="009C4D9C" w14:paraId="2EE06E41" w14:textId="77777777" w:rsidTr="008F1C46">
        <w:trPr>
          <w:trHeight w:val="85"/>
          <w:jc w:val="center"/>
        </w:trPr>
        <w:tc>
          <w:tcPr>
            <w:tcW w:w="846" w:type="dxa"/>
            <w:vMerge w:val="restart"/>
            <w:vAlign w:val="center"/>
          </w:tcPr>
          <w:p w14:paraId="4F8C0C3F" w14:textId="528A1200" w:rsidR="008634E2" w:rsidRPr="009C4D9C" w:rsidRDefault="008634E2" w:rsidP="008634E2">
            <w:pPr>
              <w:widowControl w:val="0"/>
              <w:rPr>
                <w:color w:val="000000" w:themeColor="text1"/>
                <w:sz w:val="20"/>
                <w:szCs w:val="20"/>
              </w:rPr>
            </w:pPr>
            <w:r w:rsidRPr="009C4D9C">
              <w:rPr>
                <w:color w:val="000000" w:themeColor="text1"/>
                <w:sz w:val="20"/>
                <w:szCs w:val="20"/>
              </w:rPr>
              <w:t>1.</w:t>
            </w:r>
            <w:r>
              <w:rPr>
                <w:color w:val="000000" w:themeColor="text1"/>
                <w:sz w:val="20"/>
                <w:szCs w:val="20"/>
              </w:rPr>
              <w:t>3</w:t>
            </w:r>
          </w:p>
        </w:tc>
        <w:tc>
          <w:tcPr>
            <w:tcW w:w="1868" w:type="dxa"/>
            <w:vMerge w:val="restart"/>
            <w:vAlign w:val="center"/>
          </w:tcPr>
          <w:p w14:paraId="4ABEB88F" w14:textId="77777777" w:rsidR="008634E2" w:rsidRPr="009C4D9C" w:rsidRDefault="008634E2" w:rsidP="008634E2">
            <w:pPr>
              <w:widowControl w:val="0"/>
              <w:rPr>
                <w:color w:val="000000" w:themeColor="text1"/>
                <w:sz w:val="20"/>
                <w:szCs w:val="20"/>
              </w:rPr>
            </w:pPr>
            <w:r>
              <w:rPr>
                <w:color w:val="000000" w:themeColor="text1"/>
                <w:sz w:val="20"/>
                <w:szCs w:val="20"/>
              </w:rPr>
              <w:t>Сформировать техническое</w:t>
            </w:r>
            <w:r w:rsidRPr="009C4D9C">
              <w:rPr>
                <w:color w:val="000000" w:themeColor="text1"/>
                <w:sz w:val="20"/>
                <w:szCs w:val="20"/>
              </w:rPr>
              <w:t xml:space="preserve"> задани</w:t>
            </w:r>
            <w:r>
              <w:rPr>
                <w:color w:val="000000" w:themeColor="text1"/>
                <w:sz w:val="20"/>
                <w:szCs w:val="20"/>
              </w:rPr>
              <w:t>е</w:t>
            </w:r>
          </w:p>
        </w:tc>
        <w:tc>
          <w:tcPr>
            <w:tcW w:w="1841" w:type="dxa"/>
            <w:vMerge w:val="restart"/>
            <w:vAlign w:val="center"/>
          </w:tcPr>
          <w:p w14:paraId="11BB207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52D938E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685D7D"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28D77C5F"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6DCB1B01" w14:textId="77777777" w:rsidR="008634E2" w:rsidRPr="009C4D9C" w:rsidRDefault="008634E2" w:rsidP="008634E2">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14:paraId="23D7F50B" w14:textId="17787938" w:rsidR="008634E2" w:rsidRPr="009C4D9C" w:rsidRDefault="008634E2" w:rsidP="008634E2">
            <w:pPr>
              <w:widowControl w:val="0"/>
              <w:rPr>
                <w:color w:val="000000" w:themeColor="text1"/>
                <w:sz w:val="20"/>
                <w:szCs w:val="20"/>
              </w:rPr>
            </w:pPr>
            <w:r w:rsidRPr="009C4D9C">
              <w:rPr>
                <w:color w:val="000000" w:themeColor="text1"/>
                <w:sz w:val="20"/>
                <w:szCs w:val="20"/>
              </w:rPr>
              <w:t xml:space="preserve">Не более </w:t>
            </w:r>
            <w:r w:rsidR="00B61C7C">
              <w:rPr>
                <w:color w:val="000000" w:themeColor="text1"/>
                <w:sz w:val="20"/>
                <w:szCs w:val="20"/>
              </w:rPr>
              <w:t>10</w:t>
            </w:r>
            <w:r w:rsidRPr="009C4D9C">
              <w:rPr>
                <w:color w:val="000000" w:themeColor="text1"/>
                <w:sz w:val="20"/>
                <w:szCs w:val="20"/>
              </w:rPr>
              <w:t xml:space="preserve"> рабочих дней с момента получения задачи в 1С УПП: МТО</w:t>
            </w:r>
          </w:p>
        </w:tc>
      </w:tr>
      <w:tr w:rsidR="008634E2" w:rsidRPr="009C4D9C" w14:paraId="7B64B802" w14:textId="77777777" w:rsidTr="008F1C46">
        <w:trPr>
          <w:trHeight w:val="205"/>
          <w:jc w:val="center"/>
        </w:trPr>
        <w:tc>
          <w:tcPr>
            <w:tcW w:w="846" w:type="dxa"/>
            <w:vMerge/>
            <w:vAlign w:val="center"/>
          </w:tcPr>
          <w:p w14:paraId="72F2837C" w14:textId="77777777" w:rsidR="008634E2" w:rsidRPr="009C4D9C" w:rsidRDefault="008634E2" w:rsidP="008634E2">
            <w:pPr>
              <w:widowControl w:val="0"/>
              <w:rPr>
                <w:color w:val="000000" w:themeColor="text1"/>
                <w:sz w:val="20"/>
                <w:szCs w:val="20"/>
              </w:rPr>
            </w:pPr>
          </w:p>
        </w:tc>
        <w:tc>
          <w:tcPr>
            <w:tcW w:w="1868" w:type="dxa"/>
            <w:vMerge/>
            <w:vAlign w:val="center"/>
          </w:tcPr>
          <w:p w14:paraId="5CAB1E03" w14:textId="77777777" w:rsidR="008634E2" w:rsidRPr="009C4D9C" w:rsidRDefault="008634E2" w:rsidP="008634E2">
            <w:pPr>
              <w:widowControl w:val="0"/>
              <w:rPr>
                <w:color w:val="000000" w:themeColor="text1"/>
                <w:sz w:val="20"/>
                <w:szCs w:val="20"/>
              </w:rPr>
            </w:pPr>
          </w:p>
        </w:tc>
        <w:tc>
          <w:tcPr>
            <w:tcW w:w="1841" w:type="dxa"/>
            <w:vMerge/>
            <w:vAlign w:val="center"/>
          </w:tcPr>
          <w:p w14:paraId="2BAB3D92"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6365D3C4"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79FC3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66CDA70A" w14:textId="77777777" w:rsidR="008634E2"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p w14:paraId="7A8E1B66"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 – при РиУ ИП ООО «БЭ»)</w:t>
            </w:r>
          </w:p>
        </w:tc>
        <w:tc>
          <w:tcPr>
            <w:tcW w:w="2129" w:type="dxa"/>
            <w:vMerge w:val="restart"/>
            <w:vAlign w:val="center"/>
          </w:tcPr>
          <w:p w14:paraId="38BE000E"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14F76B" w14:textId="77777777" w:rsidR="008634E2" w:rsidRPr="009C4D9C" w:rsidRDefault="008634E2" w:rsidP="008634E2">
            <w:pPr>
              <w:widowControl w:val="0"/>
              <w:rPr>
                <w:color w:val="000000" w:themeColor="text1"/>
                <w:sz w:val="20"/>
                <w:szCs w:val="20"/>
              </w:rPr>
            </w:pPr>
          </w:p>
        </w:tc>
      </w:tr>
      <w:tr w:rsidR="008634E2" w:rsidRPr="009C4D9C" w14:paraId="7828BFBE" w14:textId="77777777" w:rsidTr="008F1C46">
        <w:trPr>
          <w:trHeight w:val="132"/>
          <w:jc w:val="center"/>
        </w:trPr>
        <w:tc>
          <w:tcPr>
            <w:tcW w:w="846" w:type="dxa"/>
            <w:vMerge/>
            <w:vAlign w:val="center"/>
          </w:tcPr>
          <w:p w14:paraId="61F4138B" w14:textId="77777777" w:rsidR="008634E2" w:rsidRPr="009C4D9C" w:rsidRDefault="008634E2" w:rsidP="008634E2">
            <w:pPr>
              <w:widowControl w:val="0"/>
              <w:rPr>
                <w:color w:val="000000" w:themeColor="text1"/>
                <w:sz w:val="20"/>
                <w:szCs w:val="20"/>
              </w:rPr>
            </w:pPr>
          </w:p>
        </w:tc>
        <w:tc>
          <w:tcPr>
            <w:tcW w:w="1868" w:type="dxa"/>
            <w:vMerge/>
            <w:vAlign w:val="center"/>
          </w:tcPr>
          <w:p w14:paraId="6B9EAE35" w14:textId="77777777" w:rsidR="008634E2" w:rsidRPr="009C4D9C" w:rsidRDefault="008634E2" w:rsidP="008634E2">
            <w:pPr>
              <w:widowControl w:val="0"/>
              <w:rPr>
                <w:color w:val="000000" w:themeColor="text1"/>
                <w:sz w:val="20"/>
                <w:szCs w:val="20"/>
              </w:rPr>
            </w:pPr>
          </w:p>
        </w:tc>
        <w:tc>
          <w:tcPr>
            <w:tcW w:w="1841" w:type="dxa"/>
            <w:vMerge/>
            <w:vAlign w:val="center"/>
          </w:tcPr>
          <w:p w14:paraId="418E2AFA" w14:textId="77777777" w:rsidR="008634E2" w:rsidRPr="009C4D9C" w:rsidRDefault="008634E2" w:rsidP="008634E2">
            <w:pPr>
              <w:widowControl w:val="0"/>
              <w:rPr>
                <w:color w:val="000000" w:themeColor="text1"/>
                <w:sz w:val="20"/>
                <w:szCs w:val="20"/>
              </w:rPr>
            </w:pPr>
          </w:p>
        </w:tc>
        <w:tc>
          <w:tcPr>
            <w:tcW w:w="1276" w:type="dxa"/>
            <w:vMerge/>
            <w:vAlign w:val="center"/>
          </w:tcPr>
          <w:p w14:paraId="06139F40" w14:textId="77777777" w:rsidR="008634E2" w:rsidRPr="009C4D9C" w:rsidRDefault="008634E2" w:rsidP="008634E2">
            <w:pPr>
              <w:widowControl w:val="0"/>
              <w:rPr>
                <w:color w:val="000000" w:themeColor="text1"/>
                <w:sz w:val="20"/>
                <w:szCs w:val="20"/>
              </w:rPr>
            </w:pPr>
          </w:p>
        </w:tc>
        <w:tc>
          <w:tcPr>
            <w:tcW w:w="3730" w:type="dxa"/>
            <w:vAlign w:val="center"/>
          </w:tcPr>
          <w:p w14:paraId="39D1195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25C5F633" w14:textId="77777777" w:rsidR="008634E2" w:rsidRPr="009C4D9C" w:rsidRDefault="008634E2" w:rsidP="008634E2">
            <w:pPr>
              <w:widowControl w:val="0"/>
              <w:rPr>
                <w:color w:val="000000" w:themeColor="text1"/>
                <w:sz w:val="20"/>
                <w:szCs w:val="20"/>
              </w:rPr>
            </w:pPr>
          </w:p>
        </w:tc>
        <w:tc>
          <w:tcPr>
            <w:tcW w:w="2129" w:type="dxa"/>
            <w:vMerge/>
            <w:vAlign w:val="center"/>
          </w:tcPr>
          <w:p w14:paraId="3682C2F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17E5FA9" w14:textId="77777777" w:rsidR="008634E2" w:rsidRPr="009C4D9C" w:rsidRDefault="008634E2" w:rsidP="008634E2">
            <w:pPr>
              <w:widowControl w:val="0"/>
              <w:rPr>
                <w:color w:val="000000" w:themeColor="text1"/>
                <w:sz w:val="20"/>
                <w:szCs w:val="20"/>
              </w:rPr>
            </w:pPr>
          </w:p>
        </w:tc>
      </w:tr>
      <w:tr w:rsidR="008634E2" w:rsidRPr="009C4D9C" w14:paraId="67FE0561" w14:textId="77777777" w:rsidTr="008F1C46">
        <w:trPr>
          <w:trHeight w:val="222"/>
          <w:jc w:val="center"/>
        </w:trPr>
        <w:tc>
          <w:tcPr>
            <w:tcW w:w="846" w:type="dxa"/>
            <w:vMerge/>
            <w:vAlign w:val="center"/>
          </w:tcPr>
          <w:p w14:paraId="4E50C4B3" w14:textId="77777777" w:rsidR="008634E2" w:rsidRPr="009C4D9C" w:rsidRDefault="008634E2" w:rsidP="008634E2">
            <w:pPr>
              <w:widowControl w:val="0"/>
              <w:rPr>
                <w:color w:val="000000" w:themeColor="text1"/>
                <w:sz w:val="20"/>
                <w:szCs w:val="20"/>
              </w:rPr>
            </w:pPr>
          </w:p>
        </w:tc>
        <w:tc>
          <w:tcPr>
            <w:tcW w:w="1868" w:type="dxa"/>
            <w:vMerge/>
            <w:vAlign w:val="center"/>
          </w:tcPr>
          <w:p w14:paraId="0B96D76E" w14:textId="77777777" w:rsidR="008634E2" w:rsidRPr="009C4D9C" w:rsidRDefault="008634E2" w:rsidP="008634E2">
            <w:pPr>
              <w:widowControl w:val="0"/>
              <w:rPr>
                <w:color w:val="000000" w:themeColor="text1"/>
                <w:sz w:val="20"/>
                <w:szCs w:val="20"/>
              </w:rPr>
            </w:pPr>
          </w:p>
        </w:tc>
        <w:tc>
          <w:tcPr>
            <w:tcW w:w="1841" w:type="dxa"/>
            <w:vMerge/>
            <w:vAlign w:val="center"/>
          </w:tcPr>
          <w:p w14:paraId="34D3469E" w14:textId="77777777" w:rsidR="008634E2" w:rsidRPr="009C4D9C" w:rsidRDefault="008634E2" w:rsidP="008634E2">
            <w:pPr>
              <w:widowControl w:val="0"/>
              <w:rPr>
                <w:color w:val="000000" w:themeColor="text1"/>
                <w:sz w:val="20"/>
                <w:szCs w:val="20"/>
              </w:rPr>
            </w:pPr>
          </w:p>
        </w:tc>
        <w:tc>
          <w:tcPr>
            <w:tcW w:w="1276" w:type="dxa"/>
            <w:vMerge/>
            <w:vAlign w:val="center"/>
          </w:tcPr>
          <w:p w14:paraId="2848E2F5" w14:textId="77777777" w:rsidR="008634E2" w:rsidRPr="009C4D9C" w:rsidRDefault="008634E2" w:rsidP="008634E2">
            <w:pPr>
              <w:widowControl w:val="0"/>
              <w:rPr>
                <w:color w:val="000000" w:themeColor="text1"/>
                <w:sz w:val="20"/>
                <w:szCs w:val="20"/>
              </w:rPr>
            </w:pPr>
          </w:p>
        </w:tc>
        <w:tc>
          <w:tcPr>
            <w:tcW w:w="3730" w:type="dxa"/>
            <w:vAlign w:val="center"/>
          </w:tcPr>
          <w:p w14:paraId="0F379664"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62913572" w14:textId="77777777" w:rsidR="008634E2" w:rsidRPr="009C4D9C" w:rsidRDefault="008634E2" w:rsidP="008634E2">
            <w:pPr>
              <w:widowControl w:val="0"/>
              <w:rPr>
                <w:color w:val="000000" w:themeColor="text1"/>
                <w:sz w:val="20"/>
                <w:szCs w:val="20"/>
              </w:rPr>
            </w:pPr>
          </w:p>
        </w:tc>
        <w:tc>
          <w:tcPr>
            <w:tcW w:w="2129" w:type="dxa"/>
            <w:vMerge/>
            <w:vAlign w:val="center"/>
          </w:tcPr>
          <w:p w14:paraId="77BC3C50"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0B62CA78" w14:textId="77777777" w:rsidR="008634E2" w:rsidRPr="009C4D9C" w:rsidRDefault="008634E2" w:rsidP="008634E2">
            <w:pPr>
              <w:widowControl w:val="0"/>
              <w:rPr>
                <w:color w:val="000000" w:themeColor="text1"/>
                <w:sz w:val="20"/>
                <w:szCs w:val="20"/>
              </w:rPr>
            </w:pPr>
          </w:p>
        </w:tc>
      </w:tr>
      <w:tr w:rsidR="00A91A4C" w:rsidRPr="009C4D9C" w14:paraId="726FB70F" w14:textId="77777777" w:rsidTr="00AA37CB">
        <w:trPr>
          <w:trHeight w:val="222"/>
          <w:jc w:val="center"/>
        </w:trPr>
        <w:tc>
          <w:tcPr>
            <w:tcW w:w="15847" w:type="dxa"/>
            <w:gridSpan w:val="8"/>
            <w:vAlign w:val="center"/>
          </w:tcPr>
          <w:p w14:paraId="17214563" w14:textId="0619547D" w:rsidR="00A91A4C" w:rsidRPr="009C4D9C" w:rsidRDefault="00A91A4C" w:rsidP="008634E2">
            <w:pPr>
              <w:widowControl w:val="0"/>
              <w:rPr>
                <w:color w:val="000000" w:themeColor="text1"/>
                <w:sz w:val="20"/>
                <w:szCs w:val="20"/>
              </w:rPr>
            </w:pPr>
            <w:r>
              <w:rPr>
                <w:color w:val="000000" w:themeColor="text1"/>
                <w:sz w:val="20"/>
                <w:szCs w:val="20"/>
              </w:rPr>
              <w:t>Лот относится к работам и услугам инвестиционной программы ООО «Башкирэнерго» (КЦФО – ДКС) – переход в п.1.4., иначе – переход в п.1.5.</w:t>
            </w:r>
          </w:p>
        </w:tc>
      </w:tr>
      <w:tr w:rsidR="00A91A4C" w:rsidRPr="009C4D9C" w14:paraId="632F3D38" w14:textId="77777777" w:rsidTr="008F1C46">
        <w:trPr>
          <w:trHeight w:val="268"/>
          <w:jc w:val="center"/>
        </w:trPr>
        <w:tc>
          <w:tcPr>
            <w:tcW w:w="846" w:type="dxa"/>
            <w:vMerge w:val="restart"/>
            <w:vAlign w:val="center"/>
          </w:tcPr>
          <w:p w14:paraId="42CEC152" w14:textId="77777777" w:rsidR="00A91A4C" w:rsidRPr="009C4D9C" w:rsidRDefault="00A91A4C" w:rsidP="008634E2">
            <w:pPr>
              <w:widowControl w:val="0"/>
              <w:rPr>
                <w:color w:val="000000" w:themeColor="text1"/>
                <w:sz w:val="20"/>
                <w:szCs w:val="20"/>
              </w:rPr>
            </w:pPr>
            <w:r>
              <w:rPr>
                <w:color w:val="000000" w:themeColor="text1"/>
                <w:sz w:val="20"/>
                <w:szCs w:val="20"/>
              </w:rPr>
              <w:t>1.4.</w:t>
            </w:r>
          </w:p>
        </w:tc>
        <w:tc>
          <w:tcPr>
            <w:tcW w:w="1868" w:type="dxa"/>
            <w:vMerge w:val="restart"/>
            <w:vAlign w:val="center"/>
          </w:tcPr>
          <w:p w14:paraId="10DB3ED5" w14:textId="77777777" w:rsidR="00A91A4C" w:rsidRDefault="00A91A4C" w:rsidP="008634E2">
            <w:pPr>
              <w:widowControl w:val="0"/>
              <w:rPr>
                <w:color w:val="000000" w:themeColor="text1"/>
                <w:sz w:val="20"/>
                <w:szCs w:val="20"/>
              </w:rPr>
            </w:pPr>
            <w:r>
              <w:rPr>
                <w:color w:val="000000" w:themeColor="text1"/>
                <w:sz w:val="20"/>
                <w:szCs w:val="20"/>
              </w:rPr>
              <w:t>Согласовать ТЗ</w:t>
            </w:r>
          </w:p>
        </w:tc>
        <w:tc>
          <w:tcPr>
            <w:tcW w:w="1841" w:type="dxa"/>
            <w:vMerge w:val="restart"/>
            <w:vAlign w:val="center"/>
          </w:tcPr>
          <w:p w14:paraId="46063544" w14:textId="77777777" w:rsidR="00A91A4C" w:rsidRPr="009C4D9C" w:rsidRDefault="00A91A4C" w:rsidP="008634E2">
            <w:pPr>
              <w:widowControl w:val="0"/>
              <w:rPr>
                <w:color w:val="000000" w:themeColor="text1"/>
                <w:sz w:val="20"/>
                <w:szCs w:val="20"/>
              </w:rPr>
            </w:pPr>
            <w:r>
              <w:rPr>
                <w:color w:val="000000" w:themeColor="text1"/>
                <w:sz w:val="20"/>
                <w:szCs w:val="20"/>
              </w:rPr>
              <w:t>Ответственный сотрудник за предварительный этап согласования ТЗ</w:t>
            </w:r>
          </w:p>
        </w:tc>
        <w:tc>
          <w:tcPr>
            <w:tcW w:w="1276" w:type="dxa"/>
            <w:vAlign w:val="center"/>
          </w:tcPr>
          <w:p w14:paraId="77363AE8" w14:textId="77777777" w:rsidR="00A91A4C" w:rsidRPr="009C4D9C" w:rsidRDefault="00A91A4C" w:rsidP="008634E2">
            <w:pPr>
              <w:widowControl w:val="0"/>
              <w:rPr>
                <w:color w:val="000000" w:themeColor="text1"/>
                <w:sz w:val="20"/>
                <w:szCs w:val="20"/>
              </w:rPr>
            </w:pPr>
            <w:r>
              <w:rPr>
                <w:color w:val="000000" w:themeColor="text1"/>
                <w:sz w:val="20"/>
                <w:szCs w:val="20"/>
              </w:rPr>
              <w:t>Входящий</w:t>
            </w:r>
          </w:p>
        </w:tc>
        <w:tc>
          <w:tcPr>
            <w:tcW w:w="3730" w:type="dxa"/>
            <w:vAlign w:val="center"/>
          </w:tcPr>
          <w:p w14:paraId="767EC1E0" w14:textId="77777777" w:rsidR="00A91A4C" w:rsidRPr="009C4D9C" w:rsidRDefault="00A91A4C" w:rsidP="008634E2">
            <w:pPr>
              <w:pStyle w:val="afff6"/>
              <w:widowControl w:val="0"/>
              <w:rPr>
                <w:color w:val="000000" w:themeColor="text1"/>
                <w:sz w:val="20"/>
                <w:szCs w:val="20"/>
              </w:rPr>
            </w:pPr>
            <w:r>
              <w:rPr>
                <w:color w:val="000000" w:themeColor="text1"/>
                <w:sz w:val="20"/>
                <w:szCs w:val="20"/>
              </w:rPr>
              <w:t>ГКПЗ, Протокол заседания ЦЗК БЭСК с решением о возможности указывать в ТЗ техническое решение определённого производителя</w:t>
            </w:r>
          </w:p>
        </w:tc>
        <w:tc>
          <w:tcPr>
            <w:tcW w:w="2442" w:type="dxa"/>
            <w:vAlign w:val="center"/>
          </w:tcPr>
          <w:p w14:paraId="77E0A848" w14:textId="7A6CB268" w:rsidR="00A91A4C" w:rsidRDefault="00616FC4" w:rsidP="008634E2">
            <w:pPr>
              <w:widowControl w:val="0"/>
              <w:jc w:val="center"/>
              <w:rPr>
                <w:color w:val="000000" w:themeColor="text1"/>
                <w:sz w:val="20"/>
                <w:szCs w:val="20"/>
              </w:rPr>
            </w:pPr>
            <w:r>
              <w:rPr>
                <w:color w:val="000000" w:themeColor="text1"/>
                <w:sz w:val="20"/>
                <w:szCs w:val="20"/>
              </w:rPr>
              <w:t>-</w:t>
            </w:r>
          </w:p>
        </w:tc>
        <w:tc>
          <w:tcPr>
            <w:tcW w:w="2129" w:type="dxa"/>
            <w:vAlign w:val="center"/>
          </w:tcPr>
          <w:p w14:paraId="00A4C061" w14:textId="77777777" w:rsidR="00A91A4C" w:rsidRPr="009C4D9C" w:rsidRDefault="00A91A4C" w:rsidP="008634E2">
            <w:pPr>
              <w:widowControl w:val="0"/>
              <w:rPr>
                <w:color w:val="000000" w:themeColor="text1"/>
                <w:sz w:val="20"/>
                <w:szCs w:val="20"/>
              </w:rPr>
            </w:pPr>
            <w:r>
              <w:rPr>
                <w:color w:val="000000" w:themeColor="text1"/>
                <w:sz w:val="20"/>
                <w:szCs w:val="20"/>
              </w:rPr>
              <w:t>Инициатор закупки</w:t>
            </w:r>
          </w:p>
        </w:tc>
        <w:tc>
          <w:tcPr>
            <w:tcW w:w="1715" w:type="dxa"/>
            <w:vMerge w:val="restart"/>
            <w:shd w:val="clear" w:color="auto" w:fill="auto"/>
            <w:vAlign w:val="center"/>
          </w:tcPr>
          <w:p w14:paraId="4B750435" w14:textId="14CB03AC" w:rsidR="00A91A4C" w:rsidRPr="009C4D9C" w:rsidRDefault="00F5348B" w:rsidP="008634E2">
            <w:pPr>
              <w:widowControl w:val="0"/>
              <w:rPr>
                <w:color w:val="000000" w:themeColor="text1"/>
                <w:sz w:val="20"/>
                <w:szCs w:val="20"/>
              </w:rPr>
            </w:pPr>
            <w:r>
              <w:rPr>
                <w:color w:val="000000" w:themeColor="text1"/>
                <w:sz w:val="20"/>
                <w:szCs w:val="20"/>
              </w:rPr>
              <w:t>1 рабочий день</w:t>
            </w:r>
          </w:p>
        </w:tc>
      </w:tr>
      <w:tr w:rsidR="00A91A4C" w:rsidRPr="009C4D9C" w14:paraId="2DCEFA92" w14:textId="77777777" w:rsidTr="008F1C46">
        <w:trPr>
          <w:trHeight w:val="268"/>
          <w:jc w:val="center"/>
        </w:trPr>
        <w:tc>
          <w:tcPr>
            <w:tcW w:w="846" w:type="dxa"/>
            <w:vMerge/>
            <w:vAlign w:val="center"/>
          </w:tcPr>
          <w:p w14:paraId="264C7C17" w14:textId="77777777" w:rsidR="00A91A4C" w:rsidRPr="009C4D9C" w:rsidRDefault="00A91A4C" w:rsidP="008634E2">
            <w:pPr>
              <w:widowControl w:val="0"/>
              <w:rPr>
                <w:color w:val="000000" w:themeColor="text1"/>
                <w:sz w:val="20"/>
                <w:szCs w:val="20"/>
              </w:rPr>
            </w:pPr>
          </w:p>
        </w:tc>
        <w:tc>
          <w:tcPr>
            <w:tcW w:w="1868" w:type="dxa"/>
            <w:vMerge/>
            <w:vAlign w:val="center"/>
          </w:tcPr>
          <w:p w14:paraId="5F4143AA" w14:textId="77777777" w:rsidR="00A91A4C" w:rsidRDefault="00A91A4C" w:rsidP="008634E2">
            <w:pPr>
              <w:widowControl w:val="0"/>
              <w:rPr>
                <w:color w:val="000000" w:themeColor="text1"/>
                <w:sz w:val="20"/>
                <w:szCs w:val="20"/>
              </w:rPr>
            </w:pPr>
          </w:p>
        </w:tc>
        <w:tc>
          <w:tcPr>
            <w:tcW w:w="1841" w:type="dxa"/>
            <w:vMerge/>
            <w:vAlign w:val="center"/>
          </w:tcPr>
          <w:p w14:paraId="65CDAB45" w14:textId="77777777" w:rsidR="00A91A4C" w:rsidRPr="009C4D9C" w:rsidRDefault="00A91A4C" w:rsidP="008634E2">
            <w:pPr>
              <w:widowControl w:val="0"/>
              <w:rPr>
                <w:color w:val="000000" w:themeColor="text1"/>
                <w:sz w:val="20"/>
                <w:szCs w:val="20"/>
              </w:rPr>
            </w:pPr>
          </w:p>
        </w:tc>
        <w:tc>
          <w:tcPr>
            <w:tcW w:w="1276" w:type="dxa"/>
            <w:vAlign w:val="center"/>
          </w:tcPr>
          <w:p w14:paraId="1E306018" w14:textId="77777777" w:rsidR="00A91A4C" w:rsidRPr="009C4D9C" w:rsidRDefault="00A91A4C" w:rsidP="008634E2">
            <w:pPr>
              <w:widowControl w:val="0"/>
              <w:rPr>
                <w:color w:val="000000" w:themeColor="text1"/>
                <w:sz w:val="20"/>
                <w:szCs w:val="20"/>
              </w:rPr>
            </w:pPr>
            <w:r>
              <w:rPr>
                <w:color w:val="000000" w:themeColor="text1"/>
                <w:sz w:val="20"/>
                <w:szCs w:val="20"/>
              </w:rPr>
              <w:t>Исходящий</w:t>
            </w:r>
          </w:p>
        </w:tc>
        <w:tc>
          <w:tcPr>
            <w:tcW w:w="3730" w:type="dxa"/>
            <w:vAlign w:val="center"/>
          </w:tcPr>
          <w:p w14:paraId="40E32D05"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Техническое задание</w:t>
            </w:r>
          </w:p>
          <w:p w14:paraId="6642EA69" w14:textId="77777777" w:rsidR="00A91A4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Сопроводительное письмо</w:t>
            </w:r>
          </w:p>
          <w:p w14:paraId="3027B6EE" w14:textId="77777777" w:rsidR="00A91A4C" w:rsidRPr="009C4D9C" w:rsidRDefault="00A91A4C" w:rsidP="008F1C46">
            <w:pPr>
              <w:pStyle w:val="afff6"/>
              <w:widowControl w:val="0"/>
              <w:spacing w:before="0" w:beforeAutospacing="0" w:after="0" w:afterAutospacing="0"/>
              <w:rPr>
                <w:color w:val="000000" w:themeColor="text1"/>
                <w:sz w:val="20"/>
                <w:szCs w:val="20"/>
              </w:rPr>
            </w:pPr>
            <w:r>
              <w:rPr>
                <w:color w:val="000000" w:themeColor="text1"/>
                <w:sz w:val="20"/>
                <w:szCs w:val="20"/>
              </w:rPr>
              <w:t>Договор</w:t>
            </w:r>
          </w:p>
        </w:tc>
        <w:tc>
          <w:tcPr>
            <w:tcW w:w="2442" w:type="dxa"/>
            <w:vAlign w:val="center"/>
          </w:tcPr>
          <w:p w14:paraId="7EA19ACE" w14:textId="77777777" w:rsidR="00A91A4C" w:rsidRDefault="00A91A4C" w:rsidP="008F1C46">
            <w:pPr>
              <w:widowControl w:val="0"/>
              <w:rPr>
                <w:color w:val="000000" w:themeColor="text1"/>
                <w:sz w:val="20"/>
                <w:szCs w:val="20"/>
              </w:rPr>
            </w:pPr>
            <w:r>
              <w:rPr>
                <w:color w:val="000000" w:themeColor="text1"/>
                <w:sz w:val="20"/>
                <w:szCs w:val="20"/>
              </w:rPr>
              <w:t>Группа заинтересованных лиц</w:t>
            </w:r>
          </w:p>
        </w:tc>
        <w:tc>
          <w:tcPr>
            <w:tcW w:w="2129" w:type="dxa"/>
            <w:vAlign w:val="center"/>
          </w:tcPr>
          <w:p w14:paraId="18BCC294" w14:textId="370539C4" w:rsidR="00A91A4C" w:rsidRPr="009C4D9C" w:rsidRDefault="00616FC4" w:rsidP="00830D7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81776B" w14:textId="77777777" w:rsidR="00A91A4C" w:rsidRPr="009C4D9C" w:rsidRDefault="00A91A4C" w:rsidP="008634E2">
            <w:pPr>
              <w:widowControl w:val="0"/>
              <w:rPr>
                <w:color w:val="000000" w:themeColor="text1"/>
                <w:sz w:val="20"/>
                <w:szCs w:val="20"/>
              </w:rPr>
            </w:pPr>
          </w:p>
        </w:tc>
      </w:tr>
      <w:tr w:rsidR="00616FC4" w:rsidRPr="009C4D9C" w14:paraId="52907722" w14:textId="77777777" w:rsidTr="00616FC4">
        <w:trPr>
          <w:trHeight w:val="115"/>
          <w:jc w:val="center"/>
        </w:trPr>
        <w:tc>
          <w:tcPr>
            <w:tcW w:w="846" w:type="dxa"/>
            <w:vMerge w:val="restart"/>
            <w:vAlign w:val="center"/>
          </w:tcPr>
          <w:p w14:paraId="75EB6550" w14:textId="67B92510" w:rsidR="00616FC4" w:rsidRPr="009C4D9C" w:rsidRDefault="00616FC4" w:rsidP="00616FC4">
            <w:pPr>
              <w:widowControl w:val="0"/>
              <w:rPr>
                <w:color w:val="000000" w:themeColor="text1"/>
                <w:sz w:val="20"/>
                <w:szCs w:val="20"/>
              </w:rPr>
            </w:pPr>
            <w:r>
              <w:rPr>
                <w:color w:val="000000" w:themeColor="text1"/>
                <w:sz w:val="20"/>
                <w:szCs w:val="20"/>
              </w:rPr>
              <w:t>1.5</w:t>
            </w:r>
          </w:p>
        </w:tc>
        <w:tc>
          <w:tcPr>
            <w:tcW w:w="1868" w:type="dxa"/>
            <w:vMerge w:val="restart"/>
            <w:vAlign w:val="center"/>
          </w:tcPr>
          <w:p w14:paraId="629A9BE8" w14:textId="47F86029" w:rsidR="00616FC4" w:rsidRDefault="00616FC4" w:rsidP="00616FC4">
            <w:pPr>
              <w:widowControl w:val="0"/>
              <w:rPr>
                <w:color w:val="000000" w:themeColor="text1"/>
                <w:sz w:val="20"/>
                <w:szCs w:val="20"/>
              </w:rPr>
            </w:pPr>
            <w:r>
              <w:rPr>
                <w:color w:val="000000" w:themeColor="text1"/>
                <w:sz w:val="20"/>
                <w:szCs w:val="20"/>
              </w:rPr>
              <w:t>Назнач</w:t>
            </w:r>
            <w:r w:rsidR="00072A23">
              <w:rPr>
                <w:color w:val="000000" w:themeColor="text1"/>
                <w:sz w:val="20"/>
                <w:szCs w:val="20"/>
              </w:rPr>
              <w:t>ить</w:t>
            </w:r>
            <w:r>
              <w:rPr>
                <w:color w:val="000000" w:themeColor="text1"/>
                <w:sz w:val="20"/>
                <w:szCs w:val="20"/>
              </w:rPr>
              <w:t xml:space="preserve"> ответственного за проведение закупки</w:t>
            </w:r>
          </w:p>
        </w:tc>
        <w:tc>
          <w:tcPr>
            <w:tcW w:w="1841" w:type="dxa"/>
            <w:vMerge w:val="restart"/>
            <w:vAlign w:val="center"/>
          </w:tcPr>
          <w:p w14:paraId="75B22C6A" w14:textId="77777777" w:rsidR="00616FC4" w:rsidRPr="009C4D9C" w:rsidRDefault="00616FC4" w:rsidP="00616FC4">
            <w:pPr>
              <w:widowControl w:val="0"/>
              <w:rPr>
                <w:color w:val="000000" w:themeColor="text1"/>
                <w:sz w:val="20"/>
                <w:szCs w:val="20"/>
              </w:rPr>
            </w:pPr>
            <w:r>
              <w:rPr>
                <w:color w:val="000000" w:themeColor="text1"/>
                <w:sz w:val="20"/>
                <w:szCs w:val="20"/>
              </w:rPr>
              <w:t>Начальник</w:t>
            </w:r>
            <w:r w:rsidRPr="009C4D9C">
              <w:rPr>
                <w:color w:val="000000" w:themeColor="text1"/>
                <w:sz w:val="20"/>
                <w:szCs w:val="20"/>
              </w:rPr>
              <w:t xml:space="preserve"> ОПЗ</w:t>
            </w:r>
          </w:p>
          <w:p w14:paraId="605BF835" w14:textId="4F5ECD53" w:rsidR="00616FC4" w:rsidRPr="009C4D9C" w:rsidRDefault="00616FC4" w:rsidP="00616FC4">
            <w:pPr>
              <w:widowControl w:val="0"/>
              <w:rPr>
                <w:color w:val="000000" w:themeColor="text1"/>
                <w:sz w:val="20"/>
                <w:szCs w:val="20"/>
              </w:rPr>
            </w:pPr>
            <w:r w:rsidRPr="009C4D9C">
              <w:rPr>
                <w:color w:val="000000" w:themeColor="text1"/>
                <w:sz w:val="20"/>
                <w:szCs w:val="20"/>
              </w:rPr>
              <w:lastRenderedPageBreak/>
              <w:t>ДОЗ БЭСК</w:t>
            </w:r>
          </w:p>
        </w:tc>
        <w:tc>
          <w:tcPr>
            <w:tcW w:w="1276" w:type="dxa"/>
            <w:vMerge w:val="restart"/>
            <w:vAlign w:val="center"/>
          </w:tcPr>
          <w:p w14:paraId="434DFCCB" w14:textId="052C621A" w:rsidR="00616FC4" w:rsidRDefault="00616FC4" w:rsidP="00616FC4">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21E7D509" w14:textId="12BC25F6"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55E47337" w14:textId="6ACBFAEE" w:rsidR="00616FC4" w:rsidRDefault="00616FC4" w:rsidP="00830D7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824E09E" w14:textId="2E6665BD" w:rsidR="00616FC4" w:rsidRPr="009C4D9C" w:rsidRDefault="00616FC4" w:rsidP="00830D7C">
            <w:pPr>
              <w:widowControl w:val="0"/>
              <w:jc w:val="center"/>
              <w:rPr>
                <w:color w:val="000000" w:themeColor="text1"/>
                <w:sz w:val="20"/>
                <w:szCs w:val="20"/>
              </w:rPr>
            </w:pPr>
            <w:r>
              <w:rPr>
                <w:color w:val="000000" w:themeColor="text1"/>
                <w:sz w:val="20"/>
                <w:szCs w:val="20"/>
              </w:rPr>
              <w:t>Инициатор закупки</w:t>
            </w:r>
          </w:p>
        </w:tc>
        <w:tc>
          <w:tcPr>
            <w:tcW w:w="1715" w:type="dxa"/>
            <w:vMerge w:val="restart"/>
            <w:shd w:val="clear" w:color="auto" w:fill="auto"/>
            <w:vAlign w:val="center"/>
          </w:tcPr>
          <w:p w14:paraId="79C9ECDB" w14:textId="25369EB5" w:rsidR="00616FC4" w:rsidRPr="009C4D9C" w:rsidRDefault="00616FC4" w:rsidP="00830D7C">
            <w:pPr>
              <w:widowControl w:val="0"/>
              <w:jc w:val="center"/>
              <w:rPr>
                <w:color w:val="000000" w:themeColor="text1"/>
                <w:sz w:val="20"/>
                <w:szCs w:val="20"/>
              </w:rPr>
            </w:pPr>
            <w:r>
              <w:rPr>
                <w:color w:val="000000" w:themeColor="text1"/>
                <w:sz w:val="20"/>
                <w:szCs w:val="20"/>
              </w:rPr>
              <w:t>1 рабочий день</w:t>
            </w:r>
          </w:p>
        </w:tc>
      </w:tr>
      <w:tr w:rsidR="00616FC4" w:rsidRPr="009C4D9C" w14:paraId="3CC4F5E7" w14:textId="77777777" w:rsidTr="008F1C46">
        <w:trPr>
          <w:trHeight w:val="115"/>
          <w:jc w:val="center"/>
        </w:trPr>
        <w:tc>
          <w:tcPr>
            <w:tcW w:w="846" w:type="dxa"/>
            <w:vMerge/>
            <w:vAlign w:val="center"/>
          </w:tcPr>
          <w:p w14:paraId="21224202" w14:textId="77777777" w:rsidR="00616FC4" w:rsidRDefault="00616FC4" w:rsidP="00616FC4">
            <w:pPr>
              <w:widowControl w:val="0"/>
              <w:rPr>
                <w:color w:val="000000" w:themeColor="text1"/>
                <w:sz w:val="20"/>
                <w:szCs w:val="20"/>
              </w:rPr>
            </w:pPr>
          </w:p>
        </w:tc>
        <w:tc>
          <w:tcPr>
            <w:tcW w:w="1868" w:type="dxa"/>
            <w:vMerge/>
            <w:vAlign w:val="center"/>
          </w:tcPr>
          <w:p w14:paraId="3A4AFC00" w14:textId="77777777" w:rsidR="00616FC4" w:rsidRDefault="00616FC4" w:rsidP="00616FC4">
            <w:pPr>
              <w:widowControl w:val="0"/>
              <w:rPr>
                <w:color w:val="000000" w:themeColor="text1"/>
                <w:sz w:val="20"/>
                <w:szCs w:val="20"/>
              </w:rPr>
            </w:pPr>
          </w:p>
        </w:tc>
        <w:tc>
          <w:tcPr>
            <w:tcW w:w="1841" w:type="dxa"/>
            <w:vMerge/>
            <w:vAlign w:val="center"/>
          </w:tcPr>
          <w:p w14:paraId="69B26B75" w14:textId="77777777" w:rsidR="00616FC4" w:rsidRPr="009C4D9C" w:rsidRDefault="00616FC4" w:rsidP="00616FC4">
            <w:pPr>
              <w:widowControl w:val="0"/>
              <w:rPr>
                <w:color w:val="000000" w:themeColor="text1"/>
                <w:sz w:val="20"/>
                <w:szCs w:val="20"/>
              </w:rPr>
            </w:pPr>
          </w:p>
        </w:tc>
        <w:tc>
          <w:tcPr>
            <w:tcW w:w="1276" w:type="dxa"/>
            <w:vMerge/>
            <w:vAlign w:val="center"/>
          </w:tcPr>
          <w:p w14:paraId="7CD15113" w14:textId="77777777" w:rsidR="00616FC4" w:rsidRDefault="00616FC4" w:rsidP="00616FC4">
            <w:pPr>
              <w:widowControl w:val="0"/>
              <w:rPr>
                <w:color w:val="000000" w:themeColor="text1"/>
                <w:sz w:val="20"/>
                <w:szCs w:val="20"/>
              </w:rPr>
            </w:pPr>
          </w:p>
        </w:tc>
        <w:tc>
          <w:tcPr>
            <w:tcW w:w="3730" w:type="dxa"/>
            <w:vAlign w:val="center"/>
          </w:tcPr>
          <w:p w14:paraId="0520437C" w14:textId="57090FC7"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1C9B002" w14:textId="77777777" w:rsidR="00616FC4" w:rsidRDefault="00616FC4" w:rsidP="00616FC4">
            <w:pPr>
              <w:widowControl w:val="0"/>
              <w:rPr>
                <w:color w:val="000000" w:themeColor="text1"/>
                <w:sz w:val="20"/>
                <w:szCs w:val="20"/>
              </w:rPr>
            </w:pPr>
          </w:p>
        </w:tc>
        <w:tc>
          <w:tcPr>
            <w:tcW w:w="2129" w:type="dxa"/>
            <w:vMerge/>
            <w:vAlign w:val="center"/>
          </w:tcPr>
          <w:p w14:paraId="71720CE6"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3F65BB08" w14:textId="77777777" w:rsidR="00616FC4" w:rsidRPr="009C4D9C" w:rsidRDefault="00616FC4" w:rsidP="00616FC4">
            <w:pPr>
              <w:widowControl w:val="0"/>
              <w:rPr>
                <w:color w:val="000000" w:themeColor="text1"/>
                <w:sz w:val="20"/>
                <w:szCs w:val="20"/>
              </w:rPr>
            </w:pPr>
          </w:p>
        </w:tc>
      </w:tr>
      <w:tr w:rsidR="00616FC4" w:rsidRPr="009C4D9C" w14:paraId="4DBE5EEA" w14:textId="77777777" w:rsidTr="008F1C46">
        <w:trPr>
          <w:trHeight w:val="115"/>
          <w:jc w:val="center"/>
        </w:trPr>
        <w:tc>
          <w:tcPr>
            <w:tcW w:w="846" w:type="dxa"/>
            <w:vMerge/>
            <w:vAlign w:val="center"/>
          </w:tcPr>
          <w:p w14:paraId="6B1A6A25" w14:textId="77777777" w:rsidR="00616FC4" w:rsidRDefault="00616FC4" w:rsidP="00616FC4">
            <w:pPr>
              <w:widowControl w:val="0"/>
              <w:rPr>
                <w:color w:val="000000" w:themeColor="text1"/>
                <w:sz w:val="20"/>
                <w:szCs w:val="20"/>
              </w:rPr>
            </w:pPr>
          </w:p>
        </w:tc>
        <w:tc>
          <w:tcPr>
            <w:tcW w:w="1868" w:type="dxa"/>
            <w:vMerge/>
            <w:vAlign w:val="center"/>
          </w:tcPr>
          <w:p w14:paraId="6F66F55D" w14:textId="77777777" w:rsidR="00616FC4" w:rsidRDefault="00616FC4" w:rsidP="00616FC4">
            <w:pPr>
              <w:widowControl w:val="0"/>
              <w:rPr>
                <w:color w:val="000000" w:themeColor="text1"/>
                <w:sz w:val="20"/>
                <w:szCs w:val="20"/>
              </w:rPr>
            </w:pPr>
          </w:p>
        </w:tc>
        <w:tc>
          <w:tcPr>
            <w:tcW w:w="1841" w:type="dxa"/>
            <w:vMerge/>
            <w:vAlign w:val="center"/>
          </w:tcPr>
          <w:p w14:paraId="5BDFEE97" w14:textId="77777777" w:rsidR="00616FC4" w:rsidRPr="009C4D9C" w:rsidRDefault="00616FC4" w:rsidP="00616FC4">
            <w:pPr>
              <w:widowControl w:val="0"/>
              <w:rPr>
                <w:color w:val="000000" w:themeColor="text1"/>
                <w:sz w:val="20"/>
                <w:szCs w:val="20"/>
              </w:rPr>
            </w:pPr>
          </w:p>
        </w:tc>
        <w:tc>
          <w:tcPr>
            <w:tcW w:w="1276" w:type="dxa"/>
            <w:vMerge/>
            <w:vAlign w:val="center"/>
          </w:tcPr>
          <w:p w14:paraId="38D0EFCC" w14:textId="77777777" w:rsidR="00616FC4" w:rsidRDefault="00616FC4" w:rsidP="00616FC4">
            <w:pPr>
              <w:widowControl w:val="0"/>
              <w:rPr>
                <w:color w:val="000000" w:themeColor="text1"/>
                <w:sz w:val="20"/>
                <w:szCs w:val="20"/>
              </w:rPr>
            </w:pPr>
          </w:p>
        </w:tc>
        <w:tc>
          <w:tcPr>
            <w:tcW w:w="3730" w:type="dxa"/>
            <w:vAlign w:val="center"/>
          </w:tcPr>
          <w:p w14:paraId="428C2FE3" w14:textId="11AF3517"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Договор</w:t>
            </w:r>
          </w:p>
        </w:tc>
        <w:tc>
          <w:tcPr>
            <w:tcW w:w="2442" w:type="dxa"/>
            <w:vMerge/>
            <w:vAlign w:val="center"/>
          </w:tcPr>
          <w:p w14:paraId="1715FBF2" w14:textId="77777777" w:rsidR="00616FC4" w:rsidRDefault="00616FC4" w:rsidP="00616FC4">
            <w:pPr>
              <w:widowControl w:val="0"/>
              <w:rPr>
                <w:color w:val="000000" w:themeColor="text1"/>
                <w:sz w:val="20"/>
                <w:szCs w:val="20"/>
              </w:rPr>
            </w:pPr>
          </w:p>
        </w:tc>
        <w:tc>
          <w:tcPr>
            <w:tcW w:w="2129" w:type="dxa"/>
            <w:vMerge/>
            <w:vAlign w:val="center"/>
          </w:tcPr>
          <w:p w14:paraId="416F3CA5"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63765597" w14:textId="77777777" w:rsidR="00616FC4" w:rsidRPr="009C4D9C" w:rsidRDefault="00616FC4" w:rsidP="00616FC4">
            <w:pPr>
              <w:widowControl w:val="0"/>
              <w:rPr>
                <w:color w:val="000000" w:themeColor="text1"/>
                <w:sz w:val="20"/>
                <w:szCs w:val="20"/>
              </w:rPr>
            </w:pPr>
          </w:p>
        </w:tc>
      </w:tr>
      <w:tr w:rsidR="00616FC4" w:rsidRPr="009C4D9C" w14:paraId="08942330" w14:textId="77777777" w:rsidTr="00830D7C">
        <w:trPr>
          <w:trHeight w:val="115"/>
          <w:jc w:val="center"/>
        </w:trPr>
        <w:tc>
          <w:tcPr>
            <w:tcW w:w="846" w:type="dxa"/>
            <w:vMerge/>
            <w:vAlign w:val="center"/>
          </w:tcPr>
          <w:p w14:paraId="1B4C27C7" w14:textId="77777777" w:rsidR="00616FC4" w:rsidRDefault="00616FC4" w:rsidP="00616FC4">
            <w:pPr>
              <w:widowControl w:val="0"/>
              <w:rPr>
                <w:color w:val="000000" w:themeColor="text1"/>
                <w:sz w:val="20"/>
                <w:szCs w:val="20"/>
              </w:rPr>
            </w:pPr>
          </w:p>
        </w:tc>
        <w:tc>
          <w:tcPr>
            <w:tcW w:w="1868" w:type="dxa"/>
            <w:vMerge/>
            <w:vAlign w:val="center"/>
          </w:tcPr>
          <w:p w14:paraId="539EBEEE" w14:textId="77777777" w:rsidR="00616FC4" w:rsidRDefault="00616FC4" w:rsidP="00616FC4">
            <w:pPr>
              <w:widowControl w:val="0"/>
              <w:rPr>
                <w:color w:val="000000" w:themeColor="text1"/>
                <w:sz w:val="20"/>
                <w:szCs w:val="20"/>
              </w:rPr>
            </w:pPr>
          </w:p>
        </w:tc>
        <w:tc>
          <w:tcPr>
            <w:tcW w:w="1841" w:type="dxa"/>
            <w:vMerge/>
            <w:vAlign w:val="center"/>
          </w:tcPr>
          <w:p w14:paraId="0C0F8ECD" w14:textId="77777777" w:rsidR="00616FC4" w:rsidRPr="009C4D9C" w:rsidRDefault="00616FC4" w:rsidP="00616FC4">
            <w:pPr>
              <w:widowControl w:val="0"/>
              <w:rPr>
                <w:color w:val="000000" w:themeColor="text1"/>
                <w:sz w:val="20"/>
                <w:szCs w:val="20"/>
              </w:rPr>
            </w:pPr>
          </w:p>
        </w:tc>
        <w:tc>
          <w:tcPr>
            <w:tcW w:w="1276" w:type="dxa"/>
            <w:vMerge w:val="restart"/>
            <w:vAlign w:val="center"/>
          </w:tcPr>
          <w:p w14:paraId="4BE5F5E2" w14:textId="09946722" w:rsidR="00616FC4" w:rsidRDefault="00616FC4" w:rsidP="00616FC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016CDC5" w14:textId="1D454A89"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15E0E346" w14:textId="574B4CCD" w:rsidR="00616FC4" w:rsidRDefault="00616FC4" w:rsidP="00616FC4">
            <w:pPr>
              <w:widowControl w:val="0"/>
              <w:rPr>
                <w:color w:val="000000" w:themeColor="text1"/>
                <w:sz w:val="20"/>
                <w:szCs w:val="20"/>
              </w:rPr>
            </w:pPr>
            <w:r>
              <w:rPr>
                <w:color w:val="000000" w:themeColor="text1"/>
                <w:sz w:val="20"/>
                <w:szCs w:val="20"/>
              </w:rPr>
              <w:t>Группа заинтересованных лиц</w:t>
            </w:r>
          </w:p>
        </w:tc>
        <w:tc>
          <w:tcPr>
            <w:tcW w:w="2129" w:type="dxa"/>
            <w:vMerge w:val="restart"/>
            <w:vAlign w:val="center"/>
          </w:tcPr>
          <w:p w14:paraId="6F7BACB3" w14:textId="7ECE4383" w:rsidR="00616FC4" w:rsidRPr="009C4D9C" w:rsidRDefault="00616FC4" w:rsidP="00830D7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69D38AC" w14:textId="77777777" w:rsidR="00616FC4" w:rsidRPr="009C4D9C" w:rsidRDefault="00616FC4" w:rsidP="00616FC4">
            <w:pPr>
              <w:widowControl w:val="0"/>
              <w:rPr>
                <w:color w:val="000000" w:themeColor="text1"/>
                <w:sz w:val="20"/>
                <w:szCs w:val="20"/>
              </w:rPr>
            </w:pPr>
          </w:p>
        </w:tc>
      </w:tr>
      <w:tr w:rsidR="00616FC4" w:rsidRPr="009C4D9C" w14:paraId="5966F323" w14:textId="77777777" w:rsidTr="008F1C46">
        <w:trPr>
          <w:trHeight w:val="115"/>
          <w:jc w:val="center"/>
        </w:trPr>
        <w:tc>
          <w:tcPr>
            <w:tcW w:w="846" w:type="dxa"/>
            <w:vMerge/>
            <w:vAlign w:val="center"/>
          </w:tcPr>
          <w:p w14:paraId="36168FED" w14:textId="77777777" w:rsidR="00616FC4" w:rsidRDefault="00616FC4" w:rsidP="00616FC4">
            <w:pPr>
              <w:widowControl w:val="0"/>
              <w:rPr>
                <w:color w:val="000000" w:themeColor="text1"/>
                <w:sz w:val="20"/>
                <w:szCs w:val="20"/>
              </w:rPr>
            </w:pPr>
          </w:p>
        </w:tc>
        <w:tc>
          <w:tcPr>
            <w:tcW w:w="1868" w:type="dxa"/>
            <w:vMerge/>
            <w:vAlign w:val="center"/>
          </w:tcPr>
          <w:p w14:paraId="1A9C4660" w14:textId="77777777" w:rsidR="00616FC4" w:rsidRDefault="00616FC4" w:rsidP="00616FC4">
            <w:pPr>
              <w:widowControl w:val="0"/>
              <w:rPr>
                <w:color w:val="000000" w:themeColor="text1"/>
                <w:sz w:val="20"/>
                <w:szCs w:val="20"/>
              </w:rPr>
            </w:pPr>
          </w:p>
        </w:tc>
        <w:tc>
          <w:tcPr>
            <w:tcW w:w="1841" w:type="dxa"/>
            <w:vMerge/>
            <w:vAlign w:val="center"/>
          </w:tcPr>
          <w:p w14:paraId="78448B17" w14:textId="77777777" w:rsidR="00616FC4" w:rsidRPr="009C4D9C" w:rsidRDefault="00616FC4" w:rsidP="00616FC4">
            <w:pPr>
              <w:widowControl w:val="0"/>
              <w:rPr>
                <w:color w:val="000000" w:themeColor="text1"/>
                <w:sz w:val="20"/>
                <w:szCs w:val="20"/>
              </w:rPr>
            </w:pPr>
          </w:p>
        </w:tc>
        <w:tc>
          <w:tcPr>
            <w:tcW w:w="1276" w:type="dxa"/>
            <w:vMerge/>
            <w:vAlign w:val="center"/>
          </w:tcPr>
          <w:p w14:paraId="7898F6BA" w14:textId="77777777" w:rsidR="00616FC4" w:rsidRDefault="00616FC4" w:rsidP="00616FC4">
            <w:pPr>
              <w:widowControl w:val="0"/>
              <w:rPr>
                <w:color w:val="000000" w:themeColor="text1"/>
                <w:sz w:val="20"/>
                <w:szCs w:val="20"/>
              </w:rPr>
            </w:pPr>
          </w:p>
        </w:tc>
        <w:tc>
          <w:tcPr>
            <w:tcW w:w="3730" w:type="dxa"/>
            <w:vAlign w:val="center"/>
          </w:tcPr>
          <w:p w14:paraId="1F3E23B3" w14:textId="064932AE"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2DEC53AF" w14:textId="77777777" w:rsidR="00616FC4" w:rsidRDefault="00616FC4" w:rsidP="00616FC4">
            <w:pPr>
              <w:widowControl w:val="0"/>
              <w:rPr>
                <w:color w:val="000000" w:themeColor="text1"/>
                <w:sz w:val="20"/>
                <w:szCs w:val="20"/>
              </w:rPr>
            </w:pPr>
          </w:p>
        </w:tc>
        <w:tc>
          <w:tcPr>
            <w:tcW w:w="2129" w:type="dxa"/>
            <w:vMerge/>
            <w:vAlign w:val="center"/>
          </w:tcPr>
          <w:p w14:paraId="5E532941"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376283CC" w14:textId="77777777" w:rsidR="00616FC4" w:rsidRPr="009C4D9C" w:rsidRDefault="00616FC4" w:rsidP="00616FC4">
            <w:pPr>
              <w:widowControl w:val="0"/>
              <w:rPr>
                <w:color w:val="000000" w:themeColor="text1"/>
                <w:sz w:val="20"/>
                <w:szCs w:val="20"/>
              </w:rPr>
            </w:pPr>
          </w:p>
        </w:tc>
      </w:tr>
      <w:tr w:rsidR="00616FC4" w:rsidRPr="009C4D9C" w14:paraId="62B28504" w14:textId="77777777" w:rsidTr="008F1C46">
        <w:trPr>
          <w:trHeight w:val="115"/>
          <w:jc w:val="center"/>
        </w:trPr>
        <w:tc>
          <w:tcPr>
            <w:tcW w:w="846" w:type="dxa"/>
            <w:vMerge/>
            <w:vAlign w:val="center"/>
          </w:tcPr>
          <w:p w14:paraId="5D8A713C" w14:textId="77777777" w:rsidR="00616FC4" w:rsidRDefault="00616FC4" w:rsidP="00616FC4">
            <w:pPr>
              <w:widowControl w:val="0"/>
              <w:rPr>
                <w:color w:val="000000" w:themeColor="text1"/>
                <w:sz w:val="20"/>
                <w:szCs w:val="20"/>
              </w:rPr>
            </w:pPr>
          </w:p>
        </w:tc>
        <w:tc>
          <w:tcPr>
            <w:tcW w:w="1868" w:type="dxa"/>
            <w:vMerge/>
            <w:vAlign w:val="center"/>
          </w:tcPr>
          <w:p w14:paraId="2326FDBD" w14:textId="77777777" w:rsidR="00616FC4" w:rsidRDefault="00616FC4" w:rsidP="00616FC4">
            <w:pPr>
              <w:widowControl w:val="0"/>
              <w:rPr>
                <w:color w:val="000000" w:themeColor="text1"/>
                <w:sz w:val="20"/>
                <w:szCs w:val="20"/>
              </w:rPr>
            </w:pPr>
          </w:p>
        </w:tc>
        <w:tc>
          <w:tcPr>
            <w:tcW w:w="1841" w:type="dxa"/>
            <w:vMerge/>
            <w:vAlign w:val="center"/>
          </w:tcPr>
          <w:p w14:paraId="29E10790" w14:textId="77777777" w:rsidR="00616FC4" w:rsidRPr="009C4D9C" w:rsidRDefault="00616FC4" w:rsidP="00616FC4">
            <w:pPr>
              <w:widowControl w:val="0"/>
              <w:rPr>
                <w:color w:val="000000" w:themeColor="text1"/>
                <w:sz w:val="20"/>
                <w:szCs w:val="20"/>
              </w:rPr>
            </w:pPr>
          </w:p>
        </w:tc>
        <w:tc>
          <w:tcPr>
            <w:tcW w:w="1276" w:type="dxa"/>
            <w:vMerge/>
            <w:vAlign w:val="center"/>
          </w:tcPr>
          <w:p w14:paraId="38EBF93A" w14:textId="77777777" w:rsidR="00616FC4" w:rsidRDefault="00616FC4" w:rsidP="00616FC4">
            <w:pPr>
              <w:widowControl w:val="0"/>
              <w:rPr>
                <w:color w:val="000000" w:themeColor="text1"/>
                <w:sz w:val="20"/>
                <w:szCs w:val="20"/>
              </w:rPr>
            </w:pPr>
          </w:p>
        </w:tc>
        <w:tc>
          <w:tcPr>
            <w:tcW w:w="3730" w:type="dxa"/>
            <w:vAlign w:val="center"/>
          </w:tcPr>
          <w:p w14:paraId="4FC4FEB6" w14:textId="4129E692" w:rsidR="00616FC4" w:rsidRDefault="00616FC4" w:rsidP="00616FC4">
            <w:pPr>
              <w:pStyle w:val="afff6"/>
              <w:widowControl w:val="0"/>
              <w:spacing w:before="0" w:beforeAutospacing="0" w:after="0" w:afterAutospacing="0"/>
              <w:rPr>
                <w:color w:val="000000" w:themeColor="text1"/>
                <w:sz w:val="20"/>
                <w:szCs w:val="20"/>
              </w:rPr>
            </w:pPr>
            <w:r w:rsidRPr="009C4D9C">
              <w:rPr>
                <w:color w:val="000000" w:themeColor="text1"/>
                <w:sz w:val="20"/>
                <w:szCs w:val="20"/>
              </w:rPr>
              <w:t>Договор</w:t>
            </w:r>
          </w:p>
        </w:tc>
        <w:tc>
          <w:tcPr>
            <w:tcW w:w="2442" w:type="dxa"/>
            <w:vMerge/>
            <w:vAlign w:val="center"/>
          </w:tcPr>
          <w:p w14:paraId="536C6162" w14:textId="77777777" w:rsidR="00616FC4" w:rsidRDefault="00616FC4" w:rsidP="00616FC4">
            <w:pPr>
              <w:widowControl w:val="0"/>
              <w:rPr>
                <w:color w:val="000000" w:themeColor="text1"/>
                <w:sz w:val="20"/>
                <w:szCs w:val="20"/>
              </w:rPr>
            </w:pPr>
          </w:p>
        </w:tc>
        <w:tc>
          <w:tcPr>
            <w:tcW w:w="2129" w:type="dxa"/>
            <w:vMerge/>
            <w:vAlign w:val="center"/>
          </w:tcPr>
          <w:p w14:paraId="7FE0E190" w14:textId="77777777" w:rsidR="00616FC4" w:rsidRPr="009C4D9C" w:rsidRDefault="00616FC4" w:rsidP="00616FC4">
            <w:pPr>
              <w:widowControl w:val="0"/>
              <w:rPr>
                <w:color w:val="000000" w:themeColor="text1"/>
                <w:sz w:val="20"/>
                <w:szCs w:val="20"/>
              </w:rPr>
            </w:pPr>
          </w:p>
        </w:tc>
        <w:tc>
          <w:tcPr>
            <w:tcW w:w="1715" w:type="dxa"/>
            <w:vMerge/>
            <w:shd w:val="clear" w:color="auto" w:fill="auto"/>
            <w:vAlign w:val="center"/>
          </w:tcPr>
          <w:p w14:paraId="713A3FE7" w14:textId="77777777" w:rsidR="00616FC4" w:rsidRPr="009C4D9C" w:rsidRDefault="00616FC4" w:rsidP="00616FC4">
            <w:pPr>
              <w:widowControl w:val="0"/>
              <w:rPr>
                <w:color w:val="000000" w:themeColor="text1"/>
                <w:sz w:val="20"/>
                <w:szCs w:val="20"/>
              </w:rPr>
            </w:pPr>
          </w:p>
        </w:tc>
      </w:tr>
      <w:tr w:rsidR="008634E2" w:rsidRPr="009C4D9C" w14:paraId="69884B93" w14:textId="77777777" w:rsidTr="008F1C46">
        <w:trPr>
          <w:trHeight w:val="268"/>
          <w:jc w:val="center"/>
        </w:trPr>
        <w:tc>
          <w:tcPr>
            <w:tcW w:w="846" w:type="dxa"/>
            <w:vMerge w:val="restart"/>
            <w:vAlign w:val="center"/>
          </w:tcPr>
          <w:p w14:paraId="786F7D71" w14:textId="4B58A32B" w:rsidR="008634E2" w:rsidRPr="009C4D9C" w:rsidRDefault="008634E2" w:rsidP="008634E2">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6</w:t>
            </w:r>
          </w:p>
        </w:tc>
        <w:tc>
          <w:tcPr>
            <w:tcW w:w="1868" w:type="dxa"/>
            <w:vMerge w:val="restart"/>
            <w:vAlign w:val="center"/>
          </w:tcPr>
          <w:p w14:paraId="682C400D" w14:textId="77777777" w:rsidR="008634E2" w:rsidRPr="009C4D9C" w:rsidRDefault="008634E2" w:rsidP="008634E2">
            <w:pPr>
              <w:widowControl w:val="0"/>
              <w:rPr>
                <w:color w:val="000000" w:themeColor="text1"/>
                <w:sz w:val="20"/>
                <w:szCs w:val="20"/>
              </w:rPr>
            </w:pPr>
            <w:r>
              <w:rPr>
                <w:color w:val="000000" w:themeColor="text1"/>
                <w:sz w:val="20"/>
                <w:szCs w:val="20"/>
              </w:rPr>
              <w:t>Согласовать</w:t>
            </w:r>
            <w:r w:rsidRPr="009C4D9C">
              <w:rPr>
                <w:color w:val="000000" w:themeColor="text1"/>
                <w:sz w:val="20"/>
                <w:szCs w:val="20"/>
              </w:rPr>
              <w:t xml:space="preserve"> и утвер</w:t>
            </w:r>
            <w:r>
              <w:rPr>
                <w:color w:val="000000" w:themeColor="text1"/>
                <w:sz w:val="20"/>
                <w:szCs w:val="20"/>
              </w:rPr>
              <w:t xml:space="preserve">дить </w:t>
            </w:r>
            <w:r w:rsidRPr="009C4D9C">
              <w:rPr>
                <w:color w:val="000000" w:themeColor="text1"/>
                <w:sz w:val="20"/>
                <w:szCs w:val="20"/>
              </w:rPr>
              <w:t>ТЗ</w:t>
            </w:r>
          </w:p>
        </w:tc>
        <w:tc>
          <w:tcPr>
            <w:tcW w:w="1841" w:type="dxa"/>
            <w:vMerge w:val="restart"/>
            <w:vAlign w:val="center"/>
          </w:tcPr>
          <w:p w14:paraId="04A21110" w14:textId="77777777" w:rsidR="008634E2" w:rsidRPr="009C4D9C" w:rsidRDefault="008634E2" w:rsidP="008634E2">
            <w:pPr>
              <w:widowControl w:val="0"/>
              <w:rPr>
                <w:color w:val="000000" w:themeColor="text1"/>
                <w:sz w:val="20"/>
                <w:szCs w:val="20"/>
              </w:rPr>
            </w:pPr>
            <w:r w:rsidRPr="009C4D9C">
              <w:rPr>
                <w:color w:val="000000" w:themeColor="text1"/>
                <w:sz w:val="20"/>
                <w:szCs w:val="20"/>
              </w:rPr>
              <w:t>Группа заинтересованных лиц</w:t>
            </w:r>
          </w:p>
        </w:tc>
        <w:tc>
          <w:tcPr>
            <w:tcW w:w="1276" w:type="dxa"/>
            <w:vMerge w:val="restart"/>
            <w:vAlign w:val="center"/>
          </w:tcPr>
          <w:p w14:paraId="58753A39" w14:textId="77777777" w:rsidR="008634E2" w:rsidRPr="009C4D9C" w:rsidRDefault="008634E2" w:rsidP="008634E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4478B61"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67BAC694"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360FA67"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3A7304B4" w14:textId="0F785B61" w:rsidR="008634E2" w:rsidRPr="009C4D9C" w:rsidRDefault="008634E2" w:rsidP="008634E2">
            <w:pPr>
              <w:widowControl w:val="0"/>
              <w:rPr>
                <w:color w:val="000000" w:themeColor="text1"/>
                <w:sz w:val="20"/>
                <w:szCs w:val="20"/>
              </w:rPr>
            </w:pPr>
            <w:r w:rsidRPr="009C4D9C">
              <w:rPr>
                <w:color w:val="000000" w:themeColor="text1"/>
                <w:sz w:val="20"/>
                <w:szCs w:val="20"/>
              </w:rPr>
              <w:t>9 рабочих дней</w:t>
            </w:r>
          </w:p>
        </w:tc>
      </w:tr>
      <w:tr w:rsidR="008634E2" w:rsidRPr="009C4D9C" w14:paraId="4CCFE1F3" w14:textId="77777777" w:rsidTr="008F1C46">
        <w:trPr>
          <w:trHeight w:val="180"/>
          <w:jc w:val="center"/>
        </w:trPr>
        <w:tc>
          <w:tcPr>
            <w:tcW w:w="846" w:type="dxa"/>
            <w:vMerge/>
            <w:vAlign w:val="center"/>
          </w:tcPr>
          <w:p w14:paraId="2CC82C9B" w14:textId="77777777" w:rsidR="008634E2" w:rsidRPr="009C4D9C" w:rsidRDefault="008634E2" w:rsidP="008634E2">
            <w:pPr>
              <w:widowControl w:val="0"/>
              <w:rPr>
                <w:color w:val="000000" w:themeColor="text1"/>
                <w:sz w:val="20"/>
                <w:szCs w:val="20"/>
              </w:rPr>
            </w:pPr>
          </w:p>
        </w:tc>
        <w:tc>
          <w:tcPr>
            <w:tcW w:w="1868" w:type="dxa"/>
            <w:vMerge/>
            <w:vAlign w:val="center"/>
          </w:tcPr>
          <w:p w14:paraId="166406DC" w14:textId="77777777" w:rsidR="008634E2" w:rsidRPr="009C4D9C" w:rsidRDefault="008634E2" w:rsidP="008634E2">
            <w:pPr>
              <w:widowControl w:val="0"/>
              <w:rPr>
                <w:color w:val="000000" w:themeColor="text1"/>
                <w:sz w:val="20"/>
                <w:szCs w:val="20"/>
              </w:rPr>
            </w:pPr>
          </w:p>
        </w:tc>
        <w:tc>
          <w:tcPr>
            <w:tcW w:w="1841" w:type="dxa"/>
            <w:vMerge/>
            <w:vAlign w:val="center"/>
          </w:tcPr>
          <w:p w14:paraId="1667E384" w14:textId="77777777" w:rsidR="008634E2" w:rsidRPr="009C4D9C" w:rsidRDefault="008634E2" w:rsidP="008634E2">
            <w:pPr>
              <w:widowControl w:val="0"/>
              <w:rPr>
                <w:color w:val="000000" w:themeColor="text1"/>
                <w:sz w:val="20"/>
                <w:szCs w:val="20"/>
              </w:rPr>
            </w:pPr>
          </w:p>
        </w:tc>
        <w:tc>
          <w:tcPr>
            <w:tcW w:w="1276" w:type="dxa"/>
            <w:vMerge/>
            <w:vAlign w:val="center"/>
          </w:tcPr>
          <w:p w14:paraId="2A8FFE45" w14:textId="77777777" w:rsidR="008634E2" w:rsidRPr="009C4D9C" w:rsidRDefault="008634E2" w:rsidP="008634E2">
            <w:pPr>
              <w:widowControl w:val="0"/>
              <w:rPr>
                <w:color w:val="000000" w:themeColor="text1"/>
                <w:sz w:val="20"/>
                <w:szCs w:val="20"/>
              </w:rPr>
            </w:pPr>
          </w:p>
        </w:tc>
        <w:tc>
          <w:tcPr>
            <w:tcW w:w="3730" w:type="dxa"/>
            <w:vAlign w:val="center"/>
          </w:tcPr>
          <w:p w14:paraId="711A6332"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1C5C75F8" w14:textId="77777777" w:rsidR="008634E2" w:rsidRPr="009C4D9C" w:rsidRDefault="008634E2" w:rsidP="008634E2">
            <w:pPr>
              <w:widowControl w:val="0"/>
              <w:rPr>
                <w:color w:val="000000" w:themeColor="text1"/>
                <w:sz w:val="20"/>
                <w:szCs w:val="20"/>
              </w:rPr>
            </w:pPr>
          </w:p>
        </w:tc>
        <w:tc>
          <w:tcPr>
            <w:tcW w:w="2129" w:type="dxa"/>
            <w:vMerge/>
            <w:vAlign w:val="center"/>
          </w:tcPr>
          <w:p w14:paraId="222667DD"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66B48AD" w14:textId="77777777" w:rsidR="008634E2" w:rsidRPr="009C4D9C" w:rsidRDefault="008634E2" w:rsidP="008634E2">
            <w:pPr>
              <w:widowControl w:val="0"/>
              <w:rPr>
                <w:color w:val="000000" w:themeColor="text1"/>
                <w:sz w:val="20"/>
                <w:szCs w:val="20"/>
              </w:rPr>
            </w:pPr>
          </w:p>
        </w:tc>
      </w:tr>
      <w:tr w:rsidR="008634E2" w:rsidRPr="009C4D9C" w14:paraId="5BC52BFB" w14:textId="77777777" w:rsidTr="008F1C46">
        <w:trPr>
          <w:trHeight w:val="210"/>
          <w:jc w:val="center"/>
        </w:trPr>
        <w:tc>
          <w:tcPr>
            <w:tcW w:w="846" w:type="dxa"/>
            <w:vMerge/>
            <w:vAlign w:val="center"/>
          </w:tcPr>
          <w:p w14:paraId="5E1BFD98" w14:textId="77777777" w:rsidR="008634E2" w:rsidRPr="009C4D9C" w:rsidRDefault="008634E2" w:rsidP="008634E2">
            <w:pPr>
              <w:widowControl w:val="0"/>
              <w:rPr>
                <w:color w:val="000000" w:themeColor="text1"/>
                <w:sz w:val="20"/>
                <w:szCs w:val="20"/>
              </w:rPr>
            </w:pPr>
          </w:p>
        </w:tc>
        <w:tc>
          <w:tcPr>
            <w:tcW w:w="1868" w:type="dxa"/>
            <w:vMerge/>
            <w:vAlign w:val="center"/>
          </w:tcPr>
          <w:p w14:paraId="72DC93A5" w14:textId="77777777" w:rsidR="008634E2" w:rsidRPr="009C4D9C" w:rsidRDefault="008634E2" w:rsidP="008634E2">
            <w:pPr>
              <w:widowControl w:val="0"/>
              <w:rPr>
                <w:color w:val="000000" w:themeColor="text1"/>
                <w:sz w:val="20"/>
                <w:szCs w:val="20"/>
              </w:rPr>
            </w:pPr>
          </w:p>
        </w:tc>
        <w:tc>
          <w:tcPr>
            <w:tcW w:w="1841" w:type="dxa"/>
            <w:vMerge/>
            <w:vAlign w:val="center"/>
          </w:tcPr>
          <w:p w14:paraId="13192292" w14:textId="77777777" w:rsidR="008634E2" w:rsidRPr="009C4D9C" w:rsidRDefault="008634E2" w:rsidP="008634E2">
            <w:pPr>
              <w:widowControl w:val="0"/>
              <w:rPr>
                <w:color w:val="000000" w:themeColor="text1"/>
                <w:sz w:val="20"/>
                <w:szCs w:val="20"/>
              </w:rPr>
            </w:pPr>
          </w:p>
        </w:tc>
        <w:tc>
          <w:tcPr>
            <w:tcW w:w="1276" w:type="dxa"/>
            <w:vMerge/>
            <w:vAlign w:val="center"/>
          </w:tcPr>
          <w:p w14:paraId="464FF7CE" w14:textId="77777777" w:rsidR="008634E2" w:rsidRPr="009C4D9C" w:rsidRDefault="008634E2" w:rsidP="008634E2">
            <w:pPr>
              <w:widowControl w:val="0"/>
              <w:rPr>
                <w:color w:val="000000" w:themeColor="text1"/>
                <w:sz w:val="20"/>
                <w:szCs w:val="20"/>
              </w:rPr>
            </w:pPr>
          </w:p>
        </w:tc>
        <w:tc>
          <w:tcPr>
            <w:tcW w:w="3730" w:type="dxa"/>
            <w:vAlign w:val="center"/>
          </w:tcPr>
          <w:p w14:paraId="04E27F98"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004590F6" w14:textId="77777777" w:rsidR="008634E2" w:rsidRPr="009C4D9C" w:rsidRDefault="008634E2" w:rsidP="008634E2">
            <w:pPr>
              <w:widowControl w:val="0"/>
              <w:rPr>
                <w:color w:val="000000" w:themeColor="text1"/>
                <w:sz w:val="20"/>
                <w:szCs w:val="20"/>
              </w:rPr>
            </w:pPr>
          </w:p>
        </w:tc>
        <w:tc>
          <w:tcPr>
            <w:tcW w:w="2129" w:type="dxa"/>
            <w:vMerge/>
            <w:vAlign w:val="center"/>
          </w:tcPr>
          <w:p w14:paraId="07D6DD53"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58F57638" w14:textId="77777777" w:rsidR="008634E2" w:rsidRPr="009C4D9C" w:rsidRDefault="008634E2" w:rsidP="008634E2">
            <w:pPr>
              <w:widowControl w:val="0"/>
              <w:rPr>
                <w:color w:val="000000" w:themeColor="text1"/>
                <w:sz w:val="20"/>
                <w:szCs w:val="20"/>
              </w:rPr>
            </w:pPr>
          </w:p>
        </w:tc>
      </w:tr>
      <w:tr w:rsidR="008634E2" w:rsidRPr="009C4D9C" w14:paraId="06E93835" w14:textId="77777777" w:rsidTr="008F1C46">
        <w:trPr>
          <w:trHeight w:val="77"/>
          <w:jc w:val="center"/>
        </w:trPr>
        <w:tc>
          <w:tcPr>
            <w:tcW w:w="846" w:type="dxa"/>
            <w:vMerge/>
            <w:vAlign w:val="center"/>
          </w:tcPr>
          <w:p w14:paraId="36353173" w14:textId="77777777" w:rsidR="008634E2" w:rsidRPr="009C4D9C" w:rsidRDefault="008634E2" w:rsidP="008634E2">
            <w:pPr>
              <w:widowControl w:val="0"/>
              <w:rPr>
                <w:color w:val="000000" w:themeColor="text1"/>
                <w:sz w:val="20"/>
                <w:szCs w:val="20"/>
              </w:rPr>
            </w:pPr>
          </w:p>
        </w:tc>
        <w:tc>
          <w:tcPr>
            <w:tcW w:w="1868" w:type="dxa"/>
            <w:vMerge/>
            <w:vAlign w:val="center"/>
          </w:tcPr>
          <w:p w14:paraId="31B6C685" w14:textId="77777777" w:rsidR="008634E2" w:rsidRPr="009C4D9C" w:rsidRDefault="008634E2" w:rsidP="008634E2">
            <w:pPr>
              <w:widowControl w:val="0"/>
              <w:rPr>
                <w:color w:val="000000" w:themeColor="text1"/>
                <w:sz w:val="20"/>
                <w:szCs w:val="20"/>
              </w:rPr>
            </w:pPr>
          </w:p>
        </w:tc>
        <w:tc>
          <w:tcPr>
            <w:tcW w:w="1841" w:type="dxa"/>
            <w:vMerge/>
            <w:vAlign w:val="center"/>
          </w:tcPr>
          <w:p w14:paraId="4BEAA991" w14:textId="77777777" w:rsidR="008634E2" w:rsidRPr="009C4D9C" w:rsidRDefault="008634E2" w:rsidP="008634E2">
            <w:pPr>
              <w:widowControl w:val="0"/>
              <w:rPr>
                <w:color w:val="000000" w:themeColor="text1"/>
                <w:sz w:val="20"/>
                <w:szCs w:val="20"/>
              </w:rPr>
            </w:pPr>
          </w:p>
        </w:tc>
        <w:tc>
          <w:tcPr>
            <w:tcW w:w="1276" w:type="dxa"/>
            <w:vMerge w:val="restart"/>
            <w:vAlign w:val="center"/>
          </w:tcPr>
          <w:p w14:paraId="047803EF" w14:textId="77777777" w:rsidR="008634E2" w:rsidRPr="009C4D9C" w:rsidRDefault="008634E2" w:rsidP="008634E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3B9CA7"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08F56852" w14:textId="77777777" w:rsidR="008634E2" w:rsidRPr="009C4D9C" w:rsidRDefault="008634E2" w:rsidP="008634E2">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49AFC75D" w14:textId="77777777" w:rsidR="008634E2" w:rsidRPr="009C4D9C" w:rsidRDefault="008634E2" w:rsidP="008634E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7800FC0" w14:textId="77777777" w:rsidR="008634E2" w:rsidRPr="009C4D9C" w:rsidRDefault="008634E2" w:rsidP="008634E2">
            <w:pPr>
              <w:widowControl w:val="0"/>
              <w:rPr>
                <w:color w:val="000000" w:themeColor="text1"/>
                <w:sz w:val="20"/>
                <w:szCs w:val="20"/>
              </w:rPr>
            </w:pPr>
          </w:p>
        </w:tc>
      </w:tr>
      <w:tr w:rsidR="008634E2" w:rsidRPr="009C4D9C" w14:paraId="3712ED03" w14:textId="77777777" w:rsidTr="008F1C46">
        <w:trPr>
          <w:trHeight w:val="105"/>
          <w:jc w:val="center"/>
        </w:trPr>
        <w:tc>
          <w:tcPr>
            <w:tcW w:w="846" w:type="dxa"/>
            <w:vMerge/>
            <w:vAlign w:val="center"/>
          </w:tcPr>
          <w:p w14:paraId="3C1DFBAE" w14:textId="77777777" w:rsidR="008634E2" w:rsidRPr="009C4D9C" w:rsidRDefault="008634E2" w:rsidP="008634E2">
            <w:pPr>
              <w:widowControl w:val="0"/>
              <w:rPr>
                <w:color w:val="000000" w:themeColor="text1"/>
                <w:sz w:val="20"/>
                <w:szCs w:val="20"/>
              </w:rPr>
            </w:pPr>
          </w:p>
        </w:tc>
        <w:tc>
          <w:tcPr>
            <w:tcW w:w="1868" w:type="dxa"/>
            <w:vMerge/>
            <w:vAlign w:val="center"/>
          </w:tcPr>
          <w:p w14:paraId="654D256A" w14:textId="77777777" w:rsidR="008634E2" w:rsidRPr="009C4D9C" w:rsidRDefault="008634E2" w:rsidP="008634E2">
            <w:pPr>
              <w:widowControl w:val="0"/>
              <w:rPr>
                <w:color w:val="000000" w:themeColor="text1"/>
                <w:sz w:val="20"/>
                <w:szCs w:val="20"/>
              </w:rPr>
            </w:pPr>
          </w:p>
        </w:tc>
        <w:tc>
          <w:tcPr>
            <w:tcW w:w="1841" w:type="dxa"/>
            <w:vMerge/>
            <w:vAlign w:val="center"/>
          </w:tcPr>
          <w:p w14:paraId="5BA1403A" w14:textId="77777777" w:rsidR="008634E2" w:rsidRPr="009C4D9C" w:rsidRDefault="008634E2" w:rsidP="008634E2">
            <w:pPr>
              <w:widowControl w:val="0"/>
              <w:rPr>
                <w:color w:val="000000" w:themeColor="text1"/>
                <w:sz w:val="20"/>
                <w:szCs w:val="20"/>
              </w:rPr>
            </w:pPr>
          </w:p>
        </w:tc>
        <w:tc>
          <w:tcPr>
            <w:tcW w:w="1276" w:type="dxa"/>
            <w:vMerge/>
            <w:vAlign w:val="center"/>
          </w:tcPr>
          <w:p w14:paraId="5429E06A" w14:textId="77777777" w:rsidR="008634E2" w:rsidRPr="009C4D9C" w:rsidRDefault="008634E2" w:rsidP="008634E2">
            <w:pPr>
              <w:widowControl w:val="0"/>
              <w:rPr>
                <w:color w:val="000000" w:themeColor="text1"/>
                <w:sz w:val="20"/>
                <w:szCs w:val="20"/>
              </w:rPr>
            </w:pPr>
          </w:p>
        </w:tc>
        <w:tc>
          <w:tcPr>
            <w:tcW w:w="3730" w:type="dxa"/>
            <w:vAlign w:val="center"/>
          </w:tcPr>
          <w:p w14:paraId="65931933"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573A996F" w14:textId="77777777" w:rsidR="008634E2" w:rsidRPr="009C4D9C" w:rsidRDefault="008634E2" w:rsidP="008634E2">
            <w:pPr>
              <w:widowControl w:val="0"/>
              <w:rPr>
                <w:color w:val="000000" w:themeColor="text1"/>
                <w:sz w:val="20"/>
                <w:szCs w:val="20"/>
              </w:rPr>
            </w:pPr>
          </w:p>
        </w:tc>
        <w:tc>
          <w:tcPr>
            <w:tcW w:w="2129" w:type="dxa"/>
            <w:vMerge/>
            <w:vAlign w:val="center"/>
          </w:tcPr>
          <w:p w14:paraId="7E1D2457"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3F0828D3" w14:textId="77777777" w:rsidR="008634E2" w:rsidRPr="009C4D9C" w:rsidRDefault="008634E2" w:rsidP="008634E2">
            <w:pPr>
              <w:widowControl w:val="0"/>
              <w:rPr>
                <w:color w:val="000000" w:themeColor="text1"/>
                <w:sz w:val="20"/>
                <w:szCs w:val="20"/>
              </w:rPr>
            </w:pPr>
          </w:p>
        </w:tc>
      </w:tr>
      <w:tr w:rsidR="008634E2" w:rsidRPr="009C4D9C" w14:paraId="24D9B9BB" w14:textId="77777777" w:rsidTr="008F1C46">
        <w:trPr>
          <w:trHeight w:val="195"/>
          <w:jc w:val="center"/>
        </w:trPr>
        <w:tc>
          <w:tcPr>
            <w:tcW w:w="846" w:type="dxa"/>
            <w:vMerge/>
            <w:vAlign w:val="center"/>
          </w:tcPr>
          <w:p w14:paraId="6C1B5511" w14:textId="77777777" w:rsidR="008634E2" w:rsidRPr="009C4D9C" w:rsidRDefault="008634E2" w:rsidP="008634E2">
            <w:pPr>
              <w:widowControl w:val="0"/>
              <w:rPr>
                <w:color w:val="000000" w:themeColor="text1"/>
                <w:sz w:val="20"/>
                <w:szCs w:val="20"/>
              </w:rPr>
            </w:pPr>
          </w:p>
        </w:tc>
        <w:tc>
          <w:tcPr>
            <w:tcW w:w="1868" w:type="dxa"/>
            <w:vMerge/>
            <w:vAlign w:val="center"/>
          </w:tcPr>
          <w:p w14:paraId="6F9B6A3B" w14:textId="77777777" w:rsidR="008634E2" w:rsidRPr="009C4D9C" w:rsidRDefault="008634E2" w:rsidP="008634E2">
            <w:pPr>
              <w:widowControl w:val="0"/>
              <w:rPr>
                <w:color w:val="000000" w:themeColor="text1"/>
                <w:sz w:val="20"/>
                <w:szCs w:val="20"/>
              </w:rPr>
            </w:pPr>
          </w:p>
        </w:tc>
        <w:tc>
          <w:tcPr>
            <w:tcW w:w="1841" w:type="dxa"/>
            <w:vMerge/>
            <w:vAlign w:val="center"/>
          </w:tcPr>
          <w:p w14:paraId="3847396B" w14:textId="77777777" w:rsidR="008634E2" w:rsidRPr="009C4D9C" w:rsidRDefault="008634E2" w:rsidP="008634E2">
            <w:pPr>
              <w:widowControl w:val="0"/>
              <w:rPr>
                <w:color w:val="000000" w:themeColor="text1"/>
                <w:sz w:val="20"/>
                <w:szCs w:val="20"/>
              </w:rPr>
            </w:pPr>
          </w:p>
        </w:tc>
        <w:tc>
          <w:tcPr>
            <w:tcW w:w="1276" w:type="dxa"/>
            <w:vMerge/>
            <w:vAlign w:val="center"/>
          </w:tcPr>
          <w:p w14:paraId="1F728B93" w14:textId="77777777" w:rsidR="008634E2" w:rsidRPr="009C4D9C" w:rsidRDefault="008634E2" w:rsidP="008634E2">
            <w:pPr>
              <w:widowControl w:val="0"/>
              <w:rPr>
                <w:color w:val="000000" w:themeColor="text1"/>
                <w:sz w:val="20"/>
                <w:szCs w:val="20"/>
              </w:rPr>
            </w:pPr>
          </w:p>
        </w:tc>
        <w:tc>
          <w:tcPr>
            <w:tcW w:w="3730" w:type="dxa"/>
            <w:vAlign w:val="center"/>
          </w:tcPr>
          <w:p w14:paraId="086147BE" w14:textId="77777777" w:rsidR="008634E2" w:rsidRPr="009C4D9C" w:rsidRDefault="008634E2" w:rsidP="008634E2">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70A067D" w14:textId="77777777" w:rsidR="008634E2" w:rsidRPr="009C4D9C" w:rsidRDefault="008634E2" w:rsidP="008634E2">
            <w:pPr>
              <w:widowControl w:val="0"/>
              <w:rPr>
                <w:color w:val="000000" w:themeColor="text1"/>
                <w:sz w:val="20"/>
                <w:szCs w:val="20"/>
              </w:rPr>
            </w:pPr>
          </w:p>
        </w:tc>
        <w:tc>
          <w:tcPr>
            <w:tcW w:w="2129" w:type="dxa"/>
            <w:vMerge/>
            <w:vAlign w:val="center"/>
          </w:tcPr>
          <w:p w14:paraId="76A7A14E" w14:textId="77777777" w:rsidR="008634E2" w:rsidRPr="009C4D9C" w:rsidRDefault="008634E2" w:rsidP="008634E2">
            <w:pPr>
              <w:widowControl w:val="0"/>
              <w:rPr>
                <w:color w:val="000000" w:themeColor="text1"/>
                <w:sz w:val="20"/>
                <w:szCs w:val="20"/>
              </w:rPr>
            </w:pPr>
          </w:p>
        </w:tc>
        <w:tc>
          <w:tcPr>
            <w:tcW w:w="1715" w:type="dxa"/>
            <w:vMerge/>
            <w:shd w:val="clear" w:color="auto" w:fill="auto"/>
            <w:vAlign w:val="center"/>
          </w:tcPr>
          <w:p w14:paraId="17E41A82" w14:textId="77777777" w:rsidR="008634E2" w:rsidRPr="009C4D9C" w:rsidRDefault="008634E2" w:rsidP="008634E2">
            <w:pPr>
              <w:widowControl w:val="0"/>
              <w:rPr>
                <w:color w:val="000000" w:themeColor="text1"/>
                <w:sz w:val="20"/>
                <w:szCs w:val="20"/>
              </w:rPr>
            </w:pPr>
          </w:p>
        </w:tc>
      </w:tr>
      <w:tr w:rsidR="00203FFE" w:rsidRPr="009C4D9C" w14:paraId="4151D30A" w14:textId="77777777" w:rsidTr="00203FFE">
        <w:trPr>
          <w:trHeight w:val="145"/>
          <w:jc w:val="center"/>
        </w:trPr>
        <w:tc>
          <w:tcPr>
            <w:tcW w:w="846" w:type="dxa"/>
            <w:vMerge w:val="restart"/>
            <w:vAlign w:val="center"/>
          </w:tcPr>
          <w:p w14:paraId="562BA327" w14:textId="5BAC94E2" w:rsidR="00203FFE" w:rsidRPr="009C4D9C" w:rsidRDefault="00203FFE" w:rsidP="00203FFE">
            <w:pPr>
              <w:widowControl w:val="0"/>
              <w:rPr>
                <w:color w:val="000000" w:themeColor="text1"/>
                <w:sz w:val="20"/>
                <w:szCs w:val="20"/>
              </w:rPr>
            </w:pPr>
            <w:r>
              <w:rPr>
                <w:color w:val="000000" w:themeColor="text1"/>
                <w:sz w:val="20"/>
                <w:szCs w:val="20"/>
              </w:rPr>
              <w:t>1.</w:t>
            </w:r>
            <w:r w:rsidR="00616FC4">
              <w:rPr>
                <w:color w:val="000000" w:themeColor="text1"/>
                <w:sz w:val="20"/>
                <w:szCs w:val="20"/>
              </w:rPr>
              <w:t>7</w:t>
            </w:r>
          </w:p>
        </w:tc>
        <w:tc>
          <w:tcPr>
            <w:tcW w:w="1868" w:type="dxa"/>
            <w:vMerge w:val="restart"/>
            <w:vAlign w:val="center"/>
          </w:tcPr>
          <w:p w14:paraId="631EFEF6" w14:textId="0CCFA609" w:rsidR="00203FFE" w:rsidRPr="009C4D9C" w:rsidRDefault="00072A23" w:rsidP="00203FFE">
            <w:pPr>
              <w:widowControl w:val="0"/>
              <w:rPr>
                <w:color w:val="000000" w:themeColor="text1"/>
                <w:sz w:val="20"/>
                <w:szCs w:val="20"/>
              </w:rPr>
            </w:pPr>
            <w:r>
              <w:rPr>
                <w:color w:val="000000" w:themeColor="text1"/>
                <w:sz w:val="20"/>
                <w:szCs w:val="20"/>
              </w:rPr>
              <w:t>Организовать подготовку</w:t>
            </w:r>
            <w:r w:rsidR="00616FC4">
              <w:rPr>
                <w:color w:val="000000" w:themeColor="text1"/>
                <w:sz w:val="20"/>
                <w:szCs w:val="20"/>
              </w:rPr>
              <w:t xml:space="preserve"> к размещению</w:t>
            </w:r>
          </w:p>
        </w:tc>
        <w:tc>
          <w:tcPr>
            <w:tcW w:w="1841" w:type="dxa"/>
            <w:vMerge w:val="restart"/>
            <w:vAlign w:val="center"/>
          </w:tcPr>
          <w:p w14:paraId="0F7F4CE8" w14:textId="4544C5FF" w:rsidR="00203FFE" w:rsidRPr="009C4D9C" w:rsidRDefault="00616FC4" w:rsidP="00203FFE">
            <w:pPr>
              <w:widowControl w:val="0"/>
              <w:rPr>
                <w:color w:val="000000" w:themeColor="text1"/>
                <w:sz w:val="20"/>
                <w:szCs w:val="20"/>
              </w:rPr>
            </w:pPr>
            <w:r>
              <w:rPr>
                <w:color w:val="000000" w:themeColor="text1"/>
                <w:sz w:val="20"/>
                <w:szCs w:val="20"/>
              </w:rPr>
              <w:t>Начальник</w:t>
            </w:r>
            <w:r w:rsidR="00203FFE" w:rsidRPr="009C4D9C">
              <w:rPr>
                <w:color w:val="000000" w:themeColor="text1"/>
                <w:sz w:val="20"/>
                <w:szCs w:val="20"/>
              </w:rPr>
              <w:t xml:space="preserve"> ОПЗ</w:t>
            </w:r>
          </w:p>
          <w:p w14:paraId="3727FD82" w14:textId="21B62824" w:rsidR="00203FFE" w:rsidRPr="009C4D9C" w:rsidRDefault="00203FFE" w:rsidP="00203FFE">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14352B69" w14:textId="0BC8DC6A" w:rsidR="00203FFE" w:rsidRPr="009C4D9C" w:rsidRDefault="00203FFE" w:rsidP="00203FF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CF240C" w14:textId="09BAA55F" w:rsidR="00203FFE" w:rsidRPr="009C4D9C" w:rsidRDefault="00203FFE" w:rsidP="00203FFE">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63A6D672" w14:textId="77777777" w:rsidR="00203FFE" w:rsidRPr="009C4D9C" w:rsidRDefault="00203FFE" w:rsidP="00203FFE">
            <w:pPr>
              <w:widowControl w:val="0"/>
              <w:rPr>
                <w:color w:val="000000" w:themeColor="text1"/>
                <w:sz w:val="20"/>
                <w:szCs w:val="20"/>
              </w:rPr>
            </w:pPr>
          </w:p>
        </w:tc>
        <w:tc>
          <w:tcPr>
            <w:tcW w:w="2129" w:type="dxa"/>
            <w:vMerge w:val="restart"/>
            <w:vAlign w:val="center"/>
          </w:tcPr>
          <w:p w14:paraId="127DB772" w14:textId="40626E70" w:rsidR="00203FFE" w:rsidRPr="009C4D9C" w:rsidRDefault="00203FFE" w:rsidP="00203FFE">
            <w:pPr>
              <w:widowControl w:val="0"/>
              <w:rPr>
                <w:color w:val="000000" w:themeColor="text1"/>
                <w:sz w:val="20"/>
                <w:szCs w:val="20"/>
              </w:rPr>
            </w:pPr>
            <w:r>
              <w:rPr>
                <w:color w:val="000000" w:themeColor="text1"/>
                <w:sz w:val="20"/>
                <w:szCs w:val="20"/>
              </w:rPr>
              <w:t>Группа заинтересованных лиц</w:t>
            </w:r>
          </w:p>
        </w:tc>
        <w:tc>
          <w:tcPr>
            <w:tcW w:w="1715" w:type="dxa"/>
            <w:vMerge w:val="restart"/>
            <w:shd w:val="clear" w:color="auto" w:fill="auto"/>
            <w:vAlign w:val="center"/>
          </w:tcPr>
          <w:p w14:paraId="7BF356B2" w14:textId="00C262C0" w:rsidR="00203FFE" w:rsidRPr="009C4D9C" w:rsidRDefault="00616FC4" w:rsidP="00203FFE">
            <w:pPr>
              <w:widowControl w:val="0"/>
              <w:rPr>
                <w:color w:val="000000" w:themeColor="text1"/>
                <w:sz w:val="20"/>
                <w:szCs w:val="20"/>
              </w:rPr>
            </w:pPr>
            <w:r>
              <w:rPr>
                <w:color w:val="000000" w:themeColor="text1"/>
                <w:sz w:val="20"/>
                <w:szCs w:val="20"/>
              </w:rPr>
              <w:t>8</w:t>
            </w:r>
            <w:r w:rsidR="00203FFE">
              <w:rPr>
                <w:color w:val="000000" w:themeColor="text1"/>
                <w:sz w:val="20"/>
                <w:szCs w:val="20"/>
              </w:rPr>
              <w:t xml:space="preserve"> рабочи</w:t>
            </w:r>
            <w:r>
              <w:rPr>
                <w:color w:val="000000" w:themeColor="text1"/>
                <w:sz w:val="20"/>
                <w:szCs w:val="20"/>
              </w:rPr>
              <w:t>х</w:t>
            </w:r>
            <w:r w:rsidR="00203FFE">
              <w:rPr>
                <w:color w:val="000000" w:themeColor="text1"/>
                <w:sz w:val="20"/>
                <w:szCs w:val="20"/>
              </w:rPr>
              <w:t xml:space="preserve"> д</w:t>
            </w:r>
            <w:r>
              <w:rPr>
                <w:color w:val="000000" w:themeColor="text1"/>
                <w:sz w:val="20"/>
                <w:szCs w:val="20"/>
              </w:rPr>
              <w:t>ней</w:t>
            </w:r>
          </w:p>
        </w:tc>
      </w:tr>
      <w:tr w:rsidR="00203FFE" w:rsidRPr="009C4D9C" w14:paraId="7CFFB560" w14:textId="77777777" w:rsidTr="0071173C">
        <w:trPr>
          <w:trHeight w:val="145"/>
          <w:jc w:val="center"/>
        </w:trPr>
        <w:tc>
          <w:tcPr>
            <w:tcW w:w="846" w:type="dxa"/>
            <w:vMerge/>
            <w:vAlign w:val="center"/>
          </w:tcPr>
          <w:p w14:paraId="2A83CCE6" w14:textId="77777777" w:rsidR="00203FFE" w:rsidRDefault="00203FFE" w:rsidP="00203FFE">
            <w:pPr>
              <w:widowControl w:val="0"/>
              <w:rPr>
                <w:color w:val="000000" w:themeColor="text1"/>
                <w:sz w:val="20"/>
                <w:szCs w:val="20"/>
              </w:rPr>
            </w:pPr>
          </w:p>
        </w:tc>
        <w:tc>
          <w:tcPr>
            <w:tcW w:w="1868" w:type="dxa"/>
            <w:vMerge/>
            <w:vAlign w:val="center"/>
          </w:tcPr>
          <w:p w14:paraId="1D58545F" w14:textId="77777777" w:rsidR="00203FFE" w:rsidRDefault="00203FFE" w:rsidP="00203FFE">
            <w:pPr>
              <w:widowControl w:val="0"/>
              <w:rPr>
                <w:color w:val="000000" w:themeColor="text1"/>
                <w:sz w:val="20"/>
                <w:szCs w:val="20"/>
              </w:rPr>
            </w:pPr>
          </w:p>
        </w:tc>
        <w:tc>
          <w:tcPr>
            <w:tcW w:w="1841" w:type="dxa"/>
            <w:vMerge/>
            <w:vAlign w:val="center"/>
          </w:tcPr>
          <w:p w14:paraId="60A9788E" w14:textId="77777777" w:rsidR="00203FFE" w:rsidRPr="009C4D9C" w:rsidRDefault="00203FFE" w:rsidP="00203FFE">
            <w:pPr>
              <w:widowControl w:val="0"/>
              <w:rPr>
                <w:color w:val="000000" w:themeColor="text1"/>
                <w:sz w:val="20"/>
                <w:szCs w:val="20"/>
              </w:rPr>
            </w:pPr>
          </w:p>
        </w:tc>
        <w:tc>
          <w:tcPr>
            <w:tcW w:w="1276" w:type="dxa"/>
            <w:vMerge/>
            <w:vAlign w:val="center"/>
          </w:tcPr>
          <w:p w14:paraId="6082DAB1" w14:textId="77777777" w:rsidR="00203FFE" w:rsidRPr="009C4D9C" w:rsidRDefault="00203FFE" w:rsidP="00203FFE">
            <w:pPr>
              <w:widowControl w:val="0"/>
              <w:rPr>
                <w:color w:val="000000" w:themeColor="text1"/>
                <w:sz w:val="20"/>
                <w:szCs w:val="20"/>
              </w:rPr>
            </w:pPr>
          </w:p>
        </w:tc>
        <w:tc>
          <w:tcPr>
            <w:tcW w:w="3730" w:type="dxa"/>
            <w:vAlign w:val="center"/>
          </w:tcPr>
          <w:p w14:paraId="170CA2DA" w14:textId="5866E76E" w:rsidR="00203FFE" w:rsidRPr="009C4D9C" w:rsidRDefault="00203FFE" w:rsidP="00203FFE">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5AD043E9" w14:textId="77777777" w:rsidR="00203FFE" w:rsidRPr="009C4D9C" w:rsidRDefault="00203FFE" w:rsidP="00203FFE">
            <w:pPr>
              <w:widowControl w:val="0"/>
              <w:rPr>
                <w:color w:val="000000" w:themeColor="text1"/>
                <w:sz w:val="20"/>
                <w:szCs w:val="20"/>
              </w:rPr>
            </w:pPr>
          </w:p>
        </w:tc>
        <w:tc>
          <w:tcPr>
            <w:tcW w:w="2129" w:type="dxa"/>
            <w:vMerge/>
            <w:vAlign w:val="center"/>
          </w:tcPr>
          <w:p w14:paraId="02CA1CC3"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1EBE1386" w14:textId="77777777" w:rsidR="00203FFE" w:rsidRPr="009C4D9C" w:rsidRDefault="00203FFE" w:rsidP="00203FFE">
            <w:pPr>
              <w:widowControl w:val="0"/>
              <w:rPr>
                <w:color w:val="000000" w:themeColor="text1"/>
                <w:sz w:val="20"/>
                <w:szCs w:val="20"/>
              </w:rPr>
            </w:pPr>
          </w:p>
        </w:tc>
      </w:tr>
      <w:tr w:rsidR="00203FFE" w:rsidRPr="009C4D9C" w14:paraId="6ED47DBC" w14:textId="77777777" w:rsidTr="0071173C">
        <w:trPr>
          <w:trHeight w:val="145"/>
          <w:jc w:val="center"/>
        </w:trPr>
        <w:tc>
          <w:tcPr>
            <w:tcW w:w="846" w:type="dxa"/>
            <w:vMerge/>
            <w:vAlign w:val="center"/>
          </w:tcPr>
          <w:p w14:paraId="78DE0F78" w14:textId="77777777" w:rsidR="00203FFE" w:rsidRDefault="00203FFE" w:rsidP="00203FFE">
            <w:pPr>
              <w:widowControl w:val="0"/>
              <w:rPr>
                <w:color w:val="000000" w:themeColor="text1"/>
                <w:sz w:val="20"/>
                <w:szCs w:val="20"/>
              </w:rPr>
            </w:pPr>
          </w:p>
        </w:tc>
        <w:tc>
          <w:tcPr>
            <w:tcW w:w="1868" w:type="dxa"/>
            <w:vMerge/>
            <w:vAlign w:val="center"/>
          </w:tcPr>
          <w:p w14:paraId="7A046880" w14:textId="77777777" w:rsidR="00203FFE" w:rsidRDefault="00203FFE" w:rsidP="00203FFE">
            <w:pPr>
              <w:widowControl w:val="0"/>
              <w:rPr>
                <w:color w:val="000000" w:themeColor="text1"/>
                <w:sz w:val="20"/>
                <w:szCs w:val="20"/>
              </w:rPr>
            </w:pPr>
          </w:p>
        </w:tc>
        <w:tc>
          <w:tcPr>
            <w:tcW w:w="1841" w:type="dxa"/>
            <w:vMerge/>
            <w:vAlign w:val="center"/>
          </w:tcPr>
          <w:p w14:paraId="1629E4B9" w14:textId="77777777" w:rsidR="00203FFE" w:rsidRPr="009C4D9C" w:rsidRDefault="00203FFE" w:rsidP="00203FFE">
            <w:pPr>
              <w:widowControl w:val="0"/>
              <w:rPr>
                <w:color w:val="000000" w:themeColor="text1"/>
                <w:sz w:val="20"/>
                <w:szCs w:val="20"/>
              </w:rPr>
            </w:pPr>
          </w:p>
        </w:tc>
        <w:tc>
          <w:tcPr>
            <w:tcW w:w="1276" w:type="dxa"/>
            <w:vMerge/>
            <w:vAlign w:val="center"/>
          </w:tcPr>
          <w:p w14:paraId="6038482D" w14:textId="77777777" w:rsidR="00203FFE" w:rsidRPr="009C4D9C" w:rsidRDefault="00203FFE" w:rsidP="00203FFE">
            <w:pPr>
              <w:widowControl w:val="0"/>
              <w:rPr>
                <w:color w:val="000000" w:themeColor="text1"/>
                <w:sz w:val="20"/>
                <w:szCs w:val="20"/>
              </w:rPr>
            </w:pPr>
          </w:p>
        </w:tc>
        <w:tc>
          <w:tcPr>
            <w:tcW w:w="3730" w:type="dxa"/>
            <w:vAlign w:val="center"/>
          </w:tcPr>
          <w:p w14:paraId="6A35BE50" w14:textId="7EC95075" w:rsidR="00203FFE" w:rsidRPr="009C4D9C" w:rsidRDefault="00203FFE" w:rsidP="00203FFE">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2AD2E658" w14:textId="77777777" w:rsidR="00203FFE" w:rsidRPr="009C4D9C" w:rsidRDefault="00203FFE" w:rsidP="00203FFE">
            <w:pPr>
              <w:widowControl w:val="0"/>
              <w:rPr>
                <w:color w:val="000000" w:themeColor="text1"/>
                <w:sz w:val="20"/>
                <w:szCs w:val="20"/>
              </w:rPr>
            </w:pPr>
          </w:p>
        </w:tc>
        <w:tc>
          <w:tcPr>
            <w:tcW w:w="2129" w:type="dxa"/>
            <w:vMerge/>
            <w:vAlign w:val="center"/>
          </w:tcPr>
          <w:p w14:paraId="77DB8B4B"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3C7BA778" w14:textId="77777777" w:rsidR="00203FFE" w:rsidRPr="009C4D9C" w:rsidRDefault="00203FFE" w:rsidP="00203FFE">
            <w:pPr>
              <w:widowControl w:val="0"/>
              <w:rPr>
                <w:color w:val="000000" w:themeColor="text1"/>
                <w:sz w:val="20"/>
                <w:szCs w:val="20"/>
              </w:rPr>
            </w:pPr>
          </w:p>
        </w:tc>
      </w:tr>
      <w:tr w:rsidR="00203FFE" w:rsidRPr="009C4D9C" w14:paraId="39F9B976" w14:textId="77777777" w:rsidTr="00203FFE">
        <w:trPr>
          <w:trHeight w:val="145"/>
          <w:jc w:val="center"/>
        </w:trPr>
        <w:tc>
          <w:tcPr>
            <w:tcW w:w="846" w:type="dxa"/>
            <w:vMerge/>
            <w:vAlign w:val="center"/>
          </w:tcPr>
          <w:p w14:paraId="3CB90C1F" w14:textId="77777777" w:rsidR="00203FFE" w:rsidRDefault="00203FFE" w:rsidP="00203FFE">
            <w:pPr>
              <w:widowControl w:val="0"/>
              <w:rPr>
                <w:color w:val="000000" w:themeColor="text1"/>
                <w:sz w:val="20"/>
                <w:szCs w:val="20"/>
              </w:rPr>
            </w:pPr>
          </w:p>
        </w:tc>
        <w:tc>
          <w:tcPr>
            <w:tcW w:w="1868" w:type="dxa"/>
            <w:vMerge/>
            <w:vAlign w:val="center"/>
          </w:tcPr>
          <w:p w14:paraId="2212D748" w14:textId="77777777" w:rsidR="00203FFE" w:rsidRDefault="00203FFE" w:rsidP="00203FFE">
            <w:pPr>
              <w:widowControl w:val="0"/>
              <w:rPr>
                <w:color w:val="000000" w:themeColor="text1"/>
                <w:sz w:val="20"/>
                <w:szCs w:val="20"/>
              </w:rPr>
            </w:pPr>
          </w:p>
        </w:tc>
        <w:tc>
          <w:tcPr>
            <w:tcW w:w="1841" w:type="dxa"/>
            <w:vMerge/>
            <w:vAlign w:val="center"/>
          </w:tcPr>
          <w:p w14:paraId="47D9ACB6" w14:textId="77777777" w:rsidR="00203FFE" w:rsidRPr="009C4D9C" w:rsidRDefault="00203FFE" w:rsidP="00203FFE">
            <w:pPr>
              <w:widowControl w:val="0"/>
              <w:rPr>
                <w:color w:val="000000" w:themeColor="text1"/>
                <w:sz w:val="20"/>
                <w:szCs w:val="20"/>
              </w:rPr>
            </w:pPr>
          </w:p>
        </w:tc>
        <w:tc>
          <w:tcPr>
            <w:tcW w:w="1276" w:type="dxa"/>
            <w:vMerge w:val="restart"/>
            <w:vAlign w:val="center"/>
          </w:tcPr>
          <w:p w14:paraId="04C3ADDE" w14:textId="0328A9E7" w:rsidR="00203FFE" w:rsidRPr="009C4D9C" w:rsidRDefault="00203FFE" w:rsidP="00203FFE">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1F1D8C4" w14:textId="0C208F1E" w:rsidR="00203FFE" w:rsidRPr="009C4D9C" w:rsidRDefault="00203FFE" w:rsidP="00203FFE">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1615BD1C" w14:textId="327AD940" w:rsidR="00203FFE" w:rsidRPr="009C4D9C" w:rsidRDefault="00203FFE" w:rsidP="00203FFE">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5B048FD8"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590F45E8" w14:textId="77777777" w:rsidR="00203FFE" w:rsidRPr="009C4D9C" w:rsidRDefault="00203FFE" w:rsidP="00203FFE">
            <w:pPr>
              <w:widowControl w:val="0"/>
              <w:rPr>
                <w:color w:val="000000" w:themeColor="text1"/>
                <w:sz w:val="20"/>
                <w:szCs w:val="20"/>
              </w:rPr>
            </w:pPr>
          </w:p>
        </w:tc>
      </w:tr>
      <w:tr w:rsidR="00203FFE" w:rsidRPr="009C4D9C" w14:paraId="67B3CF9A" w14:textId="77777777" w:rsidTr="008F1C46">
        <w:trPr>
          <w:trHeight w:val="145"/>
          <w:jc w:val="center"/>
        </w:trPr>
        <w:tc>
          <w:tcPr>
            <w:tcW w:w="846" w:type="dxa"/>
            <w:vMerge/>
            <w:vAlign w:val="center"/>
          </w:tcPr>
          <w:p w14:paraId="3C50AD58" w14:textId="77777777" w:rsidR="00203FFE" w:rsidRDefault="00203FFE" w:rsidP="00203FFE">
            <w:pPr>
              <w:widowControl w:val="0"/>
              <w:rPr>
                <w:color w:val="000000" w:themeColor="text1"/>
                <w:sz w:val="20"/>
                <w:szCs w:val="20"/>
              </w:rPr>
            </w:pPr>
          </w:p>
        </w:tc>
        <w:tc>
          <w:tcPr>
            <w:tcW w:w="1868" w:type="dxa"/>
            <w:vMerge/>
            <w:vAlign w:val="center"/>
          </w:tcPr>
          <w:p w14:paraId="7E16E2CE" w14:textId="77777777" w:rsidR="00203FFE" w:rsidRDefault="00203FFE" w:rsidP="00203FFE">
            <w:pPr>
              <w:widowControl w:val="0"/>
              <w:rPr>
                <w:color w:val="000000" w:themeColor="text1"/>
                <w:sz w:val="20"/>
                <w:szCs w:val="20"/>
              </w:rPr>
            </w:pPr>
          </w:p>
        </w:tc>
        <w:tc>
          <w:tcPr>
            <w:tcW w:w="1841" w:type="dxa"/>
            <w:vMerge/>
            <w:vAlign w:val="center"/>
          </w:tcPr>
          <w:p w14:paraId="4F07F0DF" w14:textId="77777777" w:rsidR="00203FFE" w:rsidRPr="009C4D9C" w:rsidRDefault="00203FFE" w:rsidP="00203FFE">
            <w:pPr>
              <w:widowControl w:val="0"/>
              <w:rPr>
                <w:color w:val="000000" w:themeColor="text1"/>
                <w:sz w:val="20"/>
                <w:szCs w:val="20"/>
              </w:rPr>
            </w:pPr>
          </w:p>
        </w:tc>
        <w:tc>
          <w:tcPr>
            <w:tcW w:w="1276" w:type="dxa"/>
            <w:vMerge/>
            <w:vAlign w:val="center"/>
          </w:tcPr>
          <w:p w14:paraId="7EB0748C" w14:textId="77777777" w:rsidR="00203FFE" w:rsidRPr="009C4D9C" w:rsidRDefault="00203FFE" w:rsidP="00203FFE">
            <w:pPr>
              <w:widowControl w:val="0"/>
              <w:rPr>
                <w:color w:val="000000" w:themeColor="text1"/>
                <w:sz w:val="20"/>
                <w:szCs w:val="20"/>
              </w:rPr>
            </w:pPr>
          </w:p>
        </w:tc>
        <w:tc>
          <w:tcPr>
            <w:tcW w:w="3730" w:type="dxa"/>
            <w:vAlign w:val="center"/>
          </w:tcPr>
          <w:p w14:paraId="52742162" w14:textId="581F3A0E" w:rsidR="00203FFE" w:rsidRPr="009C4D9C" w:rsidRDefault="00203FFE" w:rsidP="00203FFE">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C3196A0" w14:textId="77777777" w:rsidR="00203FFE" w:rsidRPr="009C4D9C" w:rsidRDefault="00203FFE" w:rsidP="00203FFE">
            <w:pPr>
              <w:widowControl w:val="0"/>
              <w:rPr>
                <w:color w:val="000000" w:themeColor="text1"/>
                <w:sz w:val="20"/>
                <w:szCs w:val="20"/>
              </w:rPr>
            </w:pPr>
          </w:p>
        </w:tc>
        <w:tc>
          <w:tcPr>
            <w:tcW w:w="2129" w:type="dxa"/>
            <w:vMerge/>
            <w:vAlign w:val="center"/>
          </w:tcPr>
          <w:p w14:paraId="256C52CA"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47B0E0FB" w14:textId="77777777" w:rsidR="00203FFE" w:rsidRPr="009C4D9C" w:rsidRDefault="00203FFE" w:rsidP="00203FFE">
            <w:pPr>
              <w:widowControl w:val="0"/>
              <w:rPr>
                <w:color w:val="000000" w:themeColor="text1"/>
                <w:sz w:val="20"/>
                <w:szCs w:val="20"/>
              </w:rPr>
            </w:pPr>
          </w:p>
        </w:tc>
      </w:tr>
      <w:tr w:rsidR="00203FFE" w:rsidRPr="009C4D9C" w14:paraId="3F31FCA5" w14:textId="77777777" w:rsidTr="008F1C46">
        <w:trPr>
          <w:trHeight w:val="145"/>
          <w:jc w:val="center"/>
        </w:trPr>
        <w:tc>
          <w:tcPr>
            <w:tcW w:w="846" w:type="dxa"/>
            <w:vMerge/>
            <w:vAlign w:val="center"/>
          </w:tcPr>
          <w:p w14:paraId="78303FA7" w14:textId="77777777" w:rsidR="00203FFE" w:rsidRDefault="00203FFE" w:rsidP="00203FFE">
            <w:pPr>
              <w:widowControl w:val="0"/>
              <w:rPr>
                <w:color w:val="000000" w:themeColor="text1"/>
                <w:sz w:val="20"/>
                <w:szCs w:val="20"/>
              </w:rPr>
            </w:pPr>
          </w:p>
        </w:tc>
        <w:tc>
          <w:tcPr>
            <w:tcW w:w="1868" w:type="dxa"/>
            <w:vMerge/>
            <w:vAlign w:val="center"/>
          </w:tcPr>
          <w:p w14:paraId="6E06DB68" w14:textId="77777777" w:rsidR="00203FFE" w:rsidRDefault="00203FFE" w:rsidP="00203FFE">
            <w:pPr>
              <w:widowControl w:val="0"/>
              <w:rPr>
                <w:color w:val="000000" w:themeColor="text1"/>
                <w:sz w:val="20"/>
                <w:szCs w:val="20"/>
              </w:rPr>
            </w:pPr>
          </w:p>
        </w:tc>
        <w:tc>
          <w:tcPr>
            <w:tcW w:w="1841" w:type="dxa"/>
            <w:vMerge/>
            <w:vAlign w:val="center"/>
          </w:tcPr>
          <w:p w14:paraId="181C1ACC" w14:textId="77777777" w:rsidR="00203FFE" w:rsidRPr="009C4D9C" w:rsidRDefault="00203FFE" w:rsidP="00203FFE">
            <w:pPr>
              <w:widowControl w:val="0"/>
              <w:rPr>
                <w:color w:val="000000" w:themeColor="text1"/>
                <w:sz w:val="20"/>
                <w:szCs w:val="20"/>
              </w:rPr>
            </w:pPr>
          </w:p>
        </w:tc>
        <w:tc>
          <w:tcPr>
            <w:tcW w:w="1276" w:type="dxa"/>
            <w:vMerge/>
            <w:vAlign w:val="center"/>
          </w:tcPr>
          <w:p w14:paraId="093CBAE3" w14:textId="77777777" w:rsidR="00203FFE" w:rsidRPr="009C4D9C" w:rsidRDefault="00203FFE" w:rsidP="00203FFE">
            <w:pPr>
              <w:widowControl w:val="0"/>
              <w:rPr>
                <w:color w:val="000000" w:themeColor="text1"/>
                <w:sz w:val="20"/>
                <w:szCs w:val="20"/>
              </w:rPr>
            </w:pPr>
          </w:p>
        </w:tc>
        <w:tc>
          <w:tcPr>
            <w:tcW w:w="3730" w:type="dxa"/>
            <w:vAlign w:val="center"/>
          </w:tcPr>
          <w:p w14:paraId="79DA4178" w14:textId="410301DA" w:rsidR="00203FFE" w:rsidRPr="009C4D9C" w:rsidRDefault="00203FFE" w:rsidP="00203FFE">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450EA2D6" w14:textId="77777777" w:rsidR="00203FFE" w:rsidRPr="009C4D9C" w:rsidRDefault="00203FFE" w:rsidP="00203FFE">
            <w:pPr>
              <w:widowControl w:val="0"/>
              <w:rPr>
                <w:color w:val="000000" w:themeColor="text1"/>
                <w:sz w:val="20"/>
                <w:szCs w:val="20"/>
              </w:rPr>
            </w:pPr>
          </w:p>
        </w:tc>
        <w:tc>
          <w:tcPr>
            <w:tcW w:w="2129" w:type="dxa"/>
            <w:vMerge/>
            <w:vAlign w:val="center"/>
          </w:tcPr>
          <w:p w14:paraId="5D89CA86" w14:textId="77777777" w:rsidR="00203FFE" w:rsidRPr="009C4D9C" w:rsidRDefault="00203FFE" w:rsidP="00203FFE">
            <w:pPr>
              <w:widowControl w:val="0"/>
              <w:rPr>
                <w:color w:val="000000" w:themeColor="text1"/>
                <w:sz w:val="20"/>
                <w:szCs w:val="20"/>
              </w:rPr>
            </w:pPr>
          </w:p>
        </w:tc>
        <w:tc>
          <w:tcPr>
            <w:tcW w:w="1715" w:type="dxa"/>
            <w:vMerge/>
            <w:shd w:val="clear" w:color="auto" w:fill="auto"/>
            <w:vAlign w:val="center"/>
          </w:tcPr>
          <w:p w14:paraId="0A2B6E45" w14:textId="77777777" w:rsidR="00203FFE" w:rsidRPr="009C4D9C" w:rsidRDefault="00203FFE" w:rsidP="00203FFE">
            <w:pPr>
              <w:widowControl w:val="0"/>
              <w:rPr>
                <w:color w:val="000000" w:themeColor="text1"/>
                <w:sz w:val="20"/>
                <w:szCs w:val="20"/>
              </w:rPr>
            </w:pPr>
          </w:p>
        </w:tc>
      </w:tr>
      <w:tr w:rsidR="0071173C" w:rsidRPr="009C4D9C" w14:paraId="4A61C673" w14:textId="77777777" w:rsidTr="008F1C46">
        <w:trPr>
          <w:trHeight w:val="100"/>
          <w:jc w:val="center"/>
        </w:trPr>
        <w:tc>
          <w:tcPr>
            <w:tcW w:w="846" w:type="dxa"/>
            <w:vMerge w:val="restart"/>
            <w:vAlign w:val="center"/>
          </w:tcPr>
          <w:p w14:paraId="4FB6FFDE" w14:textId="22787F9D"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8</w:t>
            </w:r>
          </w:p>
        </w:tc>
        <w:tc>
          <w:tcPr>
            <w:tcW w:w="1868" w:type="dxa"/>
            <w:vMerge w:val="restart"/>
            <w:vAlign w:val="center"/>
          </w:tcPr>
          <w:p w14:paraId="3A82C5AF"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закупочн</w:t>
            </w:r>
            <w:r>
              <w:rPr>
                <w:color w:val="000000" w:themeColor="text1"/>
                <w:sz w:val="20"/>
                <w:szCs w:val="20"/>
              </w:rPr>
              <w:t>ую</w:t>
            </w:r>
          </w:p>
          <w:p w14:paraId="45E6A2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tc>
        <w:tc>
          <w:tcPr>
            <w:tcW w:w="1841" w:type="dxa"/>
            <w:vMerge w:val="restart"/>
            <w:vAlign w:val="center"/>
          </w:tcPr>
          <w:p w14:paraId="3C01EAE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09D366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A3CAD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24D584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E48861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 xml:space="preserve">Техническое задание </w:t>
            </w:r>
          </w:p>
        </w:tc>
        <w:tc>
          <w:tcPr>
            <w:tcW w:w="2442" w:type="dxa"/>
            <w:vMerge w:val="restart"/>
            <w:vAlign w:val="center"/>
          </w:tcPr>
          <w:p w14:paraId="2F4D735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4F30B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7E0CC155" w14:textId="77777777" w:rsidR="0071173C" w:rsidRPr="009C4D9C" w:rsidRDefault="0071173C" w:rsidP="0071173C">
            <w:pPr>
              <w:widowControl w:val="0"/>
              <w:ind w:right="-135"/>
              <w:rPr>
                <w:color w:val="000000" w:themeColor="text1"/>
                <w:sz w:val="20"/>
                <w:szCs w:val="20"/>
              </w:rPr>
            </w:pPr>
            <w:r w:rsidRPr="009C4D9C">
              <w:rPr>
                <w:color w:val="000000" w:themeColor="text1"/>
                <w:sz w:val="20"/>
                <w:szCs w:val="20"/>
              </w:rPr>
              <w:t>Не более 3 рабочих дня после получения полного комплекта документов</w:t>
            </w:r>
          </w:p>
        </w:tc>
      </w:tr>
      <w:tr w:rsidR="0071173C" w:rsidRPr="009C4D9C" w14:paraId="1A72EA2C" w14:textId="77777777" w:rsidTr="008F1C46">
        <w:trPr>
          <w:trHeight w:val="60"/>
          <w:jc w:val="center"/>
        </w:trPr>
        <w:tc>
          <w:tcPr>
            <w:tcW w:w="846" w:type="dxa"/>
            <w:vMerge/>
          </w:tcPr>
          <w:p w14:paraId="24070B43" w14:textId="77777777" w:rsidR="0071173C" w:rsidRPr="009C4D9C" w:rsidRDefault="0071173C" w:rsidP="0071173C">
            <w:pPr>
              <w:widowControl w:val="0"/>
              <w:rPr>
                <w:color w:val="000000" w:themeColor="text1"/>
                <w:sz w:val="20"/>
                <w:szCs w:val="20"/>
              </w:rPr>
            </w:pPr>
          </w:p>
        </w:tc>
        <w:tc>
          <w:tcPr>
            <w:tcW w:w="1868" w:type="dxa"/>
            <w:vMerge/>
          </w:tcPr>
          <w:p w14:paraId="3D47C8E1" w14:textId="77777777" w:rsidR="0071173C" w:rsidRPr="009C4D9C" w:rsidRDefault="0071173C" w:rsidP="0071173C">
            <w:pPr>
              <w:widowControl w:val="0"/>
              <w:rPr>
                <w:color w:val="000000" w:themeColor="text1"/>
                <w:sz w:val="20"/>
                <w:szCs w:val="20"/>
              </w:rPr>
            </w:pPr>
          </w:p>
        </w:tc>
        <w:tc>
          <w:tcPr>
            <w:tcW w:w="1841" w:type="dxa"/>
            <w:vMerge/>
            <w:vAlign w:val="center"/>
          </w:tcPr>
          <w:p w14:paraId="05F23AC8" w14:textId="77777777" w:rsidR="0071173C" w:rsidRPr="009C4D9C" w:rsidRDefault="0071173C" w:rsidP="0071173C">
            <w:pPr>
              <w:widowControl w:val="0"/>
              <w:rPr>
                <w:color w:val="000000" w:themeColor="text1"/>
                <w:sz w:val="20"/>
                <w:szCs w:val="20"/>
              </w:rPr>
            </w:pPr>
          </w:p>
        </w:tc>
        <w:tc>
          <w:tcPr>
            <w:tcW w:w="1276" w:type="dxa"/>
            <w:vMerge/>
            <w:vAlign w:val="center"/>
          </w:tcPr>
          <w:p w14:paraId="38C5B25E" w14:textId="77777777" w:rsidR="0071173C" w:rsidRPr="009C4D9C" w:rsidRDefault="0071173C" w:rsidP="0071173C">
            <w:pPr>
              <w:widowControl w:val="0"/>
              <w:rPr>
                <w:color w:val="000000" w:themeColor="text1"/>
                <w:sz w:val="20"/>
                <w:szCs w:val="20"/>
              </w:rPr>
            </w:pPr>
          </w:p>
        </w:tc>
        <w:tc>
          <w:tcPr>
            <w:tcW w:w="3730" w:type="dxa"/>
            <w:vAlign w:val="center"/>
          </w:tcPr>
          <w:p w14:paraId="1358A4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4AA4FEBC" w14:textId="77777777" w:rsidR="0071173C" w:rsidRPr="009C4D9C" w:rsidRDefault="0071173C" w:rsidP="0071173C">
            <w:pPr>
              <w:widowControl w:val="0"/>
              <w:rPr>
                <w:color w:val="000000" w:themeColor="text1"/>
                <w:sz w:val="20"/>
                <w:szCs w:val="20"/>
              </w:rPr>
            </w:pPr>
          </w:p>
        </w:tc>
        <w:tc>
          <w:tcPr>
            <w:tcW w:w="2129" w:type="dxa"/>
            <w:vMerge/>
            <w:vAlign w:val="center"/>
          </w:tcPr>
          <w:p w14:paraId="36CD526E" w14:textId="77777777" w:rsidR="0071173C" w:rsidRPr="009C4D9C" w:rsidRDefault="0071173C" w:rsidP="0071173C">
            <w:pPr>
              <w:widowControl w:val="0"/>
              <w:rPr>
                <w:color w:val="000000" w:themeColor="text1"/>
                <w:sz w:val="20"/>
                <w:szCs w:val="20"/>
              </w:rPr>
            </w:pPr>
          </w:p>
        </w:tc>
        <w:tc>
          <w:tcPr>
            <w:tcW w:w="1715" w:type="dxa"/>
            <w:vMerge/>
            <w:vAlign w:val="center"/>
          </w:tcPr>
          <w:p w14:paraId="7DE02185" w14:textId="77777777" w:rsidR="0071173C" w:rsidRPr="009C4D9C" w:rsidRDefault="0071173C" w:rsidP="0071173C">
            <w:pPr>
              <w:widowControl w:val="0"/>
              <w:rPr>
                <w:color w:val="000000" w:themeColor="text1"/>
                <w:sz w:val="20"/>
                <w:szCs w:val="20"/>
              </w:rPr>
            </w:pPr>
          </w:p>
        </w:tc>
      </w:tr>
      <w:tr w:rsidR="0071173C" w:rsidRPr="009C4D9C" w14:paraId="39541837" w14:textId="77777777" w:rsidTr="008F1C46">
        <w:trPr>
          <w:trHeight w:val="60"/>
          <w:jc w:val="center"/>
        </w:trPr>
        <w:tc>
          <w:tcPr>
            <w:tcW w:w="846" w:type="dxa"/>
            <w:vMerge/>
          </w:tcPr>
          <w:p w14:paraId="458E6164" w14:textId="77777777" w:rsidR="0071173C" w:rsidRPr="009C4D9C" w:rsidRDefault="0071173C" w:rsidP="0071173C">
            <w:pPr>
              <w:widowControl w:val="0"/>
              <w:rPr>
                <w:color w:val="000000" w:themeColor="text1"/>
                <w:sz w:val="20"/>
                <w:szCs w:val="20"/>
              </w:rPr>
            </w:pPr>
          </w:p>
        </w:tc>
        <w:tc>
          <w:tcPr>
            <w:tcW w:w="1868" w:type="dxa"/>
            <w:vMerge/>
          </w:tcPr>
          <w:p w14:paraId="023B1724" w14:textId="77777777" w:rsidR="0071173C" w:rsidRPr="009C4D9C" w:rsidRDefault="0071173C" w:rsidP="0071173C">
            <w:pPr>
              <w:widowControl w:val="0"/>
              <w:rPr>
                <w:color w:val="000000" w:themeColor="text1"/>
                <w:sz w:val="20"/>
                <w:szCs w:val="20"/>
              </w:rPr>
            </w:pPr>
          </w:p>
        </w:tc>
        <w:tc>
          <w:tcPr>
            <w:tcW w:w="1841" w:type="dxa"/>
            <w:vMerge/>
            <w:vAlign w:val="center"/>
          </w:tcPr>
          <w:p w14:paraId="2FF38371" w14:textId="77777777" w:rsidR="0071173C" w:rsidRPr="009C4D9C" w:rsidRDefault="0071173C" w:rsidP="0071173C">
            <w:pPr>
              <w:widowControl w:val="0"/>
              <w:rPr>
                <w:color w:val="000000" w:themeColor="text1"/>
                <w:sz w:val="20"/>
                <w:szCs w:val="20"/>
              </w:rPr>
            </w:pPr>
          </w:p>
        </w:tc>
        <w:tc>
          <w:tcPr>
            <w:tcW w:w="1276" w:type="dxa"/>
            <w:vMerge/>
            <w:vAlign w:val="center"/>
          </w:tcPr>
          <w:p w14:paraId="2C0644D8" w14:textId="77777777" w:rsidR="0071173C" w:rsidRPr="009C4D9C" w:rsidRDefault="0071173C" w:rsidP="0071173C">
            <w:pPr>
              <w:widowControl w:val="0"/>
              <w:rPr>
                <w:color w:val="000000" w:themeColor="text1"/>
                <w:sz w:val="20"/>
                <w:szCs w:val="20"/>
              </w:rPr>
            </w:pPr>
          </w:p>
        </w:tc>
        <w:tc>
          <w:tcPr>
            <w:tcW w:w="3730" w:type="dxa"/>
            <w:vAlign w:val="center"/>
          </w:tcPr>
          <w:p w14:paraId="078BE53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14:paraId="1CE450A9" w14:textId="77777777" w:rsidR="0071173C" w:rsidRPr="009C4D9C" w:rsidRDefault="0071173C" w:rsidP="0071173C">
            <w:pPr>
              <w:widowControl w:val="0"/>
              <w:rPr>
                <w:color w:val="000000" w:themeColor="text1"/>
                <w:sz w:val="20"/>
                <w:szCs w:val="20"/>
              </w:rPr>
            </w:pPr>
          </w:p>
        </w:tc>
        <w:tc>
          <w:tcPr>
            <w:tcW w:w="2129" w:type="dxa"/>
            <w:vMerge/>
            <w:vAlign w:val="center"/>
          </w:tcPr>
          <w:p w14:paraId="7DF71E49" w14:textId="77777777" w:rsidR="0071173C" w:rsidRPr="009C4D9C" w:rsidRDefault="0071173C" w:rsidP="0071173C">
            <w:pPr>
              <w:widowControl w:val="0"/>
              <w:rPr>
                <w:color w:val="000000" w:themeColor="text1"/>
                <w:sz w:val="20"/>
                <w:szCs w:val="20"/>
              </w:rPr>
            </w:pPr>
          </w:p>
        </w:tc>
        <w:tc>
          <w:tcPr>
            <w:tcW w:w="1715" w:type="dxa"/>
            <w:vMerge/>
            <w:vAlign w:val="center"/>
          </w:tcPr>
          <w:p w14:paraId="0C51CDE2" w14:textId="77777777" w:rsidR="0071173C" w:rsidRPr="009C4D9C" w:rsidRDefault="0071173C" w:rsidP="0071173C">
            <w:pPr>
              <w:widowControl w:val="0"/>
              <w:rPr>
                <w:color w:val="000000" w:themeColor="text1"/>
                <w:sz w:val="20"/>
                <w:szCs w:val="20"/>
              </w:rPr>
            </w:pPr>
          </w:p>
        </w:tc>
      </w:tr>
      <w:tr w:rsidR="0071173C" w:rsidRPr="009C4D9C" w14:paraId="68147D35" w14:textId="77777777" w:rsidTr="008F1C46">
        <w:trPr>
          <w:trHeight w:val="77"/>
          <w:jc w:val="center"/>
        </w:trPr>
        <w:tc>
          <w:tcPr>
            <w:tcW w:w="846" w:type="dxa"/>
            <w:vMerge/>
            <w:vAlign w:val="center"/>
          </w:tcPr>
          <w:p w14:paraId="6A31C9E6" w14:textId="77777777" w:rsidR="0071173C" w:rsidRPr="009C4D9C" w:rsidRDefault="0071173C" w:rsidP="0071173C">
            <w:pPr>
              <w:widowControl w:val="0"/>
              <w:rPr>
                <w:color w:val="000000" w:themeColor="text1"/>
                <w:sz w:val="20"/>
                <w:szCs w:val="20"/>
              </w:rPr>
            </w:pPr>
          </w:p>
        </w:tc>
        <w:tc>
          <w:tcPr>
            <w:tcW w:w="1868" w:type="dxa"/>
            <w:vMerge/>
            <w:vAlign w:val="center"/>
          </w:tcPr>
          <w:p w14:paraId="131B672E" w14:textId="77777777" w:rsidR="0071173C" w:rsidRPr="009C4D9C" w:rsidRDefault="0071173C" w:rsidP="0071173C">
            <w:pPr>
              <w:widowControl w:val="0"/>
              <w:rPr>
                <w:color w:val="000000" w:themeColor="text1"/>
                <w:sz w:val="20"/>
                <w:szCs w:val="20"/>
              </w:rPr>
            </w:pPr>
          </w:p>
        </w:tc>
        <w:tc>
          <w:tcPr>
            <w:tcW w:w="1841" w:type="dxa"/>
            <w:vMerge/>
            <w:vAlign w:val="center"/>
          </w:tcPr>
          <w:p w14:paraId="1D521566" w14:textId="77777777" w:rsidR="0071173C" w:rsidRPr="009C4D9C" w:rsidRDefault="0071173C" w:rsidP="0071173C">
            <w:pPr>
              <w:widowControl w:val="0"/>
              <w:rPr>
                <w:color w:val="000000" w:themeColor="text1"/>
                <w:sz w:val="20"/>
                <w:szCs w:val="20"/>
              </w:rPr>
            </w:pPr>
          </w:p>
        </w:tc>
        <w:tc>
          <w:tcPr>
            <w:tcW w:w="1276" w:type="dxa"/>
            <w:vAlign w:val="center"/>
          </w:tcPr>
          <w:p w14:paraId="710B9A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53A00FE" w14:textId="7925388D"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7D44ECC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2129" w:type="dxa"/>
            <w:vAlign w:val="center"/>
          </w:tcPr>
          <w:p w14:paraId="583DA78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051AADB" w14:textId="77777777" w:rsidR="0071173C" w:rsidRPr="009C4D9C" w:rsidRDefault="0071173C" w:rsidP="0071173C">
            <w:pPr>
              <w:widowControl w:val="0"/>
              <w:rPr>
                <w:color w:val="000000" w:themeColor="text1"/>
                <w:sz w:val="20"/>
                <w:szCs w:val="20"/>
              </w:rPr>
            </w:pPr>
          </w:p>
        </w:tc>
      </w:tr>
      <w:tr w:rsidR="0071173C" w:rsidRPr="009C4D9C" w14:paraId="1AF210A4" w14:textId="77777777" w:rsidTr="008F1C46">
        <w:trPr>
          <w:trHeight w:val="60"/>
          <w:jc w:val="center"/>
        </w:trPr>
        <w:tc>
          <w:tcPr>
            <w:tcW w:w="846" w:type="dxa"/>
            <w:vMerge w:val="restart"/>
            <w:vAlign w:val="center"/>
          </w:tcPr>
          <w:p w14:paraId="75143870" w14:textId="03C47F75"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9</w:t>
            </w:r>
          </w:p>
        </w:tc>
        <w:tc>
          <w:tcPr>
            <w:tcW w:w="1868" w:type="dxa"/>
            <w:vMerge w:val="restart"/>
            <w:vAlign w:val="center"/>
          </w:tcPr>
          <w:p w14:paraId="23C606E4"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извещение</w:t>
            </w:r>
            <w:r w:rsidRPr="009C4D9C">
              <w:rPr>
                <w:color w:val="000000" w:themeColor="text1"/>
                <w:sz w:val="20"/>
                <w:szCs w:val="20"/>
              </w:rPr>
              <w:t xml:space="preserve"> о проведении закупочной документации</w:t>
            </w:r>
          </w:p>
          <w:p w14:paraId="7F0329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(кроме оперативной закупки)</w:t>
            </w:r>
          </w:p>
        </w:tc>
        <w:tc>
          <w:tcPr>
            <w:tcW w:w="1841" w:type="dxa"/>
            <w:vMerge w:val="restart"/>
            <w:vAlign w:val="center"/>
          </w:tcPr>
          <w:p w14:paraId="37572B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63949D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ED2B7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4D7FB5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D1A96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Техническое задание</w:t>
            </w:r>
          </w:p>
        </w:tc>
        <w:tc>
          <w:tcPr>
            <w:tcW w:w="2442" w:type="dxa"/>
            <w:vMerge w:val="restart"/>
            <w:vAlign w:val="center"/>
          </w:tcPr>
          <w:p w14:paraId="325C667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DD427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 заинтересованных лиц</w:t>
            </w:r>
          </w:p>
        </w:tc>
        <w:tc>
          <w:tcPr>
            <w:tcW w:w="1715" w:type="dxa"/>
            <w:vMerge w:val="restart"/>
            <w:vAlign w:val="center"/>
          </w:tcPr>
          <w:p w14:paraId="6EFDD5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1769C864" w14:textId="77777777" w:rsidTr="008F1C46">
        <w:trPr>
          <w:trHeight w:val="68"/>
          <w:jc w:val="center"/>
        </w:trPr>
        <w:tc>
          <w:tcPr>
            <w:tcW w:w="846" w:type="dxa"/>
            <w:vMerge/>
            <w:vAlign w:val="center"/>
          </w:tcPr>
          <w:p w14:paraId="53752D3B" w14:textId="77777777" w:rsidR="0071173C" w:rsidRPr="009C4D9C" w:rsidRDefault="0071173C" w:rsidP="0071173C">
            <w:pPr>
              <w:widowControl w:val="0"/>
              <w:rPr>
                <w:color w:val="000000" w:themeColor="text1"/>
                <w:sz w:val="20"/>
                <w:szCs w:val="20"/>
              </w:rPr>
            </w:pPr>
          </w:p>
        </w:tc>
        <w:tc>
          <w:tcPr>
            <w:tcW w:w="1868" w:type="dxa"/>
            <w:vMerge/>
            <w:vAlign w:val="center"/>
          </w:tcPr>
          <w:p w14:paraId="51551F7A" w14:textId="77777777" w:rsidR="0071173C" w:rsidRPr="009C4D9C" w:rsidRDefault="0071173C" w:rsidP="0071173C">
            <w:pPr>
              <w:widowControl w:val="0"/>
              <w:rPr>
                <w:color w:val="000000" w:themeColor="text1"/>
                <w:sz w:val="20"/>
                <w:szCs w:val="20"/>
              </w:rPr>
            </w:pPr>
          </w:p>
        </w:tc>
        <w:tc>
          <w:tcPr>
            <w:tcW w:w="1841" w:type="dxa"/>
            <w:vMerge/>
            <w:vAlign w:val="center"/>
          </w:tcPr>
          <w:p w14:paraId="49A56C81" w14:textId="77777777" w:rsidR="0071173C" w:rsidRPr="009C4D9C" w:rsidRDefault="0071173C" w:rsidP="0071173C">
            <w:pPr>
              <w:widowControl w:val="0"/>
              <w:rPr>
                <w:color w:val="000000" w:themeColor="text1"/>
                <w:sz w:val="20"/>
                <w:szCs w:val="20"/>
              </w:rPr>
            </w:pPr>
          </w:p>
        </w:tc>
        <w:tc>
          <w:tcPr>
            <w:tcW w:w="1276" w:type="dxa"/>
            <w:vMerge/>
            <w:vAlign w:val="center"/>
          </w:tcPr>
          <w:p w14:paraId="6A405AE4" w14:textId="77777777" w:rsidR="0071173C" w:rsidRPr="009C4D9C" w:rsidRDefault="0071173C" w:rsidP="0071173C">
            <w:pPr>
              <w:widowControl w:val="0"/>
              <w:rPr>
                <w:color w:val="000000" w:themeColor="text1"/>
                <w:sz w:val="20"/>
                <w:szCs w:val="20"/>
              </w:rPr>
            </w:pPr>
          </w:p>
        </w:tc>
        <w:tc>
          <w:tcPr>
            <w:tcW w:w="3730" w:type="dxa"/>
            <w:vAlign w:val="center"/>
          </w:tcPr>
          <w:p w14:paraId="41EBC85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Сопроводительное письмо</w:t>
            </w:r>
          </w:p>
        </w:tc>
        <w:tc>
          <w:tcPr>
            <w:tcW w:w="2442" w:type="dxa"/>
            <w:vMerge/>
            <w:vAlign w:val="center"/>
          </w:tcPr>
          <w:p w14:paraId="0D71F147" w14:textId="77777777" w:rsidR="0071173C" w:rsidRPr="009C4D9C" w:rsidRDefault="0071173C" w:rsidP="0071173C">
            <w:pPr>
              <w:widowControl w:val="0"/>
              <w:rPr>
                <w:color w:val="000000" w:themeColor="text1"/>
                <w:sz w:val="20"/>
                <w:szCs w:val="20"/>
              </w:rPr>
            </w:pPr>
          </w:p>
        </w:tc>
        <w:tc>
          <w:tcPr>
            <w:tcW w:w="2129" w:type="dxa"/>
            <w:vMerge/>
            <w:vAlign w:val="center"/>
          </w:tcPr>
          <w:p w14:paraId="6741D654" w14:textId="77777777" w:rsidR="0071173C" w:rsidRPr="009C4D9C" w:rsidRDefault="0071173C" w:rsidP="0071173C">
            <w:pPr>
              <w:widowControl w:val="0"/>
              <w:rPr>
                <w:color w:val="000000" w:themeColor="text1"/>
                <w:sz w:val="20"/>
                <w:szCs w:val="20"/>
              </w:rPr>
            </w:pPr>
          </w:p>
        </w:tc>
        <w:tc>
          <w:tcPr>
            <w:tcW w:w="1715" w:type="dxa"/>
            <w:vMerge/>
            <w:vAlign w:val="center"/>
          </w:tcPr>
          <w:p w14:paraId="63C854CA" w14:textId="77777777" w:rsidR="0071173C" w:rsidRPr="009C4D9C" w:rsidRDefault="0071173C" w:rsidP="0071173C">
            <w:pPr>
              <w:widowControl w:val="0"/>
              <w:rPr>
                <w:color w:val="000000" w:themeColor="text1"/>
                <w:sz w:val="20"/>
                <w:szCs w:val="20"/>
              </w:rPr>
            </w:pPr>
          </w:p>
        </w:tc>
      </w:tr>
      <w:tr w:rsidR="0071173C" w:rsidRPr="009C4D9C" w14:paraId="56FF88FD" w14:textId="77777777" w:rsidTr="008F1C46">
        <w:trPr>
          <w:trHeight w:val="262"/>
          <w:jc w:val="center"/>
        </w:trPr>
        <w:tc>
          <w:tcPr>
            <w:tcW w:w="846" w:type="dxa"/>
            <w:vMerge/>
            <w:vAlign w:val="center"/>
          </w:tcPr>
          <w:p w14:paraId="5039533C" w14:textId="77777777" w:rsidR="0071173C" w:rsidRPr="009C4D9C" w:rsidRDefault="0071173C" w:rsidP="0071173C">
            <w:pPr>
              <w:widowControl w:val="0"/>
              <w:rPr>
                <w:color w:val="000000" w:themeColor="text1"/>
                <w:sz w:val="20"/>
                <w:szCs w:val="20"/>
              </w:rPr>
            </w:pPr>
          </w:p>
        </w:tc>
        <w:tc>
          <w:tcPr>
            <w:tcW w:w="1868" w:type="dxa"/>
            <w:vMerge/>
            <w:vAlign w:val="center"/>
          </w:tcPr>
          <w:p w14:paraId="423AF366" w14:textId="77777777" w:rsidR="0071173C" w:rsidRPr="009C4D9C" w:rsidRDefault="0071173C" w:rsidP="0071173C">
            <w:pPr>
              <w:widowControl w:val="0"/>
              <w:rPr>
                <w:color w:val="000000" w:themeColor="text1"/>
                <w:sz w:val="20"/>
                <w:szCs w:val="20"/>
              </w:rPr>
            </w:pPr>
          </w:p>
        </w:tc>
        <w:tc>
          <w:tcPr>
            <w:tcW w:w="1841" w:type="dxa"/>
            <w:vMerge/>
            <w:vAlign w:val="center"/>
          </w:tcPr>
          <w:p w14:paraId="6A985849" w14:textId="77777777" w:rsidR="0071173C" w:rsidRPr="009C4D9C" w:rsidRDefault="0071173C" w:rsidP="0071173C">
            <w:pPr>
              <w:widowControl w:val="0"/>
              <w:rPr>
                <w:color w:val="000000" w:themeColor="text1"/>
                <w:sz w:val="20"/>
                <w:szCs w:val="20"/>
              </w:rPr>
            </w:pPr>
          </w:p>
        </w:tc>
        <w:tc>
          <w:tcPr>
            <w:tcW w:w="1276" w:type="dxa"/>
            <w:vAlign w:val="center"/>
          </w:tcPr>
          <w:p w14:paraId="717FC64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E58E5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7F8D92EC" w14:textId="3241503C" w:rsidR="0071173C" w:rsidRPr="009C4D9C" w:rsidRDefault="00F65532" w:rsidP="0071173C">
            <w:pPr>
              <w:widowControl w:val="0"/>
              <w:rPr>
                <w:color w:val="000000" w:themeColor="text1"/>
                <w:sz w:val="20"/>
                <w:szCs w:val="20"/>
              </w:rPr>
            </w:pPr>
            <w:r w:rsidRPr="009C4D9C">
              <w:rPr>
                <w:color w:val="000000" w:themeColor="text1"/>
                <w:sz w:val="20"/>
                <w:szCs w:val="20"/>
              </w:rPr>
              <w:t>Председатель ЗК/ЦЗК</w:t>
            </w:r>
          </w:p>
        </w:tc>
        <w:tc>
          <w:tcPr>
            <w:tcW w:w="2129" w:type="dxa"/>
            <w:vAlign w:val="center"/>
          </w:tcPr>
          <w:p w14:paraId="754A6B7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094DEE" w14:textId="77777777" w:rsidR="0071173C" w:rsidRPr="009C4D9C" w:rsidRDefault="0071173C" w:rsidP="0071173C">
            <w:pPr>
              <w:widowControl w:val="0"/>
              <w:rPr>
                <w:color w:val="000000" w:themeColor="text1"/>
                <w:sz w:val="20"/>
                <w:szCs w:val="20"/>
              </w:rPr>
            </w:pPr>
          </w:p>
        </w:tc>
      </w:tr>
      <w:tr w:rsidR="0071173C" w:rsidRPr="009C4D9C" w14:paraId="757423B6" w14:textId="77777777" w:rsidTr="008F1C46">
        <w:trPr>
          <w:trHeight w:val="77"/>
          <w:jc w:val="center"/>
        </w:trPr>
        <w:tc>
          <w:tcPr>
            <w:tcW w:w="846" w:type="dxa"/>
            <w:vMerge w:val="restart"/>
            <w:vAlign w:val="center"/>
          </w:tcPr>
          <w:p w14:paraId="24373079" w14:textId="245A61AE" w:rsidR="0071173C" w:rsidRPr="009C4D9C" w:rsidRDefault="0071173C" w:rsidP="0071173C">
            <w:pPr>
              <w:widowControl w:val="0"/>
              <w:rPr>
                <w:color w:val="000000" w:themeColor="text1"/>
                <w:sz w:val="20"/>
                <w:szCs w:val="20"/>
              </w:rPr>
            </w:pPr>
            <w:r w:rsidRPr="009C4D9C">
              <w:rPr>
                <w:color w:val="000000" w:themeColor="text1"/>
                <w:sz w:val="20"/>
                <w:szCs w:val="20"/>
              </w:rPr>
              <w:t>1.</w:t>
            </w:r>
            <w:r w:rsidR="00616FC4">
              <w:rPr>
                <w:color w:val="000000" w:themeColor="text1"/>
                <w:sz w:val="20"/>
                <w:szCs w:val="20"/>
              </w:rPr>
              <w:t>10</w:t>
            </w:r>
          </w:p>
        </w:tc>
        <w:tc>
          <w:tcPr>
            <w:tcW w:w="1868" w:type="dxa"/>
            <w:vMerge w:val="restart"/>
            <w:vAlign w:val="center"/>
          </w:tcPr>
          <w:p w14:paraId="744B4E4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Утвер</w:t>
            </w:r>
            <w:r>
              <w:rPr>
                <w:color w:val="000000" w:themeColor="text1"/>
                <w:sz w:val="20"/>
                <w:szCs w:val="20"/>
              </w:rPr>
              <w:t xml:space="preserve">дить </w:t>
            </w: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tc>
        <w:tc>
          <w:tcPr>
            <w:tcW w:w="1841" w:type="dxa"/>
            <w:vMerge w:val="restart"/>
            <w:vAlign w:val="center"/>
          </w:tcPr>
          <w:p w14:paraId="0806B5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276" w:type="dxa"/>
            <w:vAlign w:val="center"/>
          </w:tcPr>
          <w:p w14:paraId="0476D32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8E46B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63AECD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D9D97B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1D2924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643D5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3600386"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0F3E43B9" w14:textId="77777777" w:rsidTr="008F1C46">
        <w:trPr>
          <w:trHeight w:val="70"/>
          <w:jc w:val="center"/>
        </w:trPr>
        <w:tc>
          <w:tcPr>
            <w:tcW w:w="846" w:type="dxa"/>
            <w:vMerge/>
            <w:vAlign w:val="center"/>
          </w:tcPr>
          <w:p w14:paraId="038AFCE0" w14:textId="77777777" w:rsidR="0071173C" w:rsidRPr="009C4D9C" w:rsidRDefault="0071173C" w:rsidP="0071173C">
            <w:pPr>
              <w:widowControl w:val="0"/>
              <w:rPr>
                <w:color w:val="000000" w:themeColor="text1"/>
                <w:sz w:val="20"/>
                <w:szCs w:val="20"/>
              </w:rPr>
            </w:pPr>
          </w:p>
        </w:tc>
        <w:tc>
          <w:tcPr>
            <w:tcW w:w="1868" w:type="dxa"/>
            <w:vMerge/>
            <w:vAlign w:val="center"/>
          </w:tcPr>
          <w:p w14:paraId="0613C551" w14:textId="77777777" w:rsidR="0071173C" w:rsidRPr="009C4D9C" w:rsidRDefault="0071173C" w:rsidP="0071173C">
            <w:pPr>
              <w:widowControl w:val="0"/>
              <w:rPr>
                <w:color w:val="000000" w:themeColor="text1"/>
                <w:sz w:val="20"/>
                <w:szCs w:val="20"/>
              </w:rPr>
            </w:pPr>
          </w:p>
        </w:tc>
        <w:tc>
          <w:tcPr>
            <w:tcW w:w="1841" w:type="dxa"/>
            <w:vMerge/>
            <w:vAlign w:val="center"/>
          </w:tcPr>
          <w:p w14:paraId="3F8560C9" w14:textId="77777777" w:rsidR="0071173C" w:rsidRPr="009C4D9C" w:rsidRDefault="0071173C" w:rsidP="0071173C">
            <w:pPr>
              <w:widowControl w:val="0"/>
              <w:rPr>
                <w:color w:val="000000" w:themeColor="text1"/>
                <w:sz w:val="20"/>
                <w:szCs w:val="20"/>
              </w:rPr>
            </w:pPr>
          </w:p>
        </w:tc>
        <w:tc>
          <w:tcPr>
            <w:tcW w:w="1276" w:type="dxa"/>
            <w:vAlign w:val="center"/>
          </w:tcPr>
          <w:p w14:paraId="7ADEC6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060A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B07F8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BC1E6F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8C6C98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D2E2F8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E27F66" w14:textId="77777777" w:rsidR="0071173C" w:rsidRPr="009C4D9C" w:rsidRDefault="0071173C" w:rsidP="0071173C">
            <w:pPr>
              <w:widowControl w:val="0"/>
              <w:rPr>
                <w:color w:val="000000" w:themeColor="text1"/>
                <w:sz w:val="20"/>
                <w:szCs w:val="20"/>
              </w:rPr>
            </w:pPr>
          </w:p>
        </w:tc>
      </w:tr>
      <w:tr w:rsidR="0071173C" w:rsidRPr="009C4D9C" w14:paraId="68347FD8" w14:textId="77777777" w:rsidTr="002B38EA">
        <w:trPr>
          <w:trHeight w:val="70"/>
          <w:jc w:val="center"/>
        </w:trPr>
        <w:tc>
          <w:tcPr>
            <w:tcW w:w="15847" w:type="dxa"/>
            <w:gridSpan w:val="8"/>
            <w:shd w:val="clear" w:color="auto" w:fill="D9D9D9" w:themeFill="background1" w:themeFillShade="D9"/>
            <w:vAlign w:val="center"/>
          </w:tcPr>
          <w:p w14:paraId="62B8D79D" w14:textId="77777777" w:rsidR="0071173C" w:rsidRPr="009C4D9C" w:rsidRDefault="0071173C" w:rsidP="0071173C">
            <w:pPr>
              <w:widowControl w:val="0"/>
              <w:rPr>
                <w:b/>
                <w:color w:val="000000" w:themeColor="text1"/>
                <w:sz w:val="20"/>
                <w:szCs w:val="20"/>
              </w:rPr>
            </w:pPr>
            <w:r>
              <w:rPr>
                <w:b/>
                <w:color w:val="000000" w:themeColor="text1"/>
                <w:sz w:val="20"/>
                <w:szCs w:val="20"/>
              </w:rPr>
              <w:t>2</w:t>
            </w:r>
            <w:r w:rsidRPr="009C4D9C">
              <w:rPr>
                <w:b/>
                <w:color w:val="000000" w:themeColor="text1"/>
                <w:sz w:val="20"/>
                <w:szCs w:val="20"/>
              </w:rPr>
              <w:t>. Открытый/Закрытый конкурс /аукцион</w:t>
            </w:r>
          </w:p>
        </w:tc>
      </w:tr>
      <w:tr w:rsidR="0071173C" w:rsidRPr="009C4D9C" w14:paraId="57595D36" w14:textId="77777777" w:rsidTr="008F1C46">
        <w:trPr>
          <w:trHeight w:val="70"/>
          <w:jc w:val="center"/>
        </w:trPr>
        <w:tc>
          <w:tcPr>
            <w:tcW w:w="846" w:type="dxa"/>
            <w:vMerge w:val="restart"/>
            <w:vAlign w:val="center"/>
          </w:tcPr>
          <w:p w14:paraId="41196B31"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p>
        </w:tc>
        <w:tc>
          <w:tcPr>
            <w:tcW w:w="1868" w:type="dxa"/>
            <w:vMerge w:val="restart"/>
            <w:vAlign w:val="center"/>
          </w:tcPr>
          <w:p w14:paraId="07321BF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86741B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1C51272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7056FD6B"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5444E94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2B743D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BB2FF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CF9FA2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F874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1F4D2E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184CDA24" w14:textId="29C175CE"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r w:rsidRPr="009C4D9C">
              <w:rPr>
                <w:color w:val="000000" w:themeColor="text1"/>
                <w:sz w:val="20"/>
                <w:szCs w:val="20"/>
              </w:rPr>
              <w:t xml:space="preserve"> после дня утвер</w:t>
            </w:r>
            <w:r w:rsidRPr="009C4D9C">
              <w:rPr>
                <w:color w:val="000000" w:themeColor="text1"/>
                <w:sz w:val="20"/>
                <w:szCs w:val="20"/>
              </w:rPr>
              <w:lastRenderedPageBreak/>
              <w:t>ждения закупочной документации</w:t>
            </w:r>
          </w:p>
        </w:tc>
      </w:tr>
      <w:tr w:rsidR="0071173C" w:rsidRPr="009C4D9C" w14:paraId="2D0C9B30" w14:textId="77777777" w:rsidTr="008F1C46">
        <w:trPr>
          <w:trHeight w:val="70"/>
          <w:jc w:val="center"/>
        </w:trPr>
        <w:tc>
          <w:tcPr>
            <w:tcW w:w="846" w:type="dxa"/>
            <w:vMerge/>
            <w:vAlign w:val="center"/>
          </w:tcPr>
          <w:p w14:paraId="1A59BB0F" w14:textId="77777777" w:rsidR="0071173C" w:rsidRPr="009C4D9C" w:rsidRDefault="0071173C" w:rsidP="0071173C">
            <w:pPr>
              <w:widowControl w:val="0"/>
              <w:rPr>
                <w:color w:val="000000" w:themeColor="text1"/>
                <w:sz w:val="20"/>
                <w:szCs w:val="20"/>
              </w:rPr>
            </w:pPr>
          </w:p>
        </w:tc>
        <w:tc>
          <w:tcPr>
            <w:tcW w:w="1868" w:type="dxa"/>
            <w:vMerge/>
            <w:vAlign w:val="center"/>
          </w:tcPr>
          <w:p w14:paraId="7F69EB23" w14:textId="77777777" w:rsidR="0071173C" w:rsidRPr="009C4D9C" w:rsidRDefault="0071173C" w:rsidP="0071173C">
            <w:pPr>
              <w:widowControl w:val="0"/>
              <w:rPr>
                <w:color w:val="000000" w:themeColor="text1"/>
                <w:sz w:val="20"/>
                <w:szCs w:val="20"/>
              </w:rPr>
            </w:pPr>
          </w:p>
        </w:tc>
        <w:tc>
          <w:tcPr>
            <w:tcW w:w="1841" w:type="dxa"/>
            <w:vMerge/>
            <w:vAlign w:val="center"/>
          </w:tcPr>
          <w:p w14:paraId="1D6EA2DD" w14:textId="77777777" w:rsidR="0071173C" w:rsidRPr="009C4D9C" w:rsidRDefault="0071173C" w:rsidP="0071173C">
            <w:pPr>
              <w:widowControl w:val="0"/>
              <w:rPr>
                <w:color w:val="000000" w:themeColor="text1"/>
                <w:sz w:val="20"/>
                <w:szCs w:val="20"/>
              </w:rPr>
            </w:pPr>
          </w:p>
        </w:tc>
        <w:tc>
          <w:tcPr>
            <w:tcW w:w="1276" w:type="dxa"/>
            <w:vMerge/>
            <w:vAlign w:val="center"/>
          </w:tcPr>
          <w:p w14:paraId="386AC995" w14:textId="77777777" w:rsidR="0071173C" w:rsidRPr="009C4D9C" w:rsidRDefault="0071173C" w:rsidP="0071173C">
            <w:pPr>
              <w:widowControl w:val="0"/>
              <w:rPr>
                <w:color w:val="000000" w:themeColor="text1"/>
                <w:sz w:val="20"/>
                <w:szCs w:val="20"/>
              </w:rPr>
            </w:pPr>
          </w:p>
        </w:tc>
        <w:tc>
          <w:tcPr>
            <w:tcW w:w="3730" w:type="dxa"/>
            <w:vAlign w:val="center"/>
          </w:tcPr>
          <w:p w14:paraId="73C436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495A0077" w14:textId="77777777" w:rsidR="0071173C" w:rsidRPr="009C4D9C" w:rsidRDefault="0071173C" w:rsidP="0071173C">
            <w:pPr>
              <w:widowControl w:val="0"/>
              <w:rPr>
                <w:color w:val="000000" w:themeColor="text1"/>
                <w:sz w:val="20"/>
                <w:szCs w:val="20"/>
              </w:rPr>
            </w:pPr>
          </w:p>
        </w:tc>
        <w:tc>
          <w:tcPr>
            <w:tcW w:w="2129" w:type="dxa"/>
            <w:vMerge/>
            <w:vAlign w:val="center"/>
          </w:tcPr>
          <w:p w14:paraId="1CD09F30" w14:textId="77777777" w:rsidR="0071173C" w:rsidRPr="009C4D9C" w:rsidRDefault="0071173C" w:rsidP="0071173C">
            <w:pPr>
              <w:widowControl w:val="0"/>
              <w:rPr>
                <w:color w:val="000000" w:themeColor="text1"/>
                <w:sz w:val="20"/>
                <w:szCs w:val="20"/>
              </w:rPr>
            </w:pPr>
          </w:p>
        </w:tc>
        <w:tc>
          <w:tcPr>
            <w:tcW w:w="1715" w:type="dxa"/>
            <w:vMerge/>
            <w:vAlign w:val="center"/>
          </w:tcPr>
          <w:p w14:paraId="0A77B2A2" w14:textId="77777777" w:rsidR="0071173C" w:rsidRPr="009C4D9C" w:rsidRDefault="0071173C" w:rsidP="0071173C">
            <w:pPr>
              <w:widowControl w:val="0"/>
              <w:rPr>
                <w:color w:val="000000" w:themeColor="text1"/>
                <w:sz w:val="20"/>
                <w:szCs w:val="20"/>
              </w:rPr>
            </w:pPr>
          </w:p>
        </w:tc>
      </w:tr>
      <w:tr w:rsidR="0071173C" w:rsidRPr="009C4D9C" w14:paraId="7D78F7C0" w14:textId="77777777" w:rsidTr="008F1C46">
        <w:trPr>
          <w:trHeight w:val="77"/>
          <w:jc w:val="center"/>
        </w:trPr>
        <w:tc>
          <w:tcPr>
            <w:tcW w:w="846" w:type="dxa"/>
            <w:vMerge/>
            <w:vAlign w:val="center"/>
          </w:tcPr>
          <w:p w14:paraId="57AA4BF7" w14:textId="77777777" w:rsidR="0071173C" w:rsidRPr="009C4D9C" w:rsidRDefault="0071173C" w:rsidP="0071173C">
            <w:pPr>
              <w:widowControl w:val="0"/>
              <w:rPr>
                <w:color w:val="000000" w:themeColor="text1"/>
                <w:sz w:val="20"/>
                <w:szCs w:val="20"/>
              </w:rPr>
            </w:pPr>
          </w:p>
        </w:tc>
        <w:tc>
          <w:tcPr>
            <w:tcW w:w="1868" w:type="dxa"/>
            <w:vMerge/>
            <w:vAlign w:val="center"/>
          </w:tcPr>
          <w:p w14:paraId="3B31202B" w14:textId="77777777" w:rsidR="0071173C" w:rsidRPr="009C4D9C" w:rsidRDefault="0071173C" w:rsidP="0071173C">
            <w:pPr>
              <w:widowControl w:val="0"/>
              <w:rPr>
                <w:color w:val="000000" w:themeColor="text1"/>
                <w:sz w:val="20"/>
                <w:szCs w:val="20"/>
              </w:rPr>
            </w:pPr>
          </w:p>
        </w:tc>
        <w:tc>
          <w:tcPr>
            <w:tcW w:w="1841" w:type="dxa"/>
            <w:vMerge/>
            <w:vAlign w:val="center"/>
          </w:tcPr>
          <w:p w14:paraId="66ABD880" w14:textId="77777777" w:rsidR="0071173C" w:rsidRPr="009C4D9C" w:rsidRDefault="0071173C" w:rsidP="0071173C">
            <w:pPr>
              <w:widowControl w:val="0"/>
              <w:rPr>
                <w:color w:val="000000" w:themeColor="text1"/>
                <w:sz w:val="20"/>
                <w:szCs w:val="20"/>
              </w:rPr>
            </w:pPr>
          </w:p>
        </w:tc>
        <w:tc>
          <w:tcPr>
            <w:tcW w:w="1276" w:type="dxa"/>
            <w:vAlign w:val="center"/>
          </w:tcPr>
          <w:p w14:paraId="699DA04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19E42F" w14:textId="77777777" w:rsidR="0071173C"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Извещение о проведении процедуры</w:t>
            </w:r>
          </w:p>
          <w:p w14:paraId="7F53C19A" w14:textId="77777777" w:rsidR="0071173C" w:rsidRPr="009C4D9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lastRenderedPageBreak/>
              <w:t>Закупочная документация</w:t>
            </w:r>
          </w:p>
        </w:tc>
        <w:tc>
          <w:tcPr>
            <w:tcW w:w="2442" w:type="dxa"/>
            <w:vAlign w:val="center"/>
          </w:tcPr>
          <w:p w14:paraId="4B372BAD"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1E937A12"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1ABEBF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2C2D653" w14:textId="77777777" w:rsidR="0071173C" w:rsidRPr="009C4D9C" w:rsidRDefault="0071173C" w:rsidP="0071173C">
            <w:pPr>
              <w:widowControl w:val="0"/>
              <w:jc w:val="center"/>
              <w:rPr>
                <w:color w:val="000000" w:themeColor="text1"/>
                <w:sz w:val="20"/>
                <w:szCs w:val="20"/>
              </w:rPr>
            </w:pPr>
            <w:r>
              <w:rPr>
                <w:color w:val="000000" w:themeColor="text1"/>
                <w:sz w:val="20"/>
                <w:szCs w:val="20"/>
              </w:rPr>
              <w:lastRenderedPageBreak/>
              <w:t>-</w:t>
            </w:r>
          </w:p>
        </w:tc>
        <w:tc>
          <w:tcPr>
            <w:tcW w:w="1715" w:type="dxa"/>
            <w:vMerge/>
            <w:vAlign w:val="center"/>
          </w:tcPr>
          <w:p w14:paraId="27A4EF31" w14:textId="77777777" w:rsidR="0071173C" w:rsidRPr="009C4D9C" w:rsidRDefault="0071173C" w:rsidP="0071173C">
            <w:pPr>
              <w:widowControl w:val="0"/>
              <w:rPr>
                <w:color w:val="000000" w:themeColor="text1"/>
                <w:sz w:val="20"/>
                <w:szCs w:val="20"/>
              </w:rPr>
            </w:pPr>
          </w:p>
        </w:tc>
      </w:tr>
      <w:tr w:rsidR="0071173C" w:rsidRPr="009C4D9C" w14:paraId="45532098" w14:textId="77777777" w:rsidTr="002B38EA">
        <w:trPr>
          <w:trHeight w:val="77"/>
          <w:jc w:val="center"/>
        </w:trPr>
        <w:tc>
          <w:tcPr>
            <w:tcW w:w="15847" w:type="dxa"/>
            <w:gridSpan w:val="8"/>
            <w:vAlign w:val="center"/>
          </w:tcPr>
          <w:p w14:paraId="24C56F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разъяснение/изменение закупочной документации переход в п. </w:t>
            </w:r>
            <w:r>
              <w:rPr>
                <w:color w:val="000000" w:themeColor="text1"/>
                <w:sz w:val="20"/>
                <w:szCs w:val="20"/>
              </w:rPr>
              <w:t>2</w:t>
            </w:r>
            <w:r w:rsidRPr="009C4D9C">
              <w:rPr>
                <w:color w:val="000000" w:themeColor="text1"/>
                <w:sz w:val="20"/>
                <w:szCs w:val="20"/>
              </w:rPr>
              <w:t xml:space="preserve">.2., иначе в п. </w:t>
            </w:r>
            <w:r>
              <w:rPr>
                <w:color w:val="000000" w:themeColor="text1"/>
                <w:sz w:val="20"/>
                <w:szCs w:val="20"/>
              </w:rPr>
              <w:t>2</w:t>
            </w:r>
            <w:r w:rsidRPr="009C4D9C">
              <w:rPr>
                <w:color w:val="000000" w:themeColor="text1"/>
                <w:sz w:val="20"/>
                <w:szCs w:val="20"/>
              </w:rPr>
              <w:t>.4.</w:t>
            </w:r>
          </w:p>
        </w:tc>
      </w:tr>
      <w:tr w:rsidR="0071173C" w:rsidRPr="009C4D9C" w14:paraId="7E708764" w14:textId="77777777" w:rsidTr="008F1C46">
        <w:trPr>
          <w:trHeight w:val="470"/>
          <w:jc w:val="center"/>
        </w:trPr>
        <w:tc>
          <w:tcPr>
            <w:tcW w:w="846" w:type="dxa"/>
            <w:vMerge w:val="restart"/>
            <w:vAlign w:val="center"/>
          </w:tcPr>
          <w:p w14:paraId="21164FAC"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.2</w:t>
            </w:r>
          </w:p>
        </w:tc>
        <w:tc>
          <w:tcPr>
            <w:tcW w:w="1868" w:type="dxa"/>
            <w:vMerge w:val="restart"/>
            <w:vAlign w:val="center"/>
          </w:tcPr>
          <w:p w14:paraId="6FFB34E6"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3295D55"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p>
          <w:p w14:paraId="34EE50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359081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03D42AA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D74F0D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A47DC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E8618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F1A19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32D06D1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0F57F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652CB0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1-2 рабочих дней</w:t>
            </w:r>
          </w:p>
        </w:tc>
      </w:tr>
      <w:tr w:rsidR="0071173C" w:rsidRPr="009C4D9C" w14:paraId="490E3393" w14:textId="77777777" w:rsidTr="008F1C46">
        <w:trPr>
          <w:trHeight w:val="77"/>
          <w:jc w:val="center"/>
        </w:trPr>
        <w:tc>
          <w:tcPr>
            <w:tcW w:w="846" w:type="dxa"/>
            <w:vMerge/>
            <w:vAlign w:val="center"/>
          </w:tcPr>
          <w:p w14:paraId="3E06FE17" w14:textId="77777777" w:rsidR="0071173C" w:rsidRPr="009C4D9C" w:rsidRDefault="0071173C" w:rsidP="0071173C">
            <w:pPr>
              <w:widowControl w:val="0"/>
              <w:rPr>
                <w:color w:val="000000" w:themeColor="text1"/>
                <w:sz w:val="20"/>
                <w:szCs w:val="20"/>
              </w:rPr>
            </w:pPr>
          </w:p>
        </w:tc>
        <w:tc>
          <w:tcPr>
            <w:tcW w:w="1868" w:type="dxa"/>
            <w:vMerge/>
            <w:vAlign w:val="center"/>
          </w:tcPr>
          <w:p w14:paraId="2D4E8E73" w14:textId="77777777" w:rsidR="0071173C" w:rsidRPr="009C4D9C" w:rsidRDefault="0071173C" w:rsidP="0071173C">
            <w:pPr>
              <w:widowControl w:val="0"/>
              <w:rPr>
                <w:color w:val="000000" w:themeColor="text1"/>
                <w:sz w:val="20"/>
                <w:szCs w:val="20"/>
              </w:rPr>
            </w:pPr>
          </w:p>
        </w:tc>
        <w:tc>
          <w:tcPr>
            <w:tcW w:w="1841" w:type="dxa"/>
            <w:vMerge/>
            <w:vAlign w:val="center"/>
          </w:tcPr>
          <w:p w14:paraId="39BBA04E" w14:textId="77777777" w:rsidR="0071173C" w:rsidRPr="009C4D9C" w:rsidRDefault="0071173C" w:rsidP="0071173C">
            <w:pPr>
              <w:widowControl w:val="0"/>
              <w:rPr>
                <w:color w:val="000000" w:themeColor="text1"/>
                <w:sz w:val="20"/>
                <w:szCs w:val="20"/>
              </w:rPr>
            </w:pPr>
          </w:p>
        </w:tc>
        <w:tc>
          <w:tcPr>
            <w:tcW w:w="1276" w:type="dxa"/>
            <w:vAlign w:val="center"/>
          </w:tcPr>
          <w:p w14:paraId="6E0191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D3B7C7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7E21B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6E7EB3B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DC13B57" w14:textId="77777777" w:rsidR="0071173C" w:rsidRPr="009C4D9C" w:rsidRDefault="0071173C" w:rsidP="0071173C">
            <w:pPr>
              <w:widowControl w:val="0"/>
              <w:rPr>
                <w:color w:val="000000" w:themeColor="text1"/>
                <w:sz w:val="20"/>
                <w:szCs w:val="20"/>
              </w:rPr>
            </w:pPr>
          </w:p>
        </w:tc>
      </w:tr>
      <w:tr w:rsidR="0071173C" w:rsidRPr="009C4D9C" w14:paraId="626570CD" w14:textId="77777777" w:rsidTr="008F1C46">
        <w:trPr>
          <w:trHeight w:val="470"/>
          <w:jc w:val="center"/>
        </w:trPr>
        <w:tc>
          <w:tcPr>
            <w:tcW w:w="846" w:type="dxa"/>
            <w:vMerge w:val="restart"/>
            <w:vAlign w:val="center"/>
          </w:tcPr>
          <w:p w14:paraId="40DD665E"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.3</w:t>
            </w:r>
          </w:p>
        </w:tc>
        <w:tc>
          <w:tcPr>
            <w:tcW w:w="1868" w:type="dxa"/>
            <w:vMerge w:val="restart"/>
            <w:vAlign w:val="center"/>
          </w:tcPr>
          <w:p w14:paraId="08AD076F"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7102D44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1496DF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7B12532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90D55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F9A3C7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0F095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AE6DD9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15D0F66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C88A40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108A01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2F36B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F8312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71173C" w:rsidRPr="009C4D9C" w14:paraId="177F9802" w14:textId="77777777" w:rsidTr="008F1C46">
        <w:trPr>
          <w:trHeight w:val="77"/>
          <w:jc w:val="center"/>
        </w:trPr>
        <w:tc>
          <w:tcPr>
            <w:tcW w:w="846" w:type="dxa"/>
            <w:vMerge/>
            <w:vAlign w:val="center"/>
          </w:tcPr>
          <w:p w14:paraId="68A546A8" w14:textId="77777777" w:rsidR="0071173C" w:rsidRPr="009C4D9C" w:rsidRDefault="0071173C" w:rsidP="0071173C">
            <w:pPr>
              <w:widowControl w:val="0"/>
              <w:rPr>
                <w:color w:val="000000" w:themeColor="text1"/>
                <w:sz w:val="20"/>
                <w:szCs w:val="20"/>
              </w:rPr>
            </w:pPr>
          </w:p>
        </w:tc>
        <w:tc>
          <w:tcPr>
            <w:tcW w:w="1868" w:type="dxa"/>
            <w:vMerge/>
            <w:vAlign w:val="center"/>
          </w:tcPr>
          <w:p w14:paraId="2794813C" w14:textId="77777777" w:rsidR="0071173C" w:rsidRPr="009C4D9C" w:rsidRDefault="0071173C" w:rsidP="0071173C">
            <w:pPr>
              <w:widowControl w:val="0"/>
              <w:rPr>
                <w:color w:val="000000" w:themeColor="text1"/>
                <w:sz w:val="20"/>
                <w:szCs w:val="20"/>
              </w:rPr>
            </w:pPr>
          </w:p>
        </w:tc>
        <w:tc>
          <w:tcPr>
            <w:tcW w:w="1841" w:type="dxa"/>
            <w:vMerge/>
            <w:vAlign w:val="center"/>
          </w:tcPr>
          <w:p w14:paraId="072EAB59" w14:textId="77777777" w:rsidR="0071173C" w:rsidRPr="009C4D9C" w:rsidRDefault="0071173C" w:rsidP="0071173C">
            <w:pPr>
              <w:widowControl w:val="0"/>
              <w:rPr>
                <w:color w:val="000000" w:themeColor="text1"/>
                <w:sz w:val="20"/>
                <w:szCs w:val="20"/>
              </w:rPr>
            </w:pPr>
          </w:p>
        </w:tc>
        <w:tc>
          <w:tcPr>
            <w:tcW w:w="1276" w:type="dxa"/>
            <w:vAlign w:val="center"/>
          </w:tcPr>
          <w:p w14:paraId="247032E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F5E6D6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49841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01B0B0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8827B8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0C9090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6B894F" w14:textId="77777777" w:rsidR="0071173C" w:rsidRPr="009C4D9C" w:rsidRDefault="0071173C" w:rsidP="0071173C">
            <w:pPr>
              <w:widowControl w:val="0"/>
              <w:rPr>
                <w:color w:val="000000" w:themeColor="text1"/>
                <w:sz w:val="20"/>
                <w:szCs w:val="20"/>
              </w:rPr>
            </w:pPr>
          </w:p>
        </w:tc>
      </w:tr>
      <w:tr w:rsidR="0071173C" w:rsidRPr="009C4D9C" w14:paraId="11C9BBAE" w14:textId="77777777" w:rsidTr="008F1C46">
        <w:trPr>
          <w:trHeight w:val="470"/>
          <w:jc w:val="center"/>
        </w:trPr>
        <w:tc>
          <w:tcPr>
            <w:tcW w:w="846" w:type="dxa"/>
            <w:vMerge w:val="restart"/>
            <w:vAlign w:val="center"/>
          </w:tcPr>
          <w:p w14:paraId="14F74565" w14:textId="77777777"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.4</w:t>
            </w:r>
          </w:p>
        </w:tc>
        <w:tc>
          <w:tcPr>
            <w:tcW w:w="1868" w:type="dxa"/>
            <w:vMerge w:val="restart"/>
            <w:vAlign w:val="center"/>
          </w:tcPr>
          <w:p w14:paraId="6D2DDDC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13A2DE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A3D18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4DD0DF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F6D969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A3630B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6BF78FA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34EFC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82DCDD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03DF25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1385DF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71173C" w:rsidRPr="009C4D9C" w14:paraId="03E27BCF" w14:textId="77777777" w:rsidTr="005F09D0">
        <w:trPr>
          <w:trHeight w:val="636"/>
          <w:jc w:val="center"/>
        </w:trPr>
        <w:tc>
          <w:tcPr>
            <w:tcW w:w="846" w:type="dxa"/>
            <w:vMerge/>
            <w:vAlign w:val="center"/>
          </w:tcPr>
          <w:p w14:paraId="0331B52B" w14:textId="77777777" w:rsidR="0071173C" w:rsidRPr="009C4D9C" w:rsidRDefault="0071173C" w:rsidP="0071173C">
            <w:pPr>
              <w:widowControl w:val="0"/>
              <w:rPr>
                <w:color w:val="000000" w:themeColor="text1"/>
                <w:sz w:val="20"/>
                <w:szCs w:val="20"/>
              </w:rPr>
            </w:pPr>
          </w:p>
        </w:tc>
        <w:tc>
          <w:tcPr>
            <w:tcW w:w="1868" w:type="dxa"/>
            <w:vMerge/>
            <w:vAlign w:val="center"/>
          </w:tcPr>
          <w:p w14:paraId="24FFD384" w14:textId="77777777" w:rsidR="0071173C" w:rsidRPr="009C4D9C" w:rsidRDefault="0071173C" w:rsidP="0071173C">
            <w:pPr>
              <w:widowControl w:val="0"/>
              <w:rPr>
                <w:color w:val="000000" w:themeColor="text1"/>
                <w:sz w:val="20"/>
                <w:szCs w:val="20"/>
              </w:rPr>
            </w:pPr>
          </w:p>
        </w:tc>
        <w:tc>
          <w:tcPr>
            <w:tcW w:w="1841" w:type="dxa"/>
            <w:vMerge/>
            <w:vAlign w:val="center"/>
          </w:tcPr>
          <w:p w14:paraId="05623ED5" w14:textId="77777777" w:rsidR="0071173C" w:rsidRPr="009C4D9C" w:rsidRDefault="0071173C" w:rsidP="0071173C">
            <w:pPr>
              <w:widowControl w:val="0"/>
              <w:rPr>
                <w:color w:val="000000" w:themeColor="text1"/>
                <w:sz w:val="20"/>
                <w:szCs w:val="20"/>
              </w:rPr>
            </w:pPr>
          </w:p>
        </w:tc>
        <w:tc>
          <w:tcPr>
            <w:tcW w:w="1276" w:type="dxa"/>
            <w:vAlign w:val="center"/>
          </w:tcPr>
          <w:p w14:paraId="25112DA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F10081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4513910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AAFB39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89F0A9" w14:textId="77777777" w:rsidR="0071173C" w:rsidRPr="009C4D9C" w:rsidRDefault="0071173C" w:rsidP="0071173C">
            <w:pPr>
              <w:widowControl w:val="0"/>
              <w:rPr>
                <w:color w:val="000000" w:themeColor="text1"/>
                <w:sz w:val="20"/>
                <w:szCs w:val="20"/>
              </w:rPr>
            </w:pPr>
          </w:p>
        </w:tc>
      </w:tr>
      <w:tr w:rsidR="0071173C" w:rsidRPr="009C4D9C" w14:paraId="4216BBE9" w14:textId="77777777" w:rsidTr="0071173C">
        <w:trPr>
          <w:trHeight w:val="896"/>
          <w:jc w:val="center"/>
        </w:trPr>
        <w:tc>
          <w:tcPr>
            <w:tcW w:w="846" w:type="dxa"/>
            <w:vMerge w:val="restart"/>
            <w:vAlign w:val="center"/>
          </w:tcPr>
          <w:p w14:paraId="69B2E28C" w14:textId="7DD11FE5"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5</w:t>
            </w:r>
          </w:p>
        </w:tc>
        <w:tc>
          <w:tcPr>
            <w:tcW w:w="1868" w:type="dxa"/>
            <w:vMerge w:val="restart"/>
          </w:tcPr>
          <w:p w14:paraId="0EAA15D0" w14:textId="77777777" w:rsidR="0071173C" w:rsidRPr="009C4D9C" w:rsidRDefault="0071173C" w:rsidP="0071173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на заседании ЦЗК/ЗК,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протокол</w:t>
            </w:r>
            <w:r w:rsidRPr="009C4D9C">
              <w:rPr>
                <w:color w:val="000000" w:themeColor="text1"/>
                <w:sz w:val="20"/>
                <w:szCs w:val="20"/>
              </w:rPr>
              <w:t xml:space="preserve"> (в случае приема предложений в бумажных конвертах)</w:t>
            </w:r>
          </w:p>
        </w:tc>
        <w:tc>
          <w:tcPr>
            <w:tcW w:w="1841" w:type="dxa"/>
            <w:vMerge w:val="restart"/>
            <w:vAlign w:val="center"/>
          </w:tcPr>
          <w:p w14:paraId="2E13973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09C0958"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D1F46F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3F15A7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D27D1E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BAB985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10098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EF87D7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DF21A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BE598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71173C" w:rsidRPr="009C4D9C" w14:paraId="163FA0EA" w14:textId="77777777" w:rsidTr="008F1C46">
        <w:trPr>
          <w:trHeight w:val="77"/>
          <w:jc w:val="center"/>
        </w:trPr>
        <w:tc>
          <w:tcPr>
            <w:tcW w:w="846" w:type="dxa"/>
            <w:vMerge/>
            <w:vAlign w:val="center"/>
          </w:tcPr>
          <w:p w14:paraId="7D33B9B3" w14:textId="77777777" w:rsidR="0071173C" w:rsidRPr="009C4D9C" w:rsidRDefault="0071173C" w:rsidP="0071173C">
            <w:pPr>
              <w:widowControl w:val="0"/>
              <w:rPr>
                <w:color w:val="000000" w:themeColor="text1"/>
                <w:sz w:val="20"/>
                <w:szCs w:val="20"/>
              </w:rPr>
            </w:pPr>
          </w:p>
        </w:tc>
        <w:tc>
          <w:tcPr>
            <w:tcW w:w="1868" w:type="dxa"/>
            <w:vMerge/>
            <w:vAlign w:val="center"/>
          </w:tcPr>
          <w:p w14:paraId="446802FC" w14:textId="77777777" w:rsidR="0071173C" w:rsidRPr="009C4D9C" w:rsidRDefault="0071173C" w:rsidP="0071173C">
            <w:pPr>
              <w:widowControl w:val="0"/>
              <w:rPr>
                <w:color w:val="000000" w:themeColor="text1"/>
                <w:sz w:val="20"/>
                <w:szCs w:val="20"/>
              </w:rPr>
            </w:pPr>
          </w:p>
        </w:tc>
        <w:tc>
          <w:tcPr>
            <w:tcW w:w="1841" w:type="dxa"/>
            <w:vMerge/>
            <w:vAlign w:val="center"/>
          </w:tcPr>
          <w:p w14:paraId="65475A3B" w14:textId="77777777" w:rsidR="0071173C" w:rsidRPr="009C4D9C" w:rsidRDefault="0071173C" w:rsidP="0071173C">
            <w:pPr>
              <w:widowControl w:val="0"/>
              <w:rPr>
                <w:color w:val="000000" w:themeColor="text1"/>
                <w:sz w:val="20"/>
                <w:szCs w:val="20"/>
              </w:rPr>
            </w:pPr>
          </w:p>
        </w:tc>
        <w:tc>
          <w:tcPr>
            <w:tcW w:w="1276" w:type="dxa"/>
            <w:vAlign w:val="center"/>
          </w:tcPr>
          <w:p w14:paraId="7D5D7D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ACF8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4C4305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57E53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A52E7F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99AD6F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43667F9" w14:textId="77777777" w:rsidR="0071173C" w:rsidRPr="009C4D9C" w:rsidRDefault="0071173C" w:rsidP="0071173C">
            <w:pPr>
              <w:widowControl w:val="0"/>
              <w:rPr>
                <w:color w:val="000000" w:themeColor="text1"/>
                <w:sz w:val="20"/>
                <w:szCs w:val="20"/>
              </w:rPr>
            </w:pPr>
          </w:p>
        </w:tc>
      </w:tr>
      <w:tr w:rsidR="0071173C" w:rsidRPr="009C4D9C" w14:paraId="6D3A2D97" w14:textId="77777777" w:rsidTr="008F1C46">
        <w:trPr>
          <w:trHeight w:val="107"/>
          <w:jc w:val="center"/>
        </w:trPr>
        <w:tc>
          <w:tcPr>
            <w:tcW w:w="846" w:type="dxa"/>
            <w:vMerge w:val="restart"/>
            <w:vAlign w:val="center"/>
          </w:tcPr>
          <w:p w14:paraId="220CE23D" w14:textId="5AC1A002"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6</w:t>
            </w:r>
          </w:p>
        </w:tc>
        <w:tc>
          <w:tcPr>
            <w:tcW w:w="1868" w:type="dxa"/>
            <w:vMerge w:val="restart"/>
          </w:tcPr>
          <w:p w14:paraId="634FFE99"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EE7158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52312BF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вскрытия</w:t>
            </w:r>
          </w:p>
          <w:p w14:paraId="436F7ED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конвертов</w:t>
            </w:r>
          </w:p>
        </w:tc>
        <w:tc>
          <w:tcPr>
            <w:tcW w:w="1841" w:type="dxa"/>
            <w:vMerge w:val="restart"/>
            <w:vAlign w:val="center"/>
          </w:tcPr>
          <w:p w14:paraId="2762B4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0B793B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DAAEB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28287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A58F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66D276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48CAF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ЗК/ЦЗК</w:t>
            </w:r>
          </w:p>
        </w:tc>
        <w:tc>
          <w:tcPr>
            <w:tcW w:w="1715" w:type="dxa"/>
            <w:vMerge w:val="restart"/>
            <w:vAlign w:val="center"/>
          </w:tcPr>
          <w:p w14:paraId="043B2D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3 календарных дней</w:t>
            </w:r>
          </w:p>
        </w:tc>
      </w:tr>
      <w:tr w:rsidR="0071173C" w:rsidRPr="009C4D9C" w14:paraId="6FE872BE" w14:textId="77777777" w:rsidTr="008F1C46">
        <w:trPr>
          <w:trHeight w:val="740"/>
          <w:jc w:val="center"/>
        </w:trPr>
        <w:tc>
          <w:tcPr>
            <w:tcW w:w="846" w:type="dxa"/>
            <w:vMerge/>
            <w:vAlign w:val="center"/>
          </w:tcPr>
          <w:p w14:paraId="6BF3FCD4" w14:textId="77777777" w:rsidR="0071173C" w:rsidRPr="009C4D9C" w:rsidRDefault="0071173C" w:rsidP="0071173C">
            <w:pPr>
              <w:widowControl w:val="0"/>
              <w:rPr>
                <w:color w:val="000000" w:themeColor="text1"/>
                <w:sz w:val="20"/>
                <w:szCs w:val="20"/>
              </w:rPr>
            </w:pPr>
          </w:p>
        </w:tc>
        <w:tc>
          <w:tcPr>
            <w:tcW w:w="1868" w:type="dxa"/>
            <w:vMerge/>
            <w:vAlign w:val="center"/>
          </w:tcPr>
          <w:p w14:paraId="0A373E57" w14:textId="77777777" w:rsidR="0071173C" w:rsidRPr="009C4D9C" w:rsidRDefault="0071173C" w:rsidP="0071173C">
            <w:pPr>
              <w:widowControl w:val="0"/>
              <w:rPr>
                <w:color w:val="000000" w:themeColor="text1"/>
                <w:sz w:val="20"/>
                <w:szCs w:val="20"/>
              </w:rPr>
            </w:pPr>
          </w:p>
        </w:tc>
        <w:tc>
          <w:tcPr>
            <w:tcW w:w="1841" w:type="dxa"/>
            <w:vMerge/>
            <w:vAlign w:val="center"/>
          </w:tcPr>
          <w:p w14:paraId="045F43AF" w14:textId="77777777" w:rsidR="0071173C" w:rsidRPr="009C4D9C" w:rsidRDefault="0071173C" w:rsidP="0071173C">
            <w:pPr>
              <w:widowControl w:val="0"/>
              <w:rPr>
                <w:color w:val="000000" w:themeColor="text1"/>
                <w:sz w:val="20"/>
                <w:szCs w:val="20"/>
              </w:rPr>
            </w:pPr>
          </w:p>
        </w:tc>
        <w:tc>
          <w:tcPr>
            <w:tcW w:w="1276" w:type="dxa"/>
            <w:vAlign w:val="center"/>
          </w:tcPr>
          <w:p w14:paraId="55B44D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5087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392374A2"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3E40C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F489E2A" w14:textId="77777777" w:rsidR="0071173C" w:rsidRPr="009C4D9C" w:rsidRDefault="0071173C" w:rsidP="0071173C">
            <w:pPr>
              <w:widowControl w:val="0"/>
              <w:rPr>
                <w:color w:val="000000" w:themeColor="text1"/>
                <w:sz w:val="20"/>
                <w:szCs w:val="20"/>
              </w:rPr>
            </w:pPr>
          </w:p>
        </w:tc>
      </w:tr>
      <w:tr w:rsidR="0071173C" w:rsidRPr="009C4D9C" w14:paraId="275DCA1D" w14:textId="77777777" w:rsidTr="002B38EA">
        <w:trPr>
          <w:trHeight w:val="77"/>
          <w:jc w:val="center"/>
        </w:trPr>
        <w:tc>
          <w:tcPr>
            <w:tcW w:w="15847" w:type="dxa"/>
            <w:gridSpan w:val="8"/>
            <w:vAlign w:val="center"/>
          </w:tcPr>
          <w:p w14:paraId="4386D9C9" w14:textId="77637DF7" w:rsidR="0071173C" w:rsidRPr="009C4D9C" w:rsidRDefault="0071173C" w:rsidP="0071173C">
            <w:pPr>
              <w:widowControl w:val="0"/>
              <w:rPr>
                <w:color w:val="000000" w:themeColor="text1"/>
                <w:sz w:val="20"/>
                <w:szCs w:val="20"/>
              </w:rPr>
            </w:pPr>
            <w:r w:rsidRPr="009C4D9C">
              <w:rPr>
                <w:color w:val="000000" w:themeColor="text1"/>
                <w:sz w:val="20"/>
                <w:szCs w:val="20"/>
              </w:rPr>
              <w:t xml:space="preserve">п. </w:t>
            </w:r>
            <w:r>
              <w:rPr>
                <w:color w:val="000000" w:themeColor="text1"/>
                <w:sz w:val="20"/>
                <w:szCs w:val="20"/>
              </w:rPr>
              <w:t>2</w:t>
            </w:r>
            <w:r w:rsidRPr="009C4D9C">
              <w:rPr>
                <w:color w:val="000000" w:themeColor="text1"/>
                <w:sz w:val="20"/>
                <w:szCs w:val="20"/>
              </w:rPr>
              <w:t>.</w:t>
            </w:r>
            <w:r>
              <w:rPr>
                <w:color w:val="000000" w:themeColor="text1"/>
                <w:sz w:val="20"/>
                <w:szCs w:val="20"/>
              </w:rPr>
              <w:t>7</w:t>
            </w:r>
            <w:r w:rsidRPr="009C4D9C">
              <w:rPr>
                <w:color w:val="000000" w:themeColor="text1"/>
                <w:sz w:val="20"/>
                <w:szCs w:val="20"/>
              </w:rPr>
              <w:t xml:space="preserve">. параллельно с п. </w:t>
            </w:r>
            <w:r>
              <w:rPr>
                <w:color w:val="000000" w:themeColor="text1"/>
                <w:sz w:val="20"/>
                <w:szCs w:val="20"/>
              </w:rPr>
              <w:t>2</w:t>
            </w:r>
            <w:r w:rsidRPr="009C4D9C">
              <w:rPr>
                <w:color w:val="000000" w:themeColor="text1"/>
                <w:sz w:val="20"/>
                <w:szCs w:val="20"/>
              </w:rPr>
              <w:t>.</w:t>
            </w:r>
            <w:r>
              <w:rPr>
                <w:color w:val="000000" w:themeColor="text1"/>
                <w:sz w:val="20"/>
                <w:szCs w:val="20"/>
              </w:rPr>
              <w:t>9</w:t>
            </w:r>
            <w:r w:rsidRPr="009C4D9C">
              <w:rPr>
                <w:color w:val="000000" w:themeColor="text1"/>
                <w:sz w:val="20"/>
                <w:szCs w:val="20"/>
              </w:rPr>
              <w:t>.</w:t>
            </w:r>
          </w:p>
        </w:tc>
      </w:tr>
      <w:tr w:rsidR="0071173C" w:rsidRPr="009C4D9C" w14:paraId="4013CA50" w14:textId="77777777" w:rsidTr="008F1C46">
        <w:trPr>
          <w:trHeight w:val="385"/>
          <w:jc w:val="center"/>
        </w:trPr>
        <w:tc>
          <w:tcPr>
            <w:tcW w:w="846" w:type="dxa"/>
            <w:vMerge w:val="restart"/>
            <w:vAlign w:val="center"/>
          </w:tcPr>
          <w:p w14:paraId="541F890F" w14:textId="3EE46CC9" w:rsidR="0071173C" w:rsidRPr="009C4D9C" w:rsidRDefault="0071173C" w:rsidP="0071173C">
            <w:pPr>
              <w:widowControl w:val="0"/>
              <w:rPr>
                <w:color w:val="000000" w:themeColor="text1"/>
                <w:sz w:val="20"/>
                <w:szCs w:val="20"/>
              </w:rPr>
            </w:pPr>
            <w:r>
              <w:rPr>
                <w:color w:val="000000" w:themeColor="text1"/>
                <w:sz w:val="20"/>
                <w:szCs w:val="20"/>
              </w:rPr>
              <w:lastRenderedPageBreak/>
              <w:t>2</w:t>
            </w:r>
            <w:r w:rsidRPr="009C4D9C">
              <w:rPr>
                <w:color w:val="000000" w:themeColor="text1"/>
                <w:sz w:val="20"/>
                <w:szCs w:val="20"/>
              </w:rPr>
              <w:t>.</w:t>
            </w:r>
            <w:r>
              <w:rPr>
                <w:color w:val="000000" w:themeColor="text1"/>
                <w:sz w:val="20"/>
                <w:szCs w:val="20"/>
              </w:rPr>
              <w:t>7</w:t>
            </w:r>
          </w:p>
        </w:tc>
        <w:tc>
          <w:tcPr>
            <w:tcW w:w="1868" w:type="dxa"/>
            <w:vMerge w:val="restart"/>
            <w:vAlign w:val="center"/>
          </w:tcPr>
          <w:p w14:paraId="58D9EC13" w14:textId="77777777"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vAlign w:val="center"/>
          </w:tcPr>
          <w:p w14:paraId="3B4276C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FD2D2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5F0085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47D5B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192E4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4911FA0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1B249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FA9FF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7BD66B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8195D0F"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64BF020B" w14:textId="77777777" w:rsidTr="008F1C46">
        <w:trPr>
          <w:trHeight w:val="720"/>
          <w:jc w:val="center"/>
        </w:trPr>
        <w:tc>
          <w:tcPr>
            <w:tcW w:w="846" w:type="dxa"/>
            <w:vMerge/>
            <w:vAlign w:val="center"/>
          </w:tcPr>
          <w:p w14:paraId="52452BF0" w14:textId="77777777" w:rsidR="0071173C" w:rsidRPr="009C4D9C" w:rsidRDefault="0071173C" w:rsidP="0071173C">
            <w:pPr>
              <w:widowControl w:val="0"/>
              <w:rPr>
                <w:color w:val="000000" w:themeColor="text1"/>
                <w:sz w:val="20"/>
                <w:szCs w:val="20"/>
              </w:rPr>
            </w:pPr>
          </w:p>
        </w:tc>
        <w:tc>
          <w:tcPr>
            <w:tcW w:w="1868" w:type="dxa"/>
            <w:vMerge/>
            <w:vAlign w:val="center"/>
          </w:tcPr>
          <w:p w14:paraId="42B37DF7" w14:textId="77777777" w:rsidR="0071173C" w:rsidRPr="009C4D9C" w:rsidRDefault="0071173C" w:rsidP="0071173C">
            <w:pPr>
              <w:widowControl w:val="0"/>
              <w:rPr>
                <w:color w:val="000000" w:themeColor="text1"/>
                <w:sz w:val="20"/>
                <w:szCs w:val="20"/>
              </w:rPr>
            </w:pPr>
          </w:p>
        </w:tc>
        <w:tc>
          <w:tcPr>
            <w:tcW w:w="1841" w:type="dxa"/>
            <w:vMerge/>
            <w:vAlign w:val="center"/>
          </w:tcPr>
          <w:p w14:paraId="7AF43628" w14:textId="77777777" w:rsidR="0071173C" w:rsidRPr="009C4D9C" w:rsidRDefault="0071173C" w:rsidP="0071173C">
            <w:pPr>
              <w:widowControl w:val="0"/>
              <w:rPr>
                <w:color w:val="000000" w:themeColor="text1"/>
                <w:sz w:val="20"/>
                <w:szCs w:val="20"/>
              </w:rPr>
            </w:pPr>
          </w:p>
        </w:tc>
        <w:tc>
          <w:tcPr>
            <w:tcW w:w="1276" w:type="dxa"/>
            <w:vAlign w:val="center"/>
          </w:tcPr>
          <w:p w14:paraId="05CE9D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26B298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4424EFE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5814D5F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26195DD" w14:textId="77777777" w:rsidR="0071173C" w:rsidRPr="009C4D9C" w:rsidRDefault="0071173C" w:rsidP="0071173C">
            <w:pPr>
              <w:widowControl w:val="0"/>
              <w:rPr>
                <w:color w:val="000000" w:themeColor="text1"/>
                <w:sz w:val="20"/>
                <w:szCs w:val="20"/>
              </w:rPr>
            </w:pPr>
          </w:p>
        </w:tc>
      </w:tr>
      <w:tr w:rsidR="0071173C" w:rsidRPr="009C4D9C" w14:paraId="20764244" w14:textId="77777777" w:rsidTr="008F1C46">
        <w:trPr>
          <w:trHeight w:val="360"/>
          <w:jc w:val="center"/>
        </w:trPr>
        <w:tc>
          <w:tcPr>
            <w:tcW w:w="846" w:type="dxa"/>
            <w:vMerge w:val="restart"/>
            <w:vAlign w:val="center"/>
          </w:tcPr>
          <w:p w14:paraId="0EBE5A22" w14:textId="5C2E1ED4"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8</w:t>
            </w:r>
          </w:p>
        </w:tc>
        <w:tc>
          <w:tcPr>
            <w:tcW w:w="1868" w:type="dxa"/>
            <w:vMerge w:val="restart"/>
            <w:vAlign w:val="center"/>
          </w:tcPr>
          <w:p w14:paraId="379480AD"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57193AC6"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7DF0942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171387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3F8F4C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787D0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054EB9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44DF375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25B71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924EE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8F029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соответствии с регламентом ДЭИБПК БЭСК, но не более 5 рабочих дней</w:t>
            </w:r>
          </w:p>
        </w:tc>
      </w:tr>
      <w:tr w:rsidR="0071173C" w:rsidRPr="009C4D9C" w14:paraId="2A6F1834" w14:textId="77777777" w:rsidTr="008F1C46">
        <w:trPr>
          <w:trHeight w:val="345"/>
          <w:jc w:val="center"/>
        </w:trPr>
        <w:tc>
          <w:tcPr>
            <w:tcW w:w="846" w:type="dxa"/>
            <w:vMerge/>
            <w:vAlign w:val="center"/>
          </w:tcPr>
          <w:p w14:paraId="73D8E7D7" w14:textId="77777777" w:rsidR="0071173C" w:rsidRPr="009C4D9C" w:rsidRDefault="0071173C" w:rsidP="0071173C">
            <w:pPr>
              <w:widowControl w:val="0"/>
              <w:rPr>
                <w:color w:val="000000" w:themeColor="text1"/>
                <w:sz w:val="20"/>
                <w:szCs w:val="20"/>
              </w:rPr>
            </w:pPr>
          </w:p>
        </w:tc>
        <w:tc>
          <w:tcPr>
            <w:tcW w:w="1868" w:type="dxa"/>
            <w:vMerge/>
            <w:vAlign w:val="center"/>
          </w:tcPr>
          <w:p w14:paraId="63432BB3" w14:textId="77777777" w:rsidR="0071173C" w:rsidRPr="009C4D9C" w:rsidRDefault="0071173C" w:rsidP="0071173C">
            <w:pPr>
              <w:widowControl w:val="0"/>
              <w:rPr>
                <w:color w:val="000000" w:themeColor="text1"/>
                <w:sz w:val="20"/>
                <w:szCs w:val="20"/>
              </w:rPr>
            </w:pPr>
          </w:p>
        </w:tc>
        <w:tc>
          <w:tcPr>
            <w:tcW w:w="1841" w:type="dxa"/>
            <w:vMerge/>
            <w:vAlign w:val="center"/>
          </w:tcPr>
          <w:p w14:paraId="22F050F7" w14:textId="77777777" w:rsidR="0071173C" w:rsidRPr="009C4D9C" w:rsidRDefault="0071173C" w:rsidP="0071173C">
            <w:pPr>
              <w:widowControl w:val="0"/>
              <w:rPr>
                <w:color w:val="000000" w:themeColor="text1"/>
                <w:sz w:val="20"/>
                <w:szCs w:val="20"/>
              </w:rPr>
            </w:pPr>
          </w:p>
        </w:tc>
        <w:tc>
          <w:tcPr>
            <w:tcW w:w="1276" w:type="dxa"/>
            <w:vAlign w:val="center"/>
          </w:tcPr>
          <w:p w14:paraId="785ECC8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7D924B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106374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284A5E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5DD690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142BA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2DAAEC2" w14:textId="77777777" w:rsidR="0071173C" w:rsidRPr="009C4D9C" w:rsidRDefault="0071173C" w:rsidP="0071173C">
            <w:pPr>
              <w:widowControl w:val="0"/>
              <w:rPr>
                <w:color w:val="000000" w:themeColor="text1"/>
                <w:sz w:val="20"/>
                <w:szCs w:val="20"/>
              </w:rPr>
            </w:pPr>
          </w:p>
        </w:tc>
      </w:tr>
      <w:tr w:rsidR="0071173C" w:rsidRPr="009C4D9C" w14:paraId="22D95124" w14:textId="77777777" w:rsidTr="008F1C46">
        <w:trPr>
          <w:trHeight w:val="241"/>
          <w:jc w:val="center"/>
        </w:trPr>
        <w:tc>
          <w:tcPr>
            <w:tcW w:w="846" w:type="dxa"/>
            <w:vMerge w:val="restart"/>
            <w:vAlign w:val="center"/>
          </w:tcPr>
          <w:p w14:paraId="03004090" w14:textId="7061939D"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9</w:t>
            </w:r>
          </w:p>
        </w:tc>
        <w:tc>
          <w:tcPr>
            <w:tcW w:w="1868" w:type="dxa"/>
            <w:vMerge w:val="restart"/>
            <w:vAlign w:val="center"/>
          </w:tcPr>
          <w:p w14:paraId="3BB9743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p>
        </w:tc>
        <w:tc>
          <w:tcPr>
            <w:tcW w:w="1841" w:type="dxa"/>
            <w:vMerge w:val="restart"/>
            <w:vAlign w:val="center"/>
          </w:tcPr>
          <w:p w14:paraId="54ACE3C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7AC6E0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D0565E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323D9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64FA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9F4A8D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79FD003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79FE10D9"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15570D50" w14:textId="77777777" w:rsidTr="008F1C46">
        <w:trPr>
          <w:trHeight w:val="250"/>
          <w:jc w:val="center"/>
        </w:trPr>
        <w:tc>
          <w:tcPr>
            <w:tcW w:w="846" w:type="dxa"/>
            <w:vMerge/>
            <w:vAlign w:val="center"/>
          </w:tcPr>
          <w:p w14:paraId="060A92BF" w14:textId="77777777" w:rsidR="0071173C" w:rsidRPr="009C4D9C" w:rsidRDefault="0071173C" w:rsidP="0071173C">
            <w:pPr>
              <w:widowControl w:val="0"/>
              <w:rPr>
                <w:color w:val="000000" w:themeColor="text1"/>
                <w:sz w:val="20"/>
                <w:szCs w:val="20"/>
              </w:rPr>
            </w:pPr>
          </w:p>
        </w:tc>
        <w:tc>
          <w:tcPr>
            <w:tcW w:w="1868" w:type="dxa"/>
            <w:vMerge/>
            <w:vAlign w:val="center"/>
          </w:tcPr>
          <w:p w14:paraId="5EAC537F" w14:textId="77777777" w:rsidR="0071173C" w:rsidRPr="009C4D9C" w:rsidRDefault="0071173C" w:rsidP="0071173C">
            <w:pPr>
              <w:widowControl w:val="0"/>
              <w:rPr>
                <w:color w:val="000000" w:themeColor="text1"/>
                <w:sz w:val="20"/>
                <w:szCs w:val="20"/>
              </w:rPr>
            </w:pPr>
          </w:p>
        </w:tc>
        <w:tc>
          <w:tcPr>
            <w:tcW w:w="1841" w:type="dxa"/>
            <w:vMerge/>
            <w:vAlign w:val="center"/>
          </w:tcPr>
          <w:p w14:paraId="140C0C20" w14:textId="77777777" w:rsidR="0071173C" w:rsidRPr="009C4D9C" w:rsidRDefault="0071173C" w:rsidP="0071173C">
            <w:pPr>
              <w:widowControl w:val="0"/>
              <w:rPr>
                <w:color w:val="000000" w:themeColor="text1"/>
                <w:sz w:val="20"/>
                <w:szCs w:val="20"/>
              </w:rPr>
            </w:pPr>
          </w:p>
        </w:tc>
        <w:tc>
          <w:tcPr>
            <w:tcW w:w="1276" w:type="dxa"/>
            <w:vAlign w:val="center"/>
          </w:tcPr>
          <w:p w14:paraId="2D39EB1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FB8A9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FFE10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8678E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7CAD68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7B948F2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D446EB0" w14:textId="77777777" w:rsidR="0071173C" w:rsidRPr="009C4D9C" w:rsidRDefault="0071173C" w:rsidP="0071173C">
            <w:pPr>
              <w:widowControl w:val="0"/>
              <w:rPr>
                <w:color w:val="000000" w:themeColor="text1"/>
                <w:sz w:val="20"/>
                <w:szCs w:val="20"/>
              </w:rPr>
            </w:pPr>
          </w:p>
        </w:tc>
      </w:tr>
      <w:tr w:rsidR="00203FFE" w:rsidRPr="009C4D9C" w14:paraId="5D5B0D06" w14:textId="77777777" w:rsidTr="005F09D0">
        <w:trPr>
          <w:trHeight w:val="250"/>
          <w:jc w:val="center"/>
        </w:trPr>
        <w:tc>
          <w:tcPr>
            <w:tcW w:w="15847" w:type="dxa"/>
            <w:gridSpan w:val="8"/>
            <w:vAlign w:val="center"/>
          </w:tcPr>
          <w:p w14:paraId="344F32C2" w14:textId="6B78B768" w:rsidR="00203FFE" w:rsidRPr="009C4D9C" w:rsidRDefault="00203FFE"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п.2.10 и 2.11 повторя</w:t>
            </w:r>
            <w:r w:rsidR="00E2151F">
              <w:rPr>
                <w:color w:val="000000" w:themeColor="text1"/>
                <w:sz w:val="20"/>
                <w:szCs w:val="20"/>
              </w:rPr>
              <w:t>ю</w:t>
            </w:r>
            <w:r>
              <w:rPr>
                <w:color w:val="000000" w:themeColor="text1"/>
                <w:sz w:val="20"/>
                <w:szCs w:val="20"/>
              </w:rPr>
              <w:t>тся</w:t>
            </w:r>
          </w:p>
        </w:tc>
      </w:tr>
      <w:tr w:rsidR="0071173C" w:rsidRPr="009C4D9C" w14:paraId="4EFAB0FC" w14:textId="77777777" w:rsidTr="008F1C46">
        <w:trPr>
          <w:trHeight w:val="470"/>
          <w:jc w:val="center"/>
        </w:trPr>
        <w:tc>
          <w:tcPr>
            <w:tcW w:w="846" w:type="dxa"/>
            <w:vMerge w:val="restart"/>
            <w:vAlign w:val="center"/>
          </w:tcPr>
          <w:p w14:paraId="47A67274" w14:textId="6A68DDC0"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10</w:t>
            </w:r>
          </w:p>
        </w:tc>
        <w:tc>
          <w:tcPr>
            <w:tcW w:w="1868" w:type="dxa"/>
            <w:vMerge w:val="restart"/>
            <w:vAlign w:val="center"/>
          </w:tcPr>
          <w:p w14:paraId="5781B56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61985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C18636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EAB1B4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5421BA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2AC91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71CD9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0E866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EA3D9A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EE0F22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6B73F0D" w14:textId="77777777" w:rsidR="0071173C" w:rsidRPr="009C4D9C" w:rsidRDefault="0071173C" w:rsidP="0071173C">
            <w:pPr>
              <w:widowControl w:val="0"/>
              <w:rPr>
                <w:color w:val="000000" w:themeColor="text1"/>
                <w:sz w:val="20"/>
                <w:szCs w:val="20"/>
                <w:highlight w:val="yellow"/>
              </w:rPr>
            </w:pPr>
            <w:r w:rsidRPr="009C4D9C">
              <w:rPr>
                <w:color w:val="000000" w:themeColor="text1"/>
                <w:sz w:val="20"/>
                <w:szCs w:val="20"/>
              </w:rPr>
              <w:t>В течение 2 рабочих дней</w:t>
            </w:r>
          </w:p>
        </w:tc>
      </w:tr>
      <w:tr w:rsidR="0071173C" w:rsidRPr="009C4D9C" w14:paraId="6086CED1" w14:textId="77777777" w:rsidTr="008F1C46">
        <w:trPr>
          <w:trHeight w:val="77"/>
          <w:jc w:val="center"/>
        </w:trPr>
        <w:tc>
          <w:tcPr>
            <w:tcW w:w="846" w:type="dxa"/>
            <w:vMerge/>
            <w:vAlign w:val="center"/>
          </w:tcPr>
          <w:p w14:paraId="02649688" w14:textId="77777777" w:rsidR="0071173C" w:rsidRPr="009C4D9C" w:rsidRDefault="0071173C" w:rsidP="0071173C">
            <w:pPr>
              <w:widowControl w:val="0"/>
              <w:rPr>
                <w:color w:val="000000" w:themeColor="text1"/>
                <w:sz w:val="20"/>
                <w:szCs w:val="20"/>
              </w:rPr>
            </w:pPr>
          </w:p>
        </w:tc>
        <w:tc>
          <w:tcPr>
            <w:tcW w:w="1868" w:type="dxa"/>
            <w:vMerge/>
            <w:vAlign w:val="center"/>
          </w:tcPr>
          <w:p w14:paraId="67EF90DB" w14:textId="77777777" w:rsidR="0071173C" w:rsidRPr="009C4D9C" w:rsidRDefault="0071173C" w:rsidP="0071173C">
            <w:pPr>
              <w:widowControl w:val="0"/>
              <w:rPr>
                <w:color w:val="000000" w:themeColor="text1"/>
                <w:sz w:val="20"/>
                <w:szCs w:val="20"/>
              </w:rPr>
            </w:pPr>
          </w:p>
        </w:tc>
        <w:tc>
          <w:tcPr>
            <w:tcW w:w="1841" w:type="dxa"/>
            <w:vMerge/>
            <w:vAlign w:val="center"/>
          </w:tcPr>
          <w:p w14:paraId="6C951D44" w14:textId="77777777" w:rsidR="0071173C" w:rsidRPr="009C4D9C" w:rsidRDefault="0071173C" w:rsidP="0071173C">
            <w:pPr>
              <w:widowControl w:val="0"/>
              <w:rPr>
                <w:color w:val="000000" w:themeColor="text1"/>
                <w:sz w:val="20"/>
                <w:szCs w:val="20"/>
              </w:rPr>
            </w:pPr>
          </w:p>
        </w:tc>
        <w:tc>
          <w:tcPr>
            <w:tcW w:w="1276" w:type="dxa"/>
            <w:vAlign w:val="center"/>
          </w:tcPr>
          <w:p w14:paraId="2F90A64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47ACE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7C14C8B"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7DA271E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BF852A1" w14:textId="77777777" w:rsidR="0071173C" w:rsidRPr="009C4D9C" w:rsidRDefault="0071173C" w:rsidP="0071173C">
            <w:pPr>
              <w:widowControl w:val="0"/>
              <w:rPr>
                <w:color w:val="000000" w:themeColor="text1"/>
                <w:sz w:val="20"/>
                <w:szCs w:val="20"/>
              </w:rPr>
            </w:pPr>
          </w:p>
        </w:tc>
      </w:tr>
      <w:tr w:rsidR="0071173C" w:rsidRPr="009C4D9C" w14:paraId="27B9CF73" w14:textId="77777777" w:rsidTr="008F1C46">
        <w:trPr>
          <w:trHeight w:val="70"/>
          <w:jc w:val="center"/>
        </w:trPr>
        <w:tc>
          <w:tcPr>
            <w:tcW w:w="846" w:type="dxa"/>
            <w:vMerge w:val="restart"/>
            <w:vAlign w:val="center"/>
          </w:tcPr>
          <w:p w14:paraId="2EB90A15" w14:textId="5410085C"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BC49F86"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1288DA2"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заявок на </w:t>
            </w:r>
          </w:p>
          <w:p w14:paraId="5BCE2AE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участие в процедуре</w:t>
            </w:r>
          </w:p>
        </w:tc>
        <w:tc>
          <w:tcPr>
            <w:tcW w:w="1841" w:type="dxa"/>
            <w:vMerge w:val="restart"/>
            <w:vAlign w:val="center"/>
          </w:tcPr>
          <w:p w14:paraId="0F51FDAD"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77D8A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26C58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74C8F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34DE43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E3A3A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AD5A7E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19762E6" w14:textId="33E6A8CC"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ня</w:t>
            </w:r>
            <w:r w:rsidR="00203FFE">
              <w:rPr>
                <w:color w:val="000000" w:themeColor="text1"/>
                <w:sz w:val="20"/>
                <w:szCs w:val="20"/>
              </w:rPr>
              <w:t xml:space="preserve"> (</w:t>
            </w:r>
            <w:r w:rsidR="004D71A4">
              <w:rPr>
                <w:color w:val="000000" w:themeColor="text1"/>
                <w:sz w:val="20"/>
                <w:szCs w:val="20"/>
              </w:rPr>
              <w:t xml:space="preserve">после проведения дополнительного запроса документов </w:t>
            </w:r>
            <w:r w:rsidR="007B327C">
              <w:rPr>
                <w:color w:val="000000" w:themeColor="text1"/>
                <w:sz w:val="20"/>
                <w:szCs w:val="20"/>
              </w:rPr>
              <w:t>–</w:t>
            </w:r>
            <w:r w:rsidR="00203FFE">
              <w:rPr>
                <w:color w:val="000000" w:themeColor="text1"/>
                <w:sz w:val="20"/>
                <w:szCs w:val="20"/>
              </w:rPr>
              <w:t xml:space="preserve"> 2 рабочих дня)</w:t>
            </w:r>
          </w:p>
        </w:tc>
      </w:tr>
      <w:tr w:rsidR="0071173C" w:rsidRPr="009C4D9C" w14:paraId="74BA80F3" w14:textId="77777777" w:rsidTr="008F1C46">
        <w:trPr>
          <w:trHeight w:val="240"/>
          <w:jc w:val="center"/>
        </w:trPr>
        <w:tc>
          <w:tcPr>
            <w:tcW w:w="846" w:type="dxa"/>
            <w:vMerge/>
            <w:vAlign w:val="center"/>
          </w:tcPr>
          <w:p w14:paraId="1E58239B" w14:textId="77777777" w:rsidR="0071173C" w:rsidRPr="009C4D9C" w:rsidRDefault="0071173C" w:rsidP="0071173C">
            <w:pPr>
              <w:widowControl w:val="0"/>
              <w:rPr>
                <w:color w:val="000000" w:themeColor="text1"/>
                <w:sz w:val="20"/>
                <w:szCs w:val="20"/>
              </w:rPr>
            </w:pPr>
          </w:p>
        </w:tc>
        <w:tc>
          <w:tcPr>
            <w:tcW w:w="1868" w:type="dxa"/>
            <w:vMerge/>
            <w:vAlign w:val="center"/>
          </w:tcPr>
          <w:p w14:paraId="365AB276" w14:textId="77777777" w:rsidR="0071173C" w:rsidRPr="009C4D9C" w:rsidRDefault="0071173C" w:rsidP="0071173C">
            <w:pPr>
              <w:widowControl w:val="0"/>
              <w:rPr>
                <w:color w:val="000000" w:themeColor="text1"/>
                <w:sz w:val="20"/>
                <w:szCs w:val="20"/>
              </w:rPr>
            </w:pPr>
          </w:p>
        </w:tc>
        <w:tc>
          <w:tcPr>
            <w:tcW w:w="1841" w:type="dxa"/>
            <w:vMerge/>
            <w:vAlign w:val="center"/>
          </w:tcPr>
          <w:p w14:paraId="507D1D17" w14:textId="77777777" w:rsidR="0071173C" w:rsidRPr="009C4D9C" w:rsidRDefault="0071173C" w:rsidP="0071173C">
            <w:pPr>
              <w:widowControl w:val="0"/>
              <w:rPr>
                <w:color w:val="000000" w:themeColor="text1"/>
                <w:sz w:val="20"/>
                <w:szCs w:val="20"/>
              </w:rPr>
            </w:pPr>
          </w:p>
        </w:tc>
        <w:tc>
          <w:tcPr>
            <w:tcW w:w="1276" w:type="dxa"/>
            <w:vAlign w:val="center"/>
          </w:tcPr>
          <w:p w14:paraId="6AD1D0C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43187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3F0E73A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877D97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8DF41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47E5F10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5C0862" w14:textId="77777777" w:rsidR="0071173C" w:rsidRPr="009C4D9C" w:rsidRDefault="0071173C" w:rsidP="0071173C">
            <w:pPr>
              <w:widowControl w:val="0"/>
              <w:rPr>
                <w:color w:val="000000" w:themeColor="text1"/>
                <w:sz w:val="20"/>
                <w:szCs w:val="20"/>
              </w:rPr>
            </w:pPr>
          </w:p>
        </w:tc>
      </w:tr>
      <w:tr w:rsidR="0071173C" w:rsidRPr="009C4D9C" w14:paraId="2F5D9893" w14:textId="77777777" w:rsidTr="008F1C46">
        <w:trPr>
          <w:trHeight w:val="138"/>
          <w:jc w:val="center"/>
        </w:trPr>
        <w:tc>
          <w:tcPr>
            <w:tcW w:w="846" w:type="dxa"/>
            <w:vMerge w:val="restart"/>
            <w:vAlign w:val="center"/>
          </w:tcPr>
          <w:p w14:paraId="31F1D2F4" w14:textId="270C9486"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w:t>
            </w:r>
            <w:r>
              <w:rPr>
                <w:color w:val="000000" w:themeColor="text1"/>
                <w:sz w:val="20"/>
                <w:szCs w:val="20"/>
              </w:rPr>
              <w:t>12</w:t>
            </w:r>
          </w:p>
        </w:tc>
        <w:tc>
          <w:tcPr>
            <w:tcW w:w="1868" w:type="dxa"/>
            <w:vMerge w:val="restart"/>
            <w:vAlign w:val="center"/>
          </w:tcPr>
          <w:p w14:paraId="2536AB0A" w14:textId="77777777" w:rsidR="0071173C" w:rsidRPr="009C4D9C" w:rsidRDefault="0071173C" w:rsidP="0071173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справк</w:t>
            </w:r>
            <w:r>
              <w:rPr>
                <w:color w:val="000000" w:themeColor="text1"/>
                <w:sz w:val="20"/>
                <w:szCs w:val="20"/>
              </w:rPr>
              <w:t>у</w:t>
            </w:r>
          </w:p>
        </w:tc>
        <w:tc>
          <w:tcPr>
            <w:tcW w:w="1841" w:type="dxa"/>
            <w:vMerge w:val="restart"/>
            <w:vAlign w:val="center"/>
          </w:tcPr>
          <w:p w14:paraId="3D4C74A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3923F23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31060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65123A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1D070A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47F04C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7E7D42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3C3F3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71173C" w:rsidRPr="009C4D9C" w14:paraId="7F189DAB" w14:textId="77777777" w:rsidTr="008F1C46">
        <w:trPr>
          <w:trHeight w:val="175"/>
          <w:jc w:val="center"/>
        </w:trPr>
        <w:tc>
          <w:tcPr>
            <w:tcW w:w="846" w:type="dxa"/>
            <w:vMerge/>
            <w:vAlign w:val="center"/>
          </w:tcPr>
          <w:p w14:paraId="34B3174B" w14:textId="77777777" w:rsidR="0071173C" w:rsidRPr="009C4D9C" w:rsidRDefault="0071173C" w:rsidP="0071173C">
            <w:pPr>
              <w:widowControl w:val="0"/>
              <w:rPr>
                <w:color w:val="000000" w:themeColor="text1"/>
                <w:sz w:val="20"/>
                <w:szCs w:val="20"/>
              </w:rPr>
            </w:pPr>
          </w:p>
        </w:tc>
        <w:tc>
          <w:tcPr>
            <w:tcW w:w="1868" w:type="dxa"/>
            <w:vMerge/>
            <w:vAlign w:val="center"/>
          </w:tcPr>
          <w:p w14:paraId="5591748F" w14:textId="77777777" w:rsidR="0071173C" w:rsidRPr="009C4D9C" w:rsidRDefault="0071173C" w:rsidP="0071173C">
            <w:pPr>
              <w:widowControl w:val="0"/>
              <w:rPr>
                <w:color w:val="000000" w:themeColor="text1"/>
                <w:sz w:val="20"/>
                <w:szCs w:val="20"/>
              </w:rPr>
            </w:pPr>
          </w:p>
        </w:tc>
        <w:tc>
          <w:tcPr>
            <w:tcW w:w="1841" w:type="dxa"/>
            <w:vMerge/>
            <w:vAlign w:val="center"/>
          </w:tcPr>
          <w:p w14:paraId="48316365" w14:textId="77777777" w:rsidR="0071173C" w:rsidRPr="009C4D9C" w:rsidRDefault="0071173C" w:rsidP="0071173C">
            <w:pPr>
              <w:widowControl w:val="0"/>
              <w:rPr>
                <w:color w:val="000000" w:themeColor="text1"/>
                <w:sz w:val="20"/>
                <w:szCs w:val="20"/>
              </w:rPr>
            </w:pPr>
          </w:p>
        </w:tc>
        <w:tc>
          <w:tcPr>
            <w:tcW w:w="1276" w:type="dxa"/>
            <w:vMerge/>
            <w:vAlign w:val="center"/>
          </w:tcPr>
          <w:p w14:paraId="29BF048A" w14:textId="77777777" w:rsidR="0071173C" w:rsidRPr="009C4D9C" w:rsidRDefault="0071173C" w:rsidP="0071173C">
            <w:pPr>
              <w:widowControl w:val="0"/>
              <w:rPr>
                <w:color w:val="000000" w:themeColor="text1"/>
                <w:sz w:val="20"/>
                <w:szCs w:val="20"/>
              </w:rPr>
            </w:pPr>
          </w:p>
        </w:tc>
        <w:tc>
          <w:tcPr>
            <w:tcW w:w="3730" w:type="dxa"/>
            <w:vAlign w:val="center"/>
          </w:tcPr>
          <w:p w14:paraId="201DFC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9750FD6" w14:textId="77777777" w:rsidR="0071173C" w:rsidRPr="009C4D9C" w:rsidRDefault="0071173C" w:rsidP="0071173C">
            <w:pPr>
              <w:widowControl w:val="0"/>
              <w:rPr>
                <w:color w:val="000000" w:themeColor="text1"/>
                <w:sz w:val="20"/>
                <w:szCs w:val="20"/>
              </w:rPr>
            </w:pPr>
          </w:p>
        </w:tc>
        <w:tc>
          <w:tcPr>
            <w:tcW w:w="2129" w:type="dxa"/>
            <w:vMerge/>
            <w:vAlign w:val="center"/>
          </w:tcPr>
          <w:p w14:paraId="5AED5B48"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5ED3D17D" w14:textId="77777777" w:rsidR="0071173C" w:rsidRPr="009C4D9C" w:rsidRDefault="0071173C" w:rsidP="0071173C">
            <w:pPr>
              <w:widowControl w:val="0"/>
              <w:rPr>
                <w:color w:val="000000" w:themeColor="text1"/>
                <w:sz w:val="20"/>
                <w:szCs w:val="20"/>
              </w:rPr>
            </w:pPr>
          </w:p>
        </w:tc>
      </w:tr>
      <w:tr w:rsidR="0071173C" w:rsidRPr="009C4D9C" w14:paraId="152F0E86" w14:textId="77777777" w:rsidTr="008F1C46">
        <w:trPr>
          <w:trHeight w:val="351"/>
          <w:jc w:val="center"/>
        </w:trPr>
        <w:tc>
          <w:tcPr>
            <w:tcW w:w="846" w:type="dxa"/>
            <w:vMerge/>
            <w:vAlign w:val="center"/>
          </w:tcPr>
          <w:p w14:paraId="6E65B396" w14:textId="77777777" w:rsidR="0071173C" w:rsidRPr="009C4D9C" w:rsidRDefault="0071173C" w:rsidP="0071173C">
            <w:pPr>
              <w:widowControl w:val="0"/>
              <w:rPr>
                <w:color w:val="000000" w:themeColor="text1"/>
                <w:sz w:val="20"/>
                <w:szCs w:val="20"/>
              </w:rPr>
            </w:pPr>
          </w:p>
        </w:tc>
        <w:tc>
          <w:tcPr>
            <w:tcW w:w="1868" w:type="dxa"/>
            <w:vMerge/>
            <w:vAlign w:val="center"/>
          </w:tcPr>
          <w:p w14:paraId="4EA7751B" w14:textId="77777777" w:rsidR="0071173C" w:rsidRPr="009C4D9C" w:rsidRDefault="0071173C" w:rsidP="0071173C">
            <w:pPr>
              <w:widowControl w:val="0"/>
              <w:rPr>
                <w:color w:val="000000" w:themeColor="text1"/>
                <w:sz w:val="20"/>
                <w:szCs w:val="20"/>
              </w:rPr>
            </w:pPr>
          </w:p>
        </w:tc>
        <w:tc>
          <w:tcPr>
            <w:tcW w:w="1841" w:type="dxa"/>
            <w:vMerge/>
            <w:vAlign w:val="center"/>
          </w:tcPr>
          <w:p w14:paraId="09447124" w14:textId="77777777" w:rsidR="0071173C" w:rsidRPr="009C4D9C" w:rsidRDefault="0071173C" w:rsidP="0071173C">
            <w:pPr>
              <w:widowControl w:val="0"/>
              <w:rPr>
                <w:color w:val="000000" w:themeColor="text1"/>
                <w:sz w:val="20"/>
                <w:szCs w:val="20"/>
              </w:rPr>
            </w:pPr>
          </w:p>
        </w:tc>
        <w:tc>
          <w:tcPr>
            <w:tcW w:w="1276" w:type="dxa"/>
            <w:vAlign w:val="center"/>
          </w:tcPr>
          <w:p w14:paraId="21B52DE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D9BE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542C9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E2EAD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FD17B9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7F041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CC6442" w14:textId="77777777" w:rsidR="0071173C" w:rsidRPr="009C4D9C" w:rsidRDefault="0071173C" w:rsidP="0071173C">
            <w:pPr>
              <w:widowControl w:val="0"/>
              <w:rPr>
                <w:color w:val="000000" w:themeColor="text1"/>
                <w:sz w:val="20"/>
                <w:szCs w:val="20"/>
              </w:rPr>
            </w:pPr>
          </w:p>
        </w:tc>
      </w:tr>
      <w:tr w:rsidR="0071173C" w:rsidRPr="009C4D9C" w14:paraId="23C5A3C9" w14:textId="77777777" w:rsidTr="002B38EA">
        <w:trPr>
          <w:trHeight w:val="240"/>
          <w:jc w:val="center"/>
        </w:trPr>
        <w:tc>
          <w:tcPr>
            <w:tcW w:w="15847" w:type="dxa"/>
            <w:gridSpan w:val="8"/>
            <w:vAlign w:val="center"/>
          </w:tcPr>
          <w:p w14:paraId="494CD64A" w14:textId="28AAA76E"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Требуется проведение правовой экспертизы</w:t>
            </w:r>
            <w:r>
              <w:rPr>
                <w:color w:val="000000" w:themeColor="text1"/>
                <w:sz w:val="20"/>
                <w:szCs w:val="20"/>
              </w:rPr>
              <w:t xml:space="preserve"> (есть протокол разногласий)</w:t>
            </w:r>
            <w:r w:rsidRPr="009C4D9C">
              <w:rPr>
                <w:color w:val="000000" w:themeColor="text1"/>
                <w:sz w:val="20"/>
                <w:szCs w:val="20"/>
              </w:rPr>
              <w:t xml:space="preserve">, переход в п. </w:t>
            </w:r>
            <w:r>
              <w:rPr>
                <w:color w:val="000000" w:themeColor="text1"/>
                <w:sz w:val="20"/>
                <w:szCs w:val="20"/>
              </w:rPr>
              <w:t>2</w:t>
            </w:r>
            <w:r w:rsidRPr="009C4D9C">
              <w:rPr>
                <w:color w:val="000000" w:themeColor="text1"/>
                <w:sz w:val="20"/>
                <w:szCs w:val="20"/>
              </w:rPr>
              <w:t>.1</w:t>
            </w:r>
            <w:r>
              <w:rPr>
                <w:color w:val="000000" w:themeColor="text1"/>
                <w:sz w:val="20"/>
                <w:szCs w:val="20"/>
              </w:rPr>
              <w:t>3</w:t>
            </w:r>
            <w:r w:rsidRPr="009C4D9C">
              <w:rPr>
                <w:color w:val="000000" w:themeColor="text1"/>
                <w:sz w:val="20"/>
                <w:szCs w:val="20"/>
              </w:rPr>
              <w:t>.</w:t>
            </w:r>
          </w:p>
        </w:tc>
      </w:tr>
      <w:tr w:rsidR="0071173C" w:rsidRPr="009C4D9C" w14:paraId="1016E9EF" w14:textId="77777777" w:rsidTr="008F1C46">
        <w:trPr>
          <w:trHeight w:val="195"/>
          <w:jc w:val="center"/>
        </w:trPr>
        <w:tc>
          <w:tcPr>
            <w:tcW w:w="846" w:type="dxa"/>
            <w:vMerge w:val="restart"/>
            <w:vAlign w:val="center"/>
          </w:tcPr>
          <w:p w14:paraId="702913C2" w14:textId="35E5FD21"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3</w:t>
            </w:r>
          </w:p>
        </w:tc>
        <w:tc>
          <w:tcPr>
            <w:tcW w:w="1868" w:type="dxa"/>
            <w:vMerge w:val="restart"/>
            <w:vAlign w:val="center"/>
          </w:tcPr>
          <w:p w14:paraId="72E7ED1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467F6FA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1EC6ECF" w14:textId="41BE5975"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0663B3B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39F18B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8F226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826CA9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335E2A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54550E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F3D69C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21022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71173C" w:rsidRPr="009C4D9C" w14:paraId="616B1EC2" w14:textId="77777777" w:rsidTr="008F1C46">
        <w:trPr>
          <w:trHeight w:val="153"/>
          <w:jc w:val="center"/>
        </w:trPr>
        <w:tc>
          <w:tcPr>
            <w:tcW w:w="846" w:type="dxa"/>
            <w:vMerge/>
            <w:vAlign w:val="center"/>
          </w:tcPr>
          <w:p w14:paraId="5A192148" w14:textId="77777777" w:rsidR="0071173C" w:rsidRPr="009C4D9C" w:rsidRDefault="0071173C" w:rsidP="0071173C">
            <w:pPr>
              <w:widowControl w:val="0"/>
              <w:rPr>
                <w:color w:val="000000" w:themeColor="text1"/>
                <w:sz w:val="20"/>
                <w:szCs w:val="20"/>
              </w:rPr>
            </w:pPr>
          </w:p>
        </w:tc>
        <w:tc>
          <w:tcPr>
            <w:tcW w:w="1868" w:type="dxa"/>
            <w:vMerge/>
            <w:vAlign w:val="center"/>
          </w:tcPr>
          <w:p w14:paraId="111EAE7C" w14:textId="77777777" w:rsidR="0071173C" w:rsidRPr="009C4D9C" w:rsidRDefault="0071173C" w:rsidP="0071173C">
            <w:pPr>
              <w:widowControl w:val="0"/>
              <w:rPr>
                <w:color w:val="000000" w:themeColor="text1"/>
                <w:sz w:val="20"/>
                <w:szCs w:val="20"/>
              </w:rPr>
            </w:pPr>
          </w:p>
        </w:tc>
        <w:tc>
          <w:tcPr>
            <w:tcW w:w="1841" w:type="dxa"/>
            <w:vMerge/>
            <w:vAlign w:val="center"/>
          </w:tcPr>
          <w:p w14:paraId="61189107" w14:textId="77777777" w:rsidR="0071173C" w:rsidRPr="009C4D9C" w:rsidRDefault="0071173C" w:rsidP="0071173C">
            <w:pPr>
              <w:widowControl w:val="0"/>
              <w:rPr>
                <w:color w:val="000000" w:themeColor="text1"/>
                <w:sz w:val="20"/>
                <w:szCs w:val="20"/>
              </w:rPr>
            </w:pPr>
          </w:p>
        </w:tc>
        <w:tc>
          <w:tcPr>
            <w:tcW w:w="1276" w:type="dxa"/>
            <w:vAlign w:val="center"/>
          </w:tcPr>
          <w:p w14:paraId="0680AC6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162FD1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1D93C64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92B50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DB20C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A7A97B"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51DC069" w14:textId="77777777" w:rsidR="0071173C" w:rsidRPr="009C4D9C" w:rsidRDefault="0071173C" w:rsidP="0071173C">
            <w:pPr>
              <w:widowControl w:val="0"/>
              <w:rPr>
                <w:color w:val="000000" w:themeColor="text1"/>
                <w:sz w:val="20"/>
                <w:szCs w:val="20"/>
              </w:rPr>
            </w:pPr>
          </w:p>
        </w:tc>
      </w:tr>
      <w:tr w:rsidR="0071173C" w:rsidRPr="009C4D9C" w14:paraId="60F04027" w14:textId="77777777" w:rsidTr="008F1C46">
        <w:trPr>
          <w:trHeight w:val="275"/>
          <w:jc w:val="center"/>
        </w:trPr>
        <w:tc>
          <w:tcPr>
            <w:tcW w:w="846" w:type="dxa"/>
            <w:vMerge w:val="restart"/>
            <w:vAlign w:val="center"/>
          </w:tcPr>
          <w:p w14:paraId="6587F588" w14:textId="532CB07B"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4</w:t>
            </w:r>
          </w:p>
        </w:tc>
        <w:tc>
          <w:tcPr>
            <w:tcW w:w="1868" w:type="dxa"/>
            <w:vMerge w:val="restart"/>
            <w:vAlign w:val="center"/>
          </w:tcPr>
          <w:p w14:paraId="2BE34251" w14:textId="75BE4E96" w:rsidR="0071173C" w:rsidRPr="009C4D9C" w:rsidRDefault="0071173C" w:rsidP="0071173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sidR="004E36BF">
              <w:rPr>
                <w:color w:val="000000" w:themeColor="text1"/>
                <w:sz w:val="20"/>
                <w:szCs w:val="20"/>
              </w:rPr>
              <w:t>вынести</w:t>
            </w:r>
            <w:r w:rsidR="001B7B77">
              <w:rPr>
                <w:color w:val="000000" w:themeColor="text1"/>
                <w:sz w:val="20"/>
                <w:szCs w:val="20"/>
              </w:rPr>
              <w:t xml:space="preserve"> вопрос</w:t>
            </w:r>
            <w:r w:rsidR="004E36BF">
              <w:rPr>
                <w:color w:val="000000" w:themeColor="text1"/>
                <w:sz w:val="20"/>
                <w:szCs w:val="20"/>
              </w:rPr>
              <w:t xml:space="preserve"> на рассмотрение </w:t>
            </w:r>
            <w:r w:rsidRPr="009C4D9C">
              <w:rPr>
                <w:color w:val="000000" w:themeColor="text1"/>
                <w:sz w:val="20"/>
                <w:szCs w:val="20"/>
              </w:rPr>
              <w:t>ЗК/ЦЗК</w:t>
            </w:r>
          </w:p>
        </w:tc>
        <w:tc>
          <w:tcPr>
            <w:tcW w:w="1841" w:type="dxa"/>
            <w:vMerge w:val="restart"/>
            <w:vAlign w:val="center"/>
          </w:tcPr>
          <w:p w14:paraId="4873E41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101DE7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FC1014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A59FC0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9262AC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0842E6E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9A1465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B1485AC" w14:textId="01A261A2"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2D58D9F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14:paraId="44ADF72D" w14:textId="5B7C18A0" w:rsidR="0071173C" w:rsidRPr="009C4D9C" w:rsidRDefault="004E36BF" w:rsidP="0071173C">
            <w:pPr>
              <w:widowControl w:val="0"/>
              <w:rPr>
                <w:color w:val="000000" w:themeColor="text1"/>
                <w:sz w:val="20"/>
                <w:szCs w:val="20"/>
              </w:rPr>
            </w:pPr>
            <w:r>
              <w:rPr>
                <w:color w:val="000000" w:themeColor="text1"/>
                <w:sz w:val="20"/>
                <w:szCs w:val="20"/>
              </w:rPr>
              <w:t>7</w:t>
            </w:r>
            <w:r w:rsidR="0071173C" w:rsidRPr="009C4D9C">
              <w:rPr>
                <w:color w:val="000000" w:themeColor="text1"/>
                <w:sz w:val="20"/>
                <w:szCs w:val="20"/>
              </w:rPr>
              <w:t xml:space="preserve"> рабочих д</w:t>
            </w:r>
            <w:r w:rsidR="00203FFE">
              <w:rPr>
                <w:color w:val="000000" w:themeColor="text1"/>
                <w:sz w:val="20"/>
                <w:szCs w:val="20"/>
              </w:rPr>
              <w:t>ней</w:t>
            </w:r>
          </w:p>
        </w:tc>
      </w:tr>
      <w:tr w:rsidR="0071173C" w:rsidRPr="009C4D9C" w14:paraId="7997FF4F" w14:textId="77777777" w:rsidTr="008F1C46">
        <w:trPr>
          <w:trHeight w:val="135"/>
          <w:jc w:val="center"/>
        </w:trPr>
        <w:tc>
          <w:tcPr>
            <w:tcW w:w="846" w:type="dxa"/>
            <w:vMerge/>
            <w:vAlign w:val="center"/>
          </w:tcPr>
          <w:p w14:paraId="7BDA0AF4" w14:textId="77777777" w:rsidR="0071173C" w:rsidRPr="009C4D9C" w:rsidRDefault="0071173C" w:rsidP="0071173C">
            <w:pPr>
              <w:widowControl w:val="0"/>
              <w:rPr>
                <w:color w:val="000000" w:themeColor="text1"/>
                <w:sz w:val="20"/>
                <w:szCs w:val="20"/>
              </w:rPr>
            </w:pPr>
          </w:p>
        </w:tc>
        <w:tc>
          <w:tcPr>
            <w:tcW w:w="1868" w:type="dxa"/>
            <w:vMerge/>
            <w:vAlign w:val="center"/>
          </w:tcPr>
          <w:p w14:paraId="76E33D54" w14:textId="77777777" w:rsidR="0071173C" w:rsidRPr="009C4D9C" w:rsidRDefault="0071173C" w:rsidP="0071173C">
            <w:pPr>
              <w:widowControl w:val="0"/>
              <w:rPr>
                <w:color w:val="000000" w:themeColor="text1"/>
                <w:sz w:val="20"/>
                <w:szCs w:val="20"/>
              </w:rPr>
            </w:pPr>
          </w:p>
        </w:tc>
        <w:tc>
          <w:tcPr>
            <w:tcW w:w="1841" w:type="dxa"/>
            <w:vMerge/>
            <w:vAlign w:val="center"/>
          </w:tcPr>
          <w:p w14:paraId="06B4C81D" w14:textId="77777777" w:rsidR="0071173C" w:rsidRPr="009C4D9C" w:rsidRDefault="0071173C" w:rsidP="0071173C">
            <w:pPr>
              <w:widowControl w:val="0"/>
              <w:rPr>
                <w:color w:val="000000" w:themeColor="text1"/>
                <w:sz w:val="20"/>
                <w:szCs w:val="20"/>
              </w:rPr>
            </w:pPr>
          </w:p>
        </w:tc>
        <w:tc>
          <w:tcPr>
            <w:tcW w:w="1276" w:type="dxa"/>
            <w:vMerge/>
            <w:vAlign w:val="center"/>
          </w:tcPr>
          <w:p w14:paraId="606DB91B" w14:textId="77777777" w:rsidR="0071173C" w:rsidRPr="009C4D9C" w:rsidRDefault="0071173C" w:rsidP="0071173C">
            <w:pPr>
              <w:widowControl w:val="0"/>
              <w:rPr>
                <w:color w:val="000000" w:themeColor="text1"/>
                <w:sz w:val="20"/>
                <w:szCs w:val="20"/>
              </w:rPr>
            </w:pPr>
          </w:p>
        </w:tc>
        <w:tc>
          <w:tcPr>
            <w:tcW w:w="3730" w:type="dxa"/>
            <w:vAlign w:val="center"/>
          </w:tcPr>
          <w:p w14:paraId="6C631FF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1CE3ACC" w14:textId="77777777" w:rsidR="0071173C" w:rsidRPr="009C4D9C" w:rsidRDefault="0071173C" w:rsidP="0071173C">
            <w:pPr>
              <w:widowControl w:val="0"/>
              <w:rPr>
                <w:color w:val="000000" w:themeColor="text1"/>
                <w:sz w:val="20"/>
                <w:szCs w:val="20"/>
              </w:rPr>
            </w:pPr>
          </w:p>
        </w:tc>
        <w:tc>
          <w:tcPr>
            <w:tcW w:w="2129" w:type="dxa"/>
            <w:vAlign w:val="center"/>
          </w:tcPr>
          <w:p w14:paraId="4FB26585"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09ED8F1D" w14:textId="77777777" w:rsidR="0071173C" w:rsidRPr="009C4D9C" w:rsidRDefault="0071173C" w:rsidP="0071173C">
            <w:pPr>
              <w:widowControl w:val="0"/>
              <w:rPr>
                <w:color w:val="000000" w:themeColor="text1"/>
                <w:sz w:val="20"/>
                <w:szCs w:val="20"/>
              </w:rPr>
            </w:pPr>
          </w:p>
        </w:tc>
      </w:tr>
      <w:tr w:rsidR="0071173C" w:rsidRPr="009C4D9C" w14:paraId="54AF2CF6" w14:textId="77777777" w:rsidTr="008F1C46">
        <w:trPr>
          <w:trHeight w:val="180"/>
          <w:jc w:val="center"/>
        </w:trPr>
        <w:tc>
          <w:tcPr>
            <w:tcW w:w="846" w:type="dxa"/>
            <w:vMerge/>
            <w:vAlign w:val="center"/>
          </w:tcPr>
          <w:p w14:paraId="572A673E" w14:textId="77777777" w:rsidR="0071173C" w:rsidRPr="009C4D9C" w:rsidRDefault="0071173C" w:rsidP="0071173C">
            <w:pPr>
              <w:widowControl w:val="0"/>
              <w:rPr>
                <w:color w:val="000000" w:themeColor="text1"/>
                <w:sz w:val="20"/>
                <w:szCs w:val="20"/>
              </w:rPr>
            </w:pPr>
          </w:p>
        </w:tc>
        <w:tc>
          <w:tcPr>
            <w:tcW w:w="1868" w:type="dxa"/>
            <w:vMerge/>
            <w:vAlign w:val="center"/>
          </w:tcPr>
          <w:p w14:paraId="10C7A4F2" w14:textId="77777777" w:rsidR="0071173C" w:rsidRPr="009C4D9C" w:rsidRDefault="0071173C" w:rsidP="0071173C">
            <w:pPr>
              <w:widowControl w:val="0"/>
              <w:rPr>
                <w:color w:val="000000" w:themeColor="text1"/>
                <w:sz w:val="20"/>
                <w:szCs w:val="20"/>
              </w:rPr>
            </w:pPr>
          </w:p>
        </w:tc>
        <w:tc>
          <w:tcPr>
            <w:tcW w:w="1841" w:type="dxa"/>
            <w:vMerge/>
            <w:vAlign w:val="center"/>
          </w:tcPr>
          <w:p w14:paraId="560F8F36" w14:textId="77777777" w:rsidR="0071173C" w:rsidRPr="009C4D9C" w:rsidRDefault="0071173C" w:rsidP="0071173C">
            <w:pPr>
              <w:widowControl w:val="0"/>
              <w:rPr>
                <w:color w:val="000000" w:themeColor="text1"/>
                <w:sz w:val="20"/>
                <w:szCs w:val="20"/>
              </w:rPr>
            </w:pPr>
          </w:p>
        </w:tc>
        <w:tc>
          <w:tcPr>
            <w:tcW w:w="1276" w:type="dxa"/>
            <w:vMerge/>
            <w:vAlign w:val="center"/>
          </w:tcPr>
          <w:p w14:paraId="2DF5E668" w14:textId="77777777" w:rsidR="0071173C" w:rsidRPr="009C4D9C" w:rsidRDefault="0071173C" w:rsidP="0071173C">
            <w:pPr>
              <w:widowControl w:val="0"/>
              <w:rPr>
                <w:color w:val="000000" w:themeColor="text1"/>
                <w:sz w:val="20"/>
                <w:szCs w:val="20"/>
              </w:rPr>
            </w:pPr>
          </w:p>
        </w:tc>
        <w:tc>
          <w:tcPr>
            <w:tcW w:w="3730" w:type="dxa"/>
            <w:vAlign w:val="center"/>
          </w:tcPr>
          <w:p w14:paraId="4D94EAD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65010EE4" w14:textId="77777777" w:rsidR="0071173C" w:rsidRPr="009C4D9C" w:rsidRDefault="0071173C" w:rsidP="0071173C">
            <w:pPr>
              <w:widowControl w:val="0"/>
              <w:rPr>
                <w:color w:val="000000" w:themeColor="text1"/>
                <w:sz w:val="20"/>
                <w:szCs w:val="20"/>
              </w:rPr>
            </w:pPr>
          </w:p>
        </w:tc>
        <w:tc>
          <w:tcPr>
            <w:tcW w:w="2129" w:type="dxa"/>
            <w:vAlign w:val="center"/>
          </w:tcPr>
          <w:p w14:paraId="74A53F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274C4D1" w14:textId="77777777" w:rsidR="0071173C" w:rsidRPr="009C4D9C" w:rsidRDefault="0071173C" w:rsidP="0071173C">
            <w:pPr>
              <w:widowControl w:val="0"/>
              <w:rPr>
                <w:color w:val="000000" w:themeColor="text1"/>
                <w:sz w:val="20"/>
                <w:szCs w:val="20"/>
              </w:rPr>
            </w:pPr>
          </w:p>
        </w:tc>
      </w:tr>
      <w:tr w:rsidR="0071173C" w:rsidRPr="009C4D9C" w14:paraId="48B54C71" w14:textId="77777777" w:rsidTr="008F1C46">
        <w:trPr>
          <w:trHeight w:val="105"/>
          <w:jc w:val="center"/>
        </w:trPr>
        <w:tc>
          <w:tcPr>
            <w:tcW w:w="846" w:type="dxa"/>
            <w:vMerge/>
            <w:vAlign w:val="center"/>
          </w:tcPr>
          <w:p w14:paraId="5F5CCB8F" w14:textId="77777777" w:rsidR="0071173C" w:rsidRPr="009C4D9C" w:rsidRDefault="0071173C" w:rsidP="0071173C">
            <w:pPr>
              <w:widowControl w:val="0"/>
              <w:rPr>
                <w:color w:val="000000" w:themeColor="text1"/>
                <w:sz w:val="20"/>
                <w:szCs w:val="20"/>
              </w:rPr>
            </w:pPr>
          </w:p>
        </w:tc>
        <w:tc>
          <w:tcPr>
            <w:tcW w:w="1868" w:type="dxa"/>
            <w:vMerge/>
            <w:vAlign w:val="center"/>
          </w:tcPr>
          <w:p w14:paraId="05FA16E7" w14:textId="77777777" w:rsidR="0071173C" w:rsidRPr="009C4D9C" w:rsidRDefault="0071173C" w:rsidP="0071173C">
            <w:pPr>
              <w:widowControl w:val="0"/>
              <w:rPr>
                <w:color w:val="000000" w:themeColor="text1"/>
                <w:sz w:val="20"/>
                <w:szCs w:val="20"/>
              </w:rPr>
            </w:pPr>
          </w:p>
        </w:tc>
        <w:tc>
          <w:tcPr>
            <w:tcW w:w="1841" w:type="dxa"/>
            <w:vMerge/>
            <w:vAlign w:val="center"/>
          </w:tcPr>
          <w:p w14:paraId="664D493F" w14:textId="77777777" w:rsidR="0071173C" w:rsidRPr="009C4D9C" w:rsidRDefault="0071173C" w:rsidP="0071173C">
            <w:pPr>
              <w:widowControl w:val="0"/>
              <w:rPr>
                <w:color w:val="000000" w:themeColor="text1"/>
                <w:sz w:val="20"/>
                <w:szCs w:val="20"/>
              </w:rPr>
            </w:pPr>
          </w:p>
        </w:tc>
        <w:tc>
          <w:tcPr>
            <w:tcW w:w="1276" w:type="dxa"/>
            <w:vMerge/>
            <w:vAlign w:val="center"/>
          </w:tcPr>
          <w:p w14:paraId="3DFFF1F8" w14:textId="77777777" w:rsidR="0071173C" w:rsidRPr="009C4D9C" w:rsidRDefault="0071173C" w:rsidP="0071173C">
            <w:pPr>
              <w:widowControl w:val="0"/>
              <w:rPr>
                <w:color w:val="000000" w:themeColor="text1"/>
                <w:sz w:val="20"/>
                <w:szCs w:val="20"/>
              </w:rPr>
            </w:pPr>
          </w:p>
        </w:tc>
        <w:tc>
          <w:tcPr>
            <w:tcW w:w="3730" w:type="dxa"/>
            <w:vAlign w:val="center"/>
          </w:tcPr>
          <w:p w14:paraId="1EF2892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983FFF2" w14:textId="77777777" w:rsidR="0071173C" w:rsidRPr="009C4D9C" w:rsidRDefault="0071173C" w:rsidP="0071173C">
            <w:pPr>
              <w:widowControl w:val="0"/>
              <w:rPr>
                <w:color w:val="000000" w:themeColor="text1"/>
                <w:sz w:val="20"/>
                <w:szCs w:val="20"/>
              </w:rPr>
            </w:pPr>
          </w:p>
        </w:tc>
        <w:tc>
          <w:tcPr>
            <w:tcW w:w="2129" w:type="dxa"/>
            <w:vAlign w:val="center"/>
          </w:tcPr>
          <w:p w14:paraId="37FEC6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421332E" w14:textId="77777777" w:rsidR="0071173C" w:rsidRPr="009C4D9C" w:rsidRDefault="0071173C" w:rsidP="0071173C">
            <w:pPr>
              <w:widowControl w:val="0"/>
              <w:rPr>
                <w:color w:val="000000" w:themeColor="text1"/>
                <w:sz w:val="20"/>
                <w:szCs w:val="20"/>
              </w:rPr>
            </w:pPr>
          </w:p>
        </w:tc>
      </w:tr>
      <w:tr w:rsidR="0071173C" w:rsidRPr="009C4D9C" w14:paraId="3D1A8E9E" w14:textId="77777777" w:rsidTr="008F1C46">
        <w:trPr>
          <w:trHeight w:val="110"/>
          <w:jc w:val="center"/>
        </w:trPr>
        <w:tc>
          <w:tcPr>
            <w:tcW w:w="846" w:type="dxa"/>
            <w:vMerge/>
            <w:vAlign w:val="center"/>
          </w:tcPr>
          <w:p w14:paraId="6E4277FE" w14:textId="77777777" w:rsidR="0071173C" w:rsidRPr="009C4D9C" w:rsidRDefault="0071173C" w:rsidP="0071173C">
            <w:pPr>
              <w:widowControl w:val="0"/>
              <w:rPr>
                <w:color w:val="000000" w:themeColor="text1"/>
                <w:sz w:val="20"/>
                <w:szCs w:val="20"/>
              </w:rPr>
            </w:pPr>
          </w:p>
        </w:tc>
        <w:tc>
          <w:tcPr>
            <w:tcW w:w="1868" w:type="dxa"/>
            <w:vMerge/>
            <w:vAlign w:val="center"/>
          </w:tcPr>
          <w:p w14:paraId="07024F87" w14:textId="77777777" w:rsidR="0071173C" w:rsidRPr="009C4D9C" w:rsidRDefault="0071173C" w:rsidP="0071173C">
            <w:pPr>
              <w:widowControl w:val="0"/>
              <w:rPr>
                <w:color w:val="000000" w:themeColor="text1"/>
                <w:sz w:val="20"/>
                <w:szCs w:val="20"/>
              </w:rPr>
            </w:pPr>
          </w:p>
        </w:tc>
        <w:tc>
          <w:tcPr>
            <w:tcW w:w="1841" w:type="dxa"/>
            <w:vMerge/>
            <w:vAlign w:val="center"/>
          </w:tcPr>
          <w:p w14:paraId="7EB19214" w14:textId="77777777" w:rsidR="0071173C" w:rsidRPr="009C4D9C" w:rsidRDefault="0071173C" w:rsidP="0071173C">
            <w:pPr>
              <w:widowControl w:val="0"/>
              <w:rPr>
                <w:color w:val="000000" w:themeColor="text1"/>
                <w:sz w:val="20"/>
                <w:szCs w:val="20"/>
              </w:rPr>
            </w:pPr>
          </w:p>
        </w:tc>
        <w:tc>
          <w:tcPr>
            <w:tcW w:w="1276" w:type="dxa"/>
            <w:vMerge/>
            <w:vAlign w:val="center"/>
          </w:tcPr>
          <w:p w14:paraId="7D3E17A0" w14:textId="77777777" w:rsidR="0071173C" w:rsidRPr="009C4D9C" w:rsidRDefault="0071173C" w:rsidP="0071173C">
            <w:pPr>
              <w:widowControl w:val="0"/>
              <w:rPr>
                <w:color w:val="000000" w:themeColor="text1"/>
                <w:sz w:val="20"/>
                <w:szCs w:val="20"/>
              </w:rPr>
            </w:pPr>
          </w:p>
        </w:tc>
        <w:tc>
          <w:tcPr>
            <w:tcW w:w="3730" w:type="dxa"/>
            <w:vAlign w:val="center"/>
          </w:tcPr>
          <w:p w14:paraId="521D59D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4B0BC181" w14:textId="77777777" w:rsidR="0071173C" w:rsidRPr="009C4D9C" w:rsidRDefault="0071173C" w:rsidP="0071173C">
            <w:pPr>
              <w:widowControl w:val="0"/>
              <w:rPr>
                <w:color w:val="000000" w:themeColor="text1"/>
                <w:sz w:val="20"/>
                <w:szCs w:val="20"/>
              </w:rPr>
            </w:pPr>
          </w:p>
        </w:tc>
        <w:tc>
          <w:tcPr>
            <w:tcW w:w="2129" w:type="dxa"/>
            <w:vAlign w:val="center"/>
          </w:tcPr>
          <w:p w14:paraId="1D0B412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53CEBC4C" w14:textId="77777777" w:rsidR="0071173C" w:rsidRPr="009C4D9C" w:rsidRDefault="0071173C" w:rsidP="0071173C">
            <w:pPr>
              <w:widowControl w:val="0"/>
              <w:rPr>
                <w:color w:val="000000" w:themeColor="text1"/>
                <w:sz w:val="20"/>
                <w:szCs w:val="20"/>
              </w:rPr>
            </w:pPr>
          </w:p>
        </w:tc>
      </w:tr>
      <w:tr w:rsidR="0071173C" w:rsidRPr="009C4D9C" w14:paraId="48F14BAD" w14:textId="77777777" w:rsidTr="008F1C46">
        <w:trPr>
          <w:trHeight w:val="90"/>
          <w:jc w:val="center"/>
        </w:trPr>
        <w:tc>
          <w:tcPr>
            <w:tcW w:w="846" w:type="dxa"/>
            <w:vMerge/>
            <w:vAlign w:val="center"/>
          </w:tcPr>
          <w:p w14:paraId="3EDE2987" w14:textId="77777777" w:rsidR="0071173C" w:rsidRPr="009C4D9C" w:rsidRDefault="0071173C" w:rsidP="0071173C">
            <w:pPr>
              <w:widowControl w:val="0"/>
              <w:rPr>
                <w:color w:val="000000" w:themeColor="text1"/>
                <w:sz w:val="20"/>
                <w:szCs w:val="20"/>
              </w:rPr>
            </w:pPr>
          </w:p>
        </w:tc>
        <w:tc>
          <w:tcPr>
            <w:tcW w:w="1868" w:type="dxa"/>
            <w:vMerge/>
            <w:vAlign w:val="center"/>
          </w:tcPr>
          <w:p w14:paraId="6BEBE99F" w14:textId="77777777" w:rsidR="0071173C" w:rsidRPr="009C4D9C" w:rsidRDefault="0071173C" w:rsidP="0071173C">
            <w:pPr>
              <w:widowControl w:val="0"/>
              <w:rPr>
                <w:color w:val="000000" w:themeColor="text1"/>
                <w:sz w:val="20"/>
                <w:szCs w:val="20"/>
              </w:rPr>
            </w:pPr>
          </w:p>
        </w:tc>
        <w:tc>
          <w:tcPr>
            <w:tcW w:w="1841" w:type="dxa"/>
            <w:vMerge/>
            <w:vAlign w:val="center"/>
          </w:tcPr>
          <w:p w14:paraId="546E60D6"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2985D71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E9A90E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5AB5190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08DDC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D5A052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185199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A347173" w14:textId="77777777" w:rsidR="0071173C" w:rsidRPr="009C4D9C" w:rsidRDefault="0071173C" w:rsidP="0071173C">
            <w:pPr>
              <w:widowControl w:val="0"/>
              <w:rPr>
                <w:color w:val="000000" w:themeColor="text1"/>
                <w:sz w:val="20"/>
                <w:szCs w:val="20"/>
              </w:rPr>
            </w:pPr>
          </w:p>
        </w:tc>
      </w:tr>
      <w:tr w:rsidR="0071173C" w:rsidRPr="009C4D9C" w14:paraId="6ABC2674" w14:textId="77777777" w:rsidTr="008F1C46">
        <w:trPr>
          <w:trHeight w:val="255"/>
          <w:jc w:val="center"/>
        </w:trPr>
        <w:tc>
          <w:tcPr>
            <w:tcW w:w="846" w:type="dxa"/>
            <w:vMerge/>
            <w:vAlign w:val="center"/>
          </w:tcPr>
          <w:p w14:paraId="6BF11246" w14:textId="77777777" w:rsidR="0071173C" w:rsidRPr="009C4D9C" w:rsidRDefault="0071173C" w:rsidP="0071173C">
            <w:pPr>
              <w:widowControl w:val="0"/>
              <w:rPr>
                <w:color w:val="000000" w:themeColor="text1"/>
                <w:sz w:val="20"/>
                <w:szCs w:val="20"/>
              </w:rPr>
            </w:pPr>
          </w:p>
        </w:tc>
        <w:tc>
          <w:tcPr>
            <w:tcW w:w="1868" w:type="dxa"/>
            <w:vMerge/>
            <w:vAlign w:val="center"/>
          </w:tcPr>
          <w:p w14:paraId="1A56ECE3" w14:textId="77777777" w:rsidR="0071173C" w:rsidRPr="009C4D9C" w:rsidRDefault="0071173C" w:rsidP="0071173C">
            <w:pPr>
              <w:widowControl w:val="0"/>
              <w:rPr>
                <w:color w:val="000000" w:themeColor="text1"/>
                <w:sz w:val="20"/>
                <w:szCs w:val="20"/>
              </w:rPr>
            </w:pPr>
          </w:p>
        </w:tc>
        <w:tc>
          <w:tcPr>
            <w:tcW w:w="1841" w:type="dxa"/>
            <w:vMerge/>
            <w:vAlign w:val="center"/>
          </w:tcPr>
          <w:p w14:paraId="13CA71D8" w14:textId="77777777" w:rsidR="0071173C" w:rsidRPr="009C4D9C" w:rsidRDefault="0071173C" w:rsidP="0071173C">
            <w:pPr>
              <w:widowControl w:val="0"/>
              <w:rPr>
                <w:color w:val="000000" w:themeColor="text1"/>
                <w:sz w:val="20"/>
                <w:szCs w:val="20"/>
              </w:rPr>
            </w:pPr>
          </w:p>
        </w:tc>
        <w:tc>
          <w:tcPr>
            <w:tcW w:w="1276" w:type="dxa"/>
            <w:vMerge/>
            <w:vAlign w:val="center"/>
          </w:tcPr>
          <w:p w14:paraId="587E39D8" w14:textId="77777777" w:rsidR="0071173C" w:rsidRPr="009C4D9C" w:rsidRDefault="0071173C" w:rsidP="0071173C">
            <w:pPr>
              <w:widowControl w:val="0"/>
              <w:rPr>
                <w:color w:val="000000" w:themeColor="text1"/>
                <w:sz w:val="20"/>
                <w:szCs w:val="20"/>
              </w:rPr>
            </w:pPr>
          </w:p>
        </w:tc>
        <w:tc>
          <w:tcPr>
            <w:tcW w:w="3730" w:type="dxa"/>
            <w:vAlign w:val="center"/>
          </w:tcPr>
          <w:p w14:paraId="7D7DED2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30001A1" w14:textId="77777777" w:rsidR="0071173C" w:rsidRPr="009C4D9C" w:rsidRDefault="0071173C" w:rsidP="0071173C">
            <w:pPr>
              <w:widowControl w:val="0"/>
              <w:rPr>
                <w:color w:val="000000" w:themeColor="text1"/>
                <w:sz w:val="20"/>
                <w:szCs w:val="20"/>
              </w:rPr>
            </w:pPr>
          </w:p>
        </w:tc>
        <w:tc>
          <w:tcPr>
            <w:tcW w:w="2129" w:type="dxa"/>
            <w:vMerge/>
            <w:vAlign w:val="center"/>
          </w:tcPr>
          <w:p w14:paraId="124B5F1F"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708CF5BC" w14:textId="77777777" w:rsidR="0071173C" w:rsidRPr="009C4D9C" w:rsidRDefault="0071173C" w:rsidP="0071173C">
            <w:pPr>
              <w:widowControl w:val="0"/>
              <w:rPr>
                <w:color w:val="000000" w:themeColor="text1"/>
                <w:sz w:val="20"/>
                <w:szCs w:val="20"/>
              </w:rPr>
            </w:pPr>
          </w:p>
        </w:tc>
      </w:tr>
      <w:tr w:rsidR="00072A23" w:rsidRPr="009C4D9C" w14:paraId="5DFD3343" w14:textId="77777777" w:rsidTr="00072A23">
        <w:trPr>
          <w:trHeight w:val="255"/>
          <w:jc w:val="center"/>
        </w:trPr>
        <w:tc>
          <w:tcPr>
            <w:tcW w:w="846" w:type="dxa"/>
            <w:vMerge w:val="restart"/>
            <w:tcBorders>
              <w:top w:val="single" w:sz="4" w:space="0" w:color="auto"/>
              <w:left w:val="single" w:sz="4" w:space="0" w:color="auto"/>
              <w:right w:val="single" w:sz="4" w:space="0" w:color="auto"/>
            </w:tcBorders>
            <w:vAlign w:val="center"/>
          </w:tcPr>
          <w:p w14:paraId="28088766" w14:textId="03D9956D" w:rsidR="00072A23" w:rsidRPr="009C4D9C" w:rsidRDefault="00072A23" w:rsidP="00072A23">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5</w:t>
            </w:r>
          </w:p>
        </w:tc>
        <w:tc>
          <w:tcPr>
            <w:tcW w:w="1868" w:type="dxa"/>
            <w:vMerge w:val="restart"/>
            <w:tcBorders>
              <w:top w:val="single" w:sz="4" w:space="0" w:color="auto"/>
              <w:left w:val="single" w:sz="4" w:space="0" w:color="auto"/>
              <w:right w:val="single" w:sz="4" w:space="0" w:color="auto"/>
            </w:tcBorders>
            <w:vAlign w:val="center"/>
          </w:tcPr>
          <w:p w14:paraId="6A3F287F" w14:textId="77777777" w:rsidR="00072A23" w:rsidRPr="009C4D9C" w:rsidRDefault="00072A23" w:rsidP="00072A23">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tcBorders>
              <w:top w:val="single" w:sz="4" w:space="0" w:color="auto"/>
              <w:left w:val="single" w:sz="4" w:space="0" w:color="auto"/>
              <w:right w:val="single" w:sz="4" w:space="0" w:color="auto"/>
            </w:tcBorders>
            <w:vAlign w:val="center"/>
          </w:tcPr>
          <w:p w14:paraId="1401852D"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w:t>
            </w:r>
          </w:p>
          <w:p w14:paraId="195EDE8D" w14:textId="77777777" w:rsidR="00072A23" w:rsidRPr="009C4D9C" w:rsidRDefault="00072A23" w:rsidP="00072A23">
            <w:pPr>
              <w:widowControl w:val="0"/>
              <w:rPr>
                <w:color w:val="000000" w:themeColor="text1"/>
                <w:sz w:val="20"/>
                <w:szCs w:val="20"/>
              </w:rPr>
            </w:pPr>
            <w:r w:rsidRPr="009C4D9C">
              <w:rPr>
                <w:color w:val="000000" w:themeColor="text1"/>
                <w:sz w:val="20"/>
                <w:szCs w:val="20"/>
              </w:rPr>
              <w:t>сотрудник ОПЗ</w:t>
            </w:r>
          </w:p>
          <w:p w14:paraId="678C7A79" w14:textId="77777777" w:rsidR="00072A23" w:rsidRPr="009C4D9C" w:rsidRDefault="00072A23" w:rsidP="00072A23">
            <w:pPr>
              <w:widowControl w:val="0"/>
              <w:rPr>
                <w:color w:val="000000" w:themeColor="text1"/>
                <w:sz w:val="20"/>
                <w:szCs w:val="20"/>
              </w:rPr>
            </w:pPr>
            <w:r w:rsidRPr="009C4D9C">
              <w:rPr>
                <w:color w:val="000000" w:themeColor="text1"/>
                <w:sz w:val="20"/>
                <w:szCs w:val="20"/>
              </w:rPr>
              <w:t>ДОЗ БЭСК</w:t>
            </w:r>
          </w:p>
        </w:tc>
        <w:tc>
          <w:tcPr>
            <w:tcW w:w="1276" w:type="dxa"/>
            <w:vMerge w:val="restart"/>
            <w:tcBorders>
              <w:top w:val="single" w:sz="4" w:space="0" w:color="auto"/>
              <w:left w:val="single" w:sz="4" w:space="0" w:color="auto"/>
              <w:right w:val="single" w:sz="4" w:space="0" w:color="auto"/>
            </w:tcBorders>
            <w:vAlign w:val="center"/>
          </w:tcPr>
          <w:p w14:paraId="13435717" w14:textId="77777777" w:rsidR="00072A23" w:rsidRPr="009C4D9C" w:rsidRDefault="00072A23" w:rsidP="00072A23">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970CCBF"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tcBorders>
              <w:top w:val="single" w:sz="4" w:space="0" w:color="auto"/>
              <w:left w:val="single" w:sz="4" w:space="0" w:color="auto"/>
              <w:right w:val="single" w:sz="4" w:space="0" w:color="auto"/>
            </w:tcBorders>
            <w:vAlign w:val="center"/>
          </w:tcPr>
          <w:p w14:paraId="176B887E" w14:textId="77777777" w:rsidR="00072A23" w:rsidRPr="009C4D9C" w:rsidRDefault="00072A23" w:rsidP="00072A23">
            <w:pPr>
              <w:widowControl w:val="0"/>
              <w:jc w:val="center"/>
              <w:rPr>
                <w:color w:val="000000" w:themeColor="text1"/>
                <w:sz w:val="20"/>
                <w:szCs w:val="20"/>
              </w:rPr>
            </w:pPr>
            <w:r>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135FF9BB"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63FC3800" w14:textId="77777777" w:rsidR="00072A23" w:rsidRPr="009C4D9C" w:rsidRDefault="00072A23" w:rsidP="00072A23">
            <w:pPr>
              <w:widowControl w:val="0"/>
              <w:rPr>
                <w:color w:val="000000" w:themeColor="text1"/>
                <w:sz w:val="20"/>
                <w:szCs w:val="20"/>
              </w:rPr>
            </w:pPr>
            <w:r>
              <w:rPr>
                <w:color w:val="000000" w:themeColor="text1"/>
                <w:sz w:val="20"/>
                <w:szCs w:val="20"/>
              </w:rPr>
              <w:t>8</w:t>
            </w:r>
            <w:r w:rsidRPr="009C4D9C">
              <w:rPr>
                <w:color w:val="000000" w:themeColor="text1"/>
                <w:sz w:val="20"/>
                <w:szCs w:val="20"/>
              </w:rPr>
              <w:t xml:space="preserve"> рабочих д</w:t>
            </w:r>
            <w:r>
              <w:rPr>
                <w:color w:val="000000" w:themeColor="text1"/>
                <w:sz w:val="20"/>
                <w:szCs w:val="20"/>
              </w:rPr>
              <w:t>ней</w:t>
            </w:r>
          </w:p>
        </w:tc>
      </w:tr>
      <w:tr w:rsidR="00072A23" w:rsidRPr="009C4D9C" w14:paraId="76275F8F" w14:textId="77777777" w:rsidTr="00072A23">
        <w:trPr>
          <w:trHeight w:val="255"/>
          <w:jc w:val="center"/>
        </w:trPr>
        <w:tc>
          <w:tcPr>
            <w:tcW w:w="846" w:type="dxa"/>
            <w:vMerge/>
            <w:tcBorders>
              <w:left w:val="single" w:sz="4" w:space="0" w:color="auto"/>
              <w:right w:val="single" w:sz="4" w:space="0" w:color="auto"/>
            </w:tcBorders>
            <w:vAlign w:val="center"/>
          </w:tcPr>
          <w:p w14:paraId="55A47452"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210F459B"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1EE20A6"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07677C3D"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815F446"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tcBorders>
              <w:left w:val="single" w:sz="4" w:space="0" w:color="auto"/>
              <w:right w:val="single" w:sz="4" w:space="0" w:color="auto"/>
            </w:tcBorders>
            <w:vAlign w:val="center"/>
          </w:tcPr>
          <w:p w14:paraId="6D48D92D"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1EC07295"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57F892DF" w14:textId="77777777" w:rsidR="00072A23" w:rsidRPr="009C4D9C" w:rsidRDefault="00072A23" w:rsidP="00072A23">
            <w:pPr>
              <w:widowControl w:val="0"/>
              <w:rPr>
                <w:color w:val="000000" w:themeColor="text1"/>
                <w:sz w:val="20"/>
                <w:szCs w:val="20"/>
              </w:rPr>
            </w:pPr>
          </w:p>
        </w:tc>
      </w:tr>
      <w:tr w:rsidR="00072A23" w:rsidRPr="009C4D9C" w14:paraId="5526E76E" w14:textId="77777777" w:rsidTr="00072A23">
        <w:trPr>
          <w:trHeight w:val="255"/>
          <w:jc w:val="center"/>
        </w:trPr>
        <w:tc>
          <w:tcPr>
            <w:tcW w:w="846" w:type="dxa"/>
            <w:vMerge/>
            <w:tcBorders>
              <w:left w:val="single" w:sz="4" w:space="0" w:color="auto"/>
              <w:right w:val="single" w:sz="4" w:space="0" w:color="auto"/>
            </w:tcBorders>
            <w:vAlign w:val="center"/>
          </w:tcPr>
          <w:p w14:paraId="5F89D607"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45E4A5BB"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FB6D2F1"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53C769DA"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434A53E"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tcBorders>
              <w:left w:val="single" w:sz="4" w:space="0" w:color="auto"/>
              <w:right w:val="single" w:sz="4" w:space="0" w:color="auto"/>
            </w:tcBorders>
            <w:vAlign w:val="center"/>
          </w:tcPr>
          <w:p w14:paraId="12B3F539"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1CD339F1"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6E6288CC" w14:textId="77777777" w:rsidR="00072A23" w:rsidRPr="009C4D9C" w:rsidRDefault="00072A23" w:rsidP="00072A23">
            <w:pPr>
              <w:widowControl w:val="0"/>
              <w:rPr>
                <w:color w:val="000000" w:themeColor="text1"/>
                <w:sz w:val="20"/>
                <w:szCs w:val="20"/>
              </w:rPr>
            </w:pPr>
          </w:p>
        </w:tc>
      </w:tr>
      <w:tr w:rsidR="00072A23" w:rsidRPr="009C4D9C" w14:paraId="0035ABBD" w14:textId="77777777" w:rsidTr="00072A23">
        <w:trPr>
          <w:trHeight w:val="255"/>
          <w:jc w:val="center"/>
        </w:trPr>
        <w:tc>
          <w:tcPr>
            <w:tcW w:w="846" w:type="dxa"/>
            <w:vMerge/>
            <w:tcBorders>
              <w:left w:val="single" w:sz="4" w:space="0" w:color="auto"/>
              <w:right w:val="single" w:sz="4" w:space="0" w:color="auto"/>
            </w:tcBorders>
            <w:vAlign w:val="center"/>
          </w:tcPr>
          <w:p w14:paraId="50894166"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3C9EC91C" w14:textId="77777777" w:rsidR="00072A23" w:rsidRPr="009C4D9C" w:rsidRDefault="00072A23" w:rsidP="00072A23">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329615F5" w14:textId="77777777" w:rsidR="00072A23" w:rsidRPr="009C4D9C" w:rsidRDefault="00072A23" w:rsidP="00072A23">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42D5293A" w14:textId="77777777" w:rsidR="00072A23" w:rsidRPr="009C4D9C" w:rsidRDefault="00072A23" w:rsidP="00072A23">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069B6C04"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bottom w:val="single" w:sz="4" w:space="0" w:color="auto"/>
              <w:right w:val="single" w:sz="4" w:space="0" w:color="auto"/>
            </w:tcBorders>
            <w:vAlign w:val="center"/>
          </w:tcPr>
          <w:p w14:paraId="138B960B" w14:textId="77777777" w:rsidR="00072A23" w:rsidRPr="009C4D9C" w:rsidRDefault="00072A23" w:rsidP="00072A23">
            <w:pPr>
              <w:widowControl w:val="0"/>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6D07ED80" w14:textId="77777777" w:rsidR="00072A23" w:rsidRPr="009C4D9C" w:rsidRDefault="00072A23" w:rsidP="00072A23">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642F289B" w14:textId="77777777" w:rsidR="00072A23" w:rsidRPr="009C4D9C" w:rsidRDefault="00072A23" w:rsidP="00072A23">
            <w:pPr>
              <w:widowControl w:val="0"/>
              <w:rPr>
                <w:color w:val="000000" w:themeColor="text1"/>
                <w:sz w:val="20"/>
                <w:szCs w:val="20"/>
              </w:rPr>
            </w:pPr>
          </w:p>
        </w:tc>
      </w:tr>
      <w:tr w:rsidR="00072A23" w:rsidRPr="009C4D9C" w14:paraId="182D4205" w14:textId="77777777" w:rsidTr="00072A23">
        <w:trPr>
          <w:trHeight w:val="255"/>
          <w:jc w:val="center"/>
        </w:trPr>
        <w:tc>
          <w:tcPr>
            <w:tcW w:w="846" w:type="dxa"/>
            <w:vMerge/>
            <w:tcBorders>
              <w:left w:val="single" w:sz="4" w:space="0" w:color="auto"/>
              <w:bottom w:val="nil"/>
              <w:right w:val="single" w:sz="4" w:space="0" w:color="auto"/>
            </w:tcBorders>
            <w:vAlign w:val="center"/>
          </w:tcPr>
          <w:p w14:paraId="260A1494" w14:textId="77777777" w:rsidR="00072A23" w:rsidRPr="009C4D9C" w:rsidRDefault="00072A23" w:rsidP="00072A23">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6BC43DF8" w14:textId="77777777" w:rsidR="00072A23" w:rsidRPr="009C4D9C" w:rsidRDefault="00072A23" w:rsidP="00072A23">
            <w:pPr>
              <w:widowControl w:val="0"/>
              <w:rPr>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vAlign w:val="center"/>
          </w:tcPr>
          <w:p w14:paraId="628A30E7" w14:textId="77777777" w:rsidR="00072A23" w:rsidRPr="009C4D9C" w:rsidRDefault="00072A23" w:rsidP="00072A23">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82F7A4" w14:textId="77777777" w:rsidR="00072A23" w:rsidRPr="009C4D9C" w:rsidRDefault="00072A23" w:rsidP="00072A23">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3D6333BB" w14:textId="77777777" w:rsidR="00072A23" w:rsidRPr="009C4D9C" w:rsidRDefault="00072A23" w:rsidP="00072A23">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tcBorders>
              <w:top w:val="single" w:sz="4" w:space="0" w:color="auto"/>
              <w:left w:val="single" w:sz="4" w:space="0" w:color="auto"/>
              <w:bottom w:val="single" w:sz="4" w:space="0" w:color="auto"/>
              <w:right w:val="single" w:sz="4" w:space="0" w:color="auto"/>
            </w:tcBorders>
            <w:vAlign w:val="center"/>
          </w:tcPr>
          <w:p w14:paraId="21C46F04" w14:textId="77777777" w:rsidR="00072A23" w:rsidRPr="009C4D9C" w:rsidRDefault="00072A23" w:rsidP="00072A23">
            <w:pPr>
              <w:widowControl w:val="0"/>
              <w:rPr>
                <w:color w:val="000000" w:themeColor="text1"/>
                <w:sz w:val="20"/>
                <w:szCs w:val="20"/>
              </w:rPr>
            </w:pPr>
            <w:r w:rsidRPr="009C4D9C">
              <w:rPr>
                <w:color w:val="000000" w:themeColor="text1"/>
                <w:sz w:val="20"/>
                <w:szCs w:val="20"/>
              </w:rPr>
              <w:t>Ответственный</w:t>
            </w:r>
          </w:p>
          <w:p w14:paraId="07E3BD61" w14:textId="77777777" w:rsidR="00072A23" w:rsidRPr="009C4D9C" w:rsidRDefault="00072A23" w:rsidP="00072A23">
            <w:pPr>
              <w:widowControl w:val="0"/>
              <w:rPr>
                <w:color w:val="000000" w:themeColor="text1"/>
                <w:sz w:val="20"/>
                <w:szCs w:val="20"/>
              </w:rPr>
            </w:pPr>
            <w:r w:rsidRPr="009C4D9C">
              <w:rPr>
                <w:color w:val="000000" w:themeColor="text1"/>
                <w:sz w:val="20"/>
                <w:szCs w:val="20"/>
              </w:rPr>
              <w:t>сотрудник ОПЗ</w:t>
            </w:r>
          </w:p>
          <w:p w14:paraId="46E4EC4F" w14:textId="77777777" w:rsidR="00072A23" w:rsidRPr="009C4D9C" w:rsidRDefault="00072A23" w:rsidP="00072A23">
            <w:pPr>
              <w:widowControl w:val="0"/>
              <w:rPr>
                <w:color w:val="000000" w:themeColor="text1"/>
                <w:sz w:val="20"/>
                <w:szCs w:val="20"/>
              </w:rPr>
            </w:pPr>
            <w:r w:rsidRPr="009C4D9C">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574A63C5" w14:textId="77777777" w:rsidR="00072A23" w:rsidRPr="009C4D9C" w:rsidRDefault="00072A23" w:rsidP="00072A23">
            <w:pPr>
              <w:widowControl w:val="0"/>
              <w:jc w:val="center"/>
              <w:rPr>
                <w:color w:val="000000" w:themeColor="text1"/>
                <w:sz w:val="20"/>
                <w:szCs w:val="20"/>
              </w:rPr>
            </w:pPr>
            <w:r>
              <w:rPr>
                <w:color w:val="000000" w:themeColor="text1"/>
                <w:sz w:val="20"/>
                <w:szCs w:val="20"/>
              </w:rPr>
              <w:t>-</w:t>
            </w:r>
          </w:p>
        </w:tc>
        <w:tc>
          <w:tcPr>
            <w:tcW w:w="1715" w:type="dxa"/>
            <w:vMerge/>
            <w:tcBorders>
              <w:left w:val="single" w:sz="4" w:space="0" w:color="auto"/>
              <w:bottom w:val="single" w:sz="4" w:space="0" w:color="auto"/>
              <w:right w:val="single" w:sz="4" w:space="0" w:color="auto"/>
            </w:tcBorders>
            <w:shd w:val="clear" w:color="auto" w:fill="auto"/>
            <w:vAlign w:val="center"/>
          </w:tcPr>
          <w:p w14:paraId="5BE26AEF" w14:textId="77777777" w:rsidR="00072A23" w:rsidRPr="009C4D9C" w:rsidRDefault="00072A23" w:rsidP="00072A23">
            <w:pPr>
              <w:widowControl w:val="0"/>
              <w:rPr>
                <w:color w:val="000000" w:themeColor="text1"/>
                <w:sz w:val="20"/>
                <w:szCs w:val="20"/>
              </w:rPr>
            </w:pPr>
          </w:p>
        </w:tc>
      </w:tr>
      <w:tr w:rsidR="0071173C" w:rsidRPr="009C4D9C" w14:paraId="05D3C487" w14:textId="77777777" w:rsidTr="002B38EA">
        <w:trPr>
          <w:trHeight w:val="255"/>
          <w:jc w:val="center"/>
        </w:trPr>
        <w:tc>
          <w:tcPr>
            <w:tcW w:w="15847" w:type="dxa"/>
            <w:gridSpan w:val="8"/>
            <w:vAlign w:val="center"/>
          </w:tcPr>
          <w:p w14:paraId="4F1C2567" w14:textId="7ED5D093"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проведение переторжки переход в п. </w:t>
            </w:r>
            <w:r>
              <w:rPr>
                <w:color w:val="000000" w:themeColor="text1"/>
                <w:sz w:val="20"/>
                <w:szCs w:val="20"/>
              </w:rPr>
              <w:t>2</w:t>
            </w:r>
            <w:r w:rsidRPr="009C4D9C">
              <w:rPr>
                <w:color w:val="000000" w:themeColor="text1"/>
                <w:sz w:val="20"/>
                <w:szCs w:val="20"/>
              </w:rPr>
              <w:t>.1</w:t>
            </w:r>
            <w:r w:rsidR="00072A23">
              <w:rPr>
                <w:color w:val="000000" w:themeColor="text1"/>
                <w:sz w:val="20"/>
                <w:szCs w:val="20"/>
              </w:rPr>
              <w:t>6</w:t>
            </w:r>
            <w:r w:rsidRPr="009C4D9C">
              <w:rPr>
                <w:color w:val="000000" w:themeColor="text1"/>
                <w:sz w:val="20"/>
                <w:szCs w:val="20"/>
              </w:rPr>
              <w:t xml:space="preserve">., иначе </w:t>
            </w:r>
            <w:r>
              <w:rPr>
                <w:color w:val="000000" w:themeColor="text1"/>
                <w:sz w:val="20"/>
                <w:szCs w:val="20"/>
              </w:rPr>
              <w:t>2</w:t>
            </w:r>
            <w:r w:rsidRPr="009C4D9C">
              <w:rPr>
                <w:color w:val="000000" w:themeColor="text1"/>
                <w:sz w:val="20"/>
                <w:szCs w:val="20"/>
              </w:rPr>
              <w:t>.1</w:t>
            </w:r>
            <w:r w:rsidR="00072A23">
              <w:rPr>
                <w:color w:val="000000" w:themeColor="text1"/>
                <w:sz w:val="20"/>
                <w:szCs w:val="20"/>
              </w:rPr>
              <w:t>7</w:t>
            </w:r>
            <w:r w:rsidRPr="009C4D9C">
              <w:rPr>
                <w:color w:val="000000" w:themeColor="text1"/>
                <w:sz w:val="20"/>
                <w:szCs w:val="20"/>
              </w:rPr>
              <w:t>.</w:t>
            </w:r>
          </w:p>
        </w:tc>
      </w:tr>
      <w:tr w:rsidR="0071173C" w:rsidRPr="009C4D9C" w14:paraId="69CC3102" w14:textId="77777777" w:rsidTr="008F1C46">
        <w:trPr>
          <w:trHeight w:val="244"/>
          <w:jc w:val="center"/>
        </w:trPr>
        <w:tc>
          <w:tcPr>
            <w:tcW w:w="846" w:type="dxa"/>
            <w:vMerge w:val="restart"/>
            <w:vAlign w:val="center"/>
          </w:tcPr>
          <w:p w14:paraId="282715EF" w14:textId="19B75655"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sidR="00072A23">
              <w:rPr>
                <w:color w:val="000000" w:themeColor="text1"/>
                <w:sz w:val="20"/>
                <w:szCs w:val="20"/>
              </w:rPr>
              <w:t>6</w:t>
            </w:r>
          </w:p>
        </w:tc>
        <w:tc>
          <w:tcPr>
            <w:tcW w:w="1868" w:type="dxa"/>
            <w:vMerge w:val="restart"/>
            <w:vAlign w:val="center"/>
          </w:tcPr>
          <w:p w14:paraId="7E812FB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3D105AA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37732E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58C08A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D8117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C78AD7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CA469C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79E6A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51938BA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46296B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53B96C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A1557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FD8C3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1-2 рабочих дней (по решению ЗК/ЦЗК срок проведения процедуры переторжки может </w:t>
            </w:r>
            <w:r w:rsidRPr="009C4D9C">
              <w:rPr>
                <w:color w:val="000000" w:themeColor="text1"/>
                <w:sz w:val="20"/>
                <w:szCs w:val="20"/>
              </w:rPr>
              <w:lastRenderedPageBreak/>
              <w:t>быть увеличен)</w:t>
            </w:r>
          </w:p>
        </w:tc>
      </w:tr>
      <w:tr w:rsidR="0071173C" w:rsidRPr="009C4D9C" w14:paraId="758EC710" w14:textId="77777777" w:rsidTr="008F1C46">
        <w:trPr>
          <w:trHeight w:val="77"/>
          <w:jc w:val="center"/>
        </w:trPr>
        <w:tc>
          <w:tcPr>
            <w:tcW w:w="846" w:type="dxa"/>
            <w:vMerge/>
            <w:vAlign w:val="center"/>
          </w:tcPr>
          <w:p w14:paraId="598112BC" w14:textId="77777777" w:rsidR="0071173C" w:rsidRPr="009C4D9C" w:rsidRDefault="0071173C" w:rsidP="0071173C">
            <w:pPr>
              <w:widowControl w:val="0"/>
              <w:rPr>
                <w:color w:val="000000" w:themeColor="text1"/>
                <w:sz w:val="20"/>
                <w:szCs w:val="20"/>
              </w:rPr>
            </w:pPr>
          </w:p>
        </w:tc>
        <w:tc>
          <w:tcPr>
            <w:tcW w:w="1868" w:type="dxa"/>
            <w:vMerge/>
            <w:vAlign w:val="center"/>
          </w:tcPr>
          <w:p w14:paraId="47B89D8C" w14:textId="77777777" w:rsidR="0071173C" w:rsidRPr="009C4D9C" w:rsidRDefault="0071173C" w:rsidP="0071173C">
            <w:pPr>
              <w:widowControl w:val="0"/>
              <w:rPr>
                <w:color w:val="000000" w:themeColor="text1"/>
                <w:sz w:val="20"/>
                <w:szCs w:val="20"/>
              </w:rPr>
            </w:pPr>
          </w:p>
        </w:tc>
        <w:tc>
          <w:tcPr>
            <w:tcW w:w="1841" w:type="dxa"/>
            <w:vMerge/>
            <w:vAlign w:val="center"/>
          </w:tcPr>
          <w:p w14:paraId="1080E93E" w14:textId="77777777" w:rsidR="0071173C" w:rsidRPr="009C4D9C" w:rsidRDefault="0071173C" w:rsidP="0071173C">
            <w:pPr>
              <w:widowControl w:val="0"/>
              <w:rPr>
                <w:color w:val="000000" w:themeColor="text1"/>
                <w:sz w:val="20"/>
                <w:szCs w:val="20"/>
              </w:rPr>
            </w:pPr>
          </w:p>
        </w:tc>
        <w:tc>
          <w:tcPr>
            <w:tcW w:w="1276" w:type="dxa"/>
            <w:vAlign w:val="center"/>
          </w:tcPr>
          <w:p w14:paraId="3C8099C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98789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56A7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75DE1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7A6E76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07966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3210A24" w14:textId="77777777" w:rsidR="0071173C" w:rsidRPr="009C4D9C" w:rsidRDefault="0071173C" w:rsidP="0071173C">
            <w:pPr>
              <w:widowControl w:val="0"/>
              <w:rPr>
                <w:color w:val="000000" w:themeColor="text1"/>
                <w:sz w:val="20"/>
                <w:szCs w:val="20"/>
              </w:rPr>
            </w:pPr>
          </w:p>
        </w:tc>
      </w:tr>
      <w:tr w:rsidR="0071173C" w:rsidRPr="009C4D9C" w14:paraId="51953B6F" w14:textId="77777777" w:rsidTr="008F1C46">
        <w:trPr>
          <w:trHeight w:val="250"/>
          <w:jc w:val="center"/>
        </w:trPr>
        <w:tc>
          <w:tcPr>
            <w:tcW w:w="846" w:type="dxa"/>
            <w:vMerge w:val="restart"/>
            <w:vAlign w:val="center"/>
          </w:tcPr>
          <w:p w14:paraId="472ED4FD" w14:textId="78F464DB"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.1</w:t>
            </w:r>
            <w:r>
              <w:rPr>
                <w:color w:val="000000" w:themeColor="text1"/>
                <w:sz w:val="20"/>
                <w:szCs w:val="20"/>
              </w:rPr>
              <w:t>7</w:t>
            </w:r>
          </w:p>
        </w:tc>
        <w:tc>
          <w:tcPr>
            <w:tcW w:w="1868" w:type="dxa"/>
            <w:vMerge w:val="restart"/>
            <w:vAlign w:val="center"/>
          </w:tcPr>
          <w:p w14:paraId="6AADBDB5" w14:textId="77777777" w:rsidR="0071173C" w:rsidRPr="009C4D9C" w:rsidRDefault="0071173C" w:rsidP="0071173C">
            <w:pPr>
              <w:widowControl w:val="0"/>
              <w:rPr>
                <w:color w:val="000000" w:themeColor="text1"/>
                <w:sz w:val="20"/>
                <w:szCs w:val="20"/>
              </w:rPr>
            </w:pPr>
            <w:r>
              <w:rPr>
                <w:color w:val="000000" w:themeColor="text1"/>
                <w:sz w:val="20"/>
                <w:szCs w:val="20"/>
              </w:rPr>
              <w:t>Опу</w:t>
            </w:r>
            <w:r w:rsidRPr="009C4D9C">
              <w:rPr>
                <w:color w:val="000000" w:themeColor="text1"/>
                <w:sz w:val="20"/>
                <w:szCs w:val="20"/>
              </w:rPr>
              <w:t>блик</w:t>
            </w:r>
            <w:r>
              <w:rPr>
                <w:color w:val="000000" w:themeColor="text1"/>
                <w:sz w:val="20"/>
                <w:szCs w:val="20"/>
              </w:rPr>
              <w:t>овать</w:t>
            </w:r>
            <w:r w:rsidRPr="009C4D9C">
              <w:rPr>
                <w:color w:val="000000" w:themeColor="text1"/>
                <w:sz w:val="20"/>
                <w:szCs w:val="20"/>
              </w:rPr>
              <w:t xml:space="preserve"> и</w:t>
            </w:r>
            <w:r>
              <w:rPr>
                <w:color w:val="000000" w:themeColor="text1"/>
                <w:sz w:val="20"/>
                <w:szCs w:val="20"/>
              </w:rPr>
              <w:t>тоговый протокол определения победителя и направить инициатору закупки посредством 1С МТО</w:t>
            </w:r>
          </w:p>
        </w:tc>
        <w:tc>
          <w:tcPr>
            <w:tcW w:w="1841" w:type="dxa"/>
            <w:vMerge w:val="restart"/>
            <w:vAlign w:val="center"/>
          </w:tcPr>
          <w:p w14:paraId="2653B3C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423B54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8EE272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361E72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ED9C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F87C91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739ECD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440CA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4925B8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5DCE62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w:t>
            </w:r>
            <w:r>
              <w:rPr>
                <w:color w:val="000000" w:themeColor="text1"/>
                <w:sz w:val="20"/>
                <w:szCs w:val="20"/>
              </w:rPr>
              <w:t>календарных</w:t>
            </w:r>
            <w:r w:rsidRPr="009C4D9C">
              <w:rPr>
                <w:color w:val="000000" w:themeColor="text1"/>
                <w:sz w:val="20"/>
                <w:szCs w:val="20"/>
              </w:rPr>
              <w:t xml:space="preserve"> дней</w:t>
            </w:r>
          </w:p>
        </w:tc>
      </w:tr>
      <w:tr w:rsidR="0071173C" w:rsidRPr="009C4D9C" w14:paraId="76EA1BA0" w14:textId="77777777" w:rsidTr="008F1C46">
        <w:trPr>
          <w:trHeight w:val="525"/>
          <w:jc w:val="center"/>
        </w:trPr>
        <w:tc>
          <w:tcPr>
            <w:tcW w:w="846" w:type="dxa"/>
            <w:vMerge/>
            <w:vAlign w:val="center"/>
          </w:tcPr>
          <w:p w14:paraId="6515E491" w14:textId="77777777" w:rsidR="0071173C" w:rsidRPr="009C4D9C" w:rsidRDefault="0071173C" w:rsidP="0071173C">
            <w:pPr>
              <w:widowControl w:val="0"/>
              <w:rPr>
                <w:color w:val="000000" w:themeColor="text1"/>
                <w:sz w:val="20"/>
                <w:szCs w:val="20"/>
              </w:rPr>
            </w:pPr>
          </w:p>
        </w:tc>
        <w:tc>
          <w:tcPr>
            <w:tcW w:w="1868" w:type="dxa"/>
            <w:vMerge/>
            <w:vAlign w:val="center"/>
          </w:tcPr>
          <w:p w14:paraId="13EE8750" w14:textId="77777777" w:rsidR="0071173C" w:rsidRPr="009C4D9C" w:rsidRDefault="0071173C" w:rsidP="0071173C">
            <w:pPr>
              <w:widowControl w:val="0"/>
              <w:rPr>
                <w:color w:val="000000" w:themeColor="text1"/>
                <w:sz w:val="20"/>
                <w:szCs w:val="20"/>
              </w:rPr>
            </w:pPr>
          </w:p>
        </w:tc>
        <w:tc>
          <w:tcPr>
            <w:tcW w:w="1841" w:type="dxa"/>
            <w:vMerge/>
            <w:vAlign w:val="center"/>
          </w:tcPr>
          <w:p w14:paraId="40C9CC79" w14:textId="77777777" w:rsidR="0071173C" w:rsidRPr="009C4D9C" w:rsidRDefault="0071173C" w:rsidP="0071173C">
            <w:pPr>
              <w:widowControl w:val="0"/>
              <w:rPr>
                <w:color w:val="000000" w:themeColor="text1"/>
                <w:sz w:val="20"/>
                <w:szCs w:val="20"/>
              </w:rPr>
            </w:pPr>
          </w:p>
        </w:tc>
        <w:tc>
          <w:tcPr>
            <w:tcW w:w="1276" w:type="dxa"/>
            <w:vAlign w:val="center"/>
          </w:tcPr>
          <w:p w14:paraId="18B611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BCD298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8BE831F"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FB911C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EAFC9E" w14:textId="77777777" w:rsidR="0071173C" w:rsidRPr="009C4D9C" w:rsidRDefault="0071173C" w:rsidP="0071173C">
            <w:pPr>
              <w:widowControl w:val="0"/>
              <w:rPr>
                <w:color w:val="000000" w:themeColor="text1"/>
                <w:sz w:val="20"/>
                <w:szCs w:val="20"/>
              </w:rPr>
            </w:pPr>
          </w:p>
        </w:tc>
      </w:tr>
      <w:tr w:rsidR="0071173C" w:rsidRPr="009C4D9C" w14:paraId="49B347FA" w14:textId="77777777" w:rsidTr="008F1C46">
        <w:trPr>
          <w:trHeight w:val="96"/>
          <w:jc w:val="center"/>
        </w:trPr>
        <w:tc>
          <w:tcPr>
            <w:tcW w:w="846" w:type="dxa"/>
            <w:vMerge w:val="restart"/>
            <w:vAlign w:val="center"/>
          </w:tcPr>
          <w:p w14:paraId="0E32CE5A" w14:textId="52CE271C" w:rsidR="0071173C" w:rsidRPr="009C4D9C" w:rsidRDefault="0071173C" w:rsidP="0071173C">
            <w:pPr>
              <w:widowControl w:val="0"/>
              <w:rPr>
                <w:color w:val="000000" w:themeColor="text1"/>
                <w:sz w:val="20"/>
                <w:szCs w:val="20"/>
              </w:rPr>
            </w:pPr>
            <w:r>
              <w:rPr>
                <w:color w:val="000000" w:themeColor="text1"/>
                <w:sz w:val="20"/>
                <w:szCs w:val="20"/>
              </w:rPr>
              <w:t>2.18</w:t>
            </w:r>
          </w:p>
        </w:tc>
        <w:tc>
          <w:tcPr>
            <w:tcW w:w="1868" w:type="dxa"/>
            <w:vMerge w:val="restart"/>
            <w:vAlign w:val="center"/>
          </w:tcPr>
          <w:p w14:paraId="4E2304A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30771A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хранение</w:t>
            </w:r>
          </w:p>
          <w:p w14:paraId="64369B9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1DFC76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95739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23BC19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97F5F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8380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DDDA5E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331F1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33B518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5B2672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82D14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3480BBD9" w14:textId="67BC8398"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лет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71173C" w:rsidRPr="009C4D9C" w14:paraId="5A044D8E" w14:textId="77777777" w:rsidTr="008F1C46">
        <w:trPr>
          <w:trHeight w:val="117"/>
          <w:jc w:val="center"/>
        </w:trPr>
        <w:tc>
          <w:tcPr>
            <w:tcW w:w="846" w:type="dxa"/>
            <w:vMerge/>
          </w:tcPr>
          <w:p w14:paraId="7DDD1AFB" w14:textId="77777777" w:rsidR="0071173C" w:rsidRPr="009C4D9C" w:rsidRDefault="0071173C" w:rsidP="0071173C">
            <w:pPr>
              <w:widowControl w:val="0"/>
              <w:rPr>
                <w:color w:val="000000" w:themeColor="text1"/>
                <w:sz w:val="20"/>
                <w:szCs w:val="20"/>
              </w:rPr>
            </w:pPr>
          </w:p>
        </w:tc>
        <w:tc>
          <w:tcPr>
            <w:tcW w:w="1868" w:type="dxa"/>
            <w:vMerge/>
          </w:tcPr>
          <w:p w14:paraId="2661153B" w14:textId="77777777" w:rsidR="0071173C" w:rsidRPr="009C4D9C" w:rsidRDefault="0071173C" w:rsidP="0071173C">
            <w:pPr>
              <w:widowControl w:val="0"/>
              <w:rPr>
                <w:color w:val="000000" w:themeColor="text1"/>
                <w:sz w:val="20"/>
                <w:szCs w:val="20"/>
              </w:rPr>
            </w:pPr>
          </w:p>
        </w:tc>
        <w:tc>
          <w:tcPr>
            <w:tcW w:w="1841" w:type="dxa"/>
            <w:vMerge/>
            <w:vAlign w:val="center"/>
          </w:tcPr>
          <w:p w14:paraId="7578509F" w14:textId="77777777" w:rsidR="0071173C" w:rsidRPr="009C4D9C" w:rsidRDefault="0071173C" w:rsidP="0071173C">
            <w:pPr>
              <w:widowControl w:val="0"/>
              <w:rPr>
                <w:color w:val="000000" w:themeColor="text1"/>
                <w:sz w:val="20"/>
                <w:szCs w:val="20"/>
              </w:rPr>
            </w:pPr>
          </w:p>
        </w:tc>
        <w:tc>
          <w:tcPr>
            <w:tcW w:w="1276" w:type="dxa"/>
            <w:vMerge/>
            <w:vAlign w:val="center"/>
          </w:tcPr>
          <w:p w14:paraId="23B9DBF3" w14:textId="77777777" w:rsidR="0071173C" w:rsidRPr="009C4D9C" w:rsidRDefault="0071173C" w:rsidP="0071173C">
            <w:pPr>
              <w:widowControl w:val="0"/>
              <w:rPr>
                <w:color w:val="000000" w:themeColor="text1"/>
                <w:sz w:val="20"/>
                <w:szCs w:val="20"/>
              </w:rPr>
            </w:pPr>
          </w:p>
        </w:tc>
        <w:tc>
          <w:tcPr>
            <w:tcW w:w="3730" w:type="dxa"/>
            <w:vAlign w:val="center"/>
          </w:tcPr>
          <w:p w14:paraId="2C37BA3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0F0A281"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5A9721BA" w14:textId="77777777" w:rsidR="0071173C" w:rsidRPr="009C4D9C" w:rsidRDefault="0071173C" w:rsidP="0071173C">
            <w:pPr>
              <w:widowControl w:val="0"/>
              <w:rPr>
                <w:color w:val="000000" w:themeColor="text1"/>
                <w:sz w:val="20"/>
                <w:szCs w:val="20"/>
              </w:rPr>
            </w:pPr>
          </w:p>
        </w:tc>
        <w:tc>
          <w:tcPr>
            <w:tcW w:w="1715" w:type="dxa"/>
            <w:vMerge/>
            <w:vAlign w:val="center"/>
          </w:tcPr>
          <w:p w14:paraId="72F5C7F1" w14:textId="77777777" w:rsidR="0071173C" w:rsidRPr="009C4D9C" w:rsidRDefault="0071173C" w:rsidP="0071173C">
            <w:pPr>
              <w:widowControl w:val="0"/>
              <w:rPr>
                <w:color w:val="000000" w:themeColor="text1"/>
                <w:sz w:val="20"/>
                <w:szCs w:val="20"/>
              </w:rPr>
            </w:pPr>
          </w:p>
        </w:tc>
      </w:tr>
      <w:tr w:rsidR="0071173C" w:rsidRPr="009C4D9C" w14:paraId="6801A2A6" w14:textId="77777777" w:rsidTr="008F1C46">
        <w:trPr>
          <w:trHeight w:val="113"/>
          <w:jc w:val="center"/>
        </w:trPr>
        <w:tc>
          <w:tcPr>
            <w:tcW w:w="846" w:type="dxa"/>
            <w:vMerge/>
          </w:tcPr>
          <w:p w14:paraId="722014BA" w14:textId="77777777" w:rsidR="0071173C" w:rsidRPr="009C4D9C" w:rsidRDefault="0071173C" w:rsidP="0071173C">
            <w:pPr>
              <w:widowControl w:val="0"/>
              <w:rPr>
                <w:color w:val="000000" w:themeColor="text1"/>
                <w:sz w:val="20"/>
                <w:szCs w:val="20"/>
              </w:rPr>
            </w:pPr>
          </w:p>
        </w:tc>
        <w:tc>
          <w:tcPr>
            <w:tcW w:w="1868" w:type="dxa"/>
            <w:vMerge/>
          </w:tcPr>
          <w:p w14:paraId="53C82319" w14:textId="77777777" w:rsidR="0071173C" w:rsidRPr="009C4D9C" w:rsidRDefault="0071173C" w:rsidP="0071173C">
            <w:pPr>
              <w:widowControl w:val="0"/>
              <w:rPr>
                <w:color w:val="000000" w:themeColor="text1"/>
                <w:sz w:val="20"/>
                <w:szCs w:val="20"/>
              </w:rPr>
            </w:pPr>
          </w:p>
        </w:tc>
        <w:tc>
          <w:tcPr>
            <w:tcW w:w="1841" w:type="dxa"/>
            <w:vMerge/>
            <w:vAlign w:val="center"/>
          </w:tcPr>
          <w:p w14:paraId="3FF755EA" w14:textId="77777777" w:rsidR="0071173C" w:rsidRPr="009C4D9C" w:rsidRDefault="0071173C" w:rsidP="0071173C">
            <w:pPr>
              <w:widowControl w:val="0"/>
              <w:rPr>
                <w:color w:val="000000" w:themeColor="text1"/>
                <w:sz w:val="20"/>
                <w:szCs w:val="20"/>
              </w:rPr>
            </w:pPr>
          </w:p>
        </w:tc>
        <w:tc>
          <w:tcPr>
            <w:tcW w:w="1276" w:type="dxa"/>
            <w:vMerge/>
            <w:vAlign w:val="center"/>
          </w:tcPr>
          <w:p w14:paraId="0EA7D810" w14:textId="77777777" w:rsidR="0071173C" w:rsidRPr="009C4D9C" w:rsidRDefault="0071173C" w:rsidP="0071173C">
            <w:pPr>
              <w:widowControl w:val="0"/>
              <w:rPr>
                <w:color w:val="000000" w:themeColor="text1"/>
                <w:sz w:val="20"/>
                <w:szCs w:val="20"/>
              </w:rPr>
            </w:pPr>
          </w:p>
        </w:tc>
        <w:tc>
          <w:tcPr>
            <w:tcW w:w="3730" w:type="dxa"/>
            <w:vAlign w:val="center"/>
          </w:tcPr>
          <w:p w14:paraId="5818A06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3CF3B6E"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027CFE5" w14:textId="77777777" w:rsidR="0071173C" w:rsidRPr="009C4D9C" w:rsidRDefault="0071173C" w:rsidP="0071173C">
            <w:pPr>
              <w:widowControl w:val="0"/>
              <w:rPr>
                <w:color w:val="000000" w:themeColor="text1"/>
                <w:sz w:val="20"/>
                <w:szCs w:val="20"/>
              </w:rPr>
            </w:pPr>
          </w:p>
        </w:tc>
        <w:tc>
          <w:tcPr>
            <w:tcW w:w="1715" w:type="dxa"/>
            <w:vMerge/>
            <w:vAlign w:val="center"/>
          </w:tcPr>
          <w:p w14:paraId="125F2B02" w14:textId="77777777" w:rsidR="0071173C" w:rsidRPr="009C4D9C" w:rsidRDefault="0071173C" w:rsidP="0071173C">
            <w:pPr>
              <w:widowControl w:val="0"/>
              <w:rPr>
                <w:color w:val="000000" w:themeColor="text1"/>
                <w:sz w:val="20"/>
                <w:szCs w:val="20"/>
              </w:rPr>
            </w:pPr>
          </w:p>
        </w:tc>
      </w:tr>
      <w:tr w:rsidR="0071173C" w:rsidRPr="009C4D9C" w14:paraId="30C568A4" w14:textId="77777777" w:rsidTr="008F1C46">
        <w:trPr>
          <w:trHeight w:val="470"/>
          <w:jc w:val="center"/>
        </w:trPr>
        <w:tc>
          <w:tcPr>
            <w:tcW w:w="846" w:type="dxa"/>
            <w:vMerge/>
            <w:tcBorders>
              <w:bottom w:val="single" w:sz="4" w:space="0" w:color="auto"/>
            </w:tcBorders>
          </w:tcPr>
          <w:p w14:paraId="21C9A7FC" w14:textId="77777777" w:rsidR="0071173C" w:rsidRPr="009C4D9C" w:rsidRDefault="0071173C" w:rsidP="0071173C">
            <w:pPr>
              <w:widowControl w:val="0"/>
              <w:rPr>
                <w:color w:val="000000" w:themeColor="text1"/>
                <w:sz w:val="20"/>
                <w:szCs w:val="20"/>
              </w:rPr>
            </w:pPr>
          </w:p>
        </w:tc>
        <w:tc>
          <w:tcPr>
            <w:tcW w:w="1868" w:type="dxa"/>
            <w:vMerge/>
            <w:tcBorders>
              <w:bottom w:val="single" w:sz="4" w:space="0" w:color="auto"/>
            </w:tcBorders>
          </w:tcPr>
          <w:p w14:paraId="503E26E4" w14:textId="77777777" w:rsidR="0071173C" w:rsidRPr="009C4D9C" w:rsidRDefault="0071173C" w:rsidP="0071173C">
            <w:pPr>
              <w:widowControl w:val="0"/>
              <w:rPr>
                <w:color w:val="000000" w:themeColor="text1"/>
                <w:sz w:val="20"/>
                <w:szCs w:val="20"/>
              </w:rPr>
            </w:pPr>
          </w:p>
        </w:tc>
        <w:tc>
          <w:tcPr>
            <w:tcW w:w="1841" w:type="dxa"/>
            <w:vMerge/>
            <w:tcBorders>
              <w:bottom w:val="single" w:sz="4" w:space="0" w:color="auto"/>
            </w:tcBorders>
            <w:vAlign w:val="center"/>
          </w:tcPr>
          <w:p w14:paraId="7B66E971" w14:textId="77777777" w:rsidR="0071173C" w:rsidRPr="009C4D9C" w:rsidRDefault="0071173C" w:rsidP="0071173C">
            <w:pPr>
              <w:widowControl w:val="0"/>
              <w:rPr>
                <w:color w:val="000000" w:themeColor="text1"/>
                <w:sz w:val="20"/>
                <w:szCs w:val="20"/>
              </w:rPr>
            </w:pPr>
          </w:p>
        </w:tc>
        <w:tc>
          <w:tcPr>
            <w:tcW w:w="1276" w:type="dxa"/>
            <w:vMerge/>
            <w:tcBorders>
              <w:bottom w:val="single" w:sz="4" w:space="0" w:color="auto"/>
            </w:tcBorders>
            <w:vAlign w:val="center"/>
          </w:tcPr>
          <w:p w14:paraId="3616947B" w14:textId="77777777" w:rsidR="0071173C" w:rsidRPr="009C4D9C" w:rsidRDefault="0071173C" w:rsidP="0071173C">
            <w:pPr>
              <w:widowControl w:val="0"/>
              <w:rPr>
                <w:color w:val="000000" w:themeColor="text1"/>
                <w:sz w:val="20"/>
                <w:szCs w:val="20"/>
              </w:rPr>
            </w:pPr>
          </w:p>
        </w:tc>
        <w:tc>
          <w:tcPr>
            <w:tcW w:w="3730" w:type="dxa"/>
            <w:tcBorders>
              <w:bottom w:val="single" w:sz="4" w:space="0" w:color="auto"/>
            </w:tcBorders>
            <w:vAlign w:val="center"/>
          </w:tcPr>
          <w:p w14:paraId="1B4AF30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55AEE53" w14:textId="77777777" w:rsidR="0071173C" w:rsidRPr="009C4D9C" w:rsidRDefault="0071173C" w:rsidP="0071173C">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2C75AD43" w14:textId="77777777" w:rsidR="0071173C" w:rsidRPr="009C4D9C" w:rsidRDefault="0071173C" w:rsidP="0071173C">
            <w:pPr>
              <w:widowControl w:val="0"/>
              <w:rPr>
                <w:color w:val="000000" w:themeColor="text1"/>
                <w:sz w:val="20"/>
                <w:szCs w:val="20"/>
              </w:rPr>
            </w:pPr>
          </w:p>
        </w:tc>
        <w:tc>
          <w:tcPr>
            <w:tcW w:w="1715" w:type="dxa"/>
            <w:vMerge/>
            <w:tcBorders>
              <w:bottom w:val="single" w:sz="4" w:space="0" w:color="auto"/>
            </w:tcBorders>
            <w:vAlign w:val="center"/>
          </w:tcPr>
          <w:p w14:paraId="3984A547" w14:textId="77777777" w:rsidR="0071173C" w:rsidRPr="009C4D9C" w:rsidRDefault="0071173C" w:rsidP="0071173C">
            <w:pPr>
              <w:widowControl w:val="0"/>
              <w:rPr>
                <w:color w:val="000000" w:themeColor="text1"/>
                <w:sz w:val="20"/>
                <w:szCs w:val="20"/>
              </w:rPr>
            </w:pPr>
          </w:p>
        </w:tc>
      </w:tr>
      <w:tr w:rsidR="0071173C" w:rsidRPr="009C4D9C" w14:paraId="4FFBA3BE" w14:textId="77777777" w:rsidTr="008F1C46">
        <w:trPr>
          <w:trHeight w:val="117"/>
          <w:jc w:val="center"/>
        </w:trPr>
        <w:tc>
          <w:tcPr>
            <w:tcW w:w="846" w:type="dxa"/>
            <w:vMerge/>
          </w:tcPr>
          <w:p w14:paraId="204C18DF" w14:textId="77777777" w:rsidR="0071173C" w:rsidRPr="009C4D9C" w:rsidRDefault="0071173C" w:rsidP="0071173C">
            <w:pPr>
              <w:widowControl w:val="0"/>
              <w:rPr>
                <w:color w:val="000000" w:themeColor="text1"/>
                <w:sz w:val="20"/>
                <w:szCs w:val="20"/>
              </w:rPr>
            </w:pPr>
          </w:p>
        </w:tc>
        <w:tc>
          <w:tcPr>
            <w:tcW w:w="1868" w:type="dxa"/>
            <w:vMerge/>
          </w:tcPr>
          <w:p w14:paraId="2262ECD1" w14:textId="77777777" w:rsidR="0071173C" w:rsidRPr="009C4D9C" w:rsidRDefault="0071173C" w:rsidP="0071173C">
            <w:pPr>
              <w:widowControl w:val="0"/>
              <w:rPr>
                <w:color w:val="000000" w:themeColor="text1"/>
                <w:sz w:val="20"/>
                <w:szCs w:val="20"/>
              </w:rPr>
            </w:pPr>
          </w:p>
        </w:tc>
        <w:tc>
          <w:tcPr>
            <w:tcW w:w="1841" w:type="dxa"/>
            <w:vMerge/>
            <w:vAlign w:val="center"/>
          </w:tcPr>
          <w:p w14:paraId="4823E48B" w14:textId="77777777" w:rsidR="0071173C" w:rsidRPr="009C4D9C" w:rsidRDefault="0071173C" w:rsidP="0071173C">
            <w:pPr>
              <w:widowControl w:val="0"/>
              <w:rPr>
                <w:color w:val="000000" w:themeColor="text1"/>
                <w:sz w:val="20"/>
                <w:szCs w:val="20"/>
              </w:rPr>
            </w:pPr>
          </w:p>
        </w:tc>
        <w:tc>
          <w:tcPr>
            <w:tcW w:w="1276" w:type="dxa"/>
            <w:vMerge/>
            <w:vAlign w:val="center"/>
          </w:tcPr>
          <w:p w14:paraId="24038170" w14:textId="77777777" w:rsidR="0071173C" w:rsidRPr="009C4D9C" w:rsidRDefault="0071173C" w:rsidP="0071173C">
            <w:pPr>
              <w:widowControl w:val="0"/>
              <w:rPr>
                <w:color w:val="000000" w:themeColor="text1"/>
                <w:sz w:val="20"/>
                <w:szCs w:val="20"/>
              </w:rPr>
            </w:pPr>
          </w:p>
        </w:tc>
        <w:tc>
          <w:tcPr>
            <w:tcW w:w="3730" w:type="dxa"/>
            <w:vAlign w:val="center"/>
          </w:tcPr>
          <w:p w14:paraId="3589707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74AC69B5"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156034D9" w14:textId="77777777" w:rsidR="0071173C" w:rsidRPr="009C4D9C" w:rsidRDefault="0071173C" w:rsidP="0071173C">
            <w:pPr>
              <w:widowControl w:val="0"/>
              <w:rPr>
                <w:color w:val="000000" w:themeColor="text1"/>
                <w:sz w:val="20"/>
                <w:szCs w:val="20"/>
              </w:rPr>
            </w:pPr>
          </w:p>
        </w:tc>
        <w:tc>
          <w:tcPr>
            <w:tcW w:w="1715" w:type="dxa"/>
            <w:vMerge/>
            <w:vAlign w:val="center"/>
          </w:tcPr>
          <w:p w14:paraId="26D8387C" w14:textId="77777777" w:rsidR="0071173C" w:rsidRPr="009C4D9C" w:rsidRDefault="0071173C" w:rsidP="0071173C">
            <w:pPr>
              <w:widowControl w:val="0"/>
              <w:rPr>
                <w:color w:val="000000" w:themeColor="text1"/>
                <w:sz w:val="20"/>
                <w:szCs w:val="20"/>
              </w:rPr>
            </w:pPr>
          </w:p>
        </w:tc>
      </w:tr>
      <w:tr w:rsidR="0071173C" w:rsidRPr="009C4D9C" w14:paraId="49789E8C" w14:textId="77777777" w:rsidTr="008F1C46">
        <w:trPr>
          <w:trHeight w:val="77"/>
          <w:jc w:val="center"/>
        </w:trPr>
        <w:tc>
          <w:tcPr>
            <w:tcW w:w="846" w:type="dxa"/>
            <w:vMerge/>
          </w:tcPr>
          <w:p w14:paraId="03C5A0CB" w14:textId="77777777" w:rsidR="0071173C" w:rsidRPr="009C4D9C" w:rsidRDefault="0071173C" w:rsidP="0071173C">
            <w:pPr>
              <w:widowControl w:val="0"/>
              <w:rPr>
                <w:color w:val="000000" w:themeColor="text1"/>
                <w:sz w:val="20"/>
                <w:szCs w:val="20"/>
              </w:rPr>
            </w:pPr>
          </w:p>
        </w:tc>
        <w:tc>
          <w:tcPr>
            <w:tcW w:w="1868" w:type="dxa"/>
            <w:vMerge/>
          </w:tcPr>
          <w:p w14:paraId="4FB64D62" w14:textId="77777777" w:rsidR="0071173C" w:rsidRPr="009C4D9C" w:rsidRDefault="0071173C" w:rsidP="0071173C">
            <w:pPr>
              <w:widowControl w:val="0"/>
              <w:rPr>
                <w:color w:val="000000" w:themeColor="text1"/>
                <w:sz w:val="20"/>
                <w:szCs w:val="20"/>
              </w:rPr>
            </w:pPr>
          </w:p>
        </w:tc>
        <w:tc>
          <w:tcPr>
            <w:tcW w:w="1841" w:type="dxa"/>
            <w:vMerge/>
            <w:vAlign w:val="center"/>
          </w:tcPr>
          <w:p w14:paraId="1FC386F0" w14:textId="77777777" w:rsidR="0071173C" w:rsidRPr="009C4D9C" w:rsidRDefault="0071173C" w:rsidP="0071173C">
            <w:pPr>
              <w:widowControl w:val="0"/>
              <w:rPr>
                <w:color w:val="000000" w:themeColor="text1"/>
                <w:sz w:val="20"/>
                <w:szCs w:val="20"/>
              </w:rPr>
            </w:pPr>
          </w:p>
        </w:tc>
        <w:tc>
          <w:tcPr>
            <w:tcW w:w="1276" w:type="dxa"/>
            <w:vMerge/>
            <w:vAlign w:val="center"/>
          </w:tcPr>
          <w:p w14:paraId="2B1C72F7" w14:textId="77777777" w:rsidR="0071173C" w:rsidRPr="009C4D9C" w:rsidRDefault="0071173C" w:rsidP="0071173C">
            <w:pPr>
              <w:widowControl w:val="0"/>
              <w:rPr>
                <w:color w:val="000000" w:themeColor="text1"/>
                <w:sz w:val="20"/>
                <w:szCs w:val="20"/>
              </w:rPr>
            </w:pPr>
          </w:p>
        </w:tc>
        <w:tc>
          <w:tcPr>
            <w:tcW w:w="3730" w:type="dxa"/>
            <w:vAlign w:val="center"/>
          </w:tcPr>
          <w:p w14:paraId="7D7336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47ECDBF9"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64BFBE17" w14:textId="77777777" w:rsidR="0071173C" w:rsidRPr="009C4D9C" w:rsidRDefault="0071173C" w:rsidP="0071173C">
            <w:pPr>
              <w:widowControl w:val="0"/>
              <w:rPr>
                <w:color w:val="000000" w:themeColor="text1"/>
                <w:sz w:val="20"/>
                <w:szCs w:val="20"/>
              </w:rPr>
            </w:pPr>
          </w:p>
        </w:tc>
        <w:tc>
          <w:tcPr>
            <w:tcW w:w="1715" w:type="dxa"/>
            <w:vMerge/>
            <w:vAlign w:val="center"/>
          </w:tcPr>
          <w:p w14:paraId="2AEC6202" w14:textId="77777777" w:rsidR="0071173C" w:rsidRPr="009C4D9C" w:rsidRDefault="0071173C" w:rsidP="0071173C">
            <w:pPr>
              <w:widowControl w:val="0"/>
              <w:rPr>
                <w:color w:val="000000" w:themeColor="text1"/>
                <w:sz w:val="20"/>
                <w:szCs w:val="20"/>
              </w:rPr>
            </w:pPr>
          </w:p>
        </w:tc>
      </w:tr>
      <w:tr w:rsidR="0071173C" w:rsidRPr="009C4D9C" w14:paraId="2498D3A4" w14:textId="77777777" w:rsidTr="008F1C46">
        <w:trPr>
          <w:trHeight w:val="77"/>
          <w:jc w:val="center"/>
        </w:trPr>
        <w:tc>
          <w:tcPr>
            <w:tcW w:w="846" w:type="dxa"/>
            <w:vMerge/>
          </w:tcPr>
          <w:p w14:paraId="33674710" w14:textId="77777777" w:rsidR="0071173C" w:rsidRPr="009C4D9C" w:rsidRDefault="0071173C" w:rsidP="0071173C">
            <w:pPr>
              <w:widowControl w:val="0"/>
              <w:rPr>
                <w:color w:val="000000" w:themeColor="text1"/>
                <w:sz w:val="20"/>
                <w:szCs w:val="20"/>
              </w:rPr>
            </w:pPr>
          </w:p>
        </w:tc>
        <w:tc>
          <w:tcPr>
            <w:tcW w:w="1868" w:type="dxa"/>
            <w:vMerge/>
          </w:tcPr>
          <w:p w14:paraId="1C1E015D" w14:textId="77777777" w:rsidR="0071173C" w:rsidRPr="009C4D9C" w:rsidRDefault="0071173C" w:rsidP="0071173C">
            <w:pPr>
              <w:widowControl w:val="0"/>
              <w:rPr>
                <w:color w:val="000000" w:themeColor="text1"/>
                <w:sz w:val="20"/>
                <w:szCs w:val="20"/>
              </w:rPr>
            </w:pPr>
          </w:p>
        </w:tc>
        <w:tc>
          <w:tcPr>
            <w:tcW w:w="1841" w:type="dxa"/>
            <w:vMerge/>
            <w:vAlign w:val="center"/>
          </w:tcPr>
          <w:p w14:paraId="46270A60" w14:textId="77777777" w:rsidR="0071173C" w:rsidRPr="009C4D9C" w:rsidRDefault="0071173C" w:rsidP="0071173C">
            <w:pPr>
              <w:widowControl w:val="0"/>
              <w:rPr>
                <w:color w:val="000000" w:themeColor="text1"/>
                <w:sz w:val="20"/>
                <w:szCs w:val="20"/>
              </w:rPr>
            </w:pPr>
          </w:p>
        </w:tc>
        <w:tc>
          <w:tcPr>
            <w:tcW w:w="1276" w:type="dxa"/>
            <w:vMerge/>
            <w:vAlign w:val="center"/>
          </w:tcPr>
          <w:p w14:paraId="62C5EA8D" w14:textId="77777777" w:rsidR="0071173C" w:rsidRPr="009C4D9C" w:rsidRDefault="0071173C" w:rsidP="0071173C">
            <w:pPr>
              <w:widowControl w:val="0"/>
              <w:rPr>
                <w:color w:val="000000" w:themeColor="text1"/>
                <w:sz w:val="20"/>
                <w:szCs w:val="20"/>
              </w:rPr>
            </w:pPr>
          </w:p>
        </w:tc>
        <w:tc>
          <w:tcPr>
            <w:tcW w:w="3730" w:type="dxa"/>
            <w:vAlign w:val="center"/>
          </w:tcPr>
          <w:p w14:paraId="5DC40FB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459BE048"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7F80D37" w14:textId="77777777" w:rsidR="0071173C" w:rsidRPr="009C4D9C" w:rsidRDefault="0071173C" w:rsidP="0071173C">
            <w:pPr>
              <w:widowControl w:val="0"/>
              <w:rPr>
                <w:color w:val="000000" w:themeColor="text1"/>
                <w:sz w:val="20"/>
                <w:szCs w:val="20"/>
              </w:rPr>
            </w:pPr>
          </w:p>
        </w:tc>
        <w:tc>
          <w:tcPr>
            <w:tcW w:w="1715" w:type="dxa"/>
            <w:vMerge/>
            <w:vAlign w:val="center"/>
          </w:tcPr>
          <w:p w14:paraId="521FAF67" w14:textId="77777777" w:rsidR="0071173C" w:rsidRPr="009C4D9C" w:rsidRDefault="0071173C" w:rsidP="0071173C">
            <w:pPr>
              <w:widowControl w:val="0"/>
              <w:rPr>
                <w:color w:val="000000" w:themeColor="text1"/>
                <w:sz w:val="20"/>
                <w:szCs w:val="20"/>
              </w:rPr>
            </w:pPr>
          </w:p>
        </w:tc>
      </w:tr>
      <w:tr w:rsidR="0071173C" w:rsidRPr="009C4D9C" w14:paraId="6F4AE666" w14:textId="77777777" w:rsidTr="008F1C46">
        <w:trPr>
          <w:trHeight w:val="60"/>
          <w:jc w:val="center"/>
        </w:trPr>
        <w:tc>
          <w:tcPr>
            <w:tcW w:w="846" w:type="dxa"/>
            <w:vMerge/>
          </w:tcPr>
          <w:p w14:paraId="15FC1086" w14:textId="77777777" w:rsidR="0071173C" w:rsidRPr="009C4D9C" w:rsidRDefault="0071173C" w:rsidP="0071173C">
            <w:pPr>
              <w:widowControl w:val="0"/>
              <w:rPr>
                <w:color w:val="000000" w:themeColor="text1"/>
                <w:sz w:val="20"/>
                <w:szCs w:val="20"/>
              </w:rPr>
            </w:pPr>
          </w:p>
        </w:tc>
        <w:tc>
          <w:tcPr>
            <w:tcW w:w="1868" w:type="dxa"/>
            <w:vMerge/>
          </w:tcPr>
          <w:p w14:paraId="0212A546" w14:textId="77777777" w:rsidR="0071173C" w:rsidRPr="009C4D9C" w:rsidRDefault="0071173C" w:rsidP="0071173C">
            <w:pPr>
              <w:widowControl w:val="0"/>
              <w:rPr>
                <w:color w:val="000000" w:themeColor="text1"/>
                <w:sz w:val="20"/>
                <w:szCs w:val="20"/>
              </w:rPr>
            </w:pPr>
          </w:p>
        </w:tc>
        <w:tc>
          <w:tcPr>
            <w:tcW w:w="1841" w:type="dxa"/>
            <w:vMerge/>
            <w:vAlign w:val="center"/>
          </w:tcPr>
          <w:p w14:paraId="205B1193" w14:textId="77777777" w:rsidR="0071173C" w:rsidRPr="009C4D9C" w:rsidRDefault="0071173C" w:rsidP="0071173C">
            <w:pPr>
              <w:widowControl w:val="0"/>
              <w:rPr>
                <w:color w:val="000000" w:themeColor="text1"/>
                <w:sz w:val="20"/>
                <w:szCs w:val="20"/>
              </w:rPr>
            </w:pPr>
          </w:p>
        </w:tc>
        <w:tc>
          <w:tcPr>
            <w:tcW w:w="1276" w:type="dxa"/>
            <w:vMerge/>
            <w:vAlign w:val="center"/>
          </w:tcPr>
          <w:p w14:paraId="60BDEF26" w14:textId="77777777" w:rsidR="0071173C" w:rsidRPr="009C4D9C" w:rsidRDefault="0071173C" w:rsidP="0071173C">
            <w:pPr>
              <w:widowControl w:val="0"/>
              <w:rPr>
                <w:color w:val="000000" w:themeColor="text1"/>
                <w:sz w:val="20"/>
                <w:szCs w:val="20"/>
              </w:rPr>
            </w:pPr>
          </w:p>
        </w:tc>
        <w:tc>
          <w:tcPr>
            <w:tcW w:w="3730" w:type="dxa"/>
            <w:vAlign w:val="center"/>
          </w:tcPr>
          <w:p w14:paraId="718C5ED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3120513A"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3FD8EB2C" w14:textId="77777777" w:rsidR="0071173C" w:rsidRPr="009C4D9C" w:rsidRDefault="0071173C" w:rsidP="0071173C">
            <w:pPr>
              <w:widowControl w:val="0"/>
              <w:rPr>
                <w:color w:val="000000" w:themeColor="text1"/>
                <w:sz w:val="20"/>
                <w:szCs w:val="20"/>
              </w:rPr>
            </w:pPr>
          </w:p>
        </w:tc>
        <w:tc>
          <w:tcPr>
            <w:tcW w:w="1715" w:type="dxa"/>
            <w:vMerge/>
            <w:vAlign w:val="center"/>
          </w:tcPr>
          <w:p w14:paraId="7FC2CD4C" w14:textId="77777777" w:rsidR="0071173C" w:rsidRPr="009C4D9C" w:rsidRDefault="0071173C" w:rsidP="0071173C">
            <w:pPr>
              <w:widowControl w:val="0"/>
              <w:rPr>
                <w:color w:val="000000" w:themeColor="text1"/>
                <w:sz w:val="20"/>
                <w:szCs w:val="20"/>
              </w:rPr>
            </w:pPr>
          </w:p>
        </w:tc>
      </w:tr>
      <w:tr w:rsidR="0071173C" w:rsidRPr="009C4D9C" w14:paraId="474917F2" w14:textId="77777777" w:rsidTr="008F1C46">
        <w:trPr>
          <w:trHeight w:val="100"/>
          <w:jc w:val="center"/>
        </w:trPr>
        <w:tc>
          <w:tcPr>
            <w:tcW w:w="846" w:type="dxa"/>
            <w:vMerge/>
            <w:vAlign w:val="center"/>
          </w:tcPr>
          <w:p w14:paraId="2775D8C2" w14:textId="77777777" w:rsidR="0071173C" w:rsidRPr="009C4D9C" w:rsidRDefault="0071173C" w:rsidP="0071173C">
            <w:pPr>
              <w:widowControl w:val="0"/>
              <w:rPr>
                <w:color w:val="000000" w:themeColor="text1"/>
                <w:sz w:val="20"/>
                <w:szCs w:val="20"/>
              </w:rPr>
            </w:pPr>
          </w:p>
        </w:tc>
        <w:tc>
          <w:tcPr>
            <w:tcW w:w="1868" w:type="dxa"/>
            <w:vMerge/>
            <w:vAlign w:val="center"/>
          </w:tcPr>
          <w:p w14:paraId="6F094E22" w14:textId="77777777" w:rsidR="0071173C" w:rsidRPr="009C4D9C" w:rsidRDefault="0071173C" w:rsidP="0071173C">
            <w:pPr>
              <w:widowControl w:val="0"/>
              <w:rPr>
                <w:color w:val="000000" w:themeColor="text1"/>
                <w:sz w:val="20"/>
                <w:szCs w:val="20"/>
              </w:rPr>
            </w:pPr>
          </w:p>
        </w:tc>
        <w:tc>
          <w:tcPr>
            <w:tcW w:w="1841" w:type="dxa"/>
            <w:vMerge/>
            <w:vAlign w:val="center"/>
          </w:tcPr>
          <w:p w14:paraId="53076F6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5F48ADF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477CE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0B8F9A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F22941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983C2C" w14:textId="77777777" w:rsidR="0071173C" w:rsidRPr="009C4D9C" w:rsidRDefault="0071173C" w:rsidP="0071173C">
            <w:pPr>
              <w:widowControl w:val="0"/>
              <w:rPr>
                <w:color w:val="000000" w:themeColor="text1"/>
                <w:sz w:val="20"/>
                <w:szCs w:val="20"/>
              </w:rPr>
            </w:pPr>
          </w:p>
        </w:tc>
      </w:tr>
      <w:tr w:rsidR="0071173C" w:rsidRPr="009C4D9C" w14:paraId="51EB60D8" w14:textId="77777777" w:rsidTr="008F1C46">
        <w:trPr>
          <w:trHeight w:val="117"/>
          <w:jc w:val="center"/>
        </w:trPr>
        <w:tc>
          <w:tcPr>
            <w:tcW w:w="846" w:type="dxa"/>
            <w:vMerge/>
            <w:vAlign w:val="center"/>
          </w:tcPr>
          <w:p w14:paraId="5A288AB2" w14:textId="77777777" w:rsidR="0071173C" w:rsidRPr="009C4D9C" w:rsidRDefault="0071173C" w:rsidP="0071173C">
            <w:pPr>
              <w:widowControl w:val="0"/>
              <w:rPr>
                <w:color w:val="000000" w:themeColor="text1"/>
                <w:sz w:val="20"/>
                <w:szCs w:val="20"/>
              </w:rPr>
            </w:pPr>
          </w:p>
        </w:tc>
        <w:tc>
          <w:tcPr>
            <w:tcW w:w="1868" w:type="dxa"/>
            <w:vMerge/>
            <w:vAlign w:val="center"/>
          </w:tcPr>
          <w:p w14:paraId="605DC6D9" w14:textId="77777777" w:rsidR="0071173C" w:rsidRPr="009C4D9C" w:rsidRDefault="0071173C" w:rsidP="0071173C">
            <w:pPr>
              <w:widowControl w:val="0"/>
              <w:rPr>
                <w:color w:val="000000" w:themeColor="text1"/>
                <w:sz w:val="20"/>
                <w:szCs w:val="20"/>
              </w:rPr>
            </w:pPr>
          </w:p>
        </w:tc>
        <w:tc>
          <w:tcPr>
            <w:tcW w:w="1841" w:type="dxa"/>
            <w:vMerge/>
            <w:vAlign w:val="center"/>
          </w:tcPr>
          <w:p w14:paraId="08A25A29" w14:textId="77777777" w:rsidR="0071173C" w:rsidRPr="009C4D9C" w:rsidRDefault="0071173C" w:rsidP="0071173C">
            <w:pPr>
              <w:widowControl w:val="0"/>
              <w:rPr>
                <w:color w:val="000000" w:themeColor="text1"/>
                <w:sz w:val="20"/>
                <w:szCs w:val="20"/>
              </w:rPr>
            </w:pPr>
          </w:p>
        </w:tc>
        <w:tc>
          <w:tcPr>
            <w:tcW w:w="1276" w:type="dxa"/>
            <w:vMerge/>
            <w:vAlign w:val="center"/>
          </w:tcPr>
          <w:p w14:paraId="57699CE0" w14:textId="77777777" w:rsidR="0071173C" w:rsidRPr="009C4D9C" w:rsidRDefault="0071173C" w:rsidP="0071173C">
            <w:pPr>
              <w:widowControl w:val="0"/>
              <w:rPr>
                <w:color w:val="000000" w:themeColor="text1"/>
                <w:sz w:val="20"/>
                <w:szCs w:val="20"/>
              </w:rPr>
            </w:pPr>
          </w:p>
        </w:tc>
        <w:tc>
          <w:tcPr>
            <w:tcW w:w="3730" w:type="dxa"/>
            <w:vAlign w:val="center"/>
          </w:tcPr>
          <w:p w14:paraId="09B4303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0AB7F75" w14:textId="77777777" w:rsidR="0071173C" w:rsidRPr="009C4D9C" w:rsidRDefault="0071173C" w:rsidP="0071173C">
            <w:pPr>
              <w:widowControl w:val="0"/>
              <w:rPr>
                <w:color w:val="000000" w:themeColor="text1"/>
                <w:sz w:val="20"/>
                <w:szCs w:val="20"/>
              </w:rPr>
            </w:pPr>
          </w:p>
        </w:tc>
        <w:tc>
          <w:tcPr>
            <w:tcW w:w="2129" w:type="dxa"/>
            <w:vMerge/>
            <w:vAlign w:val="center"/>
          </w:tcPr>
          <w:p w14:paraId="2E45898A" w14:textId="77777777" w:rsidR="0071173C" w:rsidRPr="009C4D9C" w:rsidRDefault="0071173C" w:rsidP="0071173C">
            <w:pPr>
              <w:widowControl w:val="0"/>
              <w:rPr>
                <w:color w:val="000000" w:themeColor="text1"/>
                <w:sz w:val="20"/>
                <w:szCs w:val="20"/>
              </w:rPr>
            </w:pPr>
          </w:p>
        </w:tc>
        <w:tc>
          <w:tcPr>
            <w:tcW w:w="1715" w:type="dxa"/>
            <w:vMerge/>
            <w:vAlign w:val="center"/>
          </w:tcPr>
          <w:p w14:paraId="3CBA4B66" w14:textId="77777777" w:rsidR="0071173C" w:rsidRPr="009C4D9C" w:rsidRDefault="0071173C" w:rsidP="0071173C">
            <w:pPr>
              <w:widowControl w:val="0"/>
              <w:rPr>
                <w:color w:val="000000" w:themeColor="text1"/>
                <w:sz w:val="20"/>
                <w:szCs w:val="20"/>
              </w:rPr>
            </w:pPr>
          </w:p>
        </w:tc>
      </w:tr>
      <w:tr w:rsidR="0071173C" w:rsidRPr="009C4D9C" w14:paraId="4C8E55D8" w14:textId="77777777" w:rsidTr="008F1C46">
        <w:trPr>
          <w:trHeight w:val="100"/>
          <w:jc w:val="center"/>
        </w:trPr>
        <w:tc>
          <w:tcPr>
            <w:tcW w:w="846" w:type="dxa"/>
            <w:vMerge/>
            <w:vAlign w:val="center"/>
          </w:tcPr>
          <w:p w14:paraId="4DEF21AC" w14:textId="77777777" w:rsidR="0071173C" w:rsidRPr="009C4D9C" w:rsidRDefault="0071173C" w:rsidP="0071173C">
            <w:pPr>
              <w:widowControl w:val="0"/>
              <w:rPr>
                <w:color w:val="000000" w:themeColor="text1"/>
                <w:sz w:val="20"/>
                <w:szCs w:val="20"/>
              </w:rPr>
            </w:pPr>
          </w:p>
        </w:tc>
        <w:tc>
          <w:tcPr>
            <w:tcW w:w="1868" w:type="dxa"/>
            <w:vMerge/>
            <w:vAlign w:val="center"/>
          </w:tcPr>
          <w:p w14:paraId="69EBB034" w14:textId="77777777" w:rsidR="0071173C" w:rsidRPr="009C4D9C" w:rsidRDefault="0071173C" w:rsidP="0071173C">
            <w:pPr>
              <w:widowControl w:val="0"/>
              <w:rPr>
                <w:color w:val="000000" w:themeColor="text1"/>
                <w:sz w:val="20"/>
                <w:szCs w:val="20"/>
              </w:rPr>
            </w:pPr>
          </w:p>
        </w:tc>
        <w:tc>
          <w:tcPr>
            <w:tcW w:w="1841" w:type="dxa"/>
            <w:vMerge/>
            <w:vAlign w:val="center"/>
          </w:tcPr>
          <w:p w14:paraId="11D3AA3D" w14:textId="77777777" w:rsidR="0071173C" w:rsidRPr="009C4D9C" w:rsidRDefault="0071173C" w:rsidP="0071173C">
            <w:pPr>
              <w:widowControl w:val="0"/>
              <w:rPr>
                <w:color w:val="000000" w:themeColor="text1"/>
                <w:sz w:val="20"/>
                <w:szCs w:val="20"/>
              </w:rPr>
            </w:pPr>
          </w:p>
        </w:tc>
        <w:tc>
          <w:tcPr>
            <w:tcW w:w="1276" w:type="dxa"/>
            <w:vMerge/>
            <w:vAlign w:val="center"/>
          </w:tcPr>
          <w:p w14:paraId="0036967E" w14:textId="77777777" w:rsidR="0071173C" w:rsidRPr="009C4D9C" w:rsidRDefault="0071173C" w:rsidP="0071173C">
            <w:pPr>
              <w:widowControl w:val="0"/>
              <w:rPr>
                <w:color w:val="000000" w:themeColor="text1"/>
                <w:sz w:val="20"/>
                <w:szCs w:val="20"/>
              </w:rPr>
            </w:pPr>
          </w:p>
        </w:tc>
        <w:tc>
          <w:tcPr>
            <w:tcW w:w="3730" w:type="dxa"/>
            <w:vAlign w:val="center"/>
          </w:tcPr>
          <w:p w14:paraId="4938195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8302574" w14:textId="77777777" w:rsidR="0071173C" w:rsidRPr="009C4D9C" w:rsidRDefault="0071173C" w:rsidP="0071173C">
            <w:pPr>
              <w:widowControl w:val="0"/>
              <w:rPr>
                <w:color w:val="000000" w:themeColor="text1"/>
                <w:sz w:val="20"/>
                <w:szCs w:val="20"/>
              </w:rPr>
            </w:pPr>
          </w:p>
        </w:tc>
        <w:tc>
          <w:tcPr>
            <w:tcW w:w="2129" w:type="dxa"/>
            <w:vMerge/>
            <w:vAlign w:val="center"/>
          </w:tcPr>
          <w:p w14:paraId="3A1979A8" w14:textId="77777777" w:rsidR="0071173C" w:rsidRPr="009C4D9C" w:rsidRDefault="0071173C" w:rsidP="0071173C">
            <w:pPr>
              <w:widowControl w:val="0"/>
              <w:rPr>
                <w:color w:val="000000" w:themeColor="text1"/>
                <w:sz w:val="20"/>
                <w:szCs w:val="20"/>
              </w:rPr>
            </w:pPr>
          </w:p>
        </w:tc>
        <w:tc>
          <w:tcPr>
            <w:tcW w:w="1715" w:type="dxa"/>
            <w:vMerge/>
            <w:vAlign w:val="center"/>
          </w:tcPr>
          <w:p w14:paraId="7E5CE371" w14:textId="77777777" w:rsidR="0071173C" w:rsidRPr="009C4D9C" w:rsidRDefault="0071173C" w:rsidP="0071173C">
            <w:pPr>
              <w:widowControl w:val="0"/>
              <w:rPr>
                <w:color w:val="000000" w:themeColor="text1"/>
                <w:sz w:val="20"/>
                <w:szCs w:val="20"/>
              </w:rPr>
            </w:pPr>
          </w:p>
        </w:tc>
      </w:tr>
      <w:tr w:rsidR="0071173C" w:rsidRPr="009C4D9C" w14:paraId="7DE2CE2B" w14:textId="77777777" w:rsidTr="008F1C46">
        <w:trPr>
          <w:trHeight w:val="355"/>
          <w:jc w:val="center"/>
        </w:trPr>
        <w:tc>
          <w:tcPr>
            <w:tcW w:w="846" w:type="dxa"/>
            <w:vMerge/>
            <w:vAlign w:val="center"/>
          </w:tcPr>
          <w:p w14:paraId="0B80199C" w14:textId="77777777" w:rsidR="0071173C" w:rsidRPr="009C4D9C" w:rsidRDefault="0071173C" w:rsidP="0071173C">
            <w:pPr>
              <w:widowControl w:val="0"/>
              <w:rPr>
                <w:color w:val="000000" w:themeColor="text1"/>
                <w:sz w:val="20"/>
                <w:szCs w:val="20"/>
              </w:rPr>
            </w:pPr>
          </w:p>
        </w:tc>
        <w:tc>
          <w:tcPr>
            <w:tcW w:w="1868" w:type="dxa"/>
            <w:vMerge/>
            <w:vAlign w:val="center"/>
          </w:tcPr>
          <w:p w14:paraId="4C633CDA" w14:textId="77777777" w:rsidR="0071173C" w:rsidRPr="009C4D9C" w:rsidRDefault="0071173C" w:rsidP="0071173C">
            <w:pPr>
              <w:widowControl w:val="0"/>
              <w:rPr>
                <w:color w:val="000000" w:themeColor="text1"/>
                <w:sz w:val="20"/>
                <w:szCs w:val="20"/>
              </w:rPr>
            </w:pPr>
          </w:p>
        </w:tc>
        <w:tc>
          <w:tcPr>
            <w:tcW w:w="1841" w:type="dxa"/>
            <w:vMerge/>
            <w:vAlign w:val="center"/>
          </w:tcPr>
          <w:p w14:paraId="16226677" w14:textId="77777777" w:rsidR="0071173C" w:rsidRPr="009C4D9C" w:rsidRDefault="0071173C" w:rsidP="0071173C">
            <w:pPr>
              <w:widowControl w:val="0"/>
              <w:rPr>
                <w:color w:val="000000" w:themeColor="text1"/>
                <w:sz w:val="20"/>
                <w:szCs w:val="20"/>
              </w:rPr>
            </w:pPr>
          </w:p>
        </w:tc>
        <w:tc>
          <w:tcPr>
            <w:tcW w:w="1276" w:type="dxa"/>
            <w:vMerge/>
            <w:vAlign w:val="center"/>
          </w:tcPr>
          <w:p w14:paraId="40C1B2F4" w14:textId="77777777" w:rsidR="0071173C" w:rsidRPr="009C4D9C" w:rsidRDefault="0071173C" w:rsidP="0071173C">
            <w:pPr>
              <w:widowControl w:val="0"/>
              <w:rPr>
                <w:color w:val="000000" w:themeColor="text1"/>
                <w:sz w:val="20"/>
                <w:szCs w:val="20"/>
              </w:rPr>
            </w:pPr>
          </w:p>
        </w:tc>
        <w:tc>
          <w:tcPr>
            <w:tcW w:w="3730" w:type="dxa"/>
            <w:vAlign w:val="center"/>
          </w:tcPr>
          <w:p w14:paraId="61FB1EA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79D472C4" w14:textId="77777777" w:rsidR="0071173C" w:rsidRPr="009C4D9C" w:rsidRDefault="0071173C" w:rsidP="0071173C">
            <w:pPr>
              <w:widowControl w:val="0"/>
              <w:rPr>
                <w:color w:val="000000" w:themeColor="text1"/>
                <w:sz w:val="20"/>
                <w:szCs w:val="20"/>
              </w:rPr>
            </w:pPr>
          </w:p>
        </w:tc>
        <w:tc>
          <w:tcPr>
            <w:tcW w:w="2129" w:type="dxa"/>
            <w:vMerge/>
            <w:vAlign w:val="center"/>
          </w:tcPr>
          <w:p w14:paraId="6643B194" w14:textId="77777777" w:rsidR="0071173C" w:rsidRPr="009C4D9C" w:rsidRDefault="0071173C" w:rsidP="0071173C">
            <w:pPr>
              <w:widowControl w:val="0"/>
              <w:rPr>
                <w:color w:val="000000" w:themeColor="text1"/>
                <w:sz w:val="20"/>
                <w:szCs w:val="20"/>
              </w:rPr>
            </w:pPr>
          </w:p>
        </w:tc>
        <w:tc>
          <w:tcPr>
            <w:tcW w:w="1715" w:type="dxa"/>
            <w:vMerge/>
            <w:vAlign w:val="center"/>
          </w:tcPr>
          <w:p w14:paraId="4E0055A7" w14:textId="77777777" w:rsidR="0071173C" w:rsidRPr="009C4D9C" w:rsidRDefault="0071173C" w:rsidP="0071173C">
            <w:pPr>
              <w:widowControl w:val="0"/>
              <w:rPr>
                <w:color w:val="000000" w:themeColor="text1"/>
                <w:sz w:val="20"/>
                <w:szCs w:val="20"/>
              </w:rPr>
            </w:pPr>
          </w:p>
        </w:tc>
      </w:tr>
      <w:tr w:rsidR="0071173C" w:rsidRPr="009C4D9C" w14:paraId="6919A71A" w14:textId="77777777" w:rsidTr="008F1C46">
        <w:trPr>
          <w:trHeight w:val="117"/>
          <w:jc w:val="center"/>
        </w:trPr>
        <w:tc>
          <w:tcPr>
            <w:tcW w:w="846" w:type="dxa"/>
            <w:vMerge/>
            <w:vAlign w:val="center"/>
          </w:tcPr>
          <w:p w14:paraId="010C340C" w14:textId="77777777" w:rsidR="0071173C" w:rsidRPr="009C4D9C" w:rsidRDefault="0071173C" w:rsidP="0071173C">
            <w:pPr>
              <w:widowControl w:val="0"/>
              <w:rPr>
                <w:color w:val="000000" w:themeColor="text1"/>
                <w:sz w:val="20"/>
                <w:szCs w:val="20"/>
              </w:rPr>
            </w:pPr>
          </w:p>
        </w:tc>
        <w:tc>
          <w:tcPr>
            <w:tcW w:w="1868" w:type="dxa"/>
            <w:vMerge/>
            <w:vAlign w:val="center"/>
          </w:tcPr>
          <w:p w14:paraId="4C355D8A" w14:textId="77777777" w:rsidR="0071173C" w:rsidRPr="009C4D9C" w:rsidRDefault="0071173C" w:rsidP="0071173C">
            <w:pPr>
              <w:widowControl w:val="0"/>
              <w:rPr>
                <w:color w:val="000000" w:themeColor="text1"/>
                <w:sz w:val="20"/>
                <w:szCs w:val="20"/>
              </w:rPr>
            </w:pPr>
          </w:p>
        </w:tc>
        <w:tc>
          <w:tcPr>
            <w:tcW w:w="1841" w:type="dxa"/>
            <w:vMerge/>
            <w:vAlign w:val="center"/>
          </w:tcPr>
          <w:p w14:paraId="36526548" w14:textId="77777777" w:rsidR="0071173C" w:rsidRPr="009C4D9C" w:rsidRDefault="0071173C" w:rsidP="0071173C">
            <w:pPr>
              <w:widowControl w:val="0"/>
              <w:rPr>
                <w:color w:val="000000" w:themeColor="text1"/>
                <w:sz w:val="20"/>
                <w:szCs w:val="20"/>
              </w:rPr>
            </w:pPr>
          </w:p>
        </w:tc>
        <w:tc>
          <w:tcPr>
            <w:tcW w:w="1276" w:type="dxa"/>
            <w:vMerge/>
            <w:vAlign w:val="center"/>
          </w:tcPr>
          <w:p w14:paraId="12043A8C" w14:textId="77777777" w:rsidR="0071173C" w:rsidRPr="009C4D9C" w:rsidRDefault="0071173C" w:rsidP="0071173C">
            <w:pPr>
              <w:widowControl w:val="0"/>
              <w:rPr>
                <w:color w:val="000000" w:themeColor="text1"/>
                <w:sz w:val="20"/>
                <w:szCs w:val="20"/>
              </w:rPr>
            </w:pPr>
          </w:p>
        </w:tc>
        <w:tc>
          <w:tcPr>
            <w:tcW w:w="3730" w:type="dxa"/>
            <w:vAlign w:val="center"/>
          </w:tcPr>
          <w:p w14:paraId="4746D9F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42488B0" w14:textId="77777777" w:rsidR="0071173C" w:rsidRPr="009C4D9C" w:rsidRDefault="0071173C" w:rsidP="0071173C">
            <w:pPr>
              <w:widowControl w:val="0"/>
              <w:rPr>
                <w:color w:val="000000" w:themeColor="text1"/>
                <w:sz w:val="20"/>
                <w:szCs w:val="20"/>
              </w:rPr>
            </w:pPr>
          </w:p>
        </w:tc>
        <w:tc>
          <w:tcPr>
            <w:tcW w:w="2129" w:type="dxa"/>
            <w:vMerge/>
            <w:vAlign w:val="center"/>
          </w:tcPr>
          <w:p w14:paraId="089C8502" w14:textId="77777777" w:rsidR="0071173C" w:rsidRPr="009C4D9C" w:rsidRDefault="0071173C" w:rsidP="0071173C">
            <w:pPr>
              <w:widowControl w:val="0"/>
              <w:rPr>
                <w:color w:val="000000" w:themeColor="text1"/>
                <w:sz w:val="20"/>
                <w:szCs w:val="20"/>
              </w:rPr>
            </w:pPr>
          </w:p>
        </w:tc>
        <w:tc>
          <w:tcPr>
            <w:tcW w:w="1715" w:type="dxa"/>
            <w:vMerge/>
            <w:vAlign w:val="center"/>
          </w:tcPr>
          <w:p w14:paraId="77A7529F" w14:textId="77777777" w:rsidR="0071173C" w:rsidRPr="009C4D9C" w:rsidRDefault="0071173C" w:rsidP="0071173C">
            <w:pPr>
              <w:widowControl w:val="0"/>
              <w:rPr>
                <w:color w:val="000000" w:themeColor="text1"/>
                <w:sz w:val="20"/>
                <w:szCs w:val="20"/>
              </w:rPr>
            </w:pPr>
          </w:p>
        </w:tc>
      </w:tr>
      <w:tr w:rsidR="0071173C" w:rsidRPr="009C4D9C" w14:paraId="617BC152" w14:textId="77777777" w:rsidTr="008F1C46">
        <w:trPr>
          <w:trHeight w:val="117"/>
          <w:jc w:val="center"/>
        </w:trPr>
        <w:tc>
          <w:tcPr>
            <w:tcW w:w="846" w:type="dxa"/>
            <w:vMerge/>
            <w:vAlign w:val="center"/>
          </w:tcPr>
          <w:p w14:paraId="182C8EB4" w14:textId="77777777" w:rsidR="0071173C" w:rsidRPr="009C4D9C" w:rsidRDefault="0071173C" w:rsidP="0071173C">
            <w:pPr>
              <w:widowControl w:val="0"/>
              <w:rPr>
                <w:color w:val="000000" w:themeColor="text1"/>
                <w:sz w:val="20"/>
                <w:szCs w:val="20"/>
              </w:rPr>
            </w:pPr>
          </w:p>
        </w:tc>
        <w:tc>
          <w:tcPr>
            <w:tcW w:w="1868" w:type="dxa"/>
            <w:vMerge/>
            <w:vAlign w:val="center"/>
          </w:tcPr>
          <w:p w14:paraId="006B4558" w14:textId="77777777" w:rsidR="0071173C" w:rsidRPr="009C4D9C" w:rsidRDefault="0071173C" w:rsidP="0071173C">
            <w:pPr>
              <w:widowControl w:val="0"/>
              <w:rPr>
                <w:color w:val="000000" w:themeColor="text1"/>
                <w:sz w:val="20"/>
                <w:szCs w:val="20"/>
              </w:rPr>
            </w:pPr>
          </w:p>
        </w:tc>
        <w:tc>
          <w:tcPr>
            <w:tcW w:w="1841" w:type="dxa"/>
            <w:vMerge/>
            <w:vAlign w:val="center"/>
          </w:tcPr>
          <w:p w14:paraId="2E4FEC0E" w14:textId="77777777" w:rsidR="0071173C" w:rsidRPr="009C4D9C" w:rsidRDefault="0071173C" w:rsidP="0071173C">
            <w:pPr>
              <w:widowControl w:val="0"/>
              <w:rPr>
                <w:color w:val="000000" w:themeColor="text1"/>
                <w:sz w:val="20"/>
                <w:szCs w:val="20"/>
              </w:rPr>
            </w:pPr>
          </w:p>
        </w:tc>
        <w:tc>
          <w:tcPr>
            <w:tcW w:w="1276" w:type="dxa"/>
            <w:vMerge/>
            <w:vAlign w:val="center"/>
          </w:tcPr>
          <w:p w14:paraId="4B1F9992" w14:textId="77777777" w:rsidR="0071173C" w:rsidRPr="009C4D9C" w:rsidRDefault="0071173C" w:rsidP="0071173C">
            <w:pPr>
              <w:widowControl w:val="0"/>
              <w:rPr>
                <w:color w:val="000000" w:themeColor="text1"/>
                <w:sz w:val="20"/>
                <w:szCs w:val="20"/>
              </w:rPr>
            </w:pPr>
          </w:p>
        </w:tc>
        <w:tc>
          <w:tcPr>
            <w:tcW w:w="3730" w:type="dxa"/>
            <w:vAlign w:val="center"/>
          </w:tcPr>
          <w:p w14:paraId="16535C2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1702374E" w14:textId="77777777" w:rsidR="0071173C" w:rsidRPr="009C4D9C" w:rsidRDefault="0071173C" w:rsidP="0071173C">
            <w:pPr>
              <w:widowControl w:val="0"/>
              <w:rPr>
                <w:color w:val="000000" w:themeColor="text1"/>
                <w:sz w:val="20"/>
                <w:szCs w:val="20"/>
              </w:rPr>
            </w:pPr>
          </w:p>
        </w:tc>
        <w:tc>
          <w:tcPr>
            <w:tcW w:w="2129" w:type="dxa"/>
            <w:vMerge/>
            <w:vAlign w:val="center"/>
          </w:tcPr>
          <w:p w14:paraId="4B107298" w14:textId="77777777" w:rsidR="0071173C" w:rsidRPr="009C4D9C" w:rsidRDefault="0071173C" w:rsidP="0071173C">
            <w:pPr>
              <w:widowControl w:val="0"/>
              <w:rPr>
                <w:color w:val="000000" w:themeColor="text1"/>
                <w:sz w:val="20"/>
                <w:szCs w:val="20"/>
              </w:rPr>
            </w:pPr>
          </w:p>
        </w:tc>
        <w:tc>
          <w:tcPr>
            <w:tcW w:w="1715" w:type="dxa"/>
            <w:vMerge/>
            <w:vAlign w:val="center"/>
          </w:tcPr>
          <w:p w14:paraId="51090117" w14:textId="77777777" w:rsidR="0071173C" w:rsidRPr="009C4D9C" w:rsidRDefault="0071173C" w:rsidP="0071173C">
            <w:pPr>
              <w:widowControl w:val="0"/>
              <w:rPr>
                <w:color w:val="000000" w:themeColor="text1"/>
                <w:sz w:val="20"/>
                <w:szCs w:val="20"/>
              </w:rPr>
            </w:pPr>
          </w:p>
        </w:tc>
      </w:tr>
      <w:tr w:rsidR="0071173C" w:rsidRPr="009C4D9C" w14:paraId="1B12D32D" w14:textId="77777777" w:rsidTr="008F1C46">
        <w:trPr>
          <w:trHeight w:val="134"/>
          <w:jc w:val="center"/>
        </w:trPr>
        <w:tc>
          <w:tcPr>
            <w:tcW w:w="846" w:type="dxa"/>
            <w:vMerge/>
            <w:vAlign w:val="center"/>
          </w:tcPr>
          <w:p w14:paraId="63B44B31" w14:textId="77777777" w:rsidR="0071173C" w:rsidRPr="009C4D9C" w:rsidRDefault="0071173C" w:rsidP="0071173C">
            <w:pPr>
              <w:widowControl w:val="0"/>
              <w:rPr>
                <w:color w:val="000000" w:themeColor="text1"/>
                <w:sz w:val="20"/>
                <w:szCs w:val="20"/>
              </w:rPr>
            </w:pPr>
          </w:p>
        </w:tc>
        <w:tc>
          <w:tcPr>
            <w:tcW w:w="1868" w:type="dxa"/>
            <w:vMerge/>
            <w:vAlign w:val="center"/>
          </w:tcPr>
          <w:p w14:paraId="16B57FEE" w14:textId="77777777" w:rsidR="0071173C" w:rsidRPr="009C4D9C" w:rsidRDefault="0071173C" w:rsidP="0071173C">
            <w:pPr>
              <w:widowControl w:val="0"/>
              <w:rPr>
                <w:color w:val="000000" w:themeColor="text1"/>
                <w:sz w:val="20"/>
                <w:szCs w:val="20"/>
              </w:rPr>
            </w:pPr>
          </w:p>
        </w:tc>
        <w:tc>
          <w:tcPr>
            <w:tcW w:w="1841" w:type="dxa"/>
            <w:vMerge/>
            <w:vAlign w:val="center"/>
          </w:tcPr>
          <w:p w14:paraId="4BF97ADE" w14:textId="77777777" w:rsidR="0071173C" w:rsidRPr="009C4D9C" w:rsidRDefault="0071173C" w:rsidP="0071173C">
            <w:pPr>
              <w:widowControl w:val="0"/>
              <w:rPr>
                <w:color w:val="000000" w:themeColor="text1"/>
                <w:sz w:val="20"/>
                <w:szCs w:val="20"/>
              </w:rPr>
            </w:pPr>
          </w:p>
        </w:tc>
        <w:tc>
          <w:tcPr>
            <w:tcW w:w="1276" w:type="dxa"/>
            <w:vMerge/>
            <w:vAlign w:val="center"/>
          </w:tcPr>
          <w:p w14:paraId="3CEB7356" w14:textId="77777777" w:rsidR="0071173C" w:rsidRPr="009C4D9C" w:rsidRDefault="0071173C" w:rsidP="0071173C">
            <w:pPr>
              <w:widowControl w:val="0"/>
              <w:rPr>
                <w:color w:val="000000" w:themeColor="text1"/>
                <w:sz w:val="20"/>
                <w:szCs w:val="20"/>
              </w:rPr>
            </w:pPr>
          </w:p>
        </w:tc>
        <w:tc>
          <w:tcPr>
            <w:tcW w:w="3730" w:type="dxa"/>
            <w:vAlign w:val="center"/>
          </w:tcPr>
          <w:p w14:paraId="2FB4782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3972DFDD" w14:textId="77777777" w:rsidR="0071173C" w:rsidRPr="009C4D9C" w:rsidRDefault="0071173C" w:rsidP="0071173C">
            <w:pPr>
              <w:widowControl w:val="0"/>
              <w:rPr>
                <w:color w:val="000000" w:themeColor="text1"/>
                <w:sz w:val="20"/>
                <w:szCs w:val="20"/>
              </w:rPr>
            </w:pPr>
          </w:p>
        </w:tc>
        <w:tc>
          <w:tcPr>
            <w:tcW w:w="2129" w:type="dxa"/>
            <w:vMerge/>
            <w:vAlign w:val="center"/>
          </w:tcPr>
          <w:p w14:paraId="0702FDC0" w14:textId="77777777" w:rsidR="0071173C" w:rsidRPr="009C4D9C" w:rsidRDefault="0071173C" w:rsidP="0071173C">
            <w:pPr>
              <w:widowControl w:val="0"/>
              <w:rPr>
                <w:color w:val="000000" w:themeColor="text1"/>
                <w:sz w:val="20"/>
                <w:szCs w:val="20"/>
              </w:rPr>
            </w:pPr>
          </w:p>
        </w:tc>
        <w:tc>
          <w:tcPr>
            <w:tcW w:w="1715" w:type="dxa"/>
            <w:vMerge/>
            <w:vAlign w:val="center"/>
          </w:tcPr>
          <w:p w14:paraId="18CD67C6" w14:textId="77777777" w:rsidR="0071173C" w:rsidRPr="009C4D9C" w:rsidRDefault="0071173C" w:rsidP="0071173C">
            <w:pPr>
              <w:widowControl w:val="0"/>
              <w:rPr>
                <w:color w:val="000000" w:themeColor="text1"/>
                <w:sz w:val="20"/>
                <w:szCs w:val="20"/>
              </w:rPr>
            </w:pPr>
          </w:p>
        </w:tc>
      </w:tr>
      <w:tr w:rsidR="0071173C" w:rsidRPr="009C4D9C" w14:paraId="1A655D15" w14:textId="77777777" w:rsidTr="008F1C46">
        <w:trPr>
          <w:trHeight w:val="113"/>
          <w:jc w:val="center"/>
        </w:trPr>
        <w:tc>
          <w:tcPr>
            <w:tcW w:w="846" w:type="dxa"/>
            <w:vMerge/>
            <w:vAlign w:val="center"/>
          </w:tcPr>
          <w:p w14:paraId="3C3C1A53" w14:textId="77777777" w:rsidR="0071173C" w:rsidRPr="009C4D9C" w:rsidRDefault="0071173C" w:rsidP="0071173C">
            <w:pPr>
              <w:widowControl w:val="0"/>
              <w:rPr>
                <w:color w:val="000000" w:themeColor="text1"/>
                <w:sz w:val="20"/>
                <w:szCs w:val="20"/>
              </w:rPr>
            </w:pPr>
          </w:p>
        </w:tc>
        <w:tc>
          <w:tcPr>
            <w:tcW w:w="1868" w:type="dxa"/>
            <w:vMerge/>
            <w:vAlign w:val="center"/>
          </w:tcPr>
          <w:p w14:paraId="68CAA5BC" w14:textId="77777777" w:rsidR="0071173C" w:rsidRPr="009C4D9C" w:rsidRDefault="0071173C" w:rsidP="0071173C">
            <w:pPr>
              <w:widowControl w:val="0"/>
              <w:rPr>
                <w:color w:val="000000" w:themeColor="text1"/>
                <w:sz w:val="20"/>
                <w:szCs w:val="20"/>
              </w:rPr>
            </w:pPr>
          </w:p>
        </w:tc>
        <w:tc>
          <w:tcPr>
            <w:tcW w:w="1841" w:type="dxa"/>
            <w:vMerge/>
            <w:vAlign w:val="center"/>
          </w:tcPr>
          <w:p w14:paraId="4145175B" w14:textId="77777777" w:rsidR="0071173C" w:rsidRPr="009C4D9C" w:rsidRDefault="0071173C" w:rsidP="0071173C">
            <w:pPr>
              <w:widowControl w:val="0"/>
              <w:rPr>
                <w:color w:val="000000" w:themeColor="text1"/>
                <w:sz w:val="20"/>
                <w:szCs w:val="20"/>
              </w:rPr>
            </w:pPr>
          </w:p>
        </w:tc>
        <w:tc>
          <w:tcPr>
            <w:tcW w:w="1276" w:type="dxa"/>
            <w:vMerge/>
            <w:vAlign w:val="center"/>
          </w:tcPr>
          <w:p w14:paraId="129DD3C8" w14:textId="77777777" w:rsidR="0071173C" w:rsidRPr="009C4D9C" w:rsidRDefault="0071173C" w:rsidP="0071173C">
            <w:pPr>
              <w:widowControl w:val="0"/>
              <w:rPr>
                <w:color w:val="000000" w:themeColor="text1"/>
                <w:sz w:val="20"/>
                <w:szCs w:val="20"/>
              </w:rPr>
            </w:pPr>
          </w:p>
        </w:tc>
        <w:tc>
          <w:tcPr>
            <w:tcW w:w="3730" w:type="dxa"/>
            <w:vAlign w:val="center"/>
          </w:tcPr>
          <w:p w14:paraId="4BD24B5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DA11E79" w14:textId="77777777" w:rsidR="0071173C" w:rsidRPr="009C4D9C" w:rsidRDefault="0071173C" w:rsidP="0071173C">
            <w:pPr>
              <w:widowControl w:val="0"/>
              <w:rPr>
                <w:color w:val="000000" w:themeColor="text1"/>
                <w:sz w:val="20"/>
                <w:szCs w:val="20"/>
              </w:rPr>
            </w:pPr>
          </w:p>
        </w:tc>
        <w:tc>
          <w:tcPr>
            <w:tcW w:w="2129" w:type="dxa"/>
            <w:vMerge/>
            <w:vAlign w:val="center"/>
          </w:tcPr>
          <w:p w14:paraId="091AE7F2" w14:textId="77777777" w:rsidR="0071173C" w:rsidRPr="009C4D9C" w:rsidRDefault="0071173C" w:rsidP="0071173C">
            <w:pPr>
              <w:widowControl w:val="0"/>
              <w:rPr>
                <w:color w:val="000000" w:themeColor="text1"/>
                <w:sz w:val="20"/>
                <w:szCs w:val="20"/>
              </w:rPr>
            </w:pPr>
          </w:p>
        </w:tc>
        <w:tc>
          <w:tcPr>
            <w:tcW w:w="1715" w:type="dxa"/>
            <w:vMerge/>
            <w:vAlign w:val="center"/>
          </w:tcPr>
          <w:p w14:paraId="6840D62D" w14:textId="77777777" w:rsidR="0071173C" w:rsidRPr="009C4D9C" w:rsidRDefault="0071173C" w:rsidP="0071173C">
            <w:pPr>
              <w:widowControl w:val="0"/>
              <w:rPr>
                <w:color w:val="000000" w:themeColor="text1"/>
                <w:sz w:val="20"/>
                <w:szCs w:val="20"/>
              </w:rPr>
            </w:pPr>
          </w:p>
        </w:tc>
      </w:tr>
      <w:tr w:rsidR="0071173C" w:rsidRPr="009C4D9C" w14:paraId="3F24B681" w14:textId="77777777" w:rsidTr="006E7DA3">
        <w:trPr>
          <w:trHeight w:val="70"/>
          <w:jc w:val="center"/>
        </w:trPr>
        <w:tc>
          <w:tcPr>
            <w:tcW w:w="15847" w:type="dxa"/>
            <w:gridSpan w:val="8"/>
            <w:shd w:val="clear" w:color="auto" w:fill="D9D9D9" w:themeFill="background1" w:themeFillShade="D9"/>
            <w:vAlign w:val="center"/>
          </w:tcPr>
          <w:p w14:paraId="3DB0B536" w14:textId="6E584591" w:rsidR="0071173C" w:rsidRPr="009C4D9C" w:rsidRDefault="0071173C" w:rsidP="0071173C">
            <w:pPr>
              <w:widowControl w:val="0"/>
              <w:rPr>
                <w:b/>
                <w:color w:val="000000" w:themeColor="text1"/>
                <w:sz w:val="20"/>
                <w:szCs w:val="20"/>
              </w:rPr>
            </w:pPr>
            <w:r>
              <w:rPr>
                <w:b/>
                <w:color w:val="000000" w:themeColor="text1"/>
                <w:sz w:val="20"/>
                <w:szCs w:val="20"/>
              </w:rPr>
              <w:t>3</w:t>
            </w:r>
            <w:r w:rsidRPr="009C4D9C">
              <w:rPr>
                <w:b/>
                <w:color w:val="000000" w:themeColor="text1"/>
                <w:sz w:val="20"/>
                <w:szCs w:val="20"/>
              </w:rPr>
              <w:t>. Открытый/Закрытый конкурс /аукцион</w:t>
            </w:r>
            <w:r>
              <w:rPr>
                <w:b/>
                <w:color w:val="000000" w:themeColor="text1"/>
                <w:sz w:val="20"/>
                <w:szCs w:val="20"/>
              </w:rPr>
              <w:t xml:space="preserve">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71173C" w:rsidRPr="009C4D9C" w14:paraId="47092044" w14:textId="77777777" w:rsidTr="008F1C46">
        <w:trPr>
          <w:trHeight w:val="70"/>
          <w:jc w:val="center"/>
        </w:trPr>
        <w:tc>
          <w:tcPr>
            <w:tcW w:w="846" w:type="dxa"/>
            <w:vMerge w:val="restart"/>
            <w:vAlign w:val="center"/>
          </w:tcPr>
          <w:p w14:paraId="7E7A3D30" w14:textId="4B71C4C2"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.1</w:t>
            </w:r>
          </w:p>
        </w:tc>
        <w:tc>
          <w:tcPr>
            <w:tcW w:w="1868" w:type="dxa"/>
            <w:vMerge w:val="restart"/>
            <w:vAlign w:val="center"/>
          </w:tcPr>
          <w:p w14:paraId="328A61D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01D80AE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8276103"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на ЭТП/ корпоративном сайте и </w:t>
            </w:r>
            <w:r w:rsidRPr="009C4D9C">
              <w:rPr>
                <w:color w:val="000000" w:themeColor="text1"/>
                <w:sz w:val="20"/>
                <w:szCs w:val="20"/>
              </w:rPr>
              <w:lastRenderedPageBreak/>
              <w:t>ЕИС</w:t>
            </w:r>
          </w:p>
        </w:tc>
        <w:tc>
          <w:tcPr>
            <w:tcW w:w="1841" w:type="dxa"/>
            <w:vMerge w:val="restart"/>
            <w:vAlign w:val="center"/>
          </w:tcPr>
          <w:p w14:paraId="79C19E29"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13DD753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1E6B5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D1504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0269C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6A095A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9997DB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20786D63" w14:textId="3F3BF07E" w:rsidR="0071173C" w:rsidRPr="009C4D9C" w:rsidRDefault="004E36BF" w:rsidP="0071173C">
            <w:pPr>
              <w:widowControl w:val="0"/>
              <w:rPr>
                <w:color w:val="000000" w:themeColor="text1"/>
                <w:sz w:val="20"/>
                <w:szCs w:val="20"/>
              </w:rPr>
            </w:pPr>
            <w:r>
              <w:rPr>
                <w:color w:val="000000" w:themeColor="text1"/>
                <w:sz w:val="20"/>
                <w:szCs w:val="20"/>
              </w:rPr>
              <w:t>2</w:t>
            </w:r>
            <w:r w:rsidR="0071173C" w:rsidRPr="009C4D9C">
              <w:rPr>
                <w:color w:val="000000" w:themeColor="text1"/>
                <w:sz w:val="20"/>
                <w:szCs w:val="20"/>
              </w:rPr>
              <w:t xml:space="preserve"> рабочи</w:t>
            </w:r>
            <w:r>
              <w:rPr>
                <w:color w:val="000000" w:themeColor="text1"/>
                <w:sz w:val="20"/>
                <w:szCs w:val="20"/>
              </w:rPr>
              <w:t>х</w:t>
            </w:r>
            <w:r w:rsidR="0071173C" w:rsidRPr="009C4D9C">
              <w:rPr>
                <w:color w:val="000000" w:themeColor="text1"/>
                <w:sz w:val="20"/>
                <w:szCs w:val="20"/>
              </w:rPr>
              <w:t xml:space="preserve"> д</w:t>
            </w:r>
            <w:r>
              <w:rPr>
                <w:color w:val="000000" w:themeColor="text1"/>
                <w:sz w:val="20"/>
                <w:szCs w:val="20"/>
              </w:rPr>
              <w:t>ня</w:t>
            </w:r>
            <w:r w:rsidR="0071173C" w:rsidRPr="009C4D9C">
              <w:rPr>
                <w:color w:val="000000" w:themeColor="text1"/>
                <w:sz w:val="20"/>
                <w:szCs w:val="20"/>
              </w:rPr>
              <w:t xml:space="preserve"> после дня утверждения закупочной документации</w:t>
            </w:r>
          </w:p>
        </w:tc>
      </w:tr>
      <w:tr w:rsidR="0071173C" w:rsidRPr="009C4D9C" w14:paraId="32BC1411" w14:textId="77777777" w:rsidTr="008F1C46">
        <w:trPr>
          <w:trHeight w:val="70"/>
          <w:jc w:val="center"/>
        </w:trPr>
        <w:tc>
          <w:tcPr>
            <w:tcW w:w="846" w:type="dxa"/>
            <w:vMerge/>
            <w:vAlign w:val="center"/>
          </w:tcPr>
          <w:p w14:paraId="4427BE79" w14:textId="77777777" w:rsidR="0071173C" w:rsidRPr="009C4D9C" w:rsidRDefault="0071173C" w:rsidP="0071173C">
            <w:pPr>
              <w:widowControl w:val="0"/>
              <w:rPr>
                <w:color w:val="000000" w:themeColor="text1"/>
                <w:sz w:val="20"/>
                <w:szCs w:val="20"/>
              </w:rPr>
            </w:pPr>
          </w:p>
        </w:tc>
        <w:tc>
          <w:tcPr>
            <w:tcW w:w="1868" w:type="dxa"/>
            <w:vMerge/>
            <w:vAlign w:val="center"/>
          </w:tcPr>
          <w:p w14:paraId="43C305C4" w14:textId="77777777" w:rsidR="0071173C" w:rsidRPr="009C4D9C" w:rsidRDefault="0071173C" w:rsidP="0071173C">
            <w:pPr>
              <w:widowControl w:val="0"/>
              <w:rPr>
                <w:color w:val="000000" w:themeColor="text1"/>
                <w:sz w:val="20"/>
                <w:szCs w:val="20"/>
              </w:rPr>
            </w:pPr>
          </w:p>
        </w:tc>
        <w:tc>
          <w:tcPr>
            <w:tcW w:w="1841" w:type="dxa"/>
            <w:vMerge/>
            <w:vAlign w:val="center"/>
          </w:tcPr>
          <w:p w14:paraId="2BC119EE" w14:textId="77777777" w:rsidR="0071173C" w:rsidRPr="009C4D9C" w:rsidRDefault="0071173C" w:rsidP="0071173C">
            <w:pPr>
              <w:widowControl w:val="0"/>
              <w:rPr>
                <w:color w:val="000000" w:themeColor="text1"/>
                <w:sz w:val="20"/>
                <w:szCs w:val="20"/>
              </w:rPr>
            </w:pPr>
          </w:p>
        </w:tc>
        <w:tc>
          <w:tcPr>
            <w:tcW w:w="1276" w:type="dxa"/>
            <w:vMerge/>
            <w:vAlign w:val="center"/>
          </w:tcPr>
          <w:p w14:paraId="2A0C7E41" w14:textId="77777777" w:rsidR="0071173C" w:rsidRPr="009C4D9C" w:rsidRDefault="0071173C" w:rsidP="0071173C">
            <w:pPr>
              <w:widowControl w:val="0"/>
              <w:rPr>
                <w:color w:val="000000" w:themeColor="text1"/>
                <w:sz w:val="20"/>
                <w:szCs w:val="20"/>
              </w:rPr>
            </w:pPr>
          </w:p>
        </w:tc>
        <w:tc>
          <w:tcPr>
            <w:tcW w:w="3730" w:type="dxa"/>
            <w:vAlign w:val="center"/>
          </w:tcPr>
          <w:p w14:paraId="3C543F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Merge/>
            <w:vAlign w:val="center"/>
          </w:tcPr>
          <w:p w14:paraId="070E70CE" w14:textId="77777777" w:rsidR="0071173C" w:rsidRPr="009C4D9C" w:rsidRDefault="0071173C" w:rsidP="0071173C">
            <w:pPr>
              <w:widowControl w:val="0"/>
              <w:rPr>
                <w:color w:val="000000" w:themeColor="text1"/>
                <w:sz w:val="20"/>
                <w:szCs w:val="20"/>
              </w:rPr>
            </w:pPr>
          </w:p>
        </w:tc>
        <w:tc>
          <w:tcPr>
            <w:tcW w:w="2129" w:type="dxa"/>
            <w:vMerge/>
            <w:vAlign w:val="center"/>
          </w:tcPr>
          <w:p w14:paraId="500A48E8" w14:textId="77777777" w:rsidR="0071173C" w:rsidRPr="009C4D9C" w:rsidRDefault="0071173C" w:rsidP="0071173C">
            <w:pPr>
              <w:widowControl w:val="0"/>
              <w:rPr>
                <w:color w:val="000000" w:themeColor="text1"/>
                <w:sz w:val="20"/>
                <w:szCs w:val="20"/>
              </w:rPr>
            </w:pPr>
          </w:p>
        </w:tc>
        <w:tc>
          <w:tcPr>
            <w:tcW w:w="1715" w:type="dxa"/>
            <w:vMerge/>
            <w:vAlign w:val="center"/>
          </w:tcPr>
          <w:p w14:paraId="359BBD5B" w14:textId="77777777" w:rsidR="0071173C" w:rsidRPr="009C4D9C" w:rsidRDefault="0071173C" w:rsidP="0071173C">
            <w:pPr>
              <w:widowControl w:val="0"/>
              <w:rPr>
                <w:color w:val="000000" w:themeColor="text1"/>
                <w:sz w:val="20"/>
                <w:szCs w:val="20"/>
              </w:rPr>
            </w:pPr>
          </w:p>
        </w:tc>
      </w:tr>
      <w:tr w:rsidR="0071173C" w:rsidRPr="009C4D9C" w14:paraId="4969CBE1" w14:textId="77777777" w:rsidTr="008F1C46">
        <w:trPr>
          <w:trHeight w:val="77"/>
          <w:jc w:val="center"/>
        </w:trPr>
        <w:tc>
          <w:tcPr>
            <w:tcW w:w="846" w:type="dxa"/>
            <w:vMerge/>
            <w:vAlign w:val="center"/>
          </w:tcPr>
          <w:p w14:paraId="745A9901" w14:textId="77777777" w:rsidR="0071173C" w:rsidRPr="009C4D9C" w:rsidRDefault="0071173C" w:rsidP="0071173C">
            <w:pPr>
              <w:widowControl w:val="0"/>
              <w:rPr>
                <w:color w:val="000000" w:themeColor="text1"/>
                <w:sz w:val="20"/>
                <w:szCs w:val="20"/>
              </w:rPr>
            </w:pPr>
          </w:p>
        </w:tc>
        <w:tc>
          <w:tcPr>
            <w:tcW w:w="1868" w:type="dxa"/>
            <w:vMerge/>
            <w:vAlign w:val="center"/>
          </w:tcPr>
          <w:p w14:paraId="52ACAA7B" w14:textId="77777777" w:rsidR="0071173C" w:rsidRPr="009C4D9C" w:rsidRDefault="0071173C" w:rsidP="0071173C">
            <w:pPr>
              <w:widowControl w:val="0"/>
              <w:rPr>
                <w:color w:val="000000" w:themeColor="text1"/>
                <w:sz w:val="20"/>
                <w:szCs w:val="20"/>
              </w:rPr>
            </w:pPr>
          </w:p>
        </w:tc>
        <w:tc>
          <w:tcPr>
            <w:tcW w:w="1841" w:type="dxa"/>
            <w:vMerge/>
            <w:vAlign w:val="center"/>
          </w:tcPr>
          <w:p w14:paraId="451518E9" w14:textId="77777777" w:rsidR="0071173C" w:rsidRPr="009C4D9C" w:rsidRDefault="0071173C" w:rsidP="0071173C">
            <w:pPr>
              <w:widowControl w:val="0"/>
              <w:rPr>
                <w:color w:val="000000" w:themeColor="text1"/>
                <w:sz w:val="20"/>
                <w:szCs w:val="20"/>
              </w:rPr>
            </w:pPr>
          </w:p>
        </w:tc>
        <w:tc>
          <w:tcPr>
            <w:tcW w:w="1276" w:type="dxa"/>
            <w:vAlign w:val="center"/>
          </w:tcPr>
          <w:p w14:paraId="55696F8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8E8291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D7D472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A1F56F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F5749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29C0CFE"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7AB15A3" w14:textId="77777777" w:rsidR="0071173C" w:rsidRPr="009C4D9C" w:rsidRDefault="0071173C" w:rsidP="0071173C">
            <w:pPr>
              <w:widowControl w:val="0"/>
              <w:rPr>
                <w:color w:val="000000" w:themeColor="text1"/>
                <w:sz w:val="20"/>
                <w:szCs w:val="20"/>
              </w:rPr>
            </w:pPr>
          </w:p>
        </w:tc>
      </w:tr>
      <w:tr w:rsidR="0071173C" w:rsidRPr="009C4D9C" w14:paraId="1B548EFB" w14:textId="77777777" w:rsidTr="006E7DA3">
        <w:trPr>
          <w:trHeight w:val="77"/>
          <w:jc w:val="center"/>
        </w:trPr>
        <w:tc>
          <w:tcPr>
            <w:tcW w:w="15847" w:type="dxa"/>
            <w:gridSpan w:val="8"/>
            <w:vAlign w:val="center"/>
          </w:tcPr>
          <w:p w14:paraId="7ABF6362" w14:textId="2B7071EC"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разъяснение/изменение закупочной документации переход в п. </w:t>
            </w:r>
            <w:r>
              <w:rPr>
                <w:color w:val="000000" w:themeColor="text1"/>
                <w:sz w:val="20"/>
                <w:szCs w:val="20"/>
              </w:rPr>
              <w:t>3</w:t>
            </w:r>
            <w:r w:rsidRPr="009C4D9C">
              <w:rPr>
                <w:color w:val="000000" w:themeColor="text1"/>
                <w:sz w:val="20"/>
                <w:szCs w:val="20"/>
              </w:rPr>
              <w:t xml:space="preserve">.2., иначе в п. </w:t>
            </w:r>
            <w:r>
              <w:rPr>
                <w:color w:val="000000" w:themeColor="text1"/>
                <w:sz w:val="20"/>
                <w:szCs w:val="20"/>
              </w:rPr>
              <w:t>3</w:t>
            </w:r>
            <w:r w:rsidRPr="009C4D9C">
              <w:rPr>
                <w:color w:val="000000" w:themeColor="text1"/>
                <w:sz w:val="20"/>
                <w:szCs w:val="20"/>
              </w:rPr>
              <w:t>.4.</w:t>
            </w:r>
          </w:p>
        </w:tc>
      </w:tr>
      <w:tr w:rsidR="0071173C" w:rsidRPr="009C4D9C" w14:paraId="3E43D3C0" w14:textId="77777777" w:rsidTr="008F1C46">
        <w:trPr>
          <w:trHeight w:val="470"/>
          <w:jc w:val="center"/>
        </w:trPr>
        <w:tc>
          <w:tcPr>
            <w:tcW w:w="846" w:type="dxa"/>
            <w:vMerge w:val="restart"/>
            <w:vAlign w:val="center"/>
          </w:tcPr>
          <w:p w14:paraId="15FDE7B6" w14:textId="13CF3BBC"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.2</w:t>
            </w:r>
          </w:p>
        </w:tc>
        <w:tc>
          <w:tcPr>
            <w:tcW w:w="1868" w:type="dxa"/>
            <w:vMerge w:val="restart"/>
            <w:vAlign w:val="center"/>
          </w:tcPr>
          <w:p w14:paraId="48AEF141"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6A3708"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p>
          <w:p w14:paraId="57CE27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1AD764F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 участников</w:t>
            </w:r>
          </w:p>
        </w:tc>
        <w:tc>
          <w:tcPr>
            <w:tcW w:w="1841" w:type="dxa"/>
            <w:vMerge w:val="restart"/>
            <w:vAlign w:val="center"/>
          </w:tcPr>
          <w:p w14:paraId="544A03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68434B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8E655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76EAC9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E101A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4209AF8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8A071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E1E5F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1-2 рабочих дней</w:t>
            </w:r>
          </w:p>
        </w:tc>
      </w:tr>
      <w:tr w:rsidR="0071173C" w:rsidRPr="009C4D9C" w14:paraId="7514DCD1" w14:textId="77777777" w:rsidTr="008F1C46">
        <w:trPr>
          <w:trHeight w:val="77"/>
          <w:jc w:val="center"/>
        </w:trPr>
        <w:tc>
          <w:tcPr>
            <w:tcW w:w="846" w:type="dxa"/>
            <w:vMerge/>
            <w:vAlign w:val="center"/>
          </w:tcPr>
          <w:p w14:paraId="4B1F4371" w14:textId="77777777" w:rsidR="0071173C" w:rsidRPr="009C4D9C" w:rsidRDefault="0071173C" w:rsidP="0071173C">
            <w:pPr>
              <w:widowControl w:val="0"/>
              <w:rPr>
                <w:color w:val="000000" w:themeColor="text1"/>
                <w:sz w:val="20"/>
                <w:szCs w:val="20"/>
              </w:rPr>
            </w:pPr>
          </w:p>
        </w:tc>
        <w:tc>
          <w:tcPr>
            <w:tcW w:w="1868" w:type="dxa"/>
            <w:vMerge/>
            <w:vAlign w:val="center"/>
          </w:tcPr>
          <w:p w14:paraId="096B25F6" w14:textId="77777777" w:rsidR="0071173C" w:rsidRPr="009C4D9C" w:rsidRDefault="0071173C" w:rsidP="0071173C">
            <w:pPr>
              <w:widowControl w:val="0"/>
              <w:rPr>
                <w:color w:val="000000" w:themeColor="text1"/>
                <w:sz w:val="20"/>
                <w:szCs w:val="20"/>
              </w:rPr>
            </w:pPr>
          </w:p>
        </w:tc>
        <w:tc>
          <w:tcPr>
            <w:tcW w:w="1841" w:type="dxa"/>
            <w:vMerge/>
            <w:vAlign w:val="center"/>
          </w:tcPr>
          <w:p w14:paraId="6E9C1506" w14:textId="77777777" w:rsidR="0071173C" w:rsidRPr="009C4D9C" w:rsidRDefault="0071173C" w:rsidP="0071173C">
            <w:pPr>
              <w:widowControl w:val="0"/>
              <w:rPr>
                <w:color w:val="000000" w:themeColor="text1"/>
                <w:sz w:val="20"/>
                <w:szCs w:val="20"/>
              </w:rPr>
            </w:pPr>
          </w:p>
        </w:tc>
        <w:tc>
          <w:tcPr>
            <w:tcW w:w="1276" w:type="dxa"/>
            <w:vAlign w:val="center"/>
          </w:tcPr>
          <w:p w14:paraId="74DF6C0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A405BA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5207F88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6D6CA2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9163C51" w14:textId="77777777" w:rsidR="0071173C" w:rsidRPr="009C4D9C" w:rsidRDefault="0071173C" w:rsidP="0071173C">
            <w:pPr>
              <w:widowControl w:val="0"/>
              <w:rPr>
                <w:color w:val="000000" w:themeColor="text1"/>
                <w:sz w:val="20"/>
                <w:szCs w:val="20"/>
              </w:rPr>
            </w:pPr>
          </w:p>
        </w:tc>
      </w:tr>
      <w:tr w:rsidR="0071173C" w:rsidRPr="009C4D9C" w14:paraId="0C1841A8" w14:textId="77777777" w:rsidTr="008F1C46">
        <w:trPr>
          <w:trHeight w:val="470"/>
          <w:jc w:val="center"/>
        </w:trPr>
        <w:tc>
          <w:tcPr>
            <w:tcW w:w="846" w:type="dxa"/>
            <w:vMerge w:val="restart"/>
            <w:vAlign w:val="center"/>
          </w:tcPr>
          <w:p w14:paraId="3C68459F" w14:textId="10335C56"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.3</w:t>
            </w:r>
          </w:p>
        </w:tc>
        <w:tc>
          <w:tcPr>
            <w:tcW w:w="1868" w:type="dxa"/>
            <w:vMerge w:val="restart"/>
            <w:vAlign w:val="center"/>
          </w:tcPr>
          <w:p w14:paraId="0743BCCE"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4CAEEEB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 </w:t>
            </w:r>
          </w:p>
          <w:p w14:paraId="6E08F86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 документацию</w:t>
            </w:r>
          </w:p>
        </w:tc>
        <w:tc>
          <w:tcPr>
            <w:tcW w:w="1841" w:type="dxa"/>
            <w:vMerge w:val="restart"/>
            <w:vAlign w:val="center"/>
          </w:tcPr>
          <w:p w14:paraId="692EBFB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17EAF92"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4223B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05DC1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D81F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 изменениями к закупочной документации</w:t>
            </w:r>
          </w:p>
        </w:tc>
        <w:tc>
          <w:tcPr>
            <w:tcW w:w="2442" w:type="dxa"/>
            <w:vAlign w:val="center"/>
          </w:tcPr>
          <w:p w14:paraId="494C082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4E0AA7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9F84D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5CF8D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687356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15 рабочих дней до окончания приема предложений</w:t>
            </w:r>
          </w:p>
        </w:tc>
      </w:tr>
      <w:tr w:rsidR="0071173C" w:rsidRPr="009C4D9C" w14:paraId="4260ADAD" w14:textId="77777777" w:rsidTr="008F1C46">
        <w:trPr>
          <w:trHeight w:val="77"/>
          <w:jc w:val="center"/>
        </w:trPr>
        <w:tc>
          <w:tcPr>
            <w:tcW w:w="846" w:type="dxa"/>
            <w:vMerge/>
            <w:vAlign w:val="center"/>
          </w:tcPr>
          <w:p w14:paraId="199B74F8" w14:textId="77777777" w:rsidR="0071173C" w:rsidRPr="009C4D9C" w:rsidRDefault="0071173C" w:rsidP="0071173C">
            <w:pPr>
              <w:widowControl w:val="0"/>
              <w:rPr>
                <w:color w:val="000000" w:themeColor="text1"/>
                <w:sz w:val="20"/>
                <w:szCs w:val="20"/>
              </w:rPr>
            </w:pPr>
          </w:p>
        </w:tc>
        <w:tc>
          <w:tcPr>
            <w:tcW w:w="1868" w:type="dxa"/>
            <w:vMerge/>
            <w:vAlign w:val="center"/>
          </w:tcPr>
          <w:p w14:paraId="7BE304A3" w14:textId="77777777" w:rsidR="0071173C" w:rsidRPr="009C4D9C" w:rsidRDefault="0071173C" w:rsidP="0071173C">
            <w:pPr>
              <w:widowControl w:val="0"/>
              <w:rPr>
                <w:color w:val="000000" w:themeColor="text1"/>
                <w:sz w:val="20"/>
                <w:szCs w:val="20"/>
              </w:rPr>
            </w:pPr>
          </w:p>
        </w:tc>
        <w:tc>
          <w:tcPr>
            <w:tcW w:w="1841" w:type="dxa"/>
            <w:vMerge/>
            <w:vAlign w:val="center"/>
          </w:tcPr>
          <w:p w14:paraId="4F35EA68" w14:textId="77777777" w:rsidR="0071173C" w:rsidRPr="009C4D9C" w:rsidRDefault="0071173C" w:rsidP="0071173C">
            <w:pPr>
              <w:widowControl w:val="0"/>
              <w:rPr>
                <w:color w:val="000000" w:themeColor="text1"/>
                <w:sz w:val="20"/>
                <w:szCs w:val="20"/>
              </w:rPr>
            </w:pPr>
          </w:p>
        </w:tc>
        <w:tc>
          <w:tcPr>
            <w:tcW w:w="1276" w:type="dxa"/>
            <w:vAlign w:val="center"/>
          </w:tcPr>
          <w:p w14:paraId="626E88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680BA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43933CE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294A88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C126D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09F4512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CD9961C" w14:textId="77777777" w:rsidR="0071173C" w:rsidRPr="009C4D9C" w:rsidRDefault="0071173C" w:rsidP="0071173C">
            <w:pPr>
              <w:widowControl w:val="0"/>
              <w:rPr>
                <w:color w:val="000000" w:themeColor="text1"/>
                <w:sz w:val="20"/>
                <w:szCs w:val="20"/>
              </w:rPr>
            </w:pPr>
          </w:p>
        </w:tc>
      </w:tr>
      <w:tr w:rsidR="0071173C" w:rsidRPr="009C4D9C" w14:paraId="2248858A" w14:textId="77777777" w:rsidTr="008F1C46">
        <w:trPr>
          <w:trHeight w:val="470"/>
          <w:jc w:val="center"/>
        </w:trPr>
        <w:tc>
          <w:tcPr>
            <w:tcW w:w="846" w:type="dxa"/>
            <w:vMerge w:val="restart"/>
            <w:vAlign w:val="center"/>
          </w:tcPr>
          <w:p w14:paraId="11F3A948" w14:textId="1D6A1C32"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.4</w:t>
            </w:r>
          </w:p>
        </w:tc>
        <w:tc>
          <w:tcPr>
            <w:tcW w:w="1868" w:type="dxa"/>
            <w:vMerge w:val="restart"/>
            <w:vAlign w:val="center"/>
          </w:tcPr>
          <w:p w14:paraId="4BB1E4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стить</w:t>
            </w:r>
            <w:r w:rsidRPr="009C4D9C">
              <w:rPr>
                <w:color w:val="000000" w:themeColor="text1"/>
                <w:sz w:val="20"/>
                <w:szCs w:val="20"/>
              </w:rPr>
              <w:t xml:space="preserve"> потенциальных участников</w:t>
            </w:r>
          </w:p>
        </w:tc>
        <w:tc>
          <w:tcPr>
            <w:tcW w:w="1841" w:type="dxa"/>
            <w:vMerge w:val="restart"/>
            <w:vAlign w:val="center"/>
          </w:tcPr>
          <w:p w14:paraId="0286D0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8E8F3F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BE52C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1ED95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9ED09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процедуры</w:t>
            </w:r>
          </w:p>
        </w:tc>
        <w:tc>
          <w:tcPr>
            <w:tcW w:w="2442" w:type="dxa"/>
            <w:vAlign w:val="center"/>
          </w:tcPr>
          <w:p w14:paraId="41B4081E"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A83E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B77E7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20A555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17861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течение 1 рабочего дня со дня размещения закупочной документации</w:t>
            </w:r>
          </w:p>
        </w:tc>
      </w:tr>
      <w:tr w:rsidR="0071173C" w:rsidRPr="009C4D9C" w14:paraId="08F7D581" w14:textId="77777777" w:rsidTr="008F1C46">
        <w:trPr>
          <w:trHeight w:val="77"/>
          <w:jc w:val="center"/>
        </w:trPr>
        <w:tc>
          <w:tcPr>
            <w:tcW w:w="846" w:type="dxa"/>
            <w:vMerge/>
            <w:vAlign w:val="center"/>
          </w:tcPr>
          <w:p w14:paraId="5337C87D" w14:textId="77777777" w:rsidR="0071173C" w:rsidRPr="009C4D9C" w:rsidRDefault="0071173C" w:rsidP="0071173C">
            <w:pPr>
              <w:widowControl w:val="0"/>
              <w:rPr>
                <w:color w:val="000000" w:themeColor="text1"/>
                <w:sz w:val="20"/>
                <w:szCs w:val="20"/>
              </w:rPr>
            </w:pPr>
          </w:p>
        </w:tc>
        <w:tc>
          <w:tcPr>
            <w:tcW w:w="1868" w:type="dxa"/>
            <w:vMerge/>
            <w:vAlign w:val="center"/>
          </w:tcPr>
          <w:p w14:paraId="1E133695" w14:textId="77777777" w:rsidR="0071173C" w:rsidRPr="009C4D9C" w:rsidRDefault="0071173C" w:rsidP="0071173C">
            <w:pPr>
              <w:widowControl w:val="0"/>
              <w:rPr>
                <w:color w:val="000000" w:themeColor="text1"/>
                <w:sz w:val="20"/>
                <w:szCs w:val="20"/>
              </w:rPr>
            </w:pPr>
          </w:p>
        </w:tc>
        <w:tc>
          <w:tcPr>
            <w:tcW w:w="1841" w:type="dxa"/>
            <w:vMerge/>
            <w:vAlign w:val="center"/>
          </w:tcPr>
          <w:p w14:paraId="6221BD6E" w14:textId="77777777" w:rsidR="0071173C" w:rsidRPr="009C4D9C" w:rsidRDefault="0071173C" w:rsidP="0071173C">
            <w:pPr>
              <w:widowControl w:val="0"/>
              <w:rPr>
                <w:color w:val="000000" w:themeColor="text1"/>
                <w:sz w:val="20"/>
                <w:szCs w:val="20"/>
              </w:rPr>
            </w:pPr>
          </w:p>
        </w:tc>
        <w:tc>
          <w:tcPr>
            <w:tcW w:w="1276" w:type="dxa"/>
            <w:vAlign w:val="center"/>
          </w:tcPr>
          <w:p w14:paraId="436D13D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A9F8BC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65C3301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0C19669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58135C0" w14:textId="77777777" w:rsidR="0071173C" w:rsidRPr="009C4D9C" w:rsidRDefault="0071173C" w:rsidP="0071173C">
            <w:pPr>
              <w:widowControl w:val="0"/>
              <w:rPr>
                <w:color w:val="000000" w:themeColor="text1"/>
                <w:sz w:val="20"/>
                <w:szCs w:val="20"/>
              </w:rPr>
            </w:pPr>
          </w:p>
        </w:tc>
      </w:tr>
      <w:tr w:rsidR="0071173C" w:rsidRPr="009C4D9C" w14:paraId="4657FEE7" w14:textId="77777777" w:rsidTr="00AA37CB">
        <w:trPr>
          <w:trHeight w:val="740"/>
          <w:jc w:val="center"/>
        </w:trPr>
        <w:tc>
          <w:tcPr>
            <w:tcW w:w="15847" w:type="dxa"/>
            <w:gridSpan w:val="8"/>
            <w:vAlign w:val="center"/>
          </w:tcPr>
          <w:p w14:paraId="5CD083AA" w14:textId="01883C6C" w:rsidR="0071173C" w:rsidRPr="006A546E" w:rsidRDefault="0071173C" w:rsidP="0071173C">
            <w:pPr>
              <w:widowControl w:val="0"/>
              <w:rPr>
                <w:color w:val="000000" w:themeColor="text1"/>
                <w:sz w:val="20"/>
                <w:szCs w:val="20"/>
              </w:rPr>
            </w:pPr>
            <w:r>
              <w:rPr>
                <w:color w:val="000000" w:themeColor="text1"/>
                <w:sz w:val="20"/>
                <w:szCs w:val="20"/>
              </w:rPr>
              <w:t>После о</w:t>
            </w:r>
            <w:r w:rsidRPr="009C4D9C">
              <w:rPr>
                <w:color w:val="000000" w:themeColor="text1"/>
                <w:sz w:val="20"/>
                <w:szCs w:val="20"/>
              </w:rPr>
              <w:t>пове</w:t>
            </w:r>
            <w:r>
              <w:rPr>
                <w:color w:val="000000" w:themeColor="text1"/>
                <w:sz w:val="20"/>
                <w:szCs w:val="20"/>
              </w:rPr>
              <w:t>щения</w:t>
            </w:r>
            <w:r w:rsidRPr="009C4D9C">
              <w:rPr>
                <w:color w:val="000000" w:themeColor="text1"/>
                <w:sz w:val="20"/>
                <w:szCs w:val="20"/>
              </w:rPr>
              <w:t xml:space="preserve"> потенциальных участников</w:t>
            </w:r>
            <w:r>
              <w:rPr>
                <w:color w:val="000000" w:themeColor="text1"/>
                <w:sz w:val="20"/>
                <w:szCs w:val="20"/>
              </w:rPr>
              <w:t xml:space="preserve"> – переход в п. 3.1.1 (процесс рассмотрения первых и вторых частей заявок при проведении открытого</w:t>
            </w:r>
            <w:r w:rsidRPr="008F1C46">
              <w:rPr>
                <w:color w:val="000000" w:themeColor="text1"/>
                <w:sz w:val="20"/>
                <w:szCs w:val="20"/>
              </w:rPr>
              <w:t>/</w:t>
            </w:r>
            <w:r>
              <w:rPr>
                <w:color w:val="000000" w:themeColor="text1"/>
                <w:sz w:val="20"/>
                <w:szCs w:val="20"/>
              </w:rPr>
              <w:t>закрытого конкурса</w:t>
            </w:r>
            <w:r w:rsidRPr="008F1C46">
              <w:rPr>
                <w:color w:val="000000" w:themeColor="text1"/>
                <w:sz w:val="20"/>
                <w:szCs w:val="20"/>
              </w:rPr>
              <w:t>/</w:t>
            </w:r>
            <w:r>
              <w:rPr>
                <w:color w:val="000000" w:themeColor="text1"/>
                <w:sz w:val="20"/>
                <w:szCs w:val="20"/>
              </w:rPr>
              <w:t>аукциона в электронной форме)</w:t>
            </w:r>
          </w:p>
        </w:tc>
      </w:tr>
      <w:tr w:rsidR="0071173C" w:rsidRPr="009C4D9C" w14:paraId="60C00964" w14:textId="77777777" w:rsidTr="008F1C46">
        <w:trPr>
          <w:trHeight w:val="241"/>
          <w:jc w:val="center"/>
        </w:trPr>
        <w:tc>
          <w:tcPr>
            <w:tcW w:w="846" w:type="dxa"/>
            <w:vMerge w:val="restart"/>
            <w:vAlign w:val="center"/>
          </w:tcPr>
          <w:p w14:paraId="37F53DEF" w14:textId="1AB8978F" w:rsidR="0071173C" w:rsidRPr="009C4D9C" w:rsidRDefault="0071173C" w:rsidP="0071173C">
            <w:pPr>
              <w:widowControl w:val="0"/>
              <w:rPr>
                <w:color w:val="000000" w:themeColor="text1"/>
                <w:sz w:val="20"/>
                <w:szCs w:val="20"/>
              </w:rPr>
            </w:pPr>
            <w:r>
              <w:rPr>
                <w:color w:val="000000" w:themeColor="text1"/>
                <w:sz w:val="20"/>
                <w:szCs w:val="20"/>
              </w:rPr>
              <w:t>3</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5655BBD6" w14:textId="41DDC63E"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3213DB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EDAB61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67898D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303FB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6A52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61BA22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CD332E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shd w:val="clear" w:color="auto" w:fill="auto"/>
            <w:vAlign w:val="center"/>
          </w:tcPr>
          <w:p w14:paraId="0D53BE81" w14:textId="5EF4A119" w:rsidR="0071173C" w:rsidRPr="009C4D9C" w:rsidRDefault="0071173C" w:rsidP="0071173C">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p>
        </w:tc>
      </w:tr>
      <w:tr w:rsidR="0071173C" w:rsidRPr="009C4D9C" w14:paraId="6CC6740F" w14:textId="77777777" w:rsidTr="008F1C46">
        <w:trPr>
          <w:trHeight w:val="250"/>
          <w:jc w:val="center"/>
        </w:trPr>
        <w:tc>
          <w:tcPr>
            <w:tcW w:w="846" w:type="dxa"/>
            <w:vMerge/>
            <w:vAlign w:val="center"/>
          </w:tcPr>
          <w:p w14:paraId="423539D0" w14:textId="77777777" w:rsidR="0071173C" w:rsidRPr="009C4D9C" w:rsidRDefault="0071173C" w:rsidP="0071173C">
            <w:pPr>
              <w:widowControl w:val="0"/>
              <w:rPr>
                <w:color w:val="000000" w:themeColor="text1"/>
                <w:sz w:val="20"/>
                <w:szCs w:val="20"/>
              </w:rPr>
            </w:pPr>
          </w:p>
        </w:tc>
        <w:tc>
          <w:tcPr>
            <w:tcW w:w="1868" w:type="dxa"/>
            <w:vMerge/>
            <w:vAlign w:val="center"/>
          </w:tcPr>
          <w:p w14:paraId="0EF7BD67" w14:textId="77777777" w:rsidR="0071173C" w:rsidRPr="009C4D9C" w:rsidRDefault="0071173C" w:rsidP="0071173C">
            <w:pPr>
              <w:widowControl w:val="0"/>
              <w:rPr>
                <w:color w:val="000000" w:themeColor="text1"/>
                <w:sz w:val="20"/>
                <w:szCs w:val="20"/>
              </w:rPr>
            </w:pPr>
          </w:p>
        </w:tc>
        <w:tc>
          <w:tcPr>
            <w:tcW w:w="1841" w:type="dxa"/>
            <w:vMerge/>
            <w:vAlign w:val="center"/>
          </w:tcPr>
          <w:p w14:paraId="5129CDEB" w14:textId="77777777" w:rsidR="0071173C" w:rsidRPr="009C4D9C" w:rsidRDefault="0071173C" w:rsidP="0071173C">
            <w:pPr>
              <w:widowControl w:val="0"/>
              <w:rPr>
                <w:color w:val="000000" w:themeColor="text1"/>
                <w:sz w:val="20"/>
                <w:szCs w:val="20"/>
              </w:rPr>
            </w:pPr>
          </w:p>
        </w:tc>
        <w:tc>
          <w:tcPr>
            <w:tcW w:w="1276" w:type="dxa"/>
            <w:vAlign w:val="center"/>
          </w:tcPr>
          <w:p w14:paraId="4BCD7E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575DF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038F27C" w14:textId="32E656E1"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w:t>
            </w:r>
            <w:r w:rsidR="007B327C">
              <w:rPr>
                <w:color w:val="000000" w:themeColor="text1"/>
                <w:sz w:val="20"/>
                <w:szCs w:val="20"/>
              </w:rPr>
              <w:t>–</w:t>
            </w:r>
            <w:r>
              <w:rPr>
                <w:color w:val="000000" w:themeColor="text1"/>
                <w:sz w:val="20"/>
                <w:szCs w:val="20"/>
              </w:rPr>
              <w:t xml:space="preserve"> эксперт по направлению)</w:t>
            </w:r>
          </w:p>
        </w:tc>
        <w:tc>
          <w:tcPr>
            <w:tcW w:w="2129" w:type="dxa"/>
            <w:vAlign w:val="center"/>
          </w:tcPr>
          <w:p w14:paraId="73BB45C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70CF1D" w14:textId="77777777" w:rsidR="0071173C" w:rsidRPr="009C4D9C" w:rsidRDefault="0071173C" w:rsidP="0071173C">
            <w:pPr>
              <w:widowControl w:val="0"/>
              <w:rPr>
                <w:color w:val="000000" w:themeColor="text1"/>
                <w:sz w:val="20"/>
                <w:szCs w:val="20"/>
              </w:rPr>
            </w:pPr>
          </w:p>
        </w:tc>
      </w:tr>
      <w:tr w:rsidR="0071173C" w:rsidRPr="009C4D9C" w14:paraId="6EEFFC6F" w14:textId="77777777" w:rsidTr="008F1C46">
        <w:trPr>
          <w:trHeight w:val="470"/>
          <w:jc w:val="center"/>
        </w:trPr>
        <w:tc>
          <w:tcPr>
            <w:tcW w:w="846" w:type="dxa"/>
            <w:vMerge w:val="restart"/>
            <w:vAlign w:val="center"/>
          </w:tcPr>
          <w:p w14:paraId="145F4C47" w14:textId="27263330" w:rsidR="0071173C" w:rsidRPr="009C4D9C" w:rsidRDefault="0071173C" w:rsidP="0071173C">
            <w:pPr>
              <w:widowControl w:val="0"/>
              <w:rPr>
                <w:color w:val="000000" w:themeColor="text1"/>
                <w:sz w:val="20"/>
                <w:szCs w:val="20"/>
              </w:rPr>
            </w:pPr>
            <w:r>
              <w:rPr>
                <w:color w:val="000000" w:themeColor="text1"/>
                <w:sz w:val="20"/>
                <w:szCs w:val="20"/>
              </w:rPr>
              <w:t>3.1.2.</w:t>
            </w:r>
          </w:p>
        </w:tc>
        <w:tc>
          <w:tcPr>
            <w:tcW w:w="1868" w:type="dxa"/>
            <w:vMerge w:val="restart"/>
            <w:vAlign w:val="center"/>
          </w:tcPr>
          <w:p w14:paraId="26FDF7C4" w14:textId="31CBF353" w:rsidR="0071173C" w:rsidRPr="009C4D9C" w:rsidRDefault="0071173C" w:rsidP="0071173C">
            <w:pPr>
              <w:widowControl w:val="0"/>
              <w:rPr>
                <w:color w:val="000000" w:themeColor="text1"/>
                <w:sz w:val="20"/>
                <w:szCs w:val="20"/>
              </w:rPr>
            </w:pPr>
            <w:r w:rsidRPr="006A546E">
              <w:rPr>
                <w:color w:val="000000" w:themeColor="text1"/>
                <w:sz w:val="20"/>
                <w:szCs w:val="20"/>
              </w:rPr>
              <w:t>Составить свод по первым частям заявок и вынести на рассмотрение ЗК/ЦЗК</w:t>
            </w:r>
            <w:r w:rsidRPr="006A546E" w:rsidDel="00B706B6">
              <w:rPr>
                <w:color w:val="000000" w:themeColor="text1"/>
                <w:sz w:val="20"/>
                <w:szCs w:val="20"/>
              </w:rPr>
              <w:t xml:space="preserve"> </w:t>
            </w:r>
          </w:p>
        </w:tc>
        <w:tc>
          <w:tcPr>
            <w:tcW w:w="1841" w:type="dxa"/>
            <w:vMerge w:val="restart"/>
            <w:vAlign w:val="center"/>
          </w:tcPr>
          <w:p w14:paraId="6166D9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1B9C98B"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02F2B031" w14:textId="268F3585"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r w:rsidRPr="009C4D9C" w:rsidDel="003E178E">
              <w:rPr>
                <w:color w:val="000000" w:themeColor="text1"/>
                <w:sz w:val="20"/>
                <w:szCs w:val="20"/>
              </w:rPr>
              <w:t xml:space="preserve"> </w:t>
            </w:r>
          </w:p>
        </w:tc>
        <w:tc>
          <w:tcPr>
            <w:tcW w:w="1276" w:type="dxa"/>
            <w:vAlign w:val="center"/>
          </w:tcPr>
          <w:p w14:paraId="335E070B" w14:textId="5F04EE41" w:rsidR="0071173C" w:rsidRPr="009C4D9C" w:rsidRDefault="0071173C" w:rsidP="0071173C">
            <w:pPr>
              <w:widowControl w:val="0"/>
              <w:rPr>
                <w:color w:val="000000" w:themeColor="text1"/>
                <w:sz w:val="20"/>
                <w:szCs w:val="20"/>
              </w:rPr>
            </w:pPr>
            <w:r>
              <w:rPr>
                <w:color w:val="000000" w:themeColor="text1"/>
                <w:sz w:val="20"/>
                <w:szCs w:val="20"/>
              </w:rPr>
              <w:t>Входящий</w:t>
            </w:r>
          </w:p>
        </w:tc>
        <w:tc>
          <w:tcPr>
            <w:tcW w:w="3730" w:type="dxa"/>
            <w:vAlign w:val="center"/>
          </w:tcPr>
          <w:p w14:paraId="3940F02A" w14:textId="5B3523A1"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0B4A4A76" w14:textId="20A4C689" w:rsidR="0071173C" w:rsidRPr="009C4D9C" w:rsidRDefault="0071173C" w:rsidP="0071173C">
            <w:pPr>
              <w:widowControl w:val="0"/>
              <w:jc w:val="center"/>
              <w:rPr>
                <w:color w:val="000000" w:themeColor="text1"/>
                <w:sz w:val="20"/>
                <w:szCs w:val="20"/>
              </w:rPr>
            </w:pPr>
          </w:p>
        </w:tc>
        <w:tc>
          <w:tcPr>
            <w:tcW w:w="2129" w:type="dxa"/>
            <w:vAlign w:val="center"/>
          </w:tcPr>
          <w:p w14:paraId="1C62F04C" w14:textId="6C31C64A"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r w:rsidRPr="009C4D9C" w:rsidDel="003E178E">
              <w:rPr>
                <w:color w:val="000000" w:themeColor="text1"/>
                <w:sz w:val="20"/>
                <w:szCs w:val="20"/>
              </w:rPr>
              <w:t xml:space="preserve"> </w:t>
            </w:r>
          </w:p>
        </w:tc>
        <w:tc>
          <w:tcPr>
            <w:tcW w:w="1715" w:type="dxa"/>
            <w:vMerge w:val="restart"/>
            <w:vAlign w:val="center"/>
          </w:tcPr>
          <w:p w14:paraId="1AA960B7" w14:textId="415E5FF6" w:rsidR="0071173C" w:rsidRPr="009C4D9C" w:rsidRDefault="0071173C" w:rsidP="0071173C">
            <w:pPr>
              <w:widowControl w:val="0"/>
              <w:rPr>
                <w:color w:val="000000" w:themeColor="text1"/>
                <w:sz w:val="20"/>
                <w:szCs w:val="20"/>
                <w:highlight w:val="yellow"/>
              </w:rPr>
            </w:pPr>
            <w:r w:rsidRPr="009C4D9C">
              <w:rPr>
                <w:color w:val="000000" w:themeColor="text1"/>
                <w:sz w:val="20"/>
                <w:szCs w:val="20"/>
              </w:rPr>
              <w:t>В течение 2 рабочих дней</w:t>
            </w:r>
            <w:r>
              <w:rPr>
                <w:color w:val="000000" w:themeColor="text1"/>
                <w:sz w:val="20"/>
                <w:szCs w:val="20"/>
              </w:rPr>
              <w:t xml:space="preserve"> (параллельно с п.3.1.1)</w:t>
            </w:r>
          </w:p>
        </w:tc>
      </w:tr>
      <w:tr w:rsidR="0071173C" w:rsidRPr="009C4D9C" w14:paraId="1343E9E3" w14:textId="77777777" w:rsidTr="008F1C46">
        <w:trPr>
          <w:trHeight w:val="77"/>
          <w:jc w:val="center"/>
        </w:trPr>
        <w:tc>
          <w:tcPr>
            <w:tcW w:w="846" w:type="dxa"/>
            <w:vMerge/>
            <w:vAlign w:val="center"/>
          </w:tcPr>
          <w:p w14:paraId="07B411C2" w14:textId="77777777" w:rsidR="0071173C" w:rsidRPr="009C4D9C" w:rsidRDefault="0071173C" w:rsidP="0071173C">
            <w:pPr>
              <w:widowControl w:val="0"/>
              <w:rPr>
                <w:color w:val="000000" w:themeColor="text1"/>
                <w:sz w:val="20"/>
                <w:szCs w:val="20"/>
              </w:rPr>
            </w:pPr>
          </w:p>
        </w:tc>
        <w:tc>
          <w:tcPr>
            <w:tcW w:w="1868" w:type="dxa"/>
            <w:vMerge/>
            <w:vAlign w:val="center"/>
          </w:tcPr>
          <w:p w14:paraId="2219F474" w14:textId="77777777" w:rsidR="0071173C" w:rsidRPr="009C4D9C" w:rsidRDefault="0071173C" w:rsidP="0071173C">
            <w:pPr>
              <w:widowControl w:val="0"/>
              <w:rPr>
                <w:color w:val="000000" w:themeColor="text1"/>
                <w:sz w:val="20"/>
                <w:szCs w:val="20"/>
              </w:rPr>
            </w:pPr>
          </w:p>
        </w:tc>
        <w:tc>
          <w:tcPr>
            <w:tcW w:w="1841" w:type="dxa"/>
            <w:vMerge/>
            <w:vAlign w:val="center"/>
          </w:tcPr>
          <w:p w14:paraId="58C3C9BA" w14:textId="77777777" w:rsidR="0071173C" w:rsidRPr="009C4D9C" w:rsidRDefault="0071173C" w:rsidP="0071173C">
            <w:pPr>
              <w:widowControl w:val="0"/>
              <w:rPr>
                <w:color w:val="000000" w:themeColor="text1"/>
                <w:sz w:val="20"/>
                <w:szCs w:val="20"/>
              </w:rPr>
            </w:pPr>
          </w:p>
        </w:tc>
        <w:tc>
          <w:tcPr>
            <w:tcW w:w="1276" w:type="dxa"/>
            <w:vAlign w:val="center"/>
          </w:tcPr>
          <w:p w14:paraId="6A1EB843" w14:textId="4C910529" w:rsidR="0071173C" w:rsidRPr="009C4D9C" w:rsidRDefault="0071173C" w:rsidP="0071173C">
            <w:pPr>
              <w:widowControl w:val="0"/>
              <w:rPr>
                <w:color w:val="000000" w:themeColor="text1"/>
                <w:sz w:val="20"/>
                <w:szCs w:val="20"/>
              </w:rPr>
            </w:pPr>
            <w:r>
              <w:rPr>
                <w:color w:val="000000" w:themeColor="text1"/>
                <w:sz w:val="20"/>
                <w:szCs w:val="20"/>
              </w:rPr>
              <w:t>Исходящий</w:t>
            </w:r>
          </w:p>
        </w:tc>
        <w:tc>
          <w:tcPr>
            <w:tcW w:w="3730" w:type="dxa"/>
            <w:vAlign w:val="center"/>
          </w:tcPr>
          <w:p w14:paraId="378FDE6C" w14:textId="727FCE88"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r w:rsidRPr="009C4D9C" w:rsidDel="003E178E">
              <w:rPr>
                <w:color w:val="000000" w:themeColor="text1"/>
                <w:sz w:val="20"/>
                <w:szCs w:val="20"/>
              </w:rPr>
              <w:t xml:space="preserve"> </w:t>
            </w:r>
          </w:p>
        </w:tc>
        <w:tc>
          <w:tcPr>
            <w:tcW w:w="2442" w:type="dxa"/>
            <w:vAlign w:val="center"/>
          </w:tcPr>
          <w:p w14:paraId="2554A748" w14:textId="2C23330A"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w:t>
            </w:r>
          </w:p>
        </w:tc>
        <w:tc>
          <w:tcPr>
            <w:tcW w:w="2129" w:type="dxa"/>
            <w:vAlign w:val="center"/>
          </w:tcPr>
          <w:p w14:paraId="3BA24B06" w14:textId="5D69D562" w:rsidR="0071173C" w:rsidRPr="009C4D9C" w:rsidRDefault="0071173C" w:rsidP="0071173C">
            <w:pPr>
              <w:widowControl w:val="0"/>
              <w:jc w:val="center"/>
              <w:rPr>
                <w:color w:val="000000" w:themeColor="text1"/>
                <w:sz w:val="20"/>
                <w:szCs w:val="20"/>
              </w:rPr>
            </w:pPr>
          </w:p>
        </w:tc>
        <w:tc>
          <w:tcPr>
            <w:tcW w:w="1715" w:type="dxa"/>
            <w:vMerge/>
            <w:vAlign w:val="center"/>
          </w:tcPr>
          <w:p w14:paraId="5C250529" w14:textId="77777777" w:rsidR="0071173C" w:rsidRPr="009C4D9C" w:rsidRDefault="0071173C" w:rsidP="0071173C">
            <w:pPr>
              <w:widowControl w:val="0"/>
              <w:rPr>
                <w:color w:val="000000" w:themeColor="text1"/>
                <w:sz w:val="20"/>
                <w:szCs w:val="20"/>
              </w:rPr>
            </w:pPr>
          </w:p>
        </w:tc>
      </w:tr>
      <w:tr w:rsidR="0071173C" w:rsidRPr="009C4D9C" w14:paraId="05B2CF54" w14:textId="77777777" w:rsidTr="00EF23E0">
        <w:trPr>
          <w:trHeight w:val="77"/>
          <w:jc w:val="center"/>
        </w:trPr>
        <w:tc>
          <w:tcPr>
            <w:tcW w:w="15847" w:type="dxa"/>
            <w:gridSpan w:val="8"/>
            <w:vAlign w:val="center"/>
          </w:tcPr>
          <w:p w14:paraId="2F7063D6" w14:textId="5773ACE2" w:rsidR="0071173C" w:rsidRPr="009C4D9C" w:rsidRDefault="0071173C" w:rsidP="0071173C">
            <w:pPr>
              <w:widowControl w:val="0"/>
              <w:rPr>
                <w:color w:val="000000" w:themeColor="text1"/>
                <w:sz w:val="20"/>
                <w:szCs w:val="20"/>
              </w:rPr>
            </w:pPr>
            <w:r>
              <w:rPr>
                <w:color w:val="000000" w:themeColor="text1"/>
                <w:sz w:val="20"/>
                <w:szCs w:val="20"/>
              </w:rPr>
              <w:t>При проведении аукциона – переход в п.3.1.3., далее п.3.1.11. и п.3.1.13., иначе – переход в п.3.1.5.</w:t>
            </w:r>
          </w:p>
        </w:tc>
      </w:tr>
      <w:tr w:rsidR="0071173C" w:rsidRPr="009C4D9C" w14:paraId="3CB1FE5D" w14:textId="77777777" w:rsidTr="008F1C46">
        <w:trPr>
          <w:trHeight w:val="70"/>
          <w:jc w:val="center"/>
        </w:trPr>
        <w:tc>
          <w:tcPr>
            <w:tcW w:w="846" w:type="dxa"/>
            <w:vMerge w:val="restart"/>
            <w:vAlign w:val="center"/>
          </w:tcPr>
          <w:p w14:paraId="36A87ED2" w14:textId="713B0ED1" w:rsidR="0071173C" w:rsidRDefault="0071173C" w:rsidP="0071173C">
            <w:pPr>
              <w:widowControl w:val="0"/>
              <w:rPr>
                <w:color w:val="000000" w:themeColor="text1"/>
                <w:sz w:val="20"/>
                <w:szCs w:val="20"/>
              </w:rPr>
            </w:pPr>
            <w:r>
              <w:rPr>
                <w:color w:val="000000" w:themeColor="text1"/>
                <w:sz w:val="20"/>
                <w:szCs w:val="20"/>
              </w:rPr>
              <w:t>3.1.3.</w:t>
            </w:r>
          </w:p>
        </w:tc>
        <w:tc>
          <w:tcPr>
            <w:tcW w:w="1868" w:type="dxa"/>
            <w:vMerge w:val="restart"/>
            <w:vAlign w:val="center"/>
          </w:tcPr>
          <w:p w14:paraId="79160146" w14:textId="2F431DCF" w:rsidR="0071173C" w:rsidRDefault="0071173C" w:rsidP="0071173C">
            <w:pPr>
              <w:widowControl w:val="0"/>
              <w:rPr>
                <w:color w:val="000000" w:themeColor="text1"/>
                <w:sz w:val="20"/>
                <w:szCs w:val="20"/>
              </w:rPr>
            </w:pPr>
            <w:r>
              <w:rPr>
                <w:color w:val="000000" w:themeColor="text1"/>
                <w:sz w:val="20"/>
                <w:szCs w:val="20"/>
              </w:rPr>
              <w:t>Н</w:t>
            </w:r>
            <w:r w:rsidRPr="006A546E">
              <w:rPr>
                <w:color w:val="000000" w:themeColor="text1"/>
                <w:sz w:val="20"/>
                <w:szCs w:val="20"/>
              </w:rPr>
              <w:t xml:space="preserve">аправить основные части заявок </w:t>
            </w:r>
            <w:r w:rsidRPr="006A546E">
              <w:rPr>
                <w:color w:val="000000" w:themeColor="text1"/>
                <w:sz w:val="20"/>
                <w:szCs w:val="20"/>
              </w:rPr>
              <w:lastRenderedPageBreak/>
              <w:t>уча</w:t>
            </w:r>
            <w:r>
              <w:rPr>
                <w:color w:val="000000" w:themeColor="text1"/>
                <w:sz w:val="20"/>
                <w:szCs w:val="20"/>
              </w:rPr>
              <w:t>стников эксперту по направлению</w:t>
            </w:r>
          </w:p>
        </w:tc>
        <w:tc>
          <w:tcPr>
            <w:tcW w:w="1841" w:type="dxa"/>
            <w:vAlign w:val="center"/>
          </w:tcPr>
          <w:p w14:paraId="25379055"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5FA8DA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C3BC31A" w14:textId="6BC2285F" w:rsidR="0071173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BB8B334" w14:textId="0B001B7D" w:rsidR="0071173C" w:rsidRPr="009C4D9C" w:rsidRDefault="0071173C" w:rsidP="0071173C">
            <w:pPr>
              <w:widowControl w:val="0"/>
              <w:rPr>
                <w:color w:val="000000" w:themeColor="text1"/>
                <w:sz w:val="20"/>
                <w:szCs w:val="20"/>
              </w:rPr>
            </w:pPr>
            <w:r>
              <w:rPr>
                <w:color w:val="000000" w:themeColor="text1"/>
                <w:sz w:val="20"/>
                <w:szCs w:val="20"/>
              </w:rPr>
              <w:t>Входящий</w:t>
            </w:r>
          </w:p>
        </w:tc>
        <w:tc>
          <w:tcPr>
            <w:tcW w:w="3730" w:type="dxa"/>
            <w:vAlign w:val="center"/>
          </w:tcPr>
          <w:p w14:paraId="77BFCE45" w14:textId="26E42FE3"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4591AFD" w14:textId="77777777" w:rsidR="0071173C" w:rsidRDefault="0071173C" w:rsidP="0071173C">
            <w:pPr>
              <w:widowControl w:val="0"/>
              <w:jc w:val="center"/>
              <w:rPr>
                <w:color w:val="000000" w:themeColor="text1"/>
                <w:sz w:val="20"/>
                <w:szCs w:val="20"/>
              </w:rPr>
            </w:pPr>
          </w:p>
        </w:tc>
        <w:tc>
          <w:tcPr>
            <w:tcW w:w="2129" w:type="dxa"/>
            <w:vAlign w:val="center"/>
          </w:tcPr>
          <w:p w14:paraId="396D215F" w14:textId="5842C520"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2AA5FB9A" w14:textId="51EF18F5"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1 рабочий день</w:t>
            </w:r>
          </w:p>
        </w:tc>
      </w:tr>
      <w:tr w:rsidR="0071173C" w:rsidRPr="009C4D9C" w14:paraId="11747CE9" w14:textId="77777777" w:rsidTr="008F1C46">
        <w:trPr>
          <w:trHeight w:val="70"/>
          <w:jc w:val="center"/>
        </w:trPr>
        <w:tc>
          <w:tcPr>
            <w:tcW w:w="846" w:type="dxa"/>
            <w:vMerge/>
            <w:vAlign w:val="center"/>
          </w:tcPr>
          <w:p w14:paraId="1DD15654" w14:textId="77777777" w:rsidR="0071173C" w:rsidRDefault="0071173C" w:rsidP="0071173C">
            <w:pPr>
              <w:widowControl w:val="0"/>
              <w:rPr>
                <w:color w:val="000000" w:themeColor="text1"/>
                <w:sz w:val="20"/>
                <w:szCs w:val="20"/>
              </w:rPr>
            </w:pPr>
          </w:p>
        </w:tc>
        <w:tc>
          <w:tcPr>
            <w:tcW w:w="1868" w:type="dxa"/>
            <w:vMerge/>
            <w:vAlign w:val="center"/>
          </w:tcPr>
          <w:p w14:paraId="02E983B9" w14:textId="77777777" w:rsidR="0071173C" w:rsidRDefault="0071173C" w:rsidP="0071173C">
            <w:pPr>
              <w:widowControl w:val="0"/>
              <w:rPr>
                <w:color w:val="000000" w:themeColor="text1"/>
                <w:sz w:val="20"/>
                <w:szCs w:val="20"/>
              </w:rPr>
            </w:pPr>
          </w:p>
        </w:tc>
        <w:tc>
          <w:tcPr>
            <w:tcW w:w="1841" w:type="dxa"/>
            <w:vAlign w:val="center"/>
          </w:tcPr>
          <w:p w14:paraId="536F1451" w14:textId="77777777" w:rsidR="0071173C" w:rsidRDefault="0071173C" w:rsidP="0071173C">
            <w:pPr>
              <w:widowControl w:val="0"/>
              <w:rPr>
                <w:color w:val="000000" w:themeColor="text1"/>
                <w:sz w:val="20"/>
                <w:szCs w:val="20"/>
              </w:rPr>
            </w:pPr>
          </w:p>
        </w:tc>
        <w:tc>
          <w:tcPr>
            <w:tcW w:w="1276" w:type="dxa"/>
            <w:vAlign w:val="center"/>
          </w:tcPr>
          <w:p w14:paraId="676B4589" w14:textId="50547532" w:rsidR="0071173C" w:rsidRPr="009C4D9C" w:rsidRDefault="0071173C" w:rsidP="0071173C">
            <w:pPr>
              <w:widowControl w:val="0"/>
              <w:rPr>
                <w:color w:val="000000" w:themeColor="text1"/>
                <w:sz w:val="20"/>
                <w:szCs w:val="20"/>
              </w:rPr>
            </w:pPr>
            <w:r>
              <w:rPr>
                <w:color w:val="000000" w:themeColor="text1"/>
                <w:sz w:val="20"/>
                <w:szCs w:val="20"/>
              </w:rPr>
              <w:t>Исходящий</w:t>
            </w:r>
          </w:p>
        </w:tc>
        <w:tc>
          <w:tcPr>
            <w:tcW w:w="3730" w:type="dxa"/>
            <w:vAlign w:val="center"/>
          </w:tcPr>
          <w:p w14:paraId="19578F02" w14:textId="363178E4"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F160B54" w14:textId="3676493E" w:rsidR="0071173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1BBD79EC"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4EFB157F" w14:textId="77777777" w:rsidR="0071173C" w:rsidRPr="009C4D9C" w:rsidRDefault="0071173C" w:rsidP="0071173C">
            <w:pPr>
              <w:pStyle w:val="afff2"/>
              <w:widowControl w:val="0"/>
              <w:ind w:left="8" w:hanging="8"/>
              <w:rPr>
                <w:color w:val="000000" w:themeColor="text1"/>
                <w:sz w:val="20"/>
                <w:szCs w:val="20"/>
              </w:rPr>
            </w:pPr>
          </w:p>
        </w:tc>
      </w:tr>
      <w:tr w:rsidR="0071173C" w:rsidRPr="009C4D9C" w14:paraId="3B5E4DDC" w14:textId="77777777" w:rsidTr="008F1C46">
        <w:trPr>
          <w:trHeight w:val="70"/>
          <w:jc w:val="center"/>
        </w:trPr>
        <w:tc>
          <w:tcPr>
            <w:tcW w:w="846" w:type="dxa"/>
            <w:vMerge w:val="restart"/>
            <w:vAlign w:val="center"/>
          </w:tcPr>
          <w:p w14:paraId="37C8810A" w14:textId="4EC26EFB" w:rsidR="0071173C" w:rsidRPr="009C4D9C" w:rsidRDefault="0071173C" w:rsidP="0071173C">
            <w:pPr>
              <w:widowControl w:val="0"/>
              <w:rPr>
                <w:color w:val="000000" w:themeColor="text1"/>
                <w:sz w:val="20"/>
                <w:szCs w:val="20"/>
              </w:rPr>
            </w:pPr>
            <w:r>
              <w:rPr>
                <w:color w:val="000000" w:themeColor="text1"/>
                <w:sz w:val="20"/>
                <w:szCs w:val="20"/>
              </w:rPr>
              <w:t>3.1.4.</w:t>
            </w:r>
          </w:p>
        </w:tc>
        <w:tc>
          <w:tcPr>
            <w:tcW w:w="1868" w:type="dxa"/>
            <w:vMerge w:val="restart"/>
            <w:vAlign w:val="center"/>
          </w:tcPr>
          <w:p w14:paraId="220B26F7"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0E28C67" w14:textId="77777777" w:rsidR="0071173C" w:rsidRPr="009C4D9C" w:rsidRDefault="0071173C" w:rsidP="0071173C">
            <w:pPr>
              <w:widowControl w:val="0"/>
              <w:rPr>
                <w:color w:val="000000" w:themeColor="text1"/>
                <w:sz w:val="20"/>
                <w:szCs w:val="20"/>
              </w:rPr>
            </w:pPr>
            <w:r>
              <w:rPr>
                <w:color w:val="000000" w:themeColor="text1"/>
                <w:sz w:val="20"/>
                <w:szCs w:val="20"/>
              </w:rPr>
              <w:t xml:space="preserve">основных частей </w:t>
            </w:r>
            <w:r w:rsidRPr="009C4D9C">
              <w:rPr>
                <w:color w:val="000000" w:themeColor="text1"/>
                <w:sz w:val="20"/>
                <w:szCs w:val="20"/>
              </w:rPr>
              <w:t xml:space="preserve">заявок на </w:t>
            </w:r>
          </w:p>
          <w:p w14:paraId="75F85119" w14:textId="62F7AB8B" w:rsidR="0071173C" w:rsidRPr="009C4D9C" w:rsidRDefault="0071173C" w:rsidP="0071173C">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аукционе</w:t>
            </w:r>
          </w:p>
        </w:tc>
        <w:tc>
          <w:tcPr>
            <w:tcW w:w="1841" w:type="dxa"/>
            <w:vMerge w:val="restart"/>
            <w:vAlign w:val="center"/>
          </w:tcPr>
          <w:p w14:paraId="524C2564" w14:textId="527CEE4E"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4E434A2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681092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F47B84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D74BF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2E55C9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41CE01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2CCF19F" w14:textId="499FB521" w:rsidR="0071173C" w:rsidRPr="009C4D9C" w:rsidRDefault="004D71A4" w:rsidP="0071173C">
            <w:pPr>
              <w:pStyle w:val="afff2"/>
              <w:widowControl w:val="0"/>
              <w:ind w:left="8" w:hanging="8"/>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p>
        </w:tc>
      </w:tr>
      <w:tr w:rsidR="0071173C" w:rsidRPr="009C4D9C" w14:paraId="4A706939" w14:textId="77777777" w:rsidTr="008F1C46">
        <w:trPr>
          <w:trHeight w:val="240"/>
          <w:jc w:val="center"/>
        </w:trPr>
        <w:tc>
          <w:tcPr>
            <w:tcW w:w="846" w:type="dxa"/>
            <w:vMerge/>
            <w:vAlign w:val="center"/>
          </w:tcPr>
          <w:p w14:paraId="2BDDB662" w14:textId="77777777" w:rsidR="0071173C" w:rsidRPr="009C4D9C" w:rsidRDefault="0071173C" w:rsidP="0071173C">
            <w:pPr>
              <w:widowControl w:val="0"/>
              <w:rPr>
                <w:color w:val="000000" w:themeColor="text1"/>
                <w:sz w:val="20"/>
                <w:szCs w:val="20"/>
              </w:rPr>
            </w:pPr>
          </w:p>
        </w:tc>
        <w:tc>
          <w:tcPr>
            <w:tcW w:w="1868" w:type="dxa"/>
            <w:vMerge/>
            <w:vAlign w:val="center"/>
          </w:tcPr>
          <w:p w14:paraId="73AA8FAF" w14:textId="77777777" w:rsidR="0071173C" w:rsidRPr="009C4D9C" w:rsidRDefault="0071173C" w:rsidP="0071173C">
            <w:pPr>
              <w:widowControl w:val="0"/>
              <w:rPr>
                <w:color w:val="000000" w:themeColor="text1"/>
                <w:sz w:val="20"/>
                <w:szCs w:val="20"/>
              </w:rPr>
            </w:pPr>
          </w:p>
        </w:tc>
        <w:tc>
          <w:tcPr>
            <w:tcW w:w="1841" w:type="dxa"/>
            <w:vMerge/>
            <w:vAlign w:val="center"/>
          </w:tcPr>
          <w:p w14:paraId="715734B7" w14:textId="77777777" w:rsidR="0071173C" w:rsidRPr="009C4D9C" w:rsidRDefault="0071173C" w:rsidP="0071173C">
            <w:pPr>
              <w:widowControl w:val="0"/>
              <w:rPr>
                <w:color w:val="000000" w:themeColor="text1"/>
                <w:sz w:val="20"/>
                <w:szCs w:val="20"/>
              </w:rPr>
            </w:pPr>
          </w:p>
        </w:tc>
        <w:tc>
          <w:tcPr>
            <w:tcW w:w="1276" w:type="dxa"/>
            <w:vAlign w:val="center"/>
          </w:tcPr>
          <w:p w14:paraId="398E525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F9587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2FC412B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00FD5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A7968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2EB9C25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760DFA4" w14:textId="77777777" w:rsidR="0071173C" w:rsidRPr="009C4D9C" w:rsidRDefault="0071173C" w:rsidP="0071173C">
            <w:pPr>
              <w:widowControl w:val="0"/>
              <w:rPr>
                <w:color w:val="000000" w:themeColor="text1"/>
                <w:sz w:val="20"/>
                <w:szCs w:val="20"/>
              </w:rPr>
            </w:pPr>
          </w:p>
        </w:tc>
      </w:tr>
      <w:tr w:rsidR="004D71A4" w:rsidRPr="009C4D9C" w14:paraId="622D6B9D" w14:textId="77777777" w:rsidTr="005F09D0">
        <w:trPr>
          <w:trHeight w:val="240"/>
          <w:jc w:val="center"/>
        </w:trPr>
        <w:tc>
          <w:tcPr>
            <w:tcW w:w="15847" w:type="dxa"/>
            <w:gridSpan w:val="8"/>
            <w:vAlign w:val="center"/>
          </w:tcPr>
          <w:p w14:paraId="7C6C4F5C" w14:textId="20BBAE02" w:rsidR="004D71A4" w:rsidRPr="009C4D9C" w:rsidRDefault="004D71A4"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п.3.1.3 и 3.1.4 повторяются</w:t>
            </w:r>
          </w:p>
        </w:tc>
      </w:tr>
      <w:tr w:rsidR="0071173C" w:rsidRPr="009C4D9C" w14:paraId="20CE7ACB" w14:textId="77777777" w:rsidTr="008F1C46">
        <w:trPr>
          <w:trHeight w:val="153"/>
          <w:jc w:val="center"/>
        </w:trPr>
        <w:tc>
          <w:tcPr>
            <w:tcW w:w="846" w:type="dxa"/>
            <w:vMerge w:val="restart"/>
            <w:vAlign w:val="center"/>
          </w:tcPr>
          <w:p w14:paraId="4DEAE39F" w14:textId="1DCEF503" w:rsidR="0071173C" w:rsidRPr="009C4D9C" w:rsidRDefault="0071173C" w:rsidP="0071173C">
            <w:pPr>
              <w:widowControl w:val="0"/>
              <w:rPr>
                <w:color w:val="000000" w:themeColor="text1"/>
                <w:sz w:val="20"/>
                <w:szCs w:val="20"/>
              </w:rPr>
            </w:pPr>
            <w:r>
              <w:rPr>
                <w:color w:val="000000" w:themeColor="text1"/>
                <w:sz w:val="20"/>
                <w:szCs w:val="20"/>
              </w:rPr>
              <w:t>3.1.5.</w:t>
            </w:r>
          </w:p>
        </w:tc>
        <w:tc>
          <w:tcPr>
            <w:tcW w:w="1868" w:type="dxa"/>
            <w:vMerge w:val="restart"/>
            <w:vAlign w:val="center"/>
          </w:tcPr>
          <w:p w14:paraId="472B225A" w14:textId="77777777" w:rsidR="0071173C" w:rsidRPr="009C4D9C" w:rsidRDefault="0071173C" w:rsidP="0071173C">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первых частей заявок</w:t>
            </w:r>
          </w:p>
        </w:tc>
        <w:tc>
          <w:tcPr>
            <w:tcW w:w="1841" w:type="dxa"/>
            <w:vMerge w:val="restart"/>
            <w:vAlign w:val="center"/>
          </w:tcPr>
          <w:p w14:paraId="5CD1BD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755F93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6E99DC86" w14:textId="77777777" w:rsidR="0071173C" w:rsidRPr="009C4D9C" w:rsidRDefault="0071173C" w:rsidP="0071173C">
            <w:pPr>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1FADE982"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DE3D832" w14:textId="77777777" w:rsidR="0071173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8E9EA4D" w14:textId="77777777" w:rsidR="0071173C" w:rsidRPr="009C4D9C" w:rsidRDefault="0071173C" w:rsidP="0071173C">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71173C" w:rsidRPr="009C4D9C" w14:paraId="0DC48019" w14:textId="77777777" w:rsidTr="008F1C46">
        <w:trPr>
          <w:trHeight w:val="153"/>
          <w:jc w:val="center"/>
        </w:trPr>
        <w:tc>
          <w:tcPr>
            <w:tcW w:w="846" w:type="dxa"/>
            <w:vMerge/>
            <w:vAlign w:val="center"/>
          </w:tcPr>
          <w:p w14:paraId="2C498A06" w14:textId="77777777" w:rsidR="0071173C" w:rsidRPr="009C4D9C" w:rsidRDefault="0071173C" w:rsidP="0071173C">
            <w:pPr>
              <w:widowControl w:val="0"/>
              <w:rPr>
                <w:color w:val="000000" w:themeColor="text1"/>
                <w:sz w:val="20"/>
                <w:szCs w:val="20"/>
              </w:rPr>
            </w:pPr>
          </w:p>
        </w:tc>
        <w:tc>
          <w:tcPr>
            <w:tcW w:w="1868" w:type="dxa"/>
            <w:vMerge/>
            <w:vAlign w:val="center"/>
          </w:tcPr>
          <w:p w14:paraId="1C40DE93" w14:textId="77777777" w:rsidR="0071173C" w:rsidRDefault="0071173C" w:rsidP="0071173C">
            <w:pPr>
              <w:widowControl w:val="0"/>
              <w:rPr>
                <w:color w:val="000000" w:themeColor="text1"/>
                <w:sz w:val="20"/>
                <w:szCs w:val="20"/>
              </w:rPr>
            </w:pPr>
          </w:p>
        </w:tc>
        <w:tc>
          <w:tcPr>
            <w:tcW w:w="1841" w:type="dxa"/>
            <w:vMerge/>
            <w:vAlign w:val="center"/>
          </w:tcPr>
          <w:p w14:paraId="7FA7716F"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5B7ACD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26E2473" w14:textId="279A434A" w:rsidR="0071173C" w:rsidRPr="009E7E10" w:rsidRDefault="0071173C" w:rsidP="0071173C">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67904A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7BB543D4" w14:textId="77777777" w:rsidR="0071173C" w:rsidRDefault="0071173C" w:rsidP="0071173C">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73F80AD5" w14:textId="77777777" w:rsidR="0071173C" w:rsidRPr="009C4D9C" w:rsidRDefault="0071173C" w:rsidP="0071173C">
            <w:pPr>
              <w:widowControl w:val="0"/>
              <w:rPr>
                <w:color w:val="000000" w:themeColor="text1"/>
                <w:sz w:val="20"/>
                <w:szCs w:val="20"/>
              </w:rPr>
            </w:pPr>
          </w:p>
        </w:tc>
      </w:tr>
      <w:tr w:rsidR="0071173C" w:rsidRPr="009C4D9C" w14:paraId="6F200EA7" w14:textId="77777777" w:rsidTr="008F1C46">
        <w:trPr>
          <w:trHeight w:val="153"/>
          <w:jc w:val="center"/>
        </w:trPr>
        <w:tc>
          <w:tcPr>
            <w:tcW w:w="846" w:type="dxa"/>
            <w:vMerge w:val="restart"/>
            <w:vAlign w:val="center"/>
          </w:tcPr>
          <w:p w14:paraId="4672F627" w14:textId="6414477F" w:rsidR="0071173C" w:rsidRPr="009C4D9C" w:rsidRDefault="0071173C" w:rsidP="0071173C">
            <w:pPr>
              <w:widowControl w:val="0"/>
              <w:rPr>
                <w:color w:val="000000" w:themeColor="text1"/>
                <w:sz w:val="20"/>
                <w:szCs w:val="20"/>
              </w:rPr>
            </w:pPr>
            <w:r>
              <w:rPr>
                <w:color w:val="000000" w:themeColor="text1"/>
                <w:sz w:val="20"/>
                <w:szCs w:val="20"/>
              </w:rPr>
              <w:t>3.1.6.</w:t>
            </w:r>
          </w:p>
        </w:tc>
        <w:tc>
          <w:tcPr>
            <w:tcW w:w="1868" w:type="dxa"/>
            <w:vMerge w:val="restart"/>
            <w:vAlign w:val="center"/>
          </w:tcPr>
          <w:p w14:paraId="435A236A" w14:textId="37E83475" w:rsidR="0071173C" w:rsidRDefault="0071173C" w:rsidP="0071173C">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740D6CE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tcBorders>
              <w:top w:val="single" w:sz="4" w:space="0" w:color="auto"/>
              <w:left w:val="single" w:sz="4" w:space="0" w:color="auto"/>
              <w:right w:val="single" w:sz="4" w:space="0" w:color="auto"/>
            </w:tcBorders>
            <w:vAlign w:val="center"/>
          </w:tcPr>
          <w:p w14:paraId="4217BA2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7A5F692" w14:textId="2AE8DB7E" w:rsidR="0071173C" w:rsidRPr="009E7E10" w:rsidRDefault="0071173C" w:rsidP="0071173C">
            <w:pPr>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p w14:paraId="234C4028" w14:textId="265F0DED" w:rsidR="0071173C" w:rsidRDefault="0071173C" w:rsidP="0071173C">
            <w:pPr>
              <w:rPr>
                <w:color w:val="000000" w:themeColor="text1"/>
                <w:sz w:val="20"/>
                <w:szCs w:val="20"/>
              </w:rPr>
            </w:pPr>
            <w:r w:rsidRPr="009C4D9C">
              <w:rPr>
                <w:color w:val="000000" w:themeColor="text1"/>
                <w:sz w:val="20"/>
                <w:szCs w:val="20"/>
              </w:rPr>
              <w:t>Экспертное заключение</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3F4612E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7E4FEF9F" w14:textId="77777777" w:rsidR="0071173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5BA8A072"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3 рабочих дня </w:t>
            </w:r>
          </w:p>
        </w:tc>
      </w:tr>
      <w:tr w:rsidR="0071173C" w:rsidRPr="009C4D9C" w14:paraId="6E080A5F" w14:textId="77777777" w:rsidTr="008F1C46">
        <w:trPr>
          <w:trHeight w:val="153"/>
          <w:jc w:val="center"/>
        </w:trPr>
        <w:tc>
          <w:tcPr>
            <w:tcW w:w="846" w:type="dxa"/>
            <w:vMerge/>
            <w:vAlign w:val="center"/>
          </w:tcPr>
          <w:p w14:paraId="3BDF0352" w14:textId="77777777" w:rsidR="0071173C" w:rsidRPr="009C4D9C" w:rsidRDefault="0071173C" w:rsidP="0071173C">
            <w:pPr>
              <w:widowControl w:val="0"/>
              <w:rPr>
                <w:color w:val="000000" w:themeColor="text1"/>
                <w:sz w:val="20"/>
                <w:szCs w:val="20"/>
              </w:rPr>
            </w:pPr>
          </w:p>
        </w:tc>
        <w:tc>
          <w:tcPr>
            <w:tcW w:w="1868" w:type="dxa"/>
            <w:vMerge/>
            <w:vAlign w:val="center"/>
          </w:tcPr>
          <w:p w14:paraId="758F34EE" w14:textId="77777777" w:rsidR="0071173C" w:rsidRDefault="0071173C" w:rsidP="0071173C">
            <w:pPr>
              <w:widowControl w:val="0"/>
              <w:rPr>
                <w:color w:val="000000" w:themeColor="text1"/>
                <w:sz w:val="20"/>
                <w:szCs w:val="20"/>
              </w:rPr>
            </w:pPr>
          </w:p>
        </w:tc>
        <w:tc>
          <w:tcPr>
            <w:tcW w:w="1841" w:type="dxa"/>
            <w:vMerge/>
            <w:vAlign w:val="center"/>
          </w:tcPr>
          <w:p w14:paraId="11EE8DFE"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07CA02BF"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6BD81913" w14:textId="77777777" w:rsidR="0071173C" w:rsidRDefault="0071173C" w:rsidP="0071173C">
            <w:pPr>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right w:val="single" w:sz="4" w:space="0" w:color="auto"/>
            </w:tcBorders>
            <w:shd w:val="clear" w:color="auto" w:fill="auto"/>
            <w:vAlign w:val="center"/>
          </w:tcPr>
          <w:p w14:paraId="5C46D6E0"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24AE3BA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B3314D6" w14:textId="7C15F653"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01B3452A" w14:textId="77777777" w:rsidR="0071173C" w:rsidRDefault="0071173C" w:rsidP="0071173C">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5571138E" w14:textId="77777777" w:rsidR="0071173C" w:rsidRPr="009C4D9C" w:rsidRDefault="0071173C" w:rsidP="0071173C">
            <w:pPr>
              <w:widowControl w:val="0"/>
              <w:rPr>
                <w:color w:val="000000" w:themeColor="text1"/>
                <w:sz w:val="20"/>
                <w:szCs w:val="20"/>
              </w:rPr>
            </w:pPr>
          </w:p>
        </w:tc>
      </w:tr>
      <w:tr w:rsidR="0071173C" w:rsidRPr="009C4D9C" w14:paraId="47442F1E" w14:textId="77777777" w:rsidTr="008F1C46">
        <w:trPr>
          <w:trHeight w:val="153"/>
          <w:jc w:val="center"/>
        </w:trPr>
        <w:tc>
          <w:tcPr>
            <w:tcW w:w="846" w:type="dxa"/>
            <w:vMerge/>
            <w:vAlign w:val="center"/>
          </w:tcPr>
          <w:p w14:paraId="4582E2E9" w14:textId="77777777" w:rsidR="0071173C" w:rsidRPr="009C4D9C" w:rsidRDefault="0071173C" w:rsidP="0071173C">
            <w:pPr>
              <w:widowControl w:val="0"/>
              <w:rPr>
                <w:color w:val="000000" w:themeColor="text1"/>
                <w:sz w:val="20"/>
                <w:szCs w:val="20"/>
              </w:rPr>
            </w:pPr>
          </w:p>
        </w:tc>
        <w:tc>
          <w:tcPr>
            <w:tcW w:w="1868" w:type="dxa"/>
            <w:vMerge/>
            <w:vAlign w:val="center"/>
          </w:tcPr>
          <w:p w14:paraId="4947DCFC" w14:textId="77777777" w:rsidR="0071173C" w:rsidRDefault="0071173C" w:rsidP="0071173C">
            <w:pPr>
              <w:widowControl w:val="0"/>
              <w:rPr>
                <w:color w:val="000000" w:themeColor="text1"/>
                <w:sz w:val="20"/>
                <w:szCs w:val="20"/>
              </w:rPr>
            </w:pPr>
          </w:p>
        </w:tc>
        <w:tc>
          <w:tcPr>
            <w:tcW w:w="1841" w:type="dxa"/>
            <w:vMerge/>
            <w:vAlign w:val="center"/>
          </w:tcPr>
          <w:p w14:paraId="64F58F4E"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3B87826C"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58A32FF7" w14:textId="77777777" w:rsidR="0071173C" w:rsidRDefault="0071173C" w:rsidP="0071173C">
            <w:pPr>
              <w:rPr>
                <w:color w:val="000000" w:themeColor="text1"/>
                <w:sz w:val="20"/>
                <w:szCs w:val="20"/>
              </w:rPr>
            </w:pPr>
            <w:r w:rsidRPr="009C4D9C">
              <w:rPr>
                <w:color w:val="000000" w:themeColor="text1"/>
                <w:sz w:val="20"/>
                <w:szCs w:val="20"/>
              </w:rPr>
              <w:t>Карточка контрагента</w:t>
            </w:r>
          </w:p>
        </w:tc>
        <w:tc>
          <w:tcPr>
            <w:tcW w:w="2442" w:type="dxa"/>
            <w:vMerge/>
            <w:tcBorders>
              <w:left w:val="single" w:sz="4" w:space="0" w:color="auto"/>
              <w:right w:val="single" w:sz="4" w:space="0" w:color="auto"/>
            </w:tcBorders>
            <w:shd w:val="clear" w:color="auto" w:fill="auto"/>
            <w:vAlign w:val="center"/>
          </w:tcPr>
          <w:p w14:paraId="0774028E"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0892C3AD" w14:textId="77777777" w:rsidR="0071173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1697F45" w14:textId="77777777" w:rsidR="0071173C" w:rsidRPr="009C4D9C" w:rsidRDefault="0071173C" w:rsidP="0071173C">
            <w:pPr>
              <w:widowControl w:val="0"/>
              <w:rPr>
                <w:color w:val="000000" w:themeColor="text1"/>
                <w:sz w:val="20"/>
                <w:szCs w:val="20"/>
              </w:rPr>
            </w:pPr>
          </w:p>
        </w:tc>
      </w:tr>
      <w:tr w:rsidR="0071173C" w:rsidRPr="009C4D9C" w14:paraId="53124FC4" w14:textId="77777777" w:rsidTr="008F1C46">
        <w:trPr>
          <w:trHeight w:val="153"/>
          <w:jc w:val="center"/>
        </w:trPr>
        <w:tc>
          <w:tcPr>
            <w:tcW w:w="846" w:type="dxa"/>
            <w:vMerge/>
            <w:vAlign w:val="center"/>
          </w:tcPr>
          <w:p w14:paraId="1DD05C75" w14:textId="77777777" w:rsidR="0071173C" w:rsidRPr="009C4D9C" w:rsidRDefault="0071173C" w:rsidP="0071173C">
            <w:pPr>
              <w:widowControl w:val="0"/>
              <w:rPr>
                <w:color w:val="000000" w:themeColor="text1"/>
                <w:sz w:val="20"/>
                <w:szCs w:val="20"/>
              </w:rPr>
            </w:pPr>
          </w:p>
        </w:tc>
        <w:tc>
          <w:tcPr>
            <w:tcW w:w="1868" w:type="dxa"/>
            <w:vMerge/>
            <w:vAlign w:val="center"/>
          </w:tcPr>
          <w:p w14:paraId="5D77A92D" w14:textId="77777777" w:rsidR="0071173C" w:rsidRDefault="0071173C" w:rsidP="0071173C">
            <w:pPr>
              <w:widowControl w:val="0"/>
              <w:rPr>
                <w:color w:val="000000" w:themeColor="text1"/>
                <w:sz w:val="20"/>
                <w:szCs w:val="20"/>
              </w:rPr>
            </w:pPr>
          </w:p>
        </w:tc>
        <w:tc>
          <w:tcPr>
            <w:tcW w:w="1841" w:type="dxa"/>
            <w:vMerge/>
            <w:vAlign w:val="center"/>
          </w:tcPr>
          <w:p w14:paraId="52A217C9" w14:textId="77777777" w:rsidR="0071173C" w:rsidRPr="009C4D9C" w:rsidRDefault="0071173C" w:rsidP="0071173C">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2F775E33" w14:textId="77777777" w:rsidR="0071173C" w:rsidRPr="009C4D9C" w:rsidRDefault="0071173C" w:rsidP="0071173C">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11659EC0" w14:textId="77777777" w:rsidR="0071173C" w:rsidRDefault="0071173C" w:rsidP="0071173C">
            <w:pPr>
              <w:rPr>
                <w:color w:val="000000" w:themeColor="text1"/>
                <w:sz w:val="20"/>
                <w:szCs w:val="20"/>
              </w:rPr>
            </w:pPr>
            <w:r w:rsidRPr="009C4D9C">
              <w:rPr>
                <w:color w:val="000000" w:themeColor="text1"/>
                <w:sz w:val="20"/>
                <w:szCs w:val="20"/>
              </w:rPr>
              <w:t>Заявки участников</w:t>
            </w:r>
          </w:p>
        </w:tc>
        <w:tc>
          <w:tcPr>
            <w:tcW w:w="2442" w:type="dxa"/>
            <w:vMerge/>
            <w:tcBorders>
              <w:left w:val="single" w:sz="4" w:space="0" w:color="auto"/>
              <w:bottom w:val="single" w:sz="4" w:space="0" w:color="auto"/>
              <w:right w:val="single" w:sz="4" w:space="0" w:color="auto"/>
            </w:tcBorders>
            <w:shd w:val="clear" w:color="auto" w:fill="auto"/>
            <w:vAlign w:val="center"/>
          </w:tcPr>
          <w:p w14:paraId="0287E586" w14:textId="77777777" w:rsidR="0071173C" w:rsidRPr="009C4D9C" w:rsidRDefault="0071173C" w:rsidP="0071173C">
            <w:pPr>
              <w:widowControl w:val="0"/>
              <w:rPr>
                <w:color w:val="000000" w:themeColor="text1"/>
                <w:sz w:val="20"/>
                <w:szCs w:val="20"/>
              </w:rPr>
            </w:pPr>
          </w:p>
        </w:tc>
        <w:tc>
          <w:tcPr>
            <w:tcW w:w="2129" w:type="dxa"/>
            <w:tcBorders>
              <w:top w:val="single" w:sz="4" w:space="0" w:color="auto"/>
              <w:left w:val="single" w:sz="4" w:space="0" w:color="auto"/>
              <w:bottom w:val="single" w:sz="4" w:space="0" w:color="auto"/>
              <w:right w:val="single" w:sz="4" w:space="0" w:color="auto"/>
            </w:tcBorders>
            <w:vAlign w:val="center"/>
          </w:tcPr>
          <w:p w14:paraId="327CFAE1" w14:textId="77777777" w:rsidR="0071173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FB1623A" w14:textId="77777777" w:rsidR="0071173C" w:rsidRPr="009C4D9C" w:rsidRDefault="0071173C" w:rsidP="0071173C">
            <w:pPr>
              <w:widowControl w:val="0"/>
              <w:rPr>
                <w:color w:val="000000" w:themeColor="text1"/>
                <w:sz w:val="20"/>
                <w:szCs w:val="20"/>
              </w:rPr>
            </w:pPr>
          </w:p>
        </w:tc>
      </w:tr>
      <w:tr w:rsidR="0071173C" w:rsidRPr="009C4D9C" w14:paraId="67B1C7CF" w14:textId="77777777" w:rsidTr="008F1C46">
        <w:trPr>
          <w:trHeight w:val="153"/>
          <w:jc w:val="center"/>
        </w:trPr>
        <w:tc>
          <w:tcPr>
            <w:tcW w:w="846" w:type="dxa"/>
            <w:vMerge/>
            <w:vAlign w:val="center"/>
          </w:tcPr>
          <w:p w14:paraId="008B066C" w14:textId="77777777" w:rsidR="0071173C" w:rsidRPr="009C4D9C" w:rsidRDefault="0071173C" w:rsidP="0071173C">
            <w:pPr>
              <w:widowControl w:val="0"/>
              <w:rPr>
                <w:color w:val="000000" w:themeColor="text1"/>
                <w:sz w:val="20"/>
                <w:szCs w:val="20"/>
              </w:rPr>
            </w:pPr>
          </w:p>
        </w:tc>
        <w:tc>
          <w:tcPr>
            <w:tcW w:w="1868" w:type="dxa"/>
            <w:vMerge/>
            <w:vAlign w:val="center"/>
          </w:tcPr>
          <w:p w14:paraId="70820625" w14:textId="77777777" w:rsidR="0071173C" w:rsidRDefault="0071173C" w:rsidP="0071173C">
            <w:pPr>
              <w:widowControl w:val="0"/>
              <w:rPr>
                <w:color w:val="000000" w:themeColor="text1"/>
                <w:sz w:val="20"/>
                <w:szCs w:val="20"/>
              </w:rPr>
            </w:pPr>
          </w:p>
        </w:tc>
        <w:tc>
          <w:tcPr>
            <w:tcW w:w="1841" w:type="dxa"/>
            <w:vMerge/>
            <w:vAlign w:val="center"/>
          </w:tcPr>
          <w:p w14:paraId="47329A06"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4BC2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47D1E85" w14:textId="623139C1" w:rsidR="0071173C" w:rsidRDefault="0071173C" w:rsidP="0071173C">
            <w:pPr>
              <w:rPr>
                <w:color w:val="000000" w:themeColor="text1"/>
                <w:sz w:val="20"/>
                <w:szCs w:val="20"/>
              </w:rPr>
            </w:pPr>
            <w:r>
              <w:rPr>
                <w:color w:val="000000" w:themeColor="text1"/>
                <w:sz w:val="20"/>
                <w:szCs w:val="20"/>
              </w:rPr>
              <w:t>Протокол по результатам рассмотрения первых частей заявок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6F08AB7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AA68AD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229EE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3DAA5AD3"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B6B1FDA" w14:textId="77777777" w:rsidR="0071173C" w:rsidRPr="009C4D9C" w:rsidRDefault="0071173C" w:rsidP="0071173C">
            <w:pPr>
              <w:widowControl w:val="0"/>
              <w:rPr>
                <w:color w:val="000000" w:themeColor="text1"/>
                <w:sz w:val="20"/>
                <w:szCs w:val="20"/>
              </w:rPr>
            </w:pPr>
          </w:p>
        </w:tc>
      </w:tr>
      <w:tr w:rsidR="0071173C" w:rsidRPr="009C4D9C" w14:paraId="79D05FF9" w14:textId="77777777" w:rsidTr="008F1C46">
        <w:trPr>
          <w:trHeight w:val="153"/>
          <w:jc w:val="center"/>
        </w:trPr>
        <w:tc>
          <w:tcPr>
            <w:tcW w:w="846" w:type="dxa"/>
            <w:vMerge w:val="restart"/>
            <w:vAlign w:val="center"/>
          </w:tcPr>
          <w:p w14:paraId="2A4B3355" w14:textId="1581855F" w:rsidR="0071173C" w:rsidRPr="009C4D9C" w:rsidRDefault="0071173C" w:rsidP="0071173C">
            <w:pPr>
              <w:widowControl w:val="0"/>
              <w:rPr>
                <w:color w:val="000000" w:themeColor="text1"/>
                <w:sz w:val="20"/>
                <w:szCs w:val="20"/>
              </w:rPr>
            </w:pPr>
            <w:r>
              <w:rPr>
                <w:color w:val="000000" w:themeColor="text1"/>
                <w:sz w:val="20"/>
                <w:szCs w:val="20"/>
              </w:rPr>
              <w:t>3.1.7.</w:t>
            </w:r>
          </w:p>
        </w:tc>
        <w:tc>
          <w:tcPr>
            <w:tcW w:w="1868" w:type="dxa"/>
            <w:vMerge w:val="restart"/>
            <w:vAlign w:val="center"/>
          </w:tcPr>
          <w:p w14:paraId="21FD0345"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733B2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19B1B6F1" w14:textId="77777777" w:rsidR="0071173C" w:rsidRDefault="0071173C" w:rsidP="0071173C">
            <w:pPr>
              <w:widowControl w:val="0"/>
              <w:rPr>
                <w:color w:val="000000" w:themeColor="text1"/>
                <w:sz w:val="20"/>
                <w:szCs w:val="20"/>
              </w:rPr>
            </w:pPr>
            <w:r>
              <w:rPr>
                <w:color w:val="000000" w:themeColor="text1"/>
                <w:sz w:val="20"/>
                <w:szCs w:val="20"/>
              </w:rPr>
              <w:t xml:space="preserve">по результатам рассмотрения первых частей заявок </w:t>
            </w:r>
          </w:p>
        </w:tc>
        <w:tc>
          <w:tcPr>
            <w:tcW w:w="1841" w:type="dxa"/>
            <w:vMerge w:val="restart"/>
            <w:vAlign w:val="center"/>
          </w:tcPr>
          <w:p w14:paraId="51C3F8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tcBorders>
              <w:top w:val="single" w:sz="4" w:space="0" w:color="auto"/>
              <w:left w:val="single" w:sz="4" w:space="0" w:color="auto"/>
              <w:bottom w:val="single" w:sz="4" w:space="0" w:color="auto"/>
              <w:right w:val="single" w:sz="4" w:space="0" w:color="auto"/>
            </w:tcBorders>
            <w:vAlign w:val="center"/>
          </w:tcPr>
          <w:p w14:paraId="6625B7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003CEAC" w14:textId="77777777" w:rsidR="0071173C" w:rsidRDefault="0071173C" w:rsidP="0071173C">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D1C7520"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07C621E6" w14:textId="77777777" w:rsidR="0071173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70F1CCA" w14:textId="77777777" w:rsidR="0071173C" w:rsidRPr="009C4D9C" w:rsidRDefault="0071173C" w:rsidP="0071173C">
            <w:pPr>
              <w:widowControl w:val="0"/>
              <w:rPr>
                <w:color w:val="000000" w:themeColor="text1"/>
                <w:sz w:val="20"/>
                <w:szCs w:val="20"/>
              </w:rPr>
            </w:pPr>
            <w:r>
              <w:rPr>
                <w:color w:val="000000" w:themeColor="text1"/>
                <w:sz w:val="20"/>
                <w:szCs w:val="20"/>
              </w:rPr>
              <w:t>В срок указанный в извещении о закупке</w:t>
            </w:r>
          </w:p>
        </w:tc>
      </w:tr>
      <w:tr w:rsidR="0071173C" w:rsidRPr="009C4D9C" w14:paraId="4493EB1F" w14:textId="77777777" w:rsidTr="008F1C46">
        <w:trPr>
          <w:trHeight w:val="153"/>
          <w:jc w:val="center"/>
        </w:trPr>
        <w:tc>
          <w:tcPr>
            <w:tcW w:w="846" w:type="dxa"/>
            <w:vMerge/>
            <w:vAlign w:val="center"/>
          </w:tcPr>
          <w:p w14:paraId="49FED78E" w14:textId="77777777" w:rsidR="0071173C" w:rsidRPr="009C4D9C" w:rsidRDefault="0071173C" w:rsidP="0071173C">
            <w:pPr>
              <w:widowControl w:val="0"/>
              <w:rPr>
                <w:color w:val="000000" w:themeColor="text1"/>
                <w:sz w:val="20"/>
                <w:szCs w:val="20"/>
              </w:rPr>
            </w:pPr>
          </w:p>
        </w:tc>
        <w:tc>
          <w:tcPr>
            <w:tcW w:w="1868" w:type="dxa"/>
            <w:vMerge/>
            <w:vAlign w:val="center"/>
          </w:tcPr>
          <w:p w14:paraId="50A0456A" w14:textId="77777777" w:rsidR="0071173C" w:rsidRDefault="0071173C" w:rsidP="0071173C">
            <w:pPr>
              <w:widowControl w:val="0"/>
              <w:rPr>
                <w:color w:val="000000" w:themeColor="text1"/>
                <w:sz w:val="20"/>
                <w:szCs w:val="20"/>
              </w:rPr>
            </w:pPr>
          </w:p>
        </w:tc>
        <w:tc>
          <w:tcPr>
            <w:tcW w:w="1841" w:type="dxa"/>
            <w:vMerge/>
            <w:vAlign w:val="center"/>
          </w:tcPr>
          <w:p w14:paraId="2F93E3C0" w14:textId="77777777" w:rsidR="0071173C" w:rsidRPr="009C4D9C" w:rsidRDefault="0071173C" w:rsidP="0071173C">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951A5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0E202A10" w14:textId="77777777" w:rsidR="0071173C" w:rsidRDefault="0071173C" w:rsidP="0071173C">
            <w:pPr>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A72F8"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tcBorders>
              <w:top w:val="single" w:sz="4" w:space="0" w:color="auto"/>
              <w:left w:val="single" w:sz="4" w:space="0" w:color="auto"/>
              <w:bottom w:val="single" w:sz="4" w:space="0" w:color="auto"/>
              <w:right w:val="single" w:sz="4" w:space="0" w:color="auto"/>
            </w:tcBorders>
            <w:vAlign w:val="center"/>
          </w:tcPr>
          <w:p w14:paraId="5D194EB0" w14:textId="77777777" w:rsidR="0071173C" w:rsidRDefault="0071173C" w:rsidP="0071173C">
            <w:pPr>
              <w:widowControl w:val="0"/>
              <w:rPr>
                <w:color w:val="000000" w:themeColor="text1"/>
                <w:sz w:val="20"/>
                <w:szCs w:val="20"/>
              </w:rPr>
            </w:pPr>
            <w:r>
              <w:rPr>
                <w:color w:val="000000" w:themeColor="text1"/>
                <w:sz w:val="20"/>
                <w:szCs w:val="20"/>
              </w:rPr>
              <w:t>-</w:t>
            </w:r>
          </w:p>
        </w:tc>
        <w:tc>
          <w:tcPr>
            <w:tcW w:w="1715" w:type="dxa"/>
            <w:vMerge/>
            <w:shd w:val="clear" w:color="auto" w:fill="auto"/>
            <w:vAlign w:val="center"/>
          </w:tcPr>
          <w:p w14:paraId="2EEC916E" w14:textId="77777777" w:rsidR="0071173C" w:rsidRPr="009C4D9C" w:rsidRDefault="0071173C" w:rsidP="0071173C">
            <w:pPr>
              <w:widowControl w:val="0"/>
              <w:rPr>
                <w:color w:val="000000" w:themeColor="text1"/>
                <w:sz w:val="20"/>
                <w:szCs w:val="20"/>
              </w:rPr>
            </w:pPr>
          </w:p>
        </w:tc>
      </w:tr>
      <w:tr w:rsidR="0071173C" w:rsidRPr="009C4D9C" w14:paraId="6D246361" w14:textId="77777777" w:rsidTr="002B38EA">
        <w:trPr>
          <w:trHeight w:val="255"/>
          <w:jc w:val="center"/>
        </w:trPr>
        <w:tc>
          <w:tcPr>
            <w:tcW w:w="15847" w:type="dxa"/>
            <w:gridSpan w:val="8"/>
            <w:vAlign w:val="center"/>
          </w:tcPr>
          <w:p w14:paraId="79AFED02" w14:textId="308BB941"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Требуется проведе</w:t>
            </w:r>
            <w:r>
              <w:rPr>
                <w:color w:val="000000" w:themeColor="text1"/>
                <w:sz w:val="20"/>
                <w:szCs w:val="20"/>
              </w:rPr>
              <w:t>ние процедуры сопоставления заявок (переторжку) переход в п. 3.1.8.., иначе 3.1.9</w:t>
            </w:r>
            <w:r w:rsidRPr="009C4D9C">
              <w:rPr>
                <w:color w:val="000000" w:themeColor="text1"/>
                <w:sz w:val="20"/>
                <w:szCs w:val="20"/>
              </w:rPr>
              <w:t>.</w:t>
            </w:r>
          </w:p>
        </w:tc>
      </w:tr>
      <w:tr w:rsidR="0071173C" w:rsidRPr="009C4D9C" w14:paraId="23E2796E" w14:textId="77777777" w:rsidTr="008F1C46">
        <w:trPr>
          <w:trHeight w:val="244"/>
          <w:jc w:val="center"/>
        </w:trPr>
        <w:tc>
          <w:tcPr>
            <w:tcW w:w="846" w:type="dxa"/>
            <w:vMerge w:val="restart"/>
            <w:vAlign w:val="center"/>
          </w:tcPr>
          <w:p w14:paraId="2805719B" w14:textId="7B4ECE8C" w:rsidR="0071173C" w:rsidRPr="009C4D9C" w:rsidRDefault="0071173C" w:rsidP="0071173C">
            <w:pPr>
              <w:widowControl w:val="0"/>
              <w:rPr>
                <w:color w:val="000000" w:themeColor="text1"/>
                <w:sz w:val="20"/>
                <w:szCs w:val="20"/>
              </w:rPr>
            </w:pPr>
            <w:r>
              <w:rPr>
                <w:color w:val="000000" w:themeColor="text1"/>
                <w:sz w:val="20"/>
                <w:szCs w:val="20"/>
              </w:rPr>
              <w:t>3.1.8.</w:t>
            </w:r>
          </w:p>
        </w:tc>
        <w:tc>
          <w:tcPr>
            <w:tcW w:w="1868" w:type="dxa"/>
            <w:vMerge w:val="restart"/>
            <w:vAlign w:val="center"/>
          </w:tcPr>
          <w:p w14:paraId="73E41A67" w14:textId="2738BEE9"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сти п</w:t>
            </w:r>
            <w:r w:rsidRPr="009C4D9C">
              <w:rPr>
                <w:color w:val="000000" w:themeColor="text1"/>
                <w:sz w:val="20"/>
                <w:szCs w:val="20"/>
              </w:rPr>
              <w:t>роцедур</w:t>
            </w:r>
            <w:r>
              <w:rPr>
                <w:color w:val="000000" w:themeColor="text1"/>
                <w:sz w:val="20"/>
                <w:szCs w:val="20"/>
              </w:rPr>
              <w:t>у сопоставления</w:t>
            </w:r>
            <w:r w:rsidR="001E2C25">
              <w:rPr>
                <w:color w:val="000000" w:themeColor="text1"/>
                <w:sz w:val="20"/>
                <w:szCs w:val="20"/>
              </w:rPr>
              <w:t xml:space="preserve"> дополнительных ценовых</w:t>
            </w:r>
            <w:r>
              <w:rPr>
                <w:color w:val="000000" w:themeColor="text1"/>
                <w:sz w:val="20"/>
                <w:szCs w:val="20"/>
              </w:rPr>
              <w:t xml:space="preserve"> предложений (переторжку)</w:t>
            </w:r>
          </w:p>
        </w:tc>
        <w:tc>
          <w:tcPr>
            <w:tcW w:w="1841" w:type="dxa"/>
            <w:vMerge w:val="restart"/>
            <w:vAlign w:val="center"/>
          </w:tcPr>
          <w:p w14:paraId="10D5CC1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50467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5055F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7A1DF1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9CCC75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70086AF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DFD34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5D76630"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378176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39E71A5" w14:textId="77777777" w:rsidR="001E2C25" w:rsidRDefault="001E2C25" w:rsidP="0071173C">
            <w:pPr>
              <w:widowControl w:val="0"/>
              <w:rPr>
                <w:color w:val="000000" w:themeColor="text1"/>
                <w:sz w:val="20"/>
                <w:szCs w:val="20"/>
              </w:rPr>
            </w:pPr>
            <w:r>
              <w:rPr>
                <w:color w:val="000000" w:themeColor="text1"/>
                <w:sz w:val="20"/>
                <w:szCs w:val="20"/>
              </w:rPr>
              <w:t xml:space="preserve">В соответствии </w:t>
            </w:r>
          </w:p>
          <w:p w14:paraId="6126ADB2" w14:textId="4700C550" w:rsidR="0071173C" w:rsidRPr="009C4D9C" w:rsidRDefault="001E2C25" w:rsidP="0071173C">
            <w:pPr>
              <w:widowControl w:val="0"/>
              <w:rPr>
                <w:color w:val="000000" w:themeColor="text1"/>
                <w:sz w:val="20"/>
                <w:szCs w:val="20"/>
              </w:rPr>
            </w:pPr>
            <w:r>
              <w:rPr>
                <w:color w:val="000000" w:themeColor="text1"/>
                <w:sz w:val="20"/>
                <w:szCs w:val="20"/>
              </w:rPr>
              <w:t>с регламентом ЭТП</w:t>
            </w:r>
          </w:p>
        </w:tc>
      </w:tr>
      <w:tr w:rsidR="0071173C" w:rsidRPr="009C4D9C" w14:paraId="3D98E59E" w14:textId="77777777" w:rsidTr="008F1C46">
        <w:trPr>
          <w:trHeight w:val="77"/>
          <w:jc w:val="center"/>
        </w:trPr>
        <w:tc>
          <w:tcPr>
            <w:tcW w:w="846" w:type="dxa"/>
            <w:vMerge/>
            <w:vAlign w:val="center"/>
          </w:tcPr>
          <w:p w14:paraId="42593CCA" w14:textId="77777777" w:rsidR="0071173C" w:rsidRPr="009C4D9C" w:rsidRDefault="0071173C" w:rsidP="0071173C">
            <w:pPr>
              <w:widowControl w:val="0"/>
              <w:rPr>
                <w:color w:val="000000" w:themeColor="text1"/>
                <w:sz w:val="20"/>
                <w:szCs w:val="20"/>
              </w:rPr>
            </w:pPr>
          </w:p>
        </w:tc>
        <w:tc>
          <w:tcPr>
            <w:tcW w:w="1868" w:type="dxa"/>
            <w:vMerge/>
            <w:vAlign w:val="center"/>
          </w:tcPr>
          <w:p w14:paraId="747DE453" w14:textId="77777777" w:rsidR="0071173C" w:rsidRPr="009C4D9C" w:rsidRDefault="0071173C" w:rsidP="0071173C">
            <w:pPr>
              <w:widowControl w:val="0"/>
              <w:rPr>
                <w:color w:val="000000" w:themeColor="text1"/>
                <w:sz w:val="20"/>
                <w:szCs w:val="20"/>
              </w:rPr>
            </w:pPr>
          </w:p>
        </w:tc>
        <w:tc>
          <w:tcPr>
            <w:tcW w:w="1841" w:type="dxa"/>
            <w:vMerge/>
            <w:vAlign w:val="center"/>
          </w:tcPr>
          <w:p w14:paraId="1CAD4748" w14:textId="77777777" w:rsidR="0071173C" w:rsidRPr="009C4D9C" w:rsidRDefault="0071173C" w:rsidP="0071173C">
            <w:pPr>
              <w:widowControl w:val="0"/>
              <w:rPr>
                <w:color w:val="000000" w:themeColor="text1"/>
                <w:sz w:val="20"/>
                <w:szCs w:val="20"/>
              </w:rPr>
            </w:pPr>
          </w:p>
        </w:tc>
        <w:tc>
          <w:tcPr>
            <w:tcW w:w="1276" w:type="dxa"/>
            <w:vAlign w:val="center"/>
          </w:tcPr>
          <w:p w14:paraId="3E9443D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B48C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B24B51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0A4329C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A6F15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88570F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4BB62E" w14:textId="77777777" w:rsidR="0071173C" w:rsidRPr="009C4D9C" w:rsidRDefault="0071173C" w:rsidP="0071173C">
            <w:pPr>
              <w:widowControl w:val="0"/>
              <w:rPr>
                <w:color w:val="000000" w:themeColor="text1"/>
                <w:sz w:val="20"/>
                <w:szCs w:val="20"/>
              </w:rPr>
            </w:pPr>
          </w:p>
        </w:tc>
      </w:tr>
      <w:tr w:rsidR="0071173C" w:rsidRPr="009C4D9C" w14:paraId="5DDDA135" w14:textId="77777777" w:rsidTr="008F1C46">
        <w:trPr>
          <w:trHeight w:val="511"/>
          <w:jc w:val="center"/>
        </w:trPr>
        <w:tc>
          <w:tcPr>
            <w:tcW w:w="846" w:type="dxa"/>
            <w:vMerge w:val="restart"/>
            <w:vAlign w:val="center"/>
          </w:tcPr>
          <w:p w14:paraId="69C09AE3" w14:textId="073ECA30" w:rsidR="0071173C" w:rsidRPr="009C4D9C" w:rsidRDefault="0071173C" w:rsidP="0071173C">
            <w:pPr>
              <w:widowControl w:val="0"/>
              <w:rPr>
                <w:color w:val="000000" w:themeColor="text1"/>
                <w:sz w:val="20"/>
                <w:szCs w:val="20"/>
              </w:rPr>
            </w:pPr>
            <w:r>
              <w:rPr>
                <w:color w:val="000000" w:themeColor="text1"/>
                <w:sz w:val="20"/>
                <w:szCs w:val="20"/>
              </w:rPr>
              <w:t>3.1.9.</w:t>
            </w:r>
          </w:p>
        </w:tc>
        <w:tc>
          <w:tcPr>
            <w:tcW w:w="1868" w:type="dxa"/>
            <w:vMerge w:val="restart"/>
            <w:vAlign w:val="center"/>
          </w:tcPr>
          <w:p w14:paraId="1D02E489" w14:textId="77777777" w:rsidR="0071173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3062F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F495E9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BD7866" w14:textId="0523FAEF" w:rsidR="0071173C"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 xml:space="preserve">Протокол по результатам рассмотрения первых частей заявок; </w:t>
            </w:r>
          </w:p>
          <w:p w14:paraId="6CBED3DE" w14:textId="51E35EED" w:rsidR="0071173C" w:rsidRPr="009C4D9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FD2E62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08D465C6" w14:textId="77777777" w:rsidR="0071173C" w:rsidRPr="009C4D9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7511D4B"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5E08F507" w14:textId="77777777" w:rsidTr="008F1C46">
        <w:trPr>
          <w:trHeight w:val="521"/>
          <w:jc w:val="center"/>
        </w:trPr>
        <w:tc>
          <w:tcPr>
            <w:tcW w:w="846" w:type="dxa"/>
            <w:vMerge/>
            <w:vAlign w:val="center"/>
          </w:tcPr>
          <w:p w14:paraId="1A7E5BBA" w14:textId="77777777" w:rsidR="0071173C" w:rsidRPr="009C4D9C" w:rsidRDefault="0071173C" w:rsidP="0071173C">
            <w:pPr>
              <w:widowControl w:val="0"/>
              <w:rPr>
                <w:color w:val="000000" w:themeColor="text1"/>
                <w:sz w:val="20"/>
                <w:szCs w:val="20"/>
              </w:rPr>
            </w:pPr>
          </w:p>
        </w:tc>
        <w:tc>
          <w:tcPr>
            <w:tcW w:w="1868" w:type="dxa"/>
            <w:vMerge/>
            <w:vAlign w:val="center"/>
          </w:tcPr>
          <w:p w14:paraId="7C91B081" w14:textId="77777777" w:rsidR="0071173C" w:rsidRDefault="0071173C" w:rsidP="0071173C">
            <w:pPr>
              <w:widowControl w:val="0"/>
              <w:rPr>
                <w:color w:val="000000" w:themeColor="text1"/>
                <w:sz w:val="20"/>
                <w:szCs w:val="20"/>
              </w:rPr>
            </w:pPr>
          </w:p>
        </w:tc>
        <w:tc>
          <w:tcPr>
            <w:tcW w:w="1841" w:type="dxa"/>
            <w:vMerge/>
            <w:vAlign w:val="center"/>
          </w:tcPr>
          <w:p w14:paraId="7C2D3F11" w14:textId="77777777" w:rsidR="0071173C" w:rsidRPr="009C4D9C" w:rsidRDefault="0071173C" w:rsidP="0071173C">
            <w:pPr>
              <w:widowControl w:val="0"/>
              <w:rPr>
                <w:color w:val="000000" w:themeColor="text1"/>
                <w:sz w:val="20"/>
                <w:szCs w:val="20"/>
              </w:rPr>
            </w:pPr>
          </w:p>
        </w:tc>
        <w:tc>
          <w:tcPr>
            <w:tcW w:w="1276" w:type="dxa"/>
            <w:vAlign w:val="center"/>
          </w:tcPr>
          <w:p w14:paraId="6ED979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0E1CE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078168C"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A05D50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CA0AB1" w14:textId="77777777" w:rsidR="0071173C" w:rsidRPr="009C4D9C" w:rsidRDefault="0071173C" w:rsidP="0071173C">
            <w:pPr>
              <w:widowControl w:val="0"/>
              <w:rPr>
                <w:color w:val="000000" w:themeColor="text1"/>
                <w:sz w:val="20"/>
                <w:szCs w:val="20"/>
              </w:rPr>
            </w:pPr>
          </w:p>
        </w:tc>
      </w:tr>
      <w:tr w:rsidR="0071173C" w:rsidRPr="009C4D9C" w14:paraId="0B603809" w14:textId="77777777" w:rsidTr="008F1C46">
        <w:trPr>
          <w:trHeight w:val="77"/>
          <w:jc w:val="center"/>
        </w:trPr>
        <w:tc>
          <w:tcPr>
            <w:tcW w:w="846" w:type="dxa"/>
            <w:vMerge w:val="restart"/>
            <w:vAlign w:val="center"/>
          </w:tcPr>
          <w:p w14:paraId="18ACE762" w14:textId="0EDF39F4" w:rsidR="0071173C" w:rsidRPr="009C4D9C" w:rsidRDefault="0071173C" w:rsidP="0071173C">
            <w:pPr>
              <w:widowControl w:val="0"/>
              <w:rPr>
                <w:color w:val="000000" w:themeColor="text1"/>
                <w:sz w:val="20"/>
                <w:szCs w:val="20"/>
              </w:rPr>
            </w:pPr>
            <w:r>
              <w:rPr>
                <w:color w:val="000000" w:themeColor="text1"/>
                <w:sz w:val="20"/>
                <w:szCs w:val="20"/>
              </w:rPr>
              <w:t>3.1.10</w:t>
            </w:r>
          </w:p>
        </w:tc>
        <w:tc>
          <w:tcPr>
            <w:tcW w:w="1868" w:type="dxa"/>
            <w:vMerge w:val="restart"/>
            <w:vAlign w:val="center"/>
          </w:tcPr>
          <w:p w14:paraId="3C356C46" w14:textId="0731D10A"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88792D1" w14:textId="77777777" w:rsidR="0071173C" w:rsidRPr="009C4D9C" w:rsidRDefault="0071173C" w:rsidP="0071173C">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34185084"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конкурсе</w:t>
            </w:r>
          </w:p>
        </w:tc>
        <w:tc>
          <w:tcPr>
            <w:tcW w:w="1841" w:type="dxa"/>
            <w:vMerge w:val="restart"/>
            <w:vAlign w:val="center"/>
          </w:tcPr>
          <w:p w14:paraId="23D5A3B5" w14:textId="62CDAB4F"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55F622BB" w14:textId="5AF77844"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9F40D0" w14:textId="56216A4A"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E866672" w14:textId="2C6FBFE4"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514F90F" w14:textId="3443E9DE"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0A37F87" w14:textId="0EF48018" w:rsidR="0071173C" w:rsidRPr="009C4D9C" w:rsidRDefault="004D71A4"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71173C" w:rsidRPr="009C4D9C">
              <w:rPr>
                <w:color w:val="000000" w:themeColor="text1"/>
                <w:sz w:val="20"/>
                <w:szCs w:val="20"/>
              </w:rPr>
              <w:t>, с даты отправки на экспертное заключение (Приложение 1).</w:t>
            </w:r>
          </w:p>
        </w:tc>
      </w:tr>
      <w:tr w:rsidR="0071173C" w:rsidRPr="009C4D9C" w14:paraId="357BD0DF" w14:textId="77777777" w:rsidTr="008F1C46">
        <w:trPr>
          <w:trHeight w:val="470"/>
          <w:jc w:val="center"/>
        </w:trPr>
        <w:tc>
          <w:tcPr>
            <w:tcW w:w="846" w:type="dxa"/>
            <w:vMerge/>
            <w:vAlign w:val="center"/>
          </w:tcPr>
          <w:p w14:paraId="05526A85" w14:textId="77777777" w:rsidR="0071173C" w:rsidRPr="009C4D9C" w:rsidRDefault="0071173C" w:rsidP="0071173C">
            <w:pPr>
              <w:widowControl w:val="0"/>
              <w:rPr>
                <w:color w:val="000000" w:themeColor="text1"/>
                <w:sz w:val="20"/>
                <w:szCs w:val="20"/>
              </w:rPr>
            </w:pPr>
          </w:p>
        </w:tc>
        <w:tc>
          <w:tcPr>
            <w:tcW w:w="1868" w:type="dxa"/>
            <w:vMerge/>
            <w:vAlign w:val="center"/>
          </w:tcPr>
          <w:p w14:paraId="45CD1B1A" w14:textId="77777777" w:rsidR="0071173C" w:rsidRPr="009C4D9C" w:rsidRDefault="0071173C" w:rsidP="0071173C">
            <w:pPr>
              <w:widowControl w:val="0"/>
              <w:rPr>
                <w:color w:val="000000" w:themeColor="text1"/>
                <w:sz w:val="20"/>
                <w:szCs w:val="20"/>
              </w:rPr>
            </w:pPr>
          </w:p>
        </w:tc>
        <w:tc>
          <w:tcPr>
            <w:tcW w:w="1841" w:type="dxa"/>
            <w:vMerge/>
            <w:vAlign w:val="center"/>
          </w:tcPr>
          <w:p w14:paraId="6895836B" w14:textId="77777777" w:rsidR="0071173C" w:rsidRPr="009C4D9C" w:rsidRDefault="0071173C" w:rsidP="0071173C">
            <w:pPr>
              <w:widowControl w:val="0"/>
              <w:rPr>
                <w:color w:val="000000" w:themeColor="text1"/>
                <w:sz w:val="20"/>
                <w:szCs w:val="20"/>
              </w:rPr>
            </w:pPr>
          </w:p>
        </w:tc>
        <w:tc>
          <w:tcPr>
            <w:tcW w:w="1276" w:type="dxa"/>
            <w:vAlign w:val="center"/>
          </w:tcPr>
          <w:p w14:paraId="4ADF8AF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CE22F0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0C339DA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332DADE"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1034506" w14:textId="77777777" w:rsidR="0071173C" w:rsidRPr="009C4D9C" w:rsidRDefault="0071173C" w:rsidP="0071173C">
            <w:pPr>
              <w:widowControl w:val="0"/>
              <w:rPr>
                <w:color w:val="000000" w:themeColor="text1"/>
                <w:sz w:val="20"/>
                <w:szCs w:val="20"/>
              </w:rPr>
            </w:pPr>
          </w:p>
        </w:tc>
      </w:tr>
      <w:tr w:rsidR="004D71A4" w:rsidRPr="009C4D9C" w14:paraId="68720037" w14:textId="77777777" w:rsidTr="005F09D0">
        <w:trPr>
          <w:trHeight w:val="470"/>
          <w:jc w:val="center"/>
        </w:trPr>
        <w:tc>
          <w:tcPr>
            <w:tcW w:w="15847" w:type="dxa"/>
            <w:gridSpan w:val="8"/>
            <w:vAlign w:val="center"/>
          </w:tcPr>
          <w:p w14:paraId="0A0E7A2F" w14:textId="7F815C37" w:rsidR="004D71A4" w:rsidRPr="009C4D9C" w:rsidRDefault="004D71A4" w:rsidP="0071173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п.3.1.9 и 3.1.10 повторяются</w:t>
            </w:r>
          </w:p>
        </w:tc>
      </w:tr>
      <w:tr w:rsidR="0071173C" w:rsidRPr="009C4D9C" w14:paraId="74BA48FA" w14:textId="77777777" w:rsidTr="008F1C46">
        <w:trPr>
          <w:trHeight w:val="77"/>
          <w:jc w:val="center"/>
        </w:trPr>
        <w:tc>
          <w:tcPr>
            <w:tcW w:w="846" w:type="dxa"/>
            <w:vMerge w:val="restart"/>
            <w:vAlign w:val="center"/>
          </w:tcPr>
          <w:p w14:paraId="6A08BEBF" w14:textId="24BF070E" w:rsidR="0071173C" w:rsidRPr="009C4D9C" w:rsidRDefault="0071173C" w:rsidP="0071173C">
            <w:pPr>
              <w:widowControl w:val="0"/>
              <w:rPr>
                <w:color w:val="000000" w:themeColor="text1"/>
                <w:sz w:val="20"/>
                <w:szCs w:val="20"/>
              </w:rPr>
            </w:pPr>
            <w:r>
              <w:rPr>
                <w:color w:val="000000" w:themeColor="text1"/>
                <w:sz w:val="20"/>
                <w:szCs w:val="20"/>
              </w:rPr>
              <w:t>3.1.11.</w:t>
            </w:r>
          </w:p>
        </w:tc>
        <w:tc>
          <w:tcPr>
            <w:tcW w:w="1868" w:type="dxa"/>
            <w:vMerge w:val="restart"/>
            <w:vAlign w:val="center"/>
          </w:tcPr>
          <w:p w14:paraId="6C8A8704" w14:textId="77777777"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196A984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96148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1B5C91"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8BAD53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922460"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B8A53B6"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325A876F" w14:textId="77777777" w:rsidTr="008F1C46">
        <w:trPr>
          <w:trHeight w:val="77"/>
          <w:jc w:val="center"/>
        </w:trPr>
        <w:tc>
          <w:tcPr>
            <w:tcW w:w="846" w:type="dxa"/>
            <w:vMerge/>
            <w:vAlign w:val="center"/>
          </w:tcPr>
          <w:p w14:paraId="298E9330" w14:textId="77777777" w:rsidR="0071173C" w:rsidRPr="009C4D9C" w:rsidRDefault="0071173C" w:rsidP="0071173C">
            <w:pPr>
              <w:widowControl w:val="0"/>
              <w:rPr>
                <w:color w:val="000000" w:themeColor="text1"/>
                <w:sz w:val="20"/>
                <w:szCs w:val="20"/>
              </w:rPr>
            </w:pPr>
          </w:p>
        </w:tc>
        <w:tc>
          <w:tcPr>
            <w:tcW w:w="1868" w:type="dxa"/>
            <w:vMerge/>
            <w:vAlign w:val="center"/>
          </w:tcPr>
          <w:p w14:paraId="5DB14F5C" w14:textId="77777777" w:rsidR="0071173C" w:rsidRPr="009C4D9C" w:rsidRDefault="0071173C" w:rsidP="0071173C">
            <w:pPr>
              <w:widowControl w:val="0"/>
              <w:rPr>
                <w:color w:val="000000" w:themeColor="text1"/>
                <w:sz w:val="20"/>
                <w:szCs w:val="20"/>
              </w:rPr>
            </w:pPr>
          </w:p>
        </w:tc>
        <w:tc>
          <w:tcPr>
            <w:tcW w:w="1841" w:type="dxa"/>
            <w:vMerge/>
            <w:vAlign w:val="center"/>
          </w:tcPr>
          <w:p w14:paraId="763E5BBA" w14:textId="77777777" w:rsidR="0071173C" w:rsidRPr="009C4D9C" w:rsidRDefault="0071173C" w:rsidP="0071173C">
            <w:pPr>
              <w:widowControl w:val="0"/>
              <w:rPr>
                <w:color w:val="000000" w:themeColor="text1"/>
                <w:sz w:val="20"/>
                <w:szCs w:val="20"/>
              </w:rPr>
            </w:pPr>
          </w:p>
        </w:tc>
        <w:tc>
          <w:tcPr>
            <w:tcW w:w="1276" w:type="dxa"/>
            <w:vAlign w:val="center"/>
          </w:tcPr>
          <w:p w14:paraId="5151F09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F86F09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6C8019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1F18439"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96A6967" w14:textId="77777777" w:rsidR="0071173C" w:rsidRPr="009C4D9C" w:rsidRDefault="0071173C" w:rsidP="0071173C">
            <w:pPr>
              <w:widowControl w:val="0"/>
              <w:rPr>
                <w:color w:val="000000" w:themeColor="text1"/>
                <w:sz w:val="20"/>
                <w:szCs w:val="20"/>
              </w:rPr>
            </w:pPr>
          </w:p>
        </w:tc>
      </w:tr>
      <w:tr w:rsidR="0071173C" w:rsidRPr="009C4D9C" w14:paraId="45EF69B6" w14:textId="77777777" w:rsidTr="008F1C46">
        <w:trPr>
          <w:trHeight w:val="77"/>
          <w:jc w:val="center"/>
        </w:trPr>
        <w:tc>
          <w:tcPr>
            <w:tcW w:w="846" w:type="dxa"/>
            <w:vMerge w:val="restart"/>
            <w:vAlign w:val="center"/>
          </w:tcPr>
          <w:p w14:paraId="560A8032" w14:textId="4F7E6D84" w:rsidR="0071173C" w:rsidRPr="009C4D9C" w:rsidRDefault="0071173C" w:rsidP="0071173C">
            <w:pPr>
              <w:widowControl w:val="0"/>
              <w:rPr>
                <w:color w:val="000000" w:themeColor="text1"/>
                <w:sz w:val="20"/>
                <w:szCs w:val="20"/>
              </w:rPr>
            </w:pPr>
            <w:r>
              <w:rPr>
                <w:color w:val="000000" w:themeColor="text1"/>
                <w:sz w:val="20"/>
                <w:szCs w:val="20"/>
              </w:rPr>
              <w:t>3.1.12.</w:t>
            </w:r>
          </w:p>
        </w:tc>
        <w:tc>
          <w:tcPr>
            <w:tcW w:w="1868" w:type="dxa"/>
            <w:vMerge w:val="restart"/>
            <w:vAlign w:val="center"/>
          </w:tcPr>
          <w:p w14:paraId="6BE4D3F4"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44A43705"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ADF8C9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1D2050A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7BC3A0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FA4CBA"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0F5E3BF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D2E1ACA"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CC67E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71173C" w:rsidRPr="009C4D9C" w14:paraId="5F074DA9" w14:textId="77777777" w:rsidTr="008F1C46">
        <w:trPr>
          <w:trHeight w:val="77"/>
          <w:jc w:val="center"/>
        </w:trPr>
        <w:tc>
          <w:tcPr>
            <w:tcW w:w="846" w:type="dxa"/>
            <w:vMerge/>
            <w:vAlign w:val="center"/>
          </w:tcPr>
          <w:p w14:paraId="0CB73EF7" w14:textId="77777777" w:rsidR="0071173C" w:rsidRPr="009C4D9C" w:rsidRDefault="0071173C" w:rsidP="0071173C">
            <w:pPr>
              <w:widowControl w:val="0"/>
              <w:rPr>
                <w:color w:val="000000" w:themeColor="text1"/>
                <w:sz w:val="20"/>
                <w:szCs w:val="20"/>
              </w:rPr>
            </w:pPr>
          </w:p>
        </w:tc>
        <w:tc>
          <w:tcPr>
            <w:tcW w:w="1868" w:type="dxa"/>
            <w:vMerge/>
            <w:vAlign w:val="center"/>
          </w:tcPr>
          <w:p w14:paraId="6CF74705" w14:textId="77777777" w:rsidR="0071173C" w:rsidRPr="009C4D9C" w:rsidRDefault="0071173C" w:rsidP="0071173C">
            <w:pPr>
              <w:widowControl w:val="0"/>
              <w:rPr>
                <w:color w:val="000000" w:themeColor="text1"/>
                <w:sz w:val="20"/>
                <w:szCs w:val="20"/>
              </w:rPr>
            </w:pPr>
          </w:p>
        </w:tc>
        <w:tc>
          <w:tcPr>
            <w:tcW w:w="1841" w:type="dxa"/>
            <w:vMerge/>
            <w:vAlign w:val="center"/>
          </w:tcPr>
          <w:p w14:paraId="656C7AFB" w14:textId="77777777" w:rsidR="0071173C" w:rsidRPr="009C4D9C" w:rsidRDefault="0071173C" w:rsidP="0071173C">
            <w:pPr>
              <w:widowControl w:val="0"/>
              <w:rPr>
                <w:color w:val="000000" w:themeColor="text1"/>
                <w:sz w:val="20"/>
                <w:szCs w:val="20"/>
              </w:rPr>
            </w:pPr>
          </w:p>
        </w:tc>
        <w:tc>
          <w:tcPr>
            <w:tcW w:w="1276" w:type="dxa"/>
            <w:vAlign w:val="center"/>
          </w:tcPr>
          <w:p w14:paraId="0DB6EC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1C01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B8239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DD91804"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C7B3E06" w14:textId="77777777" w:rsidR="0071173C" w:rsidRPr="009C4D9C" w:rsidRDefault="0071173C" w:rsidP="0071173C">
            <w:pPr>
              <w:widowControl w:val="0"/>
              <w:rPr>
                <w:color w:val="000000" w:themeColor="text1"/>
                <w:sz w:val="20"/>
                <w:szCs w:val="20"/>
              </w:rPr>
            </w:pPr>
          </w:p>
        </w:tc>
      </w:tr>
      <w:tr w:rsidR="0071173C" w:rsidRPr="009C4D9C" w14:paraId="28FB5CF6" w14:textId="77777777" w:rsidTr="008F1C46">
        <w:trPr>
          <w:trHeight w:val="77"/>
          <w:jc w:val="center"/>
        </w:trPr>
        <w:tc>
          <w:tcPr>
            <w:tcW w:w="846" w:type="dxa"/>
            <w:vMerge w:val="restart"/>
            <w:vAlign w:val="center"/>
          </w:tcPr>
          <w:p w14:paraId="363B324C" w14:textId="403C3B18" w:rsidR="0071173C" w:rsidRPr="009C4D9C" w:rsidRDefault="0071173C" w:rsidP="0071173C">
            <w:pPr>
              <w:widowControl w:val="0"/>
              <w:rPr>
                <w:color w:val="000000" w:themeColor="text1"/>
                <w:sz w:val="20"/>
                <w:szCs w:val="20"/>
              </w:rPr>
            </w:pPr>
            <w:r>
              <w:rPr>
                <w:color w:val="000000" w:themeColor="text1"/>
                <w:sz w:val="20"/>
                <w:szCs w:val="20"/>
              </w:rPr>
              <w:t>3.1.13.</w:t>
            </w:r>
          </w:p>
        </w:tc>
        <w:tc>
          <w:tcPr>
            <w:tcW w:w="1868" w:type="dxa"/>
            <w:vMerge w:val="restart"/>
            <w:vAlign w:val="center"/>
          </w:tcPr>
          <w:p w14:paraId="180568A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w:t>
            </w:r>
            <w:r w:rsidRPr="009C4D9C">
              <w:rPr>
                <w:color w:val="000000" w:themeColor="text1"/>
                <w:sz w:val="20"/>
                <w:szCs w:val="20"/>
              </w:rPr>
              <w:lastRenderedPageBreak/>
              <w:t>при наличии протокола разногласий</w:t>
            </w:r>
          </w:p>
        </w:tc>
        <w:tc>
          <w:tcPr>
            <w:tcW w:w="1841" w:type="dxa"/>
            <w:vMerge w:val="restart"/>
            <w:vAlign w:val="center"/>
          </w:tcPr>
          <w:p w14:paraId="228C7662"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w:t>
            </w:r>
          </w:p>
          <w:p w14:paraId="01A64B6C" w14:textId="68E55E98"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A81C17"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ДОР БЭСК</w:t>
            </w:r>
          </w:p>
        </w:tc>
        <w:tc>
          <w:tcPr>
            <w:tcW w:w="1276" w:type="dxa"/>
            <w:vAlign w:val="center"/>
          </w:tcPr>
          <w:p w14:paraId="434A7E7D"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1BE3687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7E2A6128"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ADE3E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B1F27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53F7EC2" w14:textId="77777777" w:rsidR="0071173C" w:rsidRDefault="0071173C" w:rsidP="0071173C">
            <w:pPr>
              <w:widowControl w:val="0"/>
              <w:jc w:val="center"/>
              <w:rPr>
                <w:color w:val="000000" w:themeColor="text1"/>
                <w:sz w:val="20"/>
                <w:szCs w:val="20"/>
              </w:rPr>
            </w:pPr>
            <w:r w:rsidRPr="009C4D9C">
              <w:rPr>
                <w:color w:val="000000" w:themeColor="text1"/>
                <w:sz w:val="20"/>
                <w:szCs w:val="20"/>
              </w:rPr>
              <w:lastRenderedPageBreak/>
              <w:t>ДОЗ БЭСК</w:t>
            </w:r>
          </w:p>
        </w:tc>
        <w:tc>
          <w:tcPr>
            <w:tcW w:w="1715" w:type="dxa"/>
            <w:vMerge w:val="restart"/>
            <w:vAlign w:val="center"/>
          </w:tcPr>
          <w:p w14:paraId="1FEED8AE"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В период прове</w:t>
            </w:r>
            <w:r w:rsidRPr="009C4D9C">
              <w:rPr>
                <w:color w:val="000000" w:themeColor="text1"/>
                <w:sz w:val="20"/>
                <w:szCs w:val="20"/>
              </w:rPr>
              <w:lastRenderedPageBreak/>
              <w:t>дения экспертной оценки, но не более 3 рабочих дней</w:t>
            </w:r>
          </w:p>
        </w:tc>
      </w:tr>
      <w:tr w:rsidR="0071173C" w:rsidRPr="009C4D9C" w14:paraId="219046F7" w14:textId="77777777" w:rsidTr="008F1C46">
        <w:trPr>
          <w:trHeight w:val="77"/>
          <w:jc w:val="center"/>
        </w:trPr>
        <w:tc>
          <w:tcPr>
            <w:tcW w:w="846" w:type="dxa"/>
            <w:vMerge/>
            <w:vAlign w:val="center"/>
          </w:tcPr>
          <w:p w14:paraId="4E2A035C" w14:textId="77777777" w:rsidR="0071173C" w:rsidRPr="009C4D9C" w:rsidRDefault="0071173C" w:rsidP="0071173C">
            <w:pPr>
              <w:widowControl w:val="0"/>
              <w:rPr>
                <w:color w:val="000000" w:themeColor="text1"/>
                <w:sz w:val="20"/>
                <w:szCs w:val="20"/>
              </w:rPr>
            </w:pPr>
          </w:p>
        </w:tc>
        <w:tc>
          <w:tcPr>
            <w:tcW w:w="1868" w:type="dxa"/>
            <w:vMerge/>
            <w:vAlign w:val="center"/>
          </w:tcPr>
          <w:p w14:paraId="3CCFD0E4" w14:textId="77777777" w:rsidR="0071173C" w:rsidRPr="009C4D9C" w:rsidRDefault="0071173C" w:rsidP="0071173C">
            <w:pPr>
              <w:widowControl w:val="0"/>
              <w:rPr>
                <w:color w:val="000000" w:themeColor="text1"/>
                <w:sz w:val="20"/>
                <w:szCs w:val="20"/>
              </w:rPr>
            </w:pPr>
          </w:p>
        </w:tc>
        <w:tc>
          <w:tcPr>
            <w:tcW w:w="1841" w:type="dxa"/>
            <w:vMerge/>
            <w:vAlign w:val="center"/>
          </w:tcPr>
          <w:p w14:paraId="0B8D86F5" w14:textId="77777777" w:rsidR="0071173C" w:rsidRPr="009C4D9C" w:rsidRDefault="0071173C" w:rsidP="0071173C">
            <w:pPr>
              <w:widowControl w:val="0"/>
              <w:rPr>
                <w:color w:val="000000" w:themeColor="text1"/>
                <w:sz w:val="20"/>
                <w:szCs w:val="20"/>
              </w:rPr>
            </w:pPr>
          </w:p>
        </w:tc>
        <w:tc>
          <w:tcPr>
            <w:tcW w:w="1276" w:type="dxa"/>
            <w:vAlign w:val="center"/>
          </w:tcPr>
          <w:p w14:paraId="4F7F2D7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FFD42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5D7A65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BA186C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EBC57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A7320AE"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DB98782" w14:textId="77777777" w:rsidR="0071173C" w:rsidRPr="009C4D9C" w:rsidRDefault="0071173C" w:rsidP="0071173C">
            <w:pPr>
              <w:widowControl w:val="0"/>
              <w:rPr>
                <w:color w:val="000000" w:themeColor="text1"/>
                <w:sz w:val="20"/>
                <w:szCs w:val="20"/>
              </w:rPr>
            </w:pPr>
          </w:p>
        </w:tc>
      </w:tr>
      <w:tr w:rsidR="0071173C" w:rsidRPr="009C4D9C" w14:paraId="2388DBFE" w14:textId="77777777" w:rsidTr="008F1C46">
        <w:trPr>
          <w:trHeight w:val="77"/>
          <w:jc w:val="center"/>
        </w:trPr>
        <w:tc>
          <w:tcPr>
            <w:tcW w:w="846" w:type="dxa"/>
            <w:vMerge w:val="restart"/>
            <w:vAlign w:val="center"/>
          </w:tcPr>
          <w:p w14:paraId="36FF492C" w14:textId="61B3CEE6" w:rsidR="0071173C" w:rsidRPr="009C4D9C" w:rsidRDefault="0071173C" w:rsidP="0071173C">
            <w:pPr>
              <w:widowControl w:val="0"/>
              <w:rPr>
                <w:color w:val="000000" w:themeColor="text1"/>
                <w:sz w:val="20"/>
                <w:szCs w:val="20"/>
              </w:rPr>
            </w:pPr>
            <w:r>
              <w:rPr>
                <w:color w:val="000000" w:themeColor="text1"/>
                <w:sz w:val="20"/>
                <w:szCs w:val="20"/>
              </w:rPr>
              <w:t>3.1.14.</w:t>
            </w:r>
          </w:p>
        </w:tc>
        <w:tc>
          <w:tcPr>
            <w:tcW w:w="1868" w:type="dxa"/>
            <w:vMerge w:val="restart"/>
            <w:vAlign w:val="center"/>
          </w:tcPr>
          <w:p w14:paraId="7AA6F5D9" w14:textId="77777777" w:rsidR="0071173C" w:rsidRPr="009C4D9C" w:rsidRDefault="0071173C" w:rsidP="0071173C">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заявок (основных частей заявок при проведении аукциона)</w:t>
            </w:r>
          </w:p>
        </w:tc>
        <w:tc>
          <w:tcPr>
            <w:tcW w:w="1841" w:type="dxa"/>
            <w:vMerge w:val="restart"/>
            <w:vAlign w:val="center"/>
          </w:tcPr>
          <w:p w14:paraId="7232700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3FFBF0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50B30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13F10FE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1FCBEA8"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82AF869" w14:textId="77777777" w:rsidR="0071173C" w:rsidRPr="009C4D9C" w:rsidRDefault="0071173C" w:rsidP="0071173C">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71173C" w:rsidRPr="009C4D9C" w14:paraId="5B863A6C" w14:textId="77777777" w:rsidTr="008F1C46">
        <w:trPr>
          <w:trHeight w:val="77"/>
          <w:jc w:val="center"/>
        </w:trPr>
        <w:tc>
          <w:tcPr>
            <w:tcW w:w="846" w:type="dxa"/>
            <w:vMerge/>
            <w:vAlign w:val="center"/>
          </w:tcPr>
          <w:p w14:paraId="546C5EE3" w14:textId="77777777" w:rsidR="0071173C" w:rsidRPr="009C4D9C" w:rsidRDefault="0071173C" w:rsidP="0071173C">
            <w:pPr>
              <w:widowControl w:val="0"/>
              <w:rPr>
                <w:color w:val="000000" w:themeColor="text1"/>
                <w:sz w:val="20"/>
                <w:szCs w:val="20"/>
              </w:rPr>
            </w:pPr>
          </w:p>
        </w:tc>
        <w:tc>
          <w:tcPr>
            <w:tcW w:w="1868" w:type="dxa"/>
            <w:vMerge/>
            <w:vAlign w:val="center"/>
          </w:tcPr>
          <w:p w14:paraId="5C810C78" w14:textId="77777777" w:rsidR="0071173C" w:rsidRPr="009C4D9C" w:rsidRDefault="0071173C" w:rsidP="0071173C">
            <w:pPr>
              <w:widowControl w:val="0"/>
              <w:rPr>
                <w:color w:val="000000" w:themeColor="text1"/>
                <w:sz w:val="20"/>
                <w:szCs w:val="20"/>
              </w:rPr>
            </w:pPr>
          </w:p>
        </w:tc>
        <w:tc>
          <w:tcPr>
            <w:tcW w:w="1841" w:type="dxa"/>
            <w:vMerge/>
            <w:vAlign w:val="center"/>
          </w:tcPr>
          <w:p w14:paraId="5DC847E9" w14:textId="77777777" w:rsidR="0071173C" w:rsidRPr="009C4D9C" w:rsidRDefault="0071173C" w:rsidP="0071173C">
            <w:pPr>
              <w:widowControl w:val="0"/>
              <w:rPr>
                <w:color w:val="000000" w:themeColor="text1"/>
                <w:sz w:val="20"/>
                <w:szCs w:val="20"/>
              </w:rPr>
            </w:pPr>
          </w:p>
        </w:tc>
        <w:tc>
          <w:tcPr>
            <w:tcW w:w="1276" w:type="dxa"/>
            <w:vAlign w:val="center"/>
          </w:tcPr>
          <w:p w14:paraId="677B9A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D7673B" w14:textId="4A153CD3" w:rsidR="0071173C" w:rsidRPr="009C4D9C" w:rsidRDefault="0071173C" w:rsidP="0071173C">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заявок (при проведении аукциона – основных частей заявок)</w:t>
            </w:r>
          </w:p>
        </w:tc>
        <w:tc>
          <w:tcPr>
            <w:tcW w:w="2442" w:type="dxa"/>
            <w:shd w:val="clear" w:color="auto" w:fill="auto"/>
            <w:vAlign w:val="center"/>
          </w:tcPr>
          <w:p w14:paraId="619FE7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E84B604"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447A4B3" w14:textId="77777777" w:rsidR="0071173C" w:rsidRPr="009C4D9C" w:rsidRDefault="0071173C" w:rsidP="0071173C">
            <w:pPr>
              <w:widowControl w:val="0"/>
              <w:rPr>
                <w:color w:val="000000" w:themeColor="text1"/>
                <w:sz w:val="20"/>
                <w:szCs w:val="20"/>
              </w:rPr>
            </w:pPr>
          </w:p>
        </w:tc>
      </w:tr>
      <w:tr w:rsidR="0071173C" w:rsidRPr="009C4D9C" w14:paraId="600A66C7" w14:textId="77777777" w:rsidTr="008F1C46">
        <w:trPr>
          <w:trHeight w:val="82"/>
          <w:jc w:val="center"/>
        </w:trPr>
        <w:tc>
          <w:tcPr>
            <w:tcW w:w="846" w:type="dxa"/>
            <w:vMerge w:val="restart"/>
            <w:vAlign w:val="center"/>
          </w:tcPr>
          <w:p w14:paraId="477C2171" w14:textId="2E8B58E8" w:rsidR="0071173C" w:rsidRPr="009C4D9C" w:rsidRDefault="0071173C" w:rsidP="0071173C">
            <w:pPr>
              <w:widowControl w:val="0"/>
              <w:rPr>
                <w:color w:val="000000" w:themeColor="text1"/>
                <w:sz w:val="20"/>
                <w:szCs w:val="20"/>
              </w:rPr>
            </w:pPr>
            <w:r>
              <w:rPr>
                <w:color w:val="000000" w:themeColor="text1"/>
                <w:sz w:val="20"/>
                <w:szCs w:val="20"/>
              </w:rPr>
              <w:t>3.1.15.</w:t>
            </w:r>
          </w:p>
        </w:tc>
        <w:tc>
          <w:tcPr>
            <w:tcW w:w="1868" w:type="dxa"/>
            <w:vMerge w:val="restart"/>
            <w:vAlign w:val="center"/>
          </w:tcPr>
          <w:p w14:paraId="001BCE96" w14:textId="1D43B6B1" w:rsidR="0071173C" w:rsidRPr="009C4D9C" w:rsidRDefault="0071173C" w:rsidP="0071173C">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45D0FE8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7DC03C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922D79" w14:textId="5DC90F0F" w:rsidR="0071173C" w:rsidRPr="005653F9" w:rsidRDefault="0071173C" w:rsidP="0071173C">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заявок (при проведении аукциона – основных частей заявок)</w:t>
            </w:r>
          </w:p>
          <w:p w14:paraId="52D29EF6" w14:textId="2253E558" w:rsidR="0071173C" w:rsidRDefault="0071173C" w:rsidP="0071173C">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752917C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4483553D" w14:textId="77777777" w:rsidR="0071173C" w:rsidRDefault="0071173C" w:rsidP="0071173C">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7D69D481" w14:textId="77777777" w:rsidR="0071173C" w:rsidRPr="009C4D9C" w:rsidRDefault="0071173C" w:rsidP="0071173C">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71173C" w:rsidRPr="009C4D9C" w14:paraId="2FB025CE" w14:textId="77777777" w:rsidTr="008F1C46">
        <w:trPr>
          <w:trHeight w:val="82"/>
          <w:jc w:val="center"/>
        </w:trPr>
        <w:tc>
          <w:tcPr>
            <w:tcW w:w="846" w:type="dxa"/>
            <w:vMerge/>
            <w:vAlign w:val="center"/>
          </w:tcPr>
          <w:p w14:paraId="0A15BB56" w14:textId="77777777" w:rsidR="0071173C" w:rsidRPr="009C4D9C" w:rsidRDefault="0071173C" w:rsidP="0071173C">
            <w:pPr>
              <w:widowControl w:val="0"/>
              <w:rPr>
                <w:color w:val="000000" w:themeColor="text1"/>
                <w:sz w:val="20"/>
                <w:szCs w:val="20"/>
              </w:rPr>
            </w:pPr>
          </w:p>
        </w:tc>
        <w:tc>
          <w:tcPr>
            <w:tcW w:w="1868" w:type="dxa"/>
            <w:vMerge/>
            <w:vAlign w:val="center"/>
          </w:tcPr>
          <w:p w14:paraId="7EC079F3" w14:textId="77777777" w:rsidR="0071173C" w:rsidRPr="009C4D9C" w:rsidRDefault="0071173C" w:rsidP="0071173C">
            <w:pPr>
              <w:widowControl w:val="0"/>
              <w:rPr>
                <w:color w:val="000000" w:themeColor="text1"/>
                <w:sz w:val="20"/>
                <w:szCs w:val="20"/>
              </w:rPr>
            </w:pPr>
          </w:p>
        </w:tc>
        <w:tc>
          <w:tcPr>
            <w:tcW w:w="1841" w:type="dxa"/>
            <w:vMerge/>
            <w:vAlign w:val="center"/>
          </w:tcPr>
          <w:p w14:paraId="391369D2" w14:textId="77777777" w:rsidR="0071173C" w:rsidRPr="009C4D9C" w:rsidRDefault="0071173C" w:rsidP="0071173C">
            <w:pPr>
              <w:widowControl w:val="0"/>
              <w:rPr>
                <w:color w:val="000000" w:themeColor="text1"/>
                <w:sz w:val="20"/>
                <w:szCs w:val="20"/>
              </w:rPr>
            </w:pPr>
          </w:p>
        </w:tc>
        <w:tc>
          <w:tcPr>
            <w:tcW w:w="1276" w:type="dxa"/>
            <w:vMerge/>
            <w:vAlign w:val="center"/>
          </w:tcPr>
          <w:p w14:paraId="38CF7196" w14:textId="77777777" w:rsidR="0071173C" w:rsidRPr="009C4D9C" w:rsidRDefault="0071173C" w:rsidP="0071173C">
            <w:pPr>
              <w:widowControl w:val="0"/>
              <w:rPr>
                <w:color w:val="000000" w:themeColor="text1"/>
                <w:sz w:val="20"/>
                <w:szCs w:val="20"/>
              </w:rPr>
            </w:pPr>
          </w:p>
        </w:tc>
        <w:tc>
          <w:tcPr>
            <w:tcW w:w="3730" w:type="dxa"/>
            <w:vAlign w:val="center"/>
          </w:tcPr>
          <w:p w14:paraId="0945483C"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1F0D6E0" w14:textId="77777777" w:rsidR="0071173C" w:rsidRPr="009C4D9C" w:rsidRDefault="0071173C" w:rsidP="0071173C">
            <w:pPr>
              <w:widowControl w:val="0"/>
              <w:rPr>
                <w:color w:val="000000" w:themeColor="text1"/>
                <w:sz w:val="20"/>
                <w:szCs w:val="20"/>
              </w:rPr>
            </w:pPr>
          </w:p>
        </w:tc>
        <w:tc>
          <w:tcPr>
            <w:tcW w:w="2129" w:type="dxa"/>
            <w:vAlign w:val="center"/>
          </w:tcPr>
          <w:p w14:paraId="4F70283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1CC49656" w14:textId="163DD24C"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CC8237B" w14:textId="77777777" w:rsidR="0071173C" w:rsidRDefault="0071173C" w:rsidP="0071173C">
            <w:pPr>
              <w:widowControl w:val="0"/>
              <w:jc w:val="center"/>
              <w:rPr>
                <w:color w:val="000000" w:themeColor="text1"/>
                <w:sz w:val="20"/>
                <w:szCs w:val="20"/>
              </w:rPr>
            </w:pPr>
            <w:r w:rsidRPr="009C4D9C">
              <w:rPr>
                <w:color w:val="000000" w:themeColor="text1"/>
                <w:sz w:val="20"/>
                <w:szCs w:val="20"/>
              </w:rPr>
              <w:t>ДОР БЭСК</w:t>
            </w:r>
          </w:p>
        </w:tc>
        <w:tc>
          <w:tcPr>
            <w:tcW w:w="1715" w:type="dxa"/>
            <w:vMerge/>
            <w:vAlign w:val="center"/>
          </w:tcPr>
          <w:p w14:paraId="6505EF09" w14:textId="77777777" w:rsidR="0071173C" w:rsidRPr="009C4D9C" w:rsidRDefault="0071173C" w:rsidP="0071173C">
            <w:pPr>
              <w:widowControl w:val="0"/>
              <w:rPr>
                <w:color w:val="000000" w:themeColor="text1"/>
                <w:sz w:val="20"/>
                <w:szCs w:val="20"/>
              </w:rPr>
            </w:pPr>
          </w:p>
        </w:tc>
      </w:tr>
      <w:tr w:rsidR="0071173C" w:rsidRPr="009C4D9C" w14:paraId="4F14CD72" w14:textId="77777777" w:rsidTr="008F1C46">
        <w:trPr>
          <w:trHeight w:val="82"/>
          <w:jc w:val="center"/>
        </w:trPr>
        <w:tc>
          <w:tcPr>
            <w:tcW w:w="846" w:type="dxa"/>
            <w:vMerge/>
            <w:vAlign w:val="center"/>
          </w:tcPr>
          <w:p w14:paraId="13A71B24" w14:textId="77777777" w:rsidR="0071173C" w:rsidRPr="009C4D9C" w:rsidRDefault="0071173C" w:rsidP="0071173C">
            <w:pPr>
              <w:widowControl w:val="0"/>
              <w:rPr>
                <w:color w:val="000000" w:themeColor="text1"/>
                <w:sz w:val="20"/>
                <w:szCs w:val="20"/>
              </w:rPr>
            </w:pPr>
          </w:p>
        </w:tc>
        <w:tc>
          <w:tcPr>
            <w:tcW w:w="1868" w:type="dxa"/>
            <w:vMerge/>
            <w:vAlign w:val="center"/>
          </w:tcPr>
          <w:p w14:paraId="0CC8FC9D" w14:textId="77777777" w:rsidR="0071173C" w:rsidRPr="009C4D9C" w:rsidRDefault="0071173C" w:rsidP="0071173C">
            <w:pPr>
              <w:widowControl w:val="0"/>
              <w:rPr>
                <w:color w:val="000000" w:themeColor="text1"/>
                <w:sz w:val="20"/>
                <w:szCs w:val="20"/>
              </w:rPr>
            </w:pPr>
          </w:p>
        </w:tc>
        <w:tc>
          <w:tcPr>
            <w:tcW w:w="1841" w:type="dxa"/>
            <w:vMerge/>
            <w:vAlign w:val="center"/>
          </w:tcPr>
          <w:p w14:paraId="158FBFEC" w14:textId="77777777" w:rsidR="0071173C" w:rsidRPr="009C4D9C" w:rsidRDefault="0071173C" w:rsidP="0071173C">
            <w:pPr>
              <w:widowControl w:val="0"/>
              <w:rPr>
                <w:color w:val="000000" w:themeColor="text1"/>
                <w:sz w:val="20"/>
                <w:szCs w:val="20"/>
              </w:rPr>
            </w:pPr>
          </w:p>
        </w:tc>
        <w:tc>
          <w:tcPr>
            <w:tcW w:w="1276" w:type="dxa"/>
            <w:vMerge/>
            <w:vAlign w:val="center"/>
          </w:tcPr>
          <w:p w14:paraId="46C26CA4" w14:textId="77777777" w:rsidR="0071173C" w:rsidRPr="009C4D9C" w:rsidRDefault="0071173C" w:rsidP="0071173C">
            <w:pPr>
              <w:widowControl w:val="0"/>
              <w:rPr>
                <w:color w:val="000000" w:themeColor="text1"/>
                <w:sz w:val="20"/>
                <w:szCs w:val="20"/>
              </w:rPr>
            </w:pPr>
          </w:p>
        </w:tc>
        <w:tc>
          <w:tcPr>
            <w:tcW w:w="3730" w:type="dxa"/>
            <w:vAlign w:val="center"/>
          </w:tcPr>
          <w:p w14:paraId="2BCEBA5A"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CFE251" w14:textId="77777777" w:rsidR="0071173C" w:rsidRPr="009C4D9C" w:rsidRDefault="0071173C" w:rsidP="0071173C">
            <w:pPr>
              <w:widowControl w:val="0"/>
              <w:rPr>
                <w:color w:val="000000" w:themeColor="text1"/>
                <w:sz w:val="20"/>
                <w:szCs w:val="20"/>
              </w:rPr>
            </w:pPr>
          </w:p>
        </w:tc>
        <w:tc>
          <w:tcPr>
            <w:tcW w:w="2129" w:type="dxa"/>
            <w:vAlign w:val="center"/>
          </w:tcPr>
          <w:p w14:paraId="262A0C2D"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621F084" w14:textId="77777777" w:rsidR="0071173C" w:rsidRPr="009C4D9C" w:rsidRDefault="0071173C" w:rsidP="0071173C">
            <w:pPr>
              <w:widowControl w:val="0"/>
              <w:rPr>
                <w:color w:val="000000" w:themeColor="text1"/>
                <w:sz w:val="20"/>
                <w:szCs w:val="20"/>
              </w:rPr>
            </w:pPr>
          </w:p>
        </w:tc>
      </w:tr>
      <w:tr w:rsidR="0071173C" w:rsidRPr="009C4D9C" w14:paraId="121AB961" w14:textId="77777777" w:rsidTr="008F1C46">
        <w:trPr>
          <w:trHeight w:val="82"/>
          <w:jc w:val="center"/>
        </w:trPr>
        <w:tc>
          <w:tcPr>
            <w:tcW w:w="846" w:type="dxa"/>
            <w:vMerge/>
            <w:vAlign w:val="center"/>
          </w:tcPr>
          <w:p w14:paraId="6C1A71EB" w14:textId="77777777" w:rsidR="0071173C" w:rsidRPr="009C4D9C" w:rsidRDefault="0071173C" w:rsidP="0071173C">
            <w:pPr>
              <w:widowControl w:val="0"/>
              <w:rPr>
                <w:color w:val="000000" w:themeColor="text1"/>
                <w:sz w:val="20"/>
                <w:szCs w:val="20"/>
              </w:rPr>
            </w:pPr>
          </w:p>
        </w:tc>
        <w:tc>
          <w:tcPr>
            <w:tcW w:w="1868" w:type="dxa"/>
            <w:vMerge/>
            <w:vAlign w:val="center"/>
          </w:tcPr>
          <w:p w14:paraId="4D91269A" w14:textId="77777777" w:rsidR="0071173C" w:rsidRPr="009C4D9C" w:rsidRDefault="0071173C" w:rsidP="0071173C">
            <w:pPr>
              <w:widowControl w:val="0"/>
              <w:rPr>
                <w:color w:val="000000" w:themeColor="text1"/>
                <w:sz w:val="20"/>
                <w:szCs w:val="20"/>
              </w:rPr>
            </w:pPr>
          </w:p>
        </w:tc>
        <w:tc>
          <w:tcPr>
            <w:tcW w:w="1841" w:type="dxa"/>
            <w:vMerge/>
            <w:vAlign w:val="center"/>
          </w:tcPr>
          <w:p w14:paraId="5482C0E1" w14:textId="77777777" w:rsidR="0071173C" w:rsidRPr="009C4D9C" w:rsidRDefault="0071173C" w:rsidP="0071173C">
            <w:pPr>
              <w:widowControl w:val="0"/>
              <w:rPr>
                <w:color w:val="000000" w:themeColor="text1"/>
                <w:sz w:val="20"/>
                <w:szCs w:val="20"/>
              </w:rPr>
            </w:pPr>
          </w:p>
        </w:tc>
        <w:tc>
          <w:tcPr>
            <w:tcW w:w="1276" w:type="dxa"/>
            <w:vMerge/>
            <w:vAlign w:val="center"/>
          </w:tcPr>
          <w:p w14:paraId="372E56E6" w14:textId="77777777" w:rsidR="0071173C" w:rsidRPr="009C4D9C" w:rsidRDefault="0071173C" w:rsidP="0071173C">
            <w:pPr>
              <w:widowControl w:val="0"/>
              <w:rPr>
                <w:color w:val="000000" w:themeColor="text1"/>
                <w:sz w:val="20"/>
                <w:szCs w:val="20"/>
              </w:rPr>
            </w:pPr>
          </w:p>
        </w:tc>
        <w:tc>
          <w:tcPr>
            <w:tcW w:w="3730" w:type="dxa"/>
            <w:vAlign w:val="center"/>
          </w:tcPr>
          <w:p w14:paraId="07C88342" w14:textId="77777777" w:rsidR="0071173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2603C51" w14:textId="77777777" w:rsidR="0071173C" w:rsidRPr="009C4D9C" w:rsidRDefault="0071173C" w:rsidP="0071173C">
            <w:pPr>
              <w:widowControl w:val="0"/>
              <w:rPr>
                <w:color w:val="000000" w:themeColor="text1"/>
                <w:sz w:val="20"/>
                <w:szCs w:val="20"/>
              </w:rPr>
            </w:pPr>
          </w:p>
        </w:tc>
        <w:tc>
          <w:tcPr>
            <w:tcW w:w="2129" w:type="dxa"/>
            <w:vAlign w:val="center"/>
          </w:tcPr>
          <w:p w14:paraId="30F6B1E3" w14:textId="77777777" w:rsidR="0071173C" w:rsidRDefault="0071173C" w:rsidP="0071173C">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03132FBB" w14:textId="77777777" w:rsidR="0071173C" w:rsidRPr="009C4D9C" w:rsidRDefault="0071173C" w:rsidP="0071173C">
            <w:pPr>
              <w:widowControl w:val="0"/>
              <w:rPr>
                <w:color w:val="000000" w:themeColor="text1"/>
                <w:sz w:val="20"/>
                <w:szCs w:val="20"/>
              </w:rPr>
            </w:pPr>
          </w:p>
        </w:tc>
      </w:tr>
      <w:tr w:rsidR="0071173C" w:rsidRPr="009C4D9C" w14:paraId="7AD7B7B4" w14:textId="77777777" w:rsidTr="008F1C46">
        <w:trPr>
          <w:trHeight w:val="77"/>
          <w:jc w:val="center"/>
        </w:trPr>
        <w:tc>
          <w:tcPr>
            <w:tcW w:w="846" w:type="dxa"/>
            <w:vMerge/>
            <w:vAlign w:val="center"/>
          </w:tcPr>
          <w:p w14:paraId="26468AAB" w14:textId="77777777" w:rsidR="0071173C" w:rsidRPr="009C4D9C" w:rsidRDefault="0071173C" w:rsidP="0071173C">
            <w:pPr>
              <w:widowControl w:val="0"/>
              <w:rPr>
                <w:color w:val="000000" w:themeColor="text1"/>
                <w:sz w:val="20"/>
                <w:szCs w:val="20"/>
              </w:rPr>
            </w:pPr>
          </w:p>
        </w:tc>
        <w:tc>
          <w:tcPr>
            <w:tcW w:w="1868" w:type="dxa"/>
            <w:vMerge/>
            <w:vAlign w:val="center"/>
          </w:tcPr>
          <w:p w14:paraId="7B429716" w14:textId="77777777" w:rsidR="0071173C" w:rsidRPr="009C4D9C" w:rsidRDefault="0071173C" w:rsidP="0071173C">
            <w:pPr>
              <w:widowControl w:val="0"/>
              <w:rPr>
                <w:color w:val="000000" w:themeColor="text1"/>
                <w:sz w:val="20"/>
                <w:szCs w:val="20"/>
              </w:rPr>
            </w:pPr>
          </w:p>
        </w:tc>
        <w:tc>
          <w:tcPr>
            <w:tcW w:w="1841" w:type="dxa"/>
            <w:vMerge/>
            <w:vAlign w:val="center"/>
          </w:tcPr>
          <w:p w14:paraId="44AB2672" w14:textId="77777777" w:rsidR="0071173C" w:rsidRPr="009C4D9C" w:rsidRDefault="0071173C" w:rsidP="0071173C">
            <w:pPr>
              <w:widowControl w:val="0"/>
              <w:rPr>
                <w:color w:val="000000" w:themeColor="text1"/>
                <w:sz w:val="20"/>
                <w:szCs w:val="20"/>
              </w:rPr>
            </w:pPr>
          </w:p>
        </w:tc>
        <w:tc>
          <w:tcPr>
            <w:tcW w:w="1276" w:type="dxa"/>
            <w:vAlign w:val="center"/>
          </w:tcPr>
          <w:p w14:paraId="74EEBC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5B6FA19" w14:textId="54E2C8AC" w:rsidR="0071173C" w:rsidRPr="005653F9" w:rsidRDefault="0071173C" w:rsidP="0071173C">
            <w:pPr>
              <w:pStyle w:val="afff6"/>
              <w:widowControl w:val="0"/>
              <w:rPr>
                <w:color w:val="000000" w:themeColor="text1"/>
                <w:sz w:val="20"/>
                <w:szCs w:val="20"/>
              </w:rPr>
            </w:pPr>
            <w:r>
              <w:rPr>
                <w:color w:val="000000" w:themeColor="text1"/>
                <w:sz w:val="20"/>
                <w:szCs w:val="20"/>
              </w:rPr>
              <w:t>Протокол по результатам рассмотрения вторых частей</w:t>
            </w:r>
            <w:r w:rsidRPr="005653F9">
              <w:rPr>
                <w:color w:val="000000" w:themeColor="text1"/>
                <w:sz w:val="20"/>
                <w:szCs w:val="20"/>
              </w:rPr>
              <w:t xml:space="preserve"> (при проведении аукциона </w:t>
            </w:r>
            <w:r w:rsidR="007B327C">
              <w:rPr>
                <w:color w:val="000000" w:themeColor="text1"/>
                <w:sz w:val="20"/>
                <w:szCs w:val="20"/>
              </w:rPr>
              <w:t>–</w:t>
            </w:r>
            <w:r w:rsidRPr="005653F9">
              <w:rPr>
                <w:color w:val="000000" w:themeColor="text1"/>
                <w:sz w:val="20"/>
                <w:szCs w:val="20"/>
              </w:rPr>
              <w:t xml:space="preserve"> </w:t>
            </w:r>
            <w:r>
              <w:rPr>
                <w:color w:val="000000" w:themeColor="text1"/>
                <w:sz w:val="20"/>
                <w:szCs w:val="20"/>
              </w:rPr>
              <w:t>основных частей заявок)</w:t>
            </w:r>
          </w:p>
        </w:tc>
        <w:tc>
          <w:tcPr>
            <w:tcW w:w="2442" w:type="dxa"/>
            <w:shd w:val="clear" w:color="auto" w:fill="auto"/>
            <w:vAlign w:val="center"/>
          </w:tcPr>
          <w:p w14:paraId="57A5577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D1853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936309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EF33D91"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48DB14C" w14:textId="77777777" w:rsidR="0071173C" w:rsidRPr="009C4D9C" w:rsidRDefault="0071173C" w:rsidP="0071173C">
            <w:pPr>
              <w:widowControl w:val="0"/>
              <w:rPr>
                <w:color w:val="000000" w:themeColor="text1"/>
                <w:sz w:val="20"/>
                <w:szCs w:val="20"/>
              </w:rPr>
            </w:pPr>
          </w:p>
        </w:tc>
      </w:tr>
      <w:tr w:rsidR="0071173C" w:rsidRPr="009C4D9C" w14:paraId="314F99FA" w14:textId="77777777" w:rsidTr="008F1C46">
        <w:trPr>
          <w:trHeight w:val="77"/>
          <w:jc w:val="center"/>
        </w:trPr>
        <w:tc>
          <w:tcPr>
            <w:tcW w:w="846" w:type="dxa"/>
            <w:vMerge w:val="restart"/>
            <w:vAlign w:val="center"/>
          </w:tcPr>
          <w:p w14:paraId="40AF6169" w14:textId="0C8D9D49" w:rsidR="0071173C" w:rsidRPr="009C4D9C" w:rsidRDefault="0071173C" w:rsidP="0071173C">
            <w:pPr>
              <w:widowControl w:val="0"/>
              <w:rPr>
                <w:color w:val="000000" w:themeColor="text1"/>
                <w:sz w:val="20"/>
                <w:szCs w:val="20"/>
              </w:rPr>
            </w:pPr>
            <w:r>
              <w:rPr>
                <w:color w:val="000000" w:themeColor="text1"/>
                <w:sz w:val="20"/>
                <w:szCs w:val="20"/>
              </w:rPr>
              <w:t>3.1.16.</w:t>
            </w:r>
          </w:p>
        </w:tc>
        <w:tc>
          <w:tcPr>
            <w:tcW w:w="1868" w:type="dxa"/>
            <w:vMerge w:val="restart"/>
            <w:vAlign w:val="center"/>
          </w:tcPr>
          <w:p w14:paraId="2338DE13"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7AC4C1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07EF788E" w14:textId="77777777" w:rsidR="0071173C" w:rsidRPr="009C4D9C" w:rsidRDefault="0071173C" w:rsidP="0071173C">
            <w:pPr>
              <w:widowControl w:val="0"/>
              <w:rPr>
                <w:color w:val="000000" w:themeColor="text1"/>
                <w:sz w:val="20"/>
                <w:szCs w:val="20"/>
              </w:rPr>
            </w:pPr>
            <w:r>
              <w:rPr>
                <w:color w:val="000000" w:themeColor="text1"/>
                <w:sz w:val="20"/>
                <w:szCs w:val="20"/>
              </w:rPr>
              <w:t>по результатам рассмотрения вторых частей заявок (основных частей заявок при проведении аукциона)</w:t>
            </w:r>
          </w:p>
        </w:tc>
        <w:tc>
          <w:tcPr>
            <w:tcW w:w="1841" w:type="dxa"/>
            <w:vMerge w:val="restart"/>
            <w:vAlign w:val="center"/>
          </w:tcPr>
          <w:p w14:paraId="08F098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18750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4F067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5CB779B7"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vAlign w:val="center"/>
          </w:tcPr>
          <w:p w14:paraId="05C538C7"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A1FCEDB" w14:textId="77777777" w:rsidR="0071173C" w:rsidRPr="009C4D9C" w:rsidRDefault="0071173C" w:rsidP="0071173C">
            <w:pPr>
              <w:widowControl w:val="0"/>
              <w:rPr>
                <w:color w:val="000000" w:themeColor="text1"/>
                <w:sz w:val="20"/>
                <w:szCs w:val="20"/>
              </w:rPr>
            </w:pPr>
            <w:r>
              <w:rPr>
                <w:color w:val="000000" w:themeColor="text1"/>
                <w:sz w:val="20"/>
                <w:szCs w:val="20"/>
              </w:rPr>
              <w:t>В срок указанный в извещении о закупке</w:t>
            </w:r>
          </w:p>
        </w:tc>
      </w:tr>
      <w:tr w:rsidR="0071173C" w:rsidRPr="009C4D9C" w14:paraId="4B3DE43C" w14:textId="77777777" w:rsidTr="008F1C46">
        <w:trPr>
          <w:trHeight w:val="77"/>
          <w:jc w:val="center"/>
        </w:trPr>
        <w:tc>
          <w:tcPr>
            <w:tcW w:w="846" w:type="dxa"/>
            <w:vMerge/>
            <w:vAlign w:val="center"/>
          </w:tcPr>
          <w:p w14:paraId="55D2CD62" w14:textId="77777777" w:rsidR="0071173C" w:rsidRPr="009C4D9C" w:rsidRDefault="0071173C" w:rsidP="0071173C">
            <w:pPr>
              <w:widowControl w:val="0"/>
              <w:rPr>
                <w:color w:val="000000" w:themeColor="text1"/>
                <w:sz w:val="20"/>
                <w:szCs w:val="20"/>
              </w:rPr>
            </w:pPr>
          </w:p>
        </w:tc>
        <w:tc>
          <w:tcPr>
            <w:tcW w:w="1868" w:type="dxa"/>
            <w:vMerge/>
            <w:vAlign w:val="center"/>
          </w:tcPr>
          <w:p w14:paraId="131DFFF9" w14:textId="77777777" w:rsidR="0071173C" w:rsidRPr="009C4D9C" w:rsidRDefault="0071173C" w:rsidP="0071173C">
            <w:pPr>
              <w:widowControl w:val="0"/>
              <w:rPr>
                <w:color w:val="000000" w:themeColor="text1"/>
                <w:sz w:val="20"/>
                <w:szCs w:val="20"/>
              </w:rPr>
            </w:pPr>
          </w:p>
        </w:tc>
        <w:tc>
          <w:tcPr>
            <w:tcW w:w="1841" w:type="dxa"/>
            <w:vMerge/>
            <w:vAlign w:val="center"/>
          </w:tcPr>
          <w:p w14:paraId="00F19EFF" w14:textId="77777777" w:rsidR="0071173C" w:rsidRPr="009C4D9C" w:rsidRDefault="0071173C" w:rsidP="0071173C">
            <w:pPr>
              <w:widowControl w:val="0"/>
              <w:rPr>
                <w:color w:val="000000" w:themeColor="text1"/>
                <w:sz w:val="20"/>
                <w:szCs w:val="20"/>
              </w:rPr>
            </w:pPr>
          </w:p>
        </w:tc>
        <w:tc>
          <w:tcPr>
            <w:tcW w:w="1276" w:type="dxa"/>
            <w:vAlign w:val="center"/>
          </w:tcPr>
          <w:p w14:paraId="506D3E3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8391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аукциона – основных частей заявок)</w:t>
            </w:r>
          </w:p>
        </w:tc>
        <w:tc>
          <w:tcPr>
            <w:tcW w:w="2442" w:type="dxa"/>
            <w:shd w:val="clear" w:color="auto" w:fill="auto"/>
            <w:vAlign w:val="center"/>
          </w:tcPr>
          <w:p w14:paraId="12B40C3E"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20465FEC"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DA9974" w14:textId="77777777" w:rsidR="0071173C" w:rsidRPr="009C4D9C" w:rsidRDefault="0071173C" w:rsidP="0071173C">
            <w:pPr>
              <w:widowControl w:val="0"/>
              <w:rPr>
                <w:color w:val="000000" w:themeColor="text1"/>
                <w:sz w:val="20"/>
                <w:szCs w:val="20"/>
              </w:rPr>
            </w:pPr>
          </w:p>
        </w:tc>
      </w:tr>
      <w:tr w:rsidR="0071173C" w:rsidRPr="009C4D9C" w14:paraId="3913AD6A" w14:textId="77777777" w:rsidTr="008F1C46">
        <w:trPr>
          <w:trHeight w:val="528"/>
          <w:jc w:val="center"/>
        </w:trPr>
        <w:tc>
          <w:tcPr>
            <w:tcW w:w="846" w:type="dxa"/>
            <w:vMerge w:val="restart"/>
            <w:vAlign w:val="center"/>
          </w:tcPr>
          <w:p w14:paraId="2069BD9F" w14:textId="555A583D" w:rsidR="0071173C" w:rsidRPr="009C4D9C" w:rsidRDefault="0071173C" w:rsidP="0071173C">
            <w:pPr>
              <w:widowControl w:val="0"/>
              <w:rPr>
                <w:color w:val="000000" w:themeColor="text1"/>
                <w:sz w:val="20"/>
                <w:szCs w:val="20"/>
              </w:rPr>
            </w:pPr>
            <w:r>
              <w:rPr>
                <w:color w:val="000000" w:themeColor="text1"/>
                <w:sz w:val="20"/>
                <w:szCs w:val="20"/>
              </w:rPr>
              <w:lastRenderedPageBreak/>
              <w:t>3.5.</w:t>
            </w:r>
          </w:p>
        </w:tc>
        <w:tc>
          <w:tcPr>
            <w:tcW w:w="1868" w:type="dxa"/>
            <w:vMerge w:val="restart"/>
            <w:vAlign w:val="center"/>
          </w:tcPr>
          <w:p w14:paraId="139C3ED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6C23EC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91E7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51EC54"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4E44873" w14:textId="77777777" w:rsidR="0071173C" w:rsidRPr="009C4D9C" w:rsidRDefault="0071173C" w:rsidP="0071173C">
            <w:pPr>
              <w:widowControl w:val="0"/>
              <w:rPr>
                <w:color w:val="000000" w:themeColor="text1"/>
                <w:sz w:val="20"/>
                <w:szCs w:val="20"/>
              </w:rPr>
            </w:pPr>
            <w:r>
              <w:rPr>
                <w:color w:val="000000" w:themeColor="text1"/>
                <w:sz w:val="20"/>
                <w:szCs w:val="20"/>
              </w:rPr>
              <w:t>-</w:t>
            </w:r>
          </w:p>
        </w:tc>
        <w:tc>
          <w:tcPr>
            <w:tcW w:w="2129" w:type="dxa"/>
            <w:vAlign w:val="center"/>
          </w:tcPr>
          <w:p w14:paraId="24BC603C" w14:textId="77777777" w:rsidR="0071173C" w:rsidRDefault="0071173C" w:rsidP="0071173C">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9C4AC52"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6720D5C3" w14:textId="77777777" w:rsidTr="008F1C46">
        <w:trPr>
          <w:trHeight w:val="77"/>
          <w:jc w:val="center"/>
        </w:trPr>
        <w:tc>
          <w:tcPr>
            <w:tcW w:w="846" w:type="dxa"/>
            <w:vMerge/>
            <w:vAlign w:val="center"/>
          </w:tcPr>
          <w:p w14:paraId="42F09D5D" w14:textId="77777777" w:rsidR="0071173C" w:rsidRPr="009C4D9C" w:rsidRDefault="0071173C" w:rsidP="0071173C">
            <w:pPr>
              <w:widowControl w:val="0"/>
              <w:rPr>
                <w:color w:val="000000" w:themeColor="text1"/>
                <w:sz w:val="20"/>
                <w:szCs w:val="20"/>
              </w:rPr>
            </w:pPr>
          </w:p>
        </w:tc>
        <w:tc>
          <w:tcPr>
            <w:tcW w:w="1868" w:type="dxa"/>
            <w:vMerge/>
            <w:vAlign w:val="center"/>
          </w:tcPr>
          <w:p w14:paraId="23D1DB2B" w14:textId="77777777" w:rsidR="0071173C" w:rsidRPr="009C4D9C" w:rsidRDefault="0071173C" w:rsidP="0071173C">
            <w:pPr>
              <w:widowControl w:val="0"/>
              <w:rPr>
                <w:color w:val="000000" w:themeColor="text1"/>
                <w:sz w:val="20"/>
                <w:szCs w:val="20"/>
              </w:rPr>
            </w:pPr>
          </w:p>
        </w:tc>
        <w:tc>
          <w:tcPr>
            <w:tcW w:w="1841" w:type="dxa"/>
            <w:vMerge/>
            <w:vAlign w:val="center"/>
          </w:tcPr>
          <w:p w14:paraId="44D1C70E" w14:textId="77777777" w:rsidR="0071173C" w:rsidRPr="009C4D9C" w:rsidRDefault="0071173C" w:rsidP="0071173C">
            <w:pPr>
              <w:widowControl w:val="0"/>
              <w:rPr>
                <w:color w:val="000000" w:themeColor="text1"/>
                <w:sz w:val="20"/>
                <w:szCs w:val="20"/>
              </w:rPr>
            </w:pPr>
          </w:p>
        </w:tc>
        <w:tc>
          <w:tcPr>
            <w:tcW w:w="1276" w:type="dxa"/>
            <w:vAlign w:val="center"/>
          </w:tcPr>
          <w:p w14:paraId="3ECE340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AF0FD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1FF8B63"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23933E77" w14:textId="77777777" w:rsidR="0071173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2D02B7A" w14:textId="77777777" w:rsidR="0071173C" w:rsidRPr="009C4D9C" w:rsidRDefault="0071173C" w:rsidP="0071173C">
            <w:pPr>
              <w:widowControl w:val="0"/>
              <w:rPr>
                <w:color w:val="000000" w:themeColor="text1"/>
                <w:sz w:val="20"/>
                <w:szCs w:val="20"/>
              </w:rPr>
            </w:pPr>
          </w:p>
        </w:tc>
      </w:tr>
      <w:tr w:rsidR="0071173C" w:rsidRPr="009C4D9C" w14:paraId="2FFF5387" w14:textId="77777777" w:rsidTr="008F1C46">
        <w:trPr>
          <w:trHeight w:val="70"/>
          <w:jc w:val="center"/>
        </w:trPr>
        <w:tc>
          <w:tcPr>
            <w:tcW w:w="846" w:type="dxa"/>
            <w:vMerge w:val="restart"/>
            <w:vAlign w:val="center"/>
          </w:tcPr>
          <w:p w14:paraId="71B59000" w14:textId="10F7E325" w:rsidR="0071173C" w:rsidRPr="009C4D9C" w:rsidRDefault="0071173C" w:rsidP="0071173C">
            <w:pPr>
              <w:widowControl w:val="0"/>
              <w:rPr>
                <w:color w:val="000000" w:themeColor="text1"/>
                <w:sz w:val="20"/>
                <w:szCs w:val="20"/>
              </w:rPr>
            </w:pPr>
            <w:r>
              <w:rPr>
                <w:color w:val="000000" w:themeColor="text1"/>
                <w:sz w:val="20"/>
                <w:szCs w:val="20"/>
              </w:rPr>
              <w:t>3.6.</w:t>
            </w:r>
          </w:p>
        </w:tc>
        <w:tc>
          <w:tcPr>
            <w:tcW w:w="1868" w:type="dxa"/>
            <w:vMerge w:val="restart"/>
            <w:vAlign w:val="center"/>
          </w:tcPr>
          <w:p w14:paraId="5D623AFF"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vAlign w:val="center"/>
          </w:tcPr>
          <w:p w14:paraId="1C7E312A"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3030DA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D40C33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88E9F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2926EA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6AAB19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6CA46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BED0C57" w14:textId="77777777" w:rsidR="0071173C" w:rsidRPr="009C4D9C" w:rsidRDefault="0071173C" w:rsidP="0071173C">
            <w:pPr>
              <w:pStyle w:val="afff2"/>
              <w:widowControl w:val="0"/>
              <w:ind w:left="8" w:hanging="8"/>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71173C" w:rsidRPr="009C4D9C" w14:paraId="11C20894" w14:textId="77777777" w:rsidTr="008F1C46">
        <w:trPr>
          <w:trHeight w:val="240"/>
          <w:jc w:val="center"/>
        </w:trPr>
        <w:tc>
          <w:tcPr>
            <w:tcW w:w="846" w:type="dxa"/>
            <w:vMerge/>
            <w:vAlign w:val="center"/>
          </w:tcPr>
          <w:p w14:paraId="7134276D" w14:textId="77777777" w:rsidR="0071173C" w:rsidRPr="009C4D9C" w:rsidRDefault="0071173C" w:rsidP="0071173C">
            <w:pPr>
              <w:widowControl w:val="0"/>
              <w:rPr>
                <w:color w:val="000000" w:themeColor="text1"/>
                <w:sz w:val="20"/>
                <w:szCs w:val="20"/>
              </w:rPr>
            </w:pPr>
          </w:p>
        </w:tc>
        <w:tc>
          <w:tcPr>
            <w:tcW w:w="1868" w:type="dxa"/>
            <w:vMerge/>
            <w:vAlign w:val="center"/>
          </w:tcPr>
          <w:p w14:paraId="78D96214" w14:textId="77777777" w:rsidR="0071173C" w:rsidRPr="009C4D9C" w:rsidRDefault="0071173C" w:rsidP="0071173C">
            <w:pPr>
              <w:widowControl w:val="0"/>
              <w:rPr>
                <w:color w:val="000000" w:themeColor="text1"/>
                <w:sz w:val="20"/>
                <w:szCs w:val="20"/>
              </w:rPr>
            </w:pPr>
          </w:p>
        </w:tc>
        <w:tc>
          <w:tcPr>
            <w:tcW w:w="1841" w:type="dxa"/>
            <w:vMerge/>
            <w:vAlign w:val="center"/>
          </w:tcPr>
          <w:p w14:paraId="46947F3E" w14:textId="77777777" w:rsidR="0071173C" w:rsidRPr="009C4D9C" w:rsidRDefault="0071173C" w:rsidP="0071173C">
            <w:pPr>
              <w:widowControl w:val="0"/>
              <w:rPr>
                <w:color w:val="000000" w:themeColor="text1"/>
                <w:sz w:val="20"/>
                <w:szCs w:val="20"/>
              </w:rPr>
            </w:pPr>
          </w:p>
        </w:tc>
        <w:tc>
          <w:tcPr>
            <w:tcW w:w="1276" w:type="dxa"/>
            <w:vAlign w:val="center"/>
          </w:tcPr>
          <w:p w14:paraId="49E24F9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A14BE3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Align w:val="center"/>
          </w:tcPr>
          <w:p w14:paraId="58D2BDD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27CABEB9"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8038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vAlign w:val="center"/>
          </w:tcPr>
          <w:p w14:paraId="2A6711D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F232151" w14:textId="77777777" w:rsidR="0071173C" w:rsidRPr="009C4D9C" w:rsidRDefault="0071173C" w:rsidP="0071173C">
            <w:pPr>
              <w:widowControl w:val="0"/>
              <w:rPr>
                <w:color w:val="000000" w:themeColor="text1"/>
                <w:sz w:val="20"/>
                <w:szCs w:val="20"/>
              </w:rPr>
            </w:pPr>
          </w:p>
        </w:tc>
      </w:tr>
      <w:tr w:rsidR="0071173C" w:rsidRPr="009C4D9C" w14:paraId="7D9270CE" w14:textId="77777777" w:rsidTr="008F1C46">
        <w:trPr>
          <w:trHeight w:val="275"/>
          <w:jc w:val="center"/>
        </w:trPr>
        <w:tc>
          <w:tcPr>
            <w:tcW w:w="846" w:type="dxa"/>
            <w:vMerge w:val="restart"/>
            <w:vAlign w:val="center"/>
          </w:tcPr>
          <w:p w14:paraId="5BCFDBAC" w14:textId="78A5D43D" w:rsidR="0071173C" w:rsidRPr="009C4D9C" w:rsidRDefault="0071173C" w:rsidP="0071173C">
            <w:pPr>
              <w:widowControl w:val="0"/>
              <w:rPr>
                <w:color w:val="000000" w:themeColor="text1"/>
                <w:sz w:val="20"/>
                <w:szCs w:val="20"/>
              </w:rPr>
            </w:pPr>
            <w:r>
              <w:rPr>
                <w:color w:val="000000" w:themeColor="text1"/>
                <w:sz w:val="20"/>
                <w:szCs w:val="20"/>
              </w:rPr>
              <w:t>3.7.</w:t>
            </w:r>
          </w:p>
        </w:tc>
        <w:tc>
          <w:tcPr>
            <w:tcW w:w="1868" w:type="dxa"/>
            <w:vMerge w:val="restart"/>
            <w:vAlign w:val="center"/>
          </w:tcPr>
          <w:p w14:paraId="502B4161" w14:textId="5BC0D74D" w:rsidR="0071173C" w:rsidRPr="009C4D9C" w:rsidRDefault="001B7B77" w:rsidP="0071173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267815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7E3AB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243E811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CEB16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1C6B54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F25FC9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F5776A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3970E4E7" w14:textId="4DCBA64E" w:rsidR="0071173C" w:rsidRPr="009C4D9C" w:rsidRDefault="0071173C" w:rsidP="0071173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B0A36C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14:paraId="11E4475D" w14:textId="642B5FBE" w:rsidR="0071173C" w:rsidRPr="009C4D9C" w:rsidRDefault="00E2151F" w:rsidP="0071173C">
            <w:pPr>
              <w:widowControl w:val="0"/>
              <w:rPr>
                <w:color w:val="000000" w:themeColor="text1"/>
                <w:sz w:val="20"/>
                <w:szCs w:val="20"/>
              </w:rPr>
            </w:pPr>
            <w:r>
              <w:rPr>
                <w:color w:val="000000" w:themeColor="text1"/>
                <w:sz w:val="20"/>
                <w:szCs w:val="20"/>
              </w:rPr>
              <w:t>7</w:t>
            </w:r>
            <w:r w:rsidR="0071173C" w:rsidRPr="009C4D9C">
              <w:rPr>
                <w:color w:val="000000" w:themeColor="text1"/>
                <w:sz w:val="20"/>
                <w:szCs w:val="20"/>
              </w:rPr>
              <w:t xml:space="preserve"> рабочи</w:t>
            </w:r>
            <w:r w:rsidR="0071173C">
              <w:rPr>
                <w:color w:val="000000" w:themeColor="text1"/>
                <w:sz w:val="20"/>
                <w:szCs w:val="20"/>
              </w:rPr>
              <w:t>й</w:t>
            </w:r>
            <w:r w:rsidR="0071173C" w:rsidRPr="009C4D9C">
              <w:rPr>
                <w:color w:val="000000" w:themeColor="text1"/>
                <w:sz w:val="20"/>
                <w:szCs w:val="20"/>
              </w:rPr>
              <w:t xml:space="preserve"> д</w:t>
            </w:r>
            <w:r>
              <w:rPr>
                <w:color w:val="000000" w:themeColor="text1"/>
                <w:sz w:val="20"/>
                <w:szCs w:val="20"/>
              </w:rPr>
              <w:t>ней</w:t>
            </w:r>
          </w:p>
        </w:tc>
      </w:tr>
      <w:tr w:rsidR="0071173C" w:rsidRPr="009C4D9C" w14:paraId="087FBB95" w14:textId="77777777" w:rsidTr="008F1C46">
        <w:trPr>
          <w:trHeight w:val="135"/>
          <w:jc w:val="center"/>
        </w:trPr>
        <w:tc>
          <w:tcPr>
            <w:tcW w:w="846" w:type="dxa"/>
            <w:vMerge/>
            <w:vAlign w:val="center"/>
          </w:tcPr>
          <w:p w14:paraId="75FE8D9D" w14:textId="77777777" w:rsidR="0071173C" w:rsidRPr="009C4D9C" w:rsidRDefault="0071173C" w:rsidP="0071173C">
            <w:pPr>
              <w:widowControl w:val="0"/>
              <w:rPr>
                <w:color w:val="000000" w:themeColor="text1"/>
                <w:sz w:val="20"/>
                <w:szCs w:val="20"/>
              </w:rPr>
            </w:pPr>
          </w:p>
        </w:tc>
        <w:tc>
          <w:tcPr>
            <w:tcW w:w="1868" w:type="dxa"/>
            <w:vMerge/>
            <w:vAlign w:val="center"/>
          </w:tcPr>
          <w:p w14:paraId="418BA6C3" w14:textId="77777777" w:rsidR="0071173C" w:rsidRPr="009C4D9C" w:rsidRDefault="0071173C" w:rsidP="0071173C">
            <w:pPr>
              <w:widowControl w:val="0"/>
              <w:rPr>
                <w:color w:val="000000" w:themeColor="text1"/>
                <w:sz w:val="20"/>
                <w:szCs w:val="20"/>
              </w:rPr>
            </w:pPr>
          </w:p>
        </w:tc>
        <w:tc>
          <w:tcPr>
            <w:tcW w:w="1841" w:type="dxa"/>
            <w:vMerge/>
            <w:vAlign w:val="center"/>
          </w:tcPr>
          <w:p w14:paraId="258961E1" w14:textId="77777777" w:rsidR="0071173C" w:rsidRPr="009C4D9C" w:rsidRDefault="0071173C" w:rsidP="0071173C">
            <w:pPr>
              <w:widowControl w:val="0"/>
              <w:rPr>
                <w:color w:val="000000" w:themeColor="text1"/>
                <w:sz w:val="20"/>
                <w:szCs w:val="20"/>
              </w:rPr>
            </w:pPr>
          </w:p>
        </w:tc>
        <w:tc>
          <w:tcPr>
            <w:tcW w:w="1276" w:type="dxa"/>
            <w:vMerge/>
            <w:vAlign w:val="center"/>
          </w:tcPr>
          <w:p w14:paraId="227CC2D1" w14:textId="77777777" w:rsidR="0071173C" w:rsidRPr="009C4D9C" w:rsidRDefault="0071173C" w:rsidP="0071173C">
            <w:pPr>
              <w:widowControl w:val="0"/>
              <w:rPr>
                <w:color w:val="000000" w:themeColor="text1"/>
                <w:sz w:val="20"/>
                <w:szCs w:val="20"/>
              </w:rPr>
            </w:pPr>
          </w:p>
        </w:tc>
        <w:tc>
          <w:tcPr>
            <w:tcW w:w="3730" w:type="dxa"/>
            <w:vAlign w:val="center"/>
          </w:tcPr>
          <w:p w14:paraId="274A89B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193123D" w14:textId="77777777" w:rsidR="0071173C" w:rsidRPr="009C4D9C" w:rsidRDefault="0071173C" w:rsidP="0071173C">
            <w:pPr>
              <w:widowControl w:val="0"/>
              <w:rPr>
                <w:color w:val="000000" w:themeColor="text1"/>
                <w:sz w:val="20"/>
                <w:szCs w:val="20"/>
              </w:rPr>
            </w:pPr>
          </w:p>
        </w:tc>
        <w:tc>
          <w:tcPr>
            <w:tcW w:w="2129" w:type="dxa"/>
            <w:vAlign w:val="center"/>
          </w:tcPr>
          <w:p w14:paraId="322FB4A8" w14:textId="7F81393C"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1715" w:type="dxa"/>
            <w:vMerge/>
            <w:shd w:val="clear" w:color="auto" w:fill="auto"/>
            <w:vAlign w:val="center"/>
          </w:tcPr>
          <w:p w14:paraId="6B326CAB" w14:textId="77777777" w:rsidR="0071173C" w:rsidRPr="009C4D9C" w:rsidRDefault="0071173C" w:rsidP="0071173C">
            <w:pPr>
              <w:widowControl w:val="0"/>
              <w:rPr>
                <w:color w:val="000000" w:themeColor="text1"/>
                <w:sz w:val="20"/>
                <w:szCs w:val="20"/>
              </w:rPr>
            </w:pPr>
          </w:p>
        </w:tc>
      </w:tr>
      <w:tr w:rsidR="0071173C" w:rsidRPr="009C4D9C" w14:paraId="4744A4B2" w14:textId="77777777" w:rsidTr="008F1C46">
        <w:trPr>
          <w:trHeight w:val="180"/>
          <w:jc w:val="center"/>
        </w:trPr>
        <w:tc>
          <w:tcPr>
            <w:tcW w:w="846" w:type="dxa"/>
            <w:vMerge/>
            <w:vAlign w:val="center"/>
          </w:tcPr>
          <w:p w14:paraId="274C067E" w14:textId="77777777" w:rsidR="0071173C" w:rsidRPr="009C4D9C" w:rsidRDefault="0071173C" w:rsidP="0071173C">
            <w:pPr>
              <w:widowControl w:val="0"/>
              <w:rPr>
                <w:color w:val="000000" w:themeColor="text1"/>
                <w:sz w:val="20"/>
                <w:szCs w:val="20"/>
              </w:rPr>
            </w:pPr>
          </w:p>
        </w:tc>
        <w:tc>
          <w:tcPr>
            <w:tcW w:w="1868" w:type="dxa"/>
            <w:vMerge/>
            <w:vAlign w:val="center"/>
          </w:tcPr>
          <w:p w14:paraId="2AA1CE91" w14:textId="77777777" w:rsidR="0071173C" w:rsidRPr="009C4D9C" w:rsidRDefault="0071173C" w:rsidP="0071173C">
            <w:pPr>
              <w:widowControl w:val="0"/>
              <w:rPr>
                <w:color w:val="000000" w:themeColor="text1"/>
                <w:sz w:val="20"/>
                <w:szCs w:val="20"/>
              </w:rPr>
            </w:pPr>
          </w:p>
        </w:tc>
        <w:tc>
          <w:tcPr>
            <w:tcW w:w="1841" w:type="dxa"/>
            <w:vMerge/>
            <w:vAlign w:val="center"/>
          </w:tcPr>
          <w:p w14:paraId="1C7E4C65" w14:textId="77777777" w:rsidR="0071173C" w:rsidRPr="009C4D9C" w:rsidRDefault="0071173C" w:rsidP="0071173C">
            <w:pPr>
              <w:widowControl w:val="0"/>
              <w:rPr>
                <w:color w:val="000000" w:themeColor="text1"/>
                <w:sz w:val="20"/>
                <w:szCs w:val="20"/>
              </w:rPr>
            </w:pPr>
          </w:p>
        </w:tc>
        <w:tc>
          <w:tcPr>
            <w:tcW w:w="1276" w:type="dxa"/>
            <w:vMerge/>
            <w:vAlign w:val="center"/>
          </w:tcPr>
          <w:p w14:paraId="34458F9D" w14:textId="77777777" w:rsidR="0071173C" w:rsidRPr="009C4D9C" w:rsidRDefault="0071173C" w:rsidP="0071173C">
            <w:pPr>
              <w:widowControl w:val="0"/>
              <w:rPr>
                <w:color w:val="000000" w:themeColor="text1"/>
                <w:sz w:val="20"/>
                <w:szCs w:val="20"/>
              </w:rPr>
            </w:pPr>
          </w:p>
        </w:tc>
        <w:tc>
          <w:tcPr>
            <w:tcW w:w="3730" w:type="dxa"/>
            <w:vAlign w:val="center"/>
          </w:tcPr>
          <w:p w14:paraId="6BA35A7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74D27EAA" w14:textId="77777777" w:rsidR="0071173C" w:rsidRPr="009C4D9C" w:rsidRDefault="0071173C" w:rsidP="0071173C">
            <w:pPr>
              <w:widowControl w:val="0"/>
              <w:rPr>
                <w:color w:val="000000" w:themeColor="text1"/>
                <w:sz w:val="20"/>
                <w:szCs w:val="20"/>
              </w:rPr>
            </w:pPr>
          </w:p>
        </w:tc>
        <w:tc>
          <w:tcPr>
            <w:tcW w:w="2129" w:type="dxa"/>
            <w:vAlign w:val="center"/>
          </w:tcPr>
          <w:p w14:paraId="4A522E4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4DC630A2" w14:textId="77777777" w:rsidR="0071173C" w:rsidRPr="009C4D9C" w:rsidRDefault="0071173C" w:rsidP="0071173C">
            <w:pPr>
              <w:widowControl w:val="0"/>
              <w:rPr>
                <w:color w:val="000000" w:themeColor="text1"/>
                <w:sz w:val="20"/>
                <w:szCs w:val="20"/>
              </w:rPr>
            </w:pPr>
          </w:p>
        </w:tc>
      </w:tr>
      <w:tr w:rsidR="0071173C" w:rsidRPr="009C4D9C" w14:paraId="3C1E35E8" w14:textId="77777777" w:rsidTr="008F1C46">
        <w:trPr>
          <w:trHeight w:val="105"/>
          <w:jc w:val="center"/>
        </w:trPr>
        <w:tc>
          <w:tcPr>
            <w:tcW w:w="846" w:type="dxa"/>
            <w:vMerge/>
            <w:vAlign w:val="center"/>
          </w:tcPr>
          <w:p w14:paraId="2F6F2572" w14:textId="77777777" w:rsidR="0071173C" w:rsidRPr="009C4D9C" w:rsidRDefault="0071173C" w:rsidP="0071173C">
            <w:pPr>
              <w:widowControl w:val="0"/>
              <w:rPr>
                <w:color w:val="000000" w:themeColor="text1"/>
                <w:sz w:val="20"/>
                <w:szCs w:val="20"/>
              </w:rPr>
            </w:pPr>
          </w:p>
        </w:tc>
        <w:tc>
          <w:tcPr>
            <w:tcW w:w="1868" w:type="dxa"/>
            <w:vMerge/>
            <w:vAlign w:val="center"/>
          </w:tcPr>
          <w:p w14:paraId="55FC45A7" w14:textId="77777777" w:rsidR="0071173C" w:rsidRPr="009C4D9C" w:rsidRDefault="0071173C" w:rsidP="0071173C">
            <w:pPr>
              <w:widowControl w:val="0"/>
              <w:rPr>
                <w:color w:val="000000" w:themeColor="text1"/>
                <w:sz w:val="20"/>
                <w:szCs w:val="20"/>
              </w:rPr>
            </w:pPr>
          </w:p>
        </w:tc>
        <w:tc>
          <w:tcPr>
            <w:tcW w:w="1841" w:type="dxa"/>
            <w:vMerge/>
            <w:vAlign w:val="center"/>
          </w:tcPr>
          <w:p w14:paraId="4A08FD32" w14:textId="77777777" w:rsidR="0071173C" w:rsidRPr="009C4D9C" w:rsidRDefault="0071173C" w:rsidP="0071173C">
            <w:pPr>
              <w:widowControl w:val="0"/>
              <w:rPr>
                <w:color w:val="000000" w:themeColor="text1"/>
                <w:sz w:val="20"/>
                <w:szCs w:val="20"/>
              </w:rPr>
            </w:pPr>
          </w:p>
        </w:tc>
        <w:tc>
          <w:tcPr>
            <w:tcW w:w="1276" w:type="dxa"/>
            <w:vMerge/>
            <w:vAlign w:val="center"/>
          </w:tcPr>
          <w:p w14:paraId="55E645B9" w14:textId="77777777" w:rsidR="0071173C" w:rsidRPr="009C4D9C" w:rsidRDefault="0071173C" w:rsidP="0071173C">
            <w:pPr>
              <w:widowControl w:val="0"/>
              <w:rPr>
                <w:color w:val="000000" w:themeColor="text1"/>
                <w:sz w:val="20"/>
                <w:szCs w:val="20"/>
              </w:rPr>
            </w:pPr>
          </w:p>
        </w:tc>
        <w:tc>
          <w:tcPr>
            <w:tcW w:w="3730" w:type="dxa"/>
            <w:vAlign w:val="center"/>
          </w:tcPr>
          <w:p w14:paraId="7E0DAC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DAE62C5" w14:textId="77777777" w:rsidR="0071173C" w:rsidRPr="009C4D9C" w:rsidRDefault="0071173C" w:rsidP="0071173C">
            <w:pPr>
              <w:widowControl w:val="0"/>
              <w:rPr>
                <w:color w:val="000000" w:themeColor="text1"/>
                <w:sz w:val="20"/>
                <w:szCs w:val="20"/>
              </w:rPr>
            </w:pPr>
          </w:p>
        </w:tc>
        <w:tc>
          <w:tcPr>
            <w:tcW w:w="2129" w:type="dxa"/>
            <w:vAlign w:val="center"/>
          </w:tcPr>
          <w:p w14:paraId="56100565"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3FABC7D6" w14:textId="77777777" w:rsidR="0071173C" w:rsidRPr="009C4D9C" w:rsidRDefault="0071173C" w:rsidP="0071173C">
            <w:pPr>
              <w:widowControl w:val="0"/>
              <w:rPr>
                <w:color w:val="000000" w:themeColor="text1"/>
                <w:sz w:val="20"/>
                <w:szCs w:val="20"/>
              </w:rPr>
            </w:pPr>
          </w:p>
        </w:tc>
      </w:tr>
      <w:tr w:rsidR="0071173C" w:rsidRPr="009C4D9C" w14:paraId="38F5F1E4" w14:textId="77777777" w:rsidTr="008F1C46">
        <w:trPr>
          <w:trHeight w:val="110"/>
          <w:jc w:val="center"/>
        </w:trPr>
        <w:tc>
          <w:tcPr>
            <w:tcW w:w="846" w:type="dxa"/>
            <w:vMerge/>
            <w:vAlign w:val="center"/>
          </w:tcPr>
          <w:p w14:paraId="6E06E4F6" w14:textId="77777777" w:rsidR="0071173C" w:rsidRPr="009C4D9C" w:rsidRDefault="0071173C" w:rsidP="0071173C">
            <w:pPr>
              <w:widowControl w:val="0"/>
              <w:rPr>
                <w:color w:val="000000" w:themeColor="text1"/>
                <w:sz w:val="20"/>
                <w:szCs w:val="20"/>
              </w:rPr>
            </w:pPr>
          </w:p>
        </w:tc>
        <w:tc>
          <w:tcPr>
            <w:tcW w:w="1868" w:type="dxa"/>
            <w:vMerge/>
            <w:vAlign w:val="center"/>
          </w:tcPr>
          <w:p w14:paraId="198AAFD9" w14:textId="77777777" w:rsidR="0071173C" w:rsidRPr="009C4D9C" w:rsidRDefault="0071173C" w:rsidP="0071173C">
            <w:pPr>
              <w:widowControl w:val="0"/>
              <w:rPr>
                <w:color w:val="000000" w:themeColor="text1"/>
                <w:sz w:val="20"/>
                <w:szCs w:val="20"/>
              </w:rPr>
            </w:pPr>
          </w:p>
        </w:tc>
        <w:tc>
          <w:tcPr>
            <w:tcW w:w="1841" w:type="dxa"/>
            <w:vMerge/>
            <w:vAlign w:val="center"/>
          </w:tcPr>
          <w:p w14:paraId="7888E2AF" w14:textId="77777777" w:rsidR="0071173C" w:rsidRPr="009C4D9C" w:rsidRDefault="0071173C" w:rsidP="0071173C">
            <w:pPr>
              <w:widowControl w:val="0"/>
              <w:rPr>
                <w:color w:val="000000" w:themeColor="text1"/>
                <w:sz w:val="20"/>
                <w:szCs w:val="20"/>
              </w:rPr>
            </w:pPr>
          </w:p>
        </w:tc>
        <w:tc>
          <w:tcPr>
            <w:tcW w:w="1276" w:type="dxa"/>
            <w:vMerge/>
            <w:vAlign w:val="center"/>
          </w:tcPr>
          <w:p w14:paraId="366D3F06" w14:textId="77777777" w:rsidR="0071173C" w:rsidRPr="009C4D9C" w:rsidRDefault="0071173C" w:rsidP="0071173C">
            <w:pPr>
              <w:widowControl w:val="0"/>
              <w:rPr>
                <w:color w:val="000000" w:themeColor="text1"/>
                <w:sz w:val="20"/>
                <w:szCs w:val="20"/>
              </w:rPr>
            </w:pPr>
          </w:p>
        </w:tc>
        <w:tc>
          <w:tcPr>
            <w:tcW w:w="3730" w:type="dxa"/>
            <w:vAlign w:val="center"/>
          </w:tcPr>
          <w:p w14:paraId="18178EF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14:paraId="5AD36B25" w14:textId="77777777" w:rsidR="0071173C" w:rsidRPr="009C4D9C" w:rsidRDefault="0071173C" w:rsidP="0071173C">
            <w:pPr>
              <w:widowControl w:val="0"/>
              <w:rPr>
                <w:color w:val="000000" w:themeColor="text1"/>
                <w:sz w:val="20"/>
                <w:szCs w:val="20"/>
              </w:rPr>
            </w:pPr>
          </w:p>
        </w:tc>
        <w:tc>
          <w:tcPr>
            <w:tcW w:w="2129" w:type="dxa"/>
            <w:vAlign w:val="center"/>
          </w:tcPr>
          <w:p w14:paraId="7BC262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14:paraId="6B3A5C5B" w14:textId="77777777" w:rsidR="0071173C" w:rsidRPr="009C4D9C" w:rsidRDefault="0071173C" w:rsidP="0071173C">
            <w:pPr>
              <w:widowControl w:val="0"/>
              <w:rPr>
                <w:color w:val="000000" w:themeColor="text1"/>
                <w:sz w:val="20"/>
                <w:szCs w:val="20"/>
              </w:rPr>
            </w:pPr>
          </w:p>
        </w:tc>
      </w:tr>
      <w:tr w:rsidR="0071173C" w:rsidRPr="009C4D9C" w14:paraId="5FBBA5AB" w14:textId="77777777" w:rsidTr="008F1C46">
        <w:trPr>
          <w:trHeight w:val="90"/>
          <w:jc w:val="center"/>
        </w:trPr>
        <w:tc>
          <w:tcPr>
            <w:tcW w:w="846" w:type="dxa"/>
            <w:vMerge/>
            <w:vAlign w:val="center"/>
          </w:tcPr>
          <w:p w14:paraId="4E4D81C8" w14:textId="77777777" w:rsidR="0071173C" w:rsidRPr="009C4D9C" w:rsidRDefault="0071173C" w:rsidP="0071173C">
            <w:pPr>
              <w:widowControl w:val="0"/>
              <w:rPr>
                <w:color w:val="000000" w:themeColor="text1"/>
                <w:sz w:val="20"/>
                <w:szCs w:val="20"/>
              </w:rPr>
            </w:pPr>
          </w:p>
        </w:tc>
        <w:tc>
          <w:tcPr>
            <w:tcW w:w="1868" w:type="dxa"/>
            <w:vMerge/>
            <w:vAlign w:val="center"/>
          </w:tcPr>
          <w:p w14:paraId="0E78BA37" w14:textId="77777777" w:rsidR="0071173C" w:rsidRPr="009C4D9C" w:rsidRDefault="0071173C" w:rsidP="0071173C">
            <w:pPr>
              <w:widowControl w:val="0"/>
              <w:rPr>
                <w:color w:val="000000" w:themeColor="text1"/>
                <w:sz w:val="20"/>
                <w:szCs w:val="20"/>
              </w:rPr>
            </w:pPr>
          </w:p>
        </w:tc>
        <w:tc>
          <w:tcPr>
            <w:tcW w:w="1841" w:type="dxa"/>
            <w:vMerge/>
            <w:vAlign w:val="center"/>
          </w:tcPr>
          <w:p w14:paraId="488C7A5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503D40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F1AE1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AAFFC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5C691133"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5C5B1B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4C405BD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0FA862" w14:textId="77777777" w:rsidR="0071173C" w:rsidRPr="009C4D9C" w:rsidRDefault="0071173C" w:rsidP="0071173C">
            <w:pPr>
              <w:widowControl w:val="0"/>
              <w:rPr>
                <w:color w:val="000000" w:themeColor="text1"/>
                <w:sz w:val="20"/>
                <w:szCs w:val="20"/>
              </w:rPr>
            </w:pPr>
          </w:p>
        </w:tc>
      </w:tr>
      <w:tr w:rsidR="0071173C" w:rsidRPr="009C4D9C" w14:paraId="109CD0D2" w14:textId="77777777" w:rsidTr="008F1C46">
        <w:trPr>
          <w:trHeight w:val="255"/>
          <w:jc w:val="center"/>
        </w:trPr>
        <w:tc>
          <w:tcPr>
            <w:tcW w:w="846" w:type="dxa"/>
            <w:vMerge/>
            <w:vAlign w:val="center"/>
          </w:tcPr>
          <w:p w14:paraId="3CCF8ACE" w14:textId="77777777" w:rsidR="0071173C" w:rsidRPr="009C4D9C" w:rsidRDefault="0071173C" w:rsidP="0071173C">
            <w:pPr>
              <w:widowControl w:val="0"/>
              <w:rPr>
                <w:color w:val="000000" w:themeColor="text1"/>
                <w:sz w:val="20"/>
                <w:szCs w:val="20"/>
              </w:rPr>
            </w:pPr>
          </w:p>
        </w:tc>
        <w:tc>
          <w:tcPr>
            <w:tcW w:w="1868" w:type="dxa"/>
            <w:vMerge/>
            <w:vAlign w:val="center"/>
          </w:tcPr>
          <w:p w14:paraId="010CDA14" w14:textId="77777777" w:rsidR="0071173C" w:rsidRPr="009C4D9C" w:rsidRDefault="0071173C" w:rsidP="0071173C">
            <w:pPr>
              <w:widowControl w:val="0"/>
              <w:rPr>
                <w:color w:val="000000" w:themeColor="text1"/>
                <w:sz w:val="20"/>
                <w:szCs w:val="20"/>
              </w:rPr>
            </w:pPr>
          </w:p>
        </w:tc>
        <w:tc>
          <w:tcPr>
            <w:tcW w:w="1841" w:type="dxa"/>
            <w:vMerge/>
            <w:vAlign w:val="center"/>
          </w:tcPr>
          <w:p w14:paraId="6516F18D" w14:textId="77777777" w:rsidR="0071173C" w:rsidRPr="009C4D9C" w:rsidRDefault="0071173C" w:rsidP="0071173C">
            <w:pPr>
              <w:widowControl w:val="0"/>
              <w:rPr>
                <w:color w:val="000000" w:themeColor="text1"/>
                <w:sz w:val="20"/>
                <w:szCs w:val="20"/>
              </w:rPr>
            </w:pPr>
          </w:p>
        </w:tc>
        <w:tc>
          <w:tcPr>
            <w:tcW w:w="1276" w:type="dxa"/>
            <w:vMerge/>
            <w:vAlign w:val="center"/>
          </w:tcPr>
          <w:p w14:paraId="3C3DA895" w14:textId="77777777" w:rsidR="0071173C" w:rsidRPr="009C4D9C" w:rsidRDefault="0071173C" w:rsidP="0071173C">
            <w:pPr>
              <w:widowControl w:val="0"/>
              <w:rPr>
                <w:color w:val="000000" w:themeColor="text1"/>
                <w:sz w:val="20"/>
                <w:szCs w:val="20"/>
              </w:rPr>
            </w:pPr>
          </w:p>
        </w:tc>
        <w:tc>
          <w:tcPr>
            <w:tcW w:w="3730" w:type="dxa"/>
            <w:vAlign w:val="center"/>
          </w:tcPr>
          <w:p w14:paraId="247932D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589F8232" w14:textId="77777777" w:rsidR="0071173C" w:rsidRPr="009C4D9C" w:rsidRDefault="0071173C" w:rsidP="0071173C">
            <w:pPr>
              <w:widowControl w:val="0"/>
              <w:rPr>
                <w:color w:val="000000" w:themeColor="text1"/>
                <w:sz w:val="20"/>
                <w:szCs w:val="20"/>
              </w:rPr>
            </w:pPr>
          </w:p>
        </w:tc>
        <w:tc>
          <w:tcPr>
            <w:tcW w:w="2129" w:type="dxa"/>
            <w:vMerge/>
            <w:vAlign w:val="center"/>
          </w:tcPr>
          <w:p w14:paraId="7A52A52E" w14:textId="77777777" w:rsidR="0071173C" w:rsidRPr="009C4D9C" w:rsidRDefault="0071173C" w:rsidP="0071173C">
            <w:pPr>
              <w:widowControl w:val="0"/>
              <w:rPr>
                <w:color w:val="000000" w:themeColor="text1"/>
                <w:sz w:val="20"/>
                <w:szCs w:val="20"/>
              </w:rPr>
            </w:pPr>
          </w:p>
        </w:tc>
        <w:tc>
          <w:tcPr>
            <w:tcW w:w="1715" w:type="dxa"/>
            <w:vMerge/>
            <w:shd w:val="clear" w:color="auto" w:fill="auto"/>
            <w:vAlign w:val="center"/>
          </w:tcPr>
          <w:p w14:paraId="4F97E0ED" w14:textId="77777777" w:rsidR="0071173C" w:rsidRPr="009C4D9C" w:rsidRDefault="0071173C" w:rsidP="0071173C">
            <w:pPr>
              <w:widowControl w:val="0"/>
              <w:rPr>
                <w:color w:val="000000" w:themeColor="text1"/>
                <w:sz w:val="20"/>
                <w:szCs w:val="20"/>
              </w:rPr>
            </w:pPr>
          </w:p>
        </w:tc>
      </w:tr>
      <w:tr w:rsidR="0071173C" w:rsidRPr="00A928C0" w14:paraId="381A4BB2" w14:textId="77777777" w:rsidTr="008F1C4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6B03D144" w14:textId="77FB00ED" w:rsidR="0071173C" w:rsidRPr="00A928C0" w:rsidRDefault="0071173C" w:rsidP="0071173C">
            <w:pPr>
              <w:widowControl w:val="0"/>
              <w:rPr>
                <w:color w:val="000000" w:themeColor="text1"/>
                <w:sz w:val="20"/>
                <w:szCs w:val="20"/>
              </w:rPr>
            </w:pPr>
            <w:r>
              <w:rPr>
                <w:color w:val="000000" w:themeColor="text1"/>
                <w:sz w:val="20"/>
                <w:szCs w:val="20"/>
              </w:rPr>
              <w:t>3.8.</w:t>
            </w:r>
          </w:p>
        </w:tc>
        <w:tc>
          <w:tcPr>
            <w:tcW w:w="1868" w:type="dxa"/>
            <w:tcBorders>
              <w:top w:val="single" w:sz="4" w:space="0" w:color="auto"/>
              <w:left w:val="single" w:sz="4" w:space="0" w:color="auto"/>
              <w:bottom w:val="single" w:sz="4" w:space="0" w:color="auto"/>
              <w:right w:val="single" w:sz="4" w:space="0" w:color="auto"/>
            </w:tcBorders>
            <w:vAlign w:val="center"/>
          </w:tcPr>
          <w:p w14:paraId="0C801AC3" w14:textId="77777777" w:rsidR="0071173C" w:rsidRPr="00A928C0" w:rsidRDefault="0071173C" w:rsidP="0071173C">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tcBorders>
              <w:top w:val="single" w:sz="4" w:space="0" w:color="auto"/>
              <w:left w:val="single" w:sz="4" w:space="0" w:color="auto"/>
              <w:bottom w:val="single" w:sz="4" w:space="0" w:color="auto"/>
              <w:right w:val="single" w:sz="4" w:space="0" w:color="auto"/>
            </w:tcBorders>
            <w:vAlign w:val="center"/>
          </w:tcPr>
          <w:p w14:paraId="298F6476" w14:textId="77777777" w:rsidR="0071173C" w:rsidRPr="00A928C0" w:rsidRDefault="0071173C" w:rsidP="0071173C">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tcBorders>
              <w:top w:val="single" w:sz="4" w:space="0" w:color="auto"/>
              <w:left w:val="single" w:sz="4" w:space="0" w:color="auto"/>
              <w:bottom w:val="single" w:sz="4" w:space="0" w:color="auto"/>
              <w:right w:val="single" w:sz="4" w:space="0" w:color="auto"/>
            </w:tcBorders>
            <w:vAlign w:val="center"/>
          </w:tcPr>
          <w:p w14:paraId="7D0DD07D" w14:textId="77777777" w:rsidR="0071173C" w:rsidRPr="00A928C0" w:rsidRDefault="0071173C" w:rsidP="0071173C">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6045282" w14:textId="77777777" w:rsidR="0071173C" w:rsidRPr="00A928C0" w:rsidRDefault="0071173C" w:rsidP="0071173C">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EDE0BE2" w14:textId="77777777" w:rsidR="0071173C" w:rsidRPr="00A928C0" w:rsidRDefault="0071173C" w:rsidP="0071173C">
            <w:pPr>
              <w:widowControl w:val="0"/>
              <w:rPr>
                <w:color w:val="000000" w:themeColor="text1"/>
                <w:sz w:val="20"/>
                <w:szCs w:val="20"/>
              </w:rPr>
            </w:pPr>
            <w:r w:rsidRPr="00A928C0">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677AC1F4" w14:textId="77777777" w:rsidR="0071173C" w:rsidRPr="00A928C0" w:rsidRDefault="0071173C" w:rsidP="0071173C">
            <w:pPr>
              <w:widowControl w:val="0"/>
              <w:rPr>
                <w:color w:val="000000" w:themeColor="text1"/>
                <w:sz w:val="20"/>
                <w:szCs w:val="20"/>
              </w:rPr>
            </w:pPr>
            <w:r w:rsidRPr="00A928C0">
              <w:rPr>
                <w:color w:val="000000" w:themeColor="text1"/>
                <w:sz w:val="20"/>
                <w:szCs w:val="20"/>
              </w:rPr>
              <w:t>Ответственный</w:t>
            </w:r>
          </w:p>
          <w:p w14:paraId="6B6F9A36" w14:textId="77777777" w:rsidR="0071173C" w:rsidRPr="00A928C0" w:rsidRDefault="0071173C" w:rsidP="0071173C">
            <w:pPr>
              <w:widowControl w:val="0"/>
              <w:rPr>
                <w:color w:val="000000" w:themeColor="text1"/>
                <w:sz w:val="20"/>
                <w:szCs w:val="20"/>
              </w:rPr>
            </w:pPr>
            <w:r w:rsidRPr="00A928C0">
              <w:rPr>
                <w:color w:val="000000" w:themeColor="text1"/>
                <w:sz w:val="20"/>
                <w:szCs w:val="20"/>
              </w:rPr>
              <w:t>сотрудник ОПЗ</w:t>
            </w:r>
          </w:p>
          <w:p w14:paraId="337BEB06" w14:textId="77777777" w:rsidR="0071173C" w:rsidRPr="00A928C0" w:rsidRDefault="0071173C" w:rsidP="0071173C">
            <w:pPr>
              <w:widowControl w:val="0"/>
              <w:rPr>
                <w:color w:val="000000" w:themeColor="text1"/>
                <w:sz w:val="20"/>
                <w:szCs w:val="20"/>
              </w:rPr>
            </w:pPr>
            <w:r w:rsidRPr="00A928C0">
              <w:rPr>
                <w:color w:val="000000" w:themeColor="text1"/>
                <w:sz w:val="20"/>
                <w:szCs w:val="20"/>
              </w:rPr>
              <w:t>ДОЗ БЭСК</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33F4241D" w14:textId="77777777" w:rsidR="0071173C" w:rsidRPr="00A928C0" w:rsidRDefault="0071173C" w:rsidP="0071173C">
            <w:pPr>
              <w:widowControl w:val="0"/>
              <w:rPr>
                <w:color w:val="000000" w:themeColor="text1"/>
                <w:sz w:val="20"/>
                <w:szCs w:val="20"/>
              </w:rPr>
            </w:pPr>
            <w:r>
              <w:rPr>
                <w:color w:val="000000" w:themeColor="text1"/>
                <w:sz w:val="20"/>
                <w:szCs w:val="20"/>
              </w:rPr>
              <w:t>1 рабочий день</w:t>
            </w:r>
          </w:p>
        </w:tc>
      </w:tr>
      <w:tr w:rsidR="0071173C" w:rsidRPr="009C4D9C" w14:paraId="6DEA8D00" w14:textId="77777777" w:rsidTr="008F1C46">
        <w:trPr>
          <w:trHeight w:val="360"/>
          <w:jc w:val="center"/>
        </w:trPr>
        <w:tc>
          <w:tcPr>
            <w:tcW w:w="846" w:type="dxa"/>
            <w:vMerge w:val="restart"/>
            <w:vAlign w:val="center"/>
          </w:tcPr>
          <w:p w14:paraId="63D6B95D" w14:textId="35611880" w:rsidR="0071173C" w:rsidRPr="009C4D9C" w:rsidRDefault="0071173C" w:rsidP="0071173C">
            <w:pPr>
              <w:widowControl w:val="0"/>
              <w:rPr>
                <w:color w:val="000000" w:themeColor="text1"/>
                <w:sz w:val="20"/>
                <w:szCs w:val="20"/>
              </w:rPr>
            </w:pPr>
            <w:r>
              <w:rPr>
                <w:color w:val="000000" w:themeColor="text1"/>
                <w:sz w:val="20"/>
                <w:szCs w:val="20"/>
              </w:rPr>
              <w:t>3.9.</w:t>
            </w:r>
          </w:p>
        </w:tc>
        <w:tc>
          <w:tcPr>
            <w:tcW w:w="1868" w:type="dxa"/>
            <w:vMerge w:val="restart"/>
            <w:vAlign w:val="center"/>
          </w:tcPr>
          <w:p w14:paraId="60F5D9DF" w14:textId="2F42FDDF" w:rsidR="0071173C" w:rsidRPr="009C4D9C" w:rsidRDefault="001B7B77" w:rsidP="001B7B77">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52B41E4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2FA2A3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3233329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12888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B15C27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restart"/>
            <w:vAlign w:val="center"/>
          </w:tcPr>
          <w:p w14:paraId="4CD16774"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87AB76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DA4089" w14:textId="2D086F46" w:rsidR="0071173C" w:rsidRPr="009C4D9C" w:rsidRDefault="00602ECD" w:rsidP="0071173C">
            <w:pPr>
              <w:widowControl w:val="0"/>
              <w:rPr>
                <w:color w:val="000000" w:themeColor="text1"/>
                <w:sz w:val="20"/>
                <w:szCs w:val="20"/>
              </w:rPr>
            </w:pPr>
            <w:r>
              <w:rPr>
                <w:color w:val="000000" w:themeColor="text1"/>
                <w:sz w:val="20"/>
                <w:szCs w:val="20"/>
              </w:rPr>
              <w:t>8</w:t>
            </w:r>
            <w:r w:rsidR="0071173C" w:rsidRPr="009C4D9C">
              <w:rPr>
                <w:color w:val="000000" w:themeColor="text1"/>
                <w:sz w:val="20"/>
                <w:szCs w:val="20"/>
              </w:rPr>
              <w:t xml:space="preserve"> рабочих дн</w:t>
            </w:r>
            <w:r>
              <w:rPr>
                <w:color w:val="000000" w:themeColor="text1"/>
                <w:sz w:val="20"/>
                <w:szCs w:val="20"/>
              </w:rPr>
              <w:t>ей</w:t>
            </w:r>
          </w:p>
        </w:tc>
      </w:tr>
      <w:tr w:rsidR="0071173C" w:rsidRPr="009C4D9C" w14:paraId="524AE408" w14:textId="77777777" w:rsidTr="008F1C46">
        <w:trPr>
          <w:trHeight w:val="251"/>
          <w:jc w:val="center"/>
        </w:trPr>
        <w:tc>
          <w:tcPr>
            <w:tcW w:w="846" w:type="dxa"/>
            <w:vMerge/>
            <w:vAlign w:val="center"/>
          </w:tcPr>
          <w:p w14:paraId="5A3032E8" w14:textId="77777777" w:rsidR="0071173C" w:rsidRPr="009C4D9C" w:rsidRDefault="0071173C" w:rsidP="0071173C">
            <w:pPr>
              <w:widowControl w:val="0"/>
              <w:rPr>
                <w:color w:val="000000" w:themeColor="text1"/>
                <w:sz w:val="20"/>
                <w:szCs w:val="20"/>
              </w:rPr>
            </w:pPr>
          </w:p>
        </w:tc>
        <w:tc>
          <w:tcPr>
            <w:tcW w:w="1868" w:type="dxa"/>
            <w:vMerge/>
            <w:vAlign w:val="center"/>
          </w:tcPr>
          <w:p w14:paraId="061DDC81" w14:textId="77777777" w:rsidR="0071173C" w:rsidRPr="009C4D9C" w:rsidRDefault="0071173C" w:rsidP="0071173C">
            <w:pPr>
              <w:widowControl w:val="0"/>
              <w:rPr>
                <w:color w:val="000000" w:themeColor="text1"/>
                <w:sz w:val="20"/>
                <w:szCs w:val="20"/>
              </w:rPr>
            </w:pPr>
          </w:p>
        </w:tc>
        <w:tc>
          <w:tcPr>
            <w:tcW w:w="1841" w:type="dxa"/>
            <w:vMerge/>
            <w:vAlign w:val="center"/>
          </w:tcPr>
          <w:p w14:paraId="42A0FBC2" w14:textId="77777777" w:rsidR="0071173C" w:rsidRPr="009C4D9C" w:rsidRDefault="0071173C" w:rsidP="0071173C">
            <w:pPr>
              <w:widowControl w:val="0"/>
              <w:rPr>
                <w:color w:val="000000" w:themeColor="text1"/>
                <w:sz w:val="20"/>
                <w:szCs w:val="20"/>
              </w:rPr>
            </w:pPr>
          </w:p>
        </w:tc>
        <w:tc>
          <w:tcPr>
            <w:tcW w:w="1276" w:type="dxa"/>
            <w:vMerge/>
            <w:vAlign w:val="center"/>
          </w:tcPr>
          <w:p w14:paraId="34E7127A" w14:textId="77777777" w:rsidR="0071173C" w:rsidRPr="009C4D9C" w:rsidRDefault="0071173C" w:rsidP="0071173C">
            <w:pPr>
              <w:widowControl w:val="0"/>
              <w:rPr>
                <w:color w:val="000000" w:themeColor="text1"/>
                <w:sz w:val="20"/>
                <w:szCs w:val="20"/>
              </w:rPr>
            </w:pPr>
          </w:p>
        </w:tc>
        <w:tc>
          <w:tcPr>
            <w:tcW w:w="3730" w:type="dxa"/>
            <w:vAlign w:val="center"/>
          </w:tcPr>
          <w:p w14:paraId="1FBC935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06DFD60" w14:textId="77777777" w:rsidR="0071173C" w:rsidRPr="009C4D9C" w:rsidRDefault="0071173C" w:rsidP="0071173C">
            <w:pPr>
              <w:widowControl w:val="0"/>
              <w:rPr>
                <w:color w:val="000000" w:themeColor="text1"/>
                <w:sz w:val="20"/>
                <w:szCs w:val="20"/>
              </w:rPr>
            </w:pPr>
          </w:p>
        </w:tc>
        <w:tc>
          <w:tcPr>
            <w:tcW w:w="2129" w:type="dxa"/>
            <w:vMerge/>
            <w:vAlign w:val="center"/>
          </w:tcPr>
          <w:p w14:paraId="369E1442" w14:textId="77777777" w:rsidR="0071173C" w:rsidRPr="009C4D9C" w:rsidRDefault="0071173C" w:rsidP="0071173C">
            <w:pPr>
              <w:widowControl w:val="0"/>
              <w:rPr>
                <w:color w:val="000000" w:themeColor="text1"/>
                <w:sz w:val="20"/>
                <w:szCs w:val="20"/>
              </w:rPr>
            </w:pPr>
          </w:p>
        </w:tc>
        <w:tc>
          <w:tcPr>
            <w:tcW w:w="1715" w:type="dxa"/>
            <w:vMerge/>
            <w:vAlign w:val="center"/>
          </w:tcPr>
          <w:p w14:paraId="697BED48" w14:textId="77777777" w:rsidR="0071173C" w:rsidRPr="009C4D9C" w:rsidRDefault="0071173C" w:rsidP="0071173C">
            <w:pPr>
              <w:widowControl w:val="0"/>
              <w:rPr>
                <w:color w:val="000000" w:themeColor="text1"/>
                <w:sz w:val="20"/>
                <w:szCs w:val="20"/>
              </w:rPr>
            </w:pPr>
          </w:p>
        </w:tc>
      </w:tr>
      <w:tr w:rsidR="0071173C" w:rsidRPr="009C4D9C" w14:paraId="38E8FCA9" w14:textId="77777777" w:rsidTr="008F1C46">
        <w:trPr>
          <w:trHeight w:val="213"/>
          <w:jc w:val="center"/>
        </w:trPr>
        <w:tc>
          <w:tcPr>
            <w:tcW w:w="846" w:type="dxa"/>
            <w:vMerge/>
            <w:vAlign w:val="center"/>
          </w:tcPr>
          <w:p w14:paraId="1E1AF0EF" w14:textId="77777777" w:rsidR="0071173C" w:rsidRPr="009C4D9C" w:rsidRDefault="0071173C" w:rsidP="0071173C">
            <w:pPr>
              <w:widowControl w:val="0"/>
              <w:rPr>
                <w:color w:val="000000" w:themeColor="text1"/>
                <w:sz w:val="20"/>
                <w:szCs w:val="20"/>
              </w:rPr>
            </w:pPr>
          </w:p>
        </w:tc>
        <w:tc>
          <w:tcPr>
            <w:tcW w:w="1868" w:type="dxa"/>
            <w:vMerge/>
            <w:vAlign w:val="center"/>
          </w:tcPr>
          <w:p w14:paraId="0A99B521" w14:textId="77777777" w:rsidR="0071173C" w:rsidRPr="009C4D9C" w:rsidRDefault="0071173C" w:rsidP="0071173C">
            <w:pPr>
              <w:widowControl w:val="0"/>
              <w:rPr>
                <w:color w:val="000000" w:themeColor="text1"/>
                <w:sz w:val="20"/>
                <w:szCs w:val="20"/>
              </w:rPr>
            </w:pPr>
          </w:p>
        </w:tc>
        <w:tc>
          <w:tcPr>
            <w:tcW w:w="1841" w:type="dxa"/>
            <w:vMerge/>
            <w:vAlign w:val="center"/>
          </w:tcPr>
          <w:p w14:paraId="45C65E39" w14:textId="77777777" w:rsidR="0071173C" w:rsidRPr="009C4D9C" w:rsidRDefault="0071173C" w:rsidP="0071173C">
            <w:pPr>
              <w:widowControl w:val="0"/>
              <w:rPr>
                <w:color w:val="000000" w:themeColor="text1"/>
                <w:sz w:val="20"/>
                <w:szCs w:val="20"/>
              </w:rPr>
            </w:pPr>
          </w:p>
        </w:tc>
        <w:tc>
          <w:tcPr>
            <w:tcW w:w="1276" w:type="dxa"/>
            <w:vMerge/>
            <w:vAlign w:val="center"/>
          </w:tcPr>
          <w:p w14:paraId="66198320" w14:textId="77777777" w:rsidR="0071173C" w:rsidRPr="009C4D9C" w:rsidRDefault="0071173C" w:rsidP="0071173C">
            <w:pPr>
              <w:widowControl w:val="0"/>
              <w:rPr>
                <w:color w:val="000000" w:themeColor="text1"/>
                <w:sz w:val="20"/>
                <w:szCs w:val="20"/>
              </w:rPr>
            </w:pPr>
          </w:p>
        </w:tc>
        <w:tc>
          <w:tcPr>
            <w:tcW w:w="3730" w:type="dxa"/>
            <w:vAlign w:val="center"/>
          </w:tcPr>
          <w:p w14:paraId="7BC85B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5064BD9F" w14:textId="77777777" w:rsidR="0071173C" w:rsidRPr="009C4D9C" w:rsidRDefault="0071173C" w:rsidP="0071173C">
            <w:pPr>
              <w:widowControl w:val="0"/>
              <w:rPr>
                <w:color w:val="000000" w:themeColor="text1"/>
                <w:sz w:val="20"/>
                <w:szCs w:val="20"/>
              </w:rPr>
            </w:pPr>
          </w:p>
        </w:tc>
        <w:tc>
          <w:tcPr>
            <w:tcW w:w="2129" w:type="dxa"/>
            <w:vMerge/>
            <w:vAlign w:val="center"/>
          </w:tcPr>
          <w:p w14:paraId="43CB4C69" w14:textId="77777777" w:rsidR="0071173C" w:rsidRPr="009C4D9C" w:rsidRDefault="0071173C" w:rsidP="0071173C">
            <w:pPr>
              <w:widowControl w:val="0"/>
              <w:rPr>
                <w:color w:val="000000" w:themeColor="text1"/>
                <w:sz w:val="20"/>
                <w:szCs w:val="20"/>
              </w:rPr>
            </w:pPr>
          </w:p>
        </w:tc>
        <w:tc>
          <w:tcPr>
            <w:tcW w:w="1715" w:type="dxa"/>
            <w:vMerge/>
            <w:vAlign w:val="center"/>
          </w:tcPr>
          <w:p w14:paraId="693F3534" w14:textId="77777777" w:rsidR="0071173C" w:rsidRPr="009C4D9C" w:rsidRDefault="0071173C" w:rsidP="0071173C">
            <w:pPr>
              <w:widowControl w:val="0"/>
              <w:rPr>
                <w:color w:val="000000" w:themeColor="text1"/>
                <w:sz w:val="20"/>
                <w:szCs w:val="20"/>
              </w:rPr>
            </w:pPr>
          </w:p>
        </w:tc>
      </w:tr>
      <w:tr w:rsidR="0071173C" w:rsidRPr="009C4D9C" w14:paraId="71E4A9B2" w14:textId="77777777" w:rsidTr="008F1C46">
        <w:trPr>
          <w:trHeight w:val="250"/>
          <w:jc w:val="center"/>
        </w:trPr>
        <w:tc>
          <w:tcPr>
            <w:tcW w:w="846" w:type="dxa"/>
            <w:vMerge/>
            <w:vAlign w:val="center"/>
          </w:tcPr>
          <w:p w14:paraId="5D31A108" w14:textId="77777777" w:rsidR="0071173C" w:rsidRPr="009C4D9C" w:rsidRDefault="0071173C" w:rsidP="0071173C">
            <w:pPr>
              <w:widowControl w:val="0"/>
              <w:rPr>
                <w:color w:val="000000" w:themeColor="text1"/>
                <w:sz w:val="20"/>
                <w:szCs w:val="20"/>
              </w:rPr>
            </w:pPr>
          </w:p>
        </w:tc>
        <w:tc>
          <w:tcPr>
            <w:tcW w:w="1868" w:type="dxa"/>
            <w:vMerge/>
            <w:vAlign w:val="center"/>
          </w:tcPr>
          <w:p w14:paraId="53FB8E3D" w14:textId="77777777" w:rsidR="0071173C" w:rsidRPr="009C4D9C" w:rsidRDefault="0071173C" w:rsidP="0071173C">
            <w:pPr>
              <w:widowControl w:val="0"/>
              <w:rPr>
                <w:color w:val="000000" w:themeColor="text1"/>
                <w:sz w:val="20"/>
                <w:szCs w:val="20"/>
              </w:rPr>
            </w:pPr>
          </w:p>
        </w:tc>
        <w:tc>
          <w:tcPr>
            <w:tcW w:w="1841" w:type="dxa"/>
            <w:vMerge/>
            <w:vAlign w:val="center"/>
          </w:tcPr>
          <w:p w14:paraId="748CAE4C" w14:textId="77777777" w:rsidR="0071173C" w:rsidRPr="009C4D9C" w:rsidRDefault="0071173C" w:rsidP="0071173C">
            <w:pPr>
              <w:widowControl w:val="0"/>
              <w:rPr>
                <w:color w:val="000000" w:themeColor="text1"/>
                <w:sz w:val="20"/>
                <w:szCs w:val="20"/>
              </w:rPr>
            </w:pPr>
          </w:p>
        </w:tc>
        <w:tc>
          <w:tcPr>
            <w:tcW w:w="1276" w:type="dxa"/>
            <w:vMerge/>
            <w:vAlign w:val="center"/>
          </w:tcPr>
          <w:p w14:paraId="54078847" w14:textId="77777777" w:rsidR="0071173C" w:rsidRPr="009C4D9C" w:rsidRDefault="0071173C" w:rsidP="0071173C">
            <w:pPr>
              <w:widowControl w:val="0"/>
              <w:rPr>
                <w:color w:val="000000" w:themeColor="text1"/>
                <w:sz w:val="20"/>
                <w:szCs w:val="20"/>
              </w:rPr>
            </w:pPr>
          </w:p>
        </w:tc>
        <w:tc>
          <w:tcPr>
            <w:tcW w:w="3730" w:type="dxa"/>
            <w:vAlign w:val="center"/>
          </w:tcPr>
          <w:p w14:paraId="4003F09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7230F6A4" w14:textId="77777777" w:rsidR="0071173C" w:rsidRPr="009C4D9C" w:rsidRDefault="0071173C" w:rsidP="0071173C">
            <w:pPr>
              <w:widowControl w:val="0"/>
              <w:rPr>
                <w:color w:val="000000" w:themeColor="text1"/>
                <w:sz w:val="20"/>
                <w:szCs w:val="20"/>
              </w:rPr>
            </w:pPr>
          </w:p>
        </w:tc>
        <w:tc>
          <w:tcPr>
            <w:tcW w:w="2129" w:type="dxa"/>
            <w:vMerge/>
            <w:vAlign w:val="center"/>
          </w:tcPr>
          <w:p w14:paraId="5B72D71B" w14:textId="77777777" w:rsidR="0071173C" w:rsidRPr="009C4D9C" w:rsidRDefault="0071173C" w:rsidP="0071173C">
            <w:pPr>
              <w:widowControl w:val="0"/>
              <w:rPr>
                <w:color w:val="000000" w:themeColor="text1"/>
                <w:sz w:val="20"/>
                <w:szCs w:val="20"/>
              </w:rPr>
            </w:pPr>
          </w:p>
        </w:tc>
        <w:tc>
          <w:tcPr>
            <w:tcW w:w="1715" w:type="dxa"/>
            <w:vMerge/>
            <w:vAlign w:val="center"/>
          </w:tcPr>
          <w:p w14:paraId="5FB30571" w14:textId="77777777" w:rsidR="0071173C" w:rsidRPr="009C4D9C" w:rsidRDefault="0071173C" w:rsidP="0071173C">
            <w:pPr>
              <w:widowControl w:val="0"/>
              <w:rPr>
                <w:color w:val="000000" w:themeColor="text1"/>
                <w:sz w:val="20"/>
                <w:szCs w:val="20"/>
              </w:rPr>
            </w:pPr>
          </w:p>
        </w:tc>
      </w:tr>
      <w:tr w:rsidR="0071173C" w:rsidRPr="009C4D9C" w14:paraId="42B23585" w14:textId="77777777" w:rsidTr="008F1C46">
        <w:trPr>
          <w:trHeight w:val="77"/>
          <w:jc w:val="center"/>
        </w:trPr>
        <w:tc>
          <w:tcPr>
            <w:tcW w:w="846" w:type="dxa"/>
            <w:vMerge/>
            <w:vAlign w:val="center"/>
          </w:tcPr>
          <w:p w14:paraId="6C4F1636" w14:textId="77777777" w:rsidR="0071173C" w:rsidRPr="009C4D9C" w:rsidRDefault="0071173C" w:rsidP="0071173C">
            <w:pPr>
              <w:widowControl w:val="0"/>
              <w:rPr>
                <w:color w:val="000000" w:themeColor="text1"/>
                <w:sz w:val="20"/>
                <w:szCs w:val="20"/>
              </w:rPr>
            </w:pPr>
          </w:p>
        </w:tc>
        <w:tc>
          <w:tcPr>
            <w:tcW w:w="1868" w:type="dxa"/>
            <w:vMerge/>
            <w:vAlign w:val="center"/>
          </w:tcPr>
          <w:p w14:paraId="3113FBE5" w14:textId="77777777" w:rsidR="0071173C" w:rsidRPr="009C4D9C" w:rsidRDefault="0071173C" w:rsidP="0071173C">
            <w:pPr>
              <w:widowControl w:val="0"/>
              <w:rPr>
                <w:color w:val="000000" w:themeColor="text1"/>
                <w:sz w:val="20"/>
                <w:szCs w:val="20"/>
              </w:rPr>
            </w:pPr>
          </w:p>
        </w:tc>
        <w:tc>
          <w:tcPr>
            <w:tcW w:w="1841" w:type="dxa"/>
            <w:vMerge/>
            <w:vAlign w:val="center"/>
          </w:tcPr>
          <w:p w14:paraId="66B357C8" w14:textId="77777777" w:rsidR="0071173C" w:rsidRPr="009C4D9C" w:rsidRDefault="0071173C" w:rsidP="0071173C">
            <w:pPr>
              <w:widowControl w:val="0"/>
              <w:rPr>
                <w:color w:val="000000" w:themeColor="text1"/>
                <w:sz w:val="20"/>
                <w:szCs w:val="20"/>
              </w:rPr>
            </w:pPr>
          </w:p>
        </w:tc>
        <w:tc>
          <w:tcPr>
            <w:tcW w:w="1276" w:type="dxa"/>
            <w:vAlign w:val="center"/>
          </w:tcPr>
          <w:p w14:paraId="093B7A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9D5BC6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27AAD7A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020CA28"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сотрудник ОПЗ</w:t>
            </w:r>
          </w:p>
          <w:p w14:paraId="64F8573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636CE65" w14:textId="77777777" w:rsidR="0071173C" w:rsidRPr="009C4D9C" w:rsidRDefault="0071173C" w:rsidP="0071173C">
            <w:pPr>
              <w:widowControl w:val="0"/>
              <w:jc w:val="center"/>
              <w:rPr>
                <w:color w:val="000000" w:themeColor="text1"/>
                <w:sz w:val="20"/>
                <w:szCs w:val="20"/>
              </w:rPr>
            </w:pPr>
            <w:r>
              <w:rPr>
                <w:color w:val="000000" w:themeColor="text1"/>
                <w:sz w:val="20"/>
                <w:szCs w:val="20"/>
              </w:rPr>
              <w:lastRenderedPageBreak/>
              <w:t>-</w:t>
            </w:r>
          </w:p>
        </w:tc>
        <w:tc>
          <w:tcPr>
            <w:tcW w:w="1715" w:type="dxa"/>
            <w:vMerge/>
            <w:vAlign w:val="center"/>
          </w:tcPr>
          <w:p w14:paraId="1F98C45F" w14:textId="77777777" w:rsidR="0071173C" w:rsidRPr="009C4D9C" w:rsidRDefault="0071173C" w:rsidP="0071173C">
            <w:pPr>
              <w:widowControl w:val="0"/>
              <w:rPr>
                <w:color w:val="000000" w:themeColor="text1"/>
                <w:sz w:val="20"/>
                <w:szCs w:val="20"/>
              </w:rPr>
            </w:pPr>
          </w:p>
        </w:tc>
      </w:tr>
      <w:tr w:rsidR="0071173C" w:rsidRPr="009C4D9C" w14:paraId="0C014D26" w14:textId="77777777" w:rsidTr="008F1C46">
        <w:trPr>
          <w:trHeight w:val="250"/>
          <w:jc w:val="center"/>
        </w:trPr>
        <w:tc>
          <w:tcPr>
            <w:tcW w:w="846" w:type="dxa"/>
            <w:vMerge w:val="restart"/>
            <w:vAlign w:val="center"/>
          </w:tcPr>
          <w:p w14:paraId="49BC1452" w14:textId="65B3B600" w:rsidR="0071173C" w:rsidRPr="009C4D9C" w:rsidRDefault="0071173C" w:rsidP="0071173C">
            <w:pPr>
              <w:widowControl w:val="0"/>
              <w:rPr>
                <w:color w:val="000000" w:themeColor="text1"/>
                <w:sz w:val="20"/>
                <w:szCs w:val="20"/>
              </w:rPr>
            </w:pPr>
            <w:r>
              <w:rPr>
                <w:color w:val="000000" w:themeColor="text1"/>
                <w:sz w:val="20"/>
                <w:szCs w:val="20"/>
              </w:rPr>
              <w:t>3.10.</w:t>
            </w:r>
          </w:p>
        </w:tc>
        <w:tc>
          <w:tcPr>
            <w:tcW w:w="1868" w:type="dxa"/>
            <w:vMerge w:val="restart"/>
            <w:vAlign w:val="center"/>
          </w:tcPr>
          <w:p w14:paraId="4F6461EF"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90DE6FD" w14:textId="77777777" w:rsidR="0071173C" w:rsidRPr="009C4D9C" w:rsidRDefault="0071173C" w:rsidP="0071173C">
            <w:pPr>
              <w:widowControl w:val="0"/>
              <w:rPr>
                <w:color w:val="000000" w:themeColor="text1"/>
                <w:sz w:val="20"/>
                <w:szCs w:val="20"/>
              </w:rPr>
            </w:pPr>
            <w:r>
              <w:rPr>
                <w:color w:val="000000" w:themeColor="text1"/>
                <w:sz w:val="20"/>
                <w:szCs w:val="20"/>
              </w:rPr>
              <w:t xml:space="preserve">итоговый </w:t>
            </w:r>
            <w:r w:rsidRPr="009C4D9C">
              <w:rPr>
                <w:color w:val="000000" w:themeColor="text1"/>
                <w:sz w:val="20"/>
                <w:szCs w:val="20"/>
              </w:rPr>
              <w:t>протокол</w:t>
            </w:r>
          </w:p>
          <w:p w14:paraId="0563579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определения</w:t>
            </w:r>
          </w:p>
          <w:p w14:paraId="4F243A55" w14:textId="054BAC01" w:rsidR="0071173C" w:rsidRPr="009C4D9C" w:rsidRDefault="0071173C" w:rsidP="0071173C">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и направить инициатору закупки посредством 1С МТО</w:t>
            </w:r>
          </w:p>
        </w:tc>
        <w:tc>
          <w:tcPr>
            <w:tcW w:w="1841" w:type="dxa"/>
            <w:vMerge w:val="restart"/>
            <w:vAlign w:val="center"/>
          </w:tcPr>
          <w:p w14:paraId="3BDEC01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6B7C442A"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194FEB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A00068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076FEA"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5E5D3C0C"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9D5829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F0063E0"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5D0473F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0EE1EB01" w14:textId="4312620D"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w:t>
            </w:r>
            <w:r>
              <w:rPr>
                <w:color w:val="000000" w:themeColor="text1"/>
                <w:sz w:val="20"/>
                <w:szCs w:val="20"/>
              </w:rPr>
              <w:t>календарных</w:t>
            </w:r>
            <w:r w:rsidRPr="009C4D9C">
              <w:rPr>
                <w:color w:val="000000" w:themeColor="text1"/>
                <w:sz w:val="20"/>
                <w:szCs w:val="20"/>
              </w:rPr>
              <w:t xml:space="preserve"> дней</w:t>
            </w:r>
            <w:r>
              <w:rPr>
                <w:color w:val="000000" w:themeColor="text1"/>
                <w:sz w:val="20"/>
                <w:szCs w:val="20"/>
              </w:rPr>
              <w:t xml:space="preserve"> </w:t>
            </w:r>
            <w:r w:rsidRPr="009C4D9C">
              <w:rPr>
                <w:color w:val="000000" w:themeColor="text1"/>
                <w:sz w:val="20"/>
                <w:szCs w:val="20"/>
              </w:rPr>
              <w:t>с даты утверждения протокола определения победителя</w:t>
            </w:r>
          </w:p>
        </w:tc>
      </w:tr>
      <w:tr w:rsidR="0071173C" w:rsidRPr="009C4D9C" w14:paraId="25245E88" w14:textId="77777777" w:rsidTr="008F1C46">
        <w:trPr>
          <w:trHeight w:val="525"/>
          <w:jc w:val="center"/>
        </w:trPr>
        <w:tc>
          <w:tcPr>
            <w:tcW w:w="846" w:type="dxa"/>
            <w:vMerge/>
            <w:vAlign w:val="center"/>
          </w:tcPr>
          <w:p w14:paraId="28F95EBB" w14:textId="77777777" w:rsidR="0071173C" w:rsidRPr="009C4D9C" w:rsidRDefault="0071173C" w:rsidP="0071173C">
            <w:pPr>
              <w:widowControl w:val="0"/>
              <w:rPr>
                <w:color w:val="000000" w:themeColor="text1"/>
                <w:sz w:val="20"/>
                <w:szCs w:val="20"/>
              </w:rPr>
            </w:pPr>
          </w:p>
        </w:tc>
        <w:tc>
          <w:tcPr>
            <w:tcW w:w="1868" w:type="dxa"/>
            <w:vMerge/>
            <w:vAlign w:val="center"/>
          </w:tcPr>
          <w:p w14:paraId="01B4010E" w14:textId="77777777" w:rsidR="0071173C" w:rsidRPr="009C4D9C" w:rsidRDefault="0071173C" w:rsidP="0071173C">
            <w:pPr>
              <w:widowControl w:val="0"/>
              <w:rPr>
                <w:color w:val="000000" w:themeColor="text1"/>
                <w:sz w:val="20"/>
                <w:szCs w:val="20"/>
              </w:rPr>
            </w:pPr>
          </w:p>
        </w:tc>
        <w:tc>
          <w:tcPr>
            <w:tcW w:w="1841" w:type="dxa"/>
            <w:vMerge/>
            <w:vAlign w:val="center"/>
          </w:tcPr>
          <w:p w14:paraId="719936BF" w14:textId="77777777" w:rsidR="0071173C" w:rsidRPr="009C4D9C" w:rsidRDefault="0071173C" w:rsidP="0071173C">
            <w:pPr>
              <w:widowControl w:val="0"/>
              <w:rPr>
                <w:color w:val="000000" w:themeColor="text1"/>
                <w:sz w:val="20"/>
                <w:szCs w:val="20"/>
              </w:rPr>
            </w:pPr>
          </w:p>
        </w:tc>
        <w:tc>
          <w:tcPr>
            <w:tcW w:w="1276" w:type="dxa"/>
            <w:vAlign w:val="center"/>
          </w:tcPr>
          <w:p w14:paraId="1DD6343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D9E62C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400745" w14:textId="334875B3"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3363A48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0ABAD4F" w14:textId="77777777" w:rsidR="0071173C" w:rsidRPr="009C4D9C" w:rsidRDefault="0071173C" w:rsidP="0071173C">
            <w:pPr>
              <w:widowControl w:val="0"/>
              <w:rPr>
                <w:color w:val="000000" w:themeColor="text1"/>
                <w:sz w:val="20"/>
                <w:szCs w:val="20"/>
              </w:rPr>
            </w:pPr>
          </w:p>
        </w:tc>
      </w:tr>
      <w:tr w:rsidR="0071173C" w:rsidRPr="009C4D9C" w14:paraId="1A1E2D71" w14:textId="77777777" w:rsidTr="008F1C46">
        <w:trPr>
          <w:trHeight w:val="96"/>
          <w:jc w:val="center"/>
        </w:trPr>
        <w:tc>
          <w:tcPr>
            <w:tcW w:w="846" w:type="dxa"/>
            <w:vMerge w:val="restart"/>
            <w:vAlign w:val="center"/>
          </w:tcPr>
          <w:p w14:paraId="7F4B4F09" w14:textId="015DF50B" w:rsidR="0071173C" w:rsidRPr="009C4D9C" w:rsidRDefault="0071173C" w:rsidP="0071173C">
            <w:pPr>
              <w:widowControl w:val="0"/>
              <w:rPr>
                <w:color w:val="000000" w:themeColor="text1"/>
                <w:sz w:val="20"/>
                <w:szCs w:val="20"/>
              </w:rPr>
            </w:pPr>
            <w:r>
              <w:rPr>
                <w:color w:val="000000" w:themeColor="text1"/>
                <w:sz w:val="20"/>
                <w:szCs w:val="20"/>
              </w:rPr>
              <w:t>3.11.</w:t>
            </w:r>
          </w:p>
        </w:tc>
        <w:tc>
          <w:tcPr>
            <w:tcW w:w="1868" w:type="dxa"/>
            <w:vMerge w:val="restart"/>
            <w:vAlign w:val="center"/>
          </w:tcPr>
          <w:p w14:paraId="0723FEF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14:paraId="0AF9E6F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хранение</w:t>
            </w:r>
          </w:p>
          <w:p w14:paraId="301F186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14:paraId="33F9075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39C0E4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44DC293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4D26B7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15094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5237B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C30B42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037D523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w:t>
            </w:r>
          </w:p>
          <w:p w14:paraId="79C77A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сотрудник ОПЗ</w:t>
            </w:r>
          </w:p>
          <w:p w14:paraId="74B8D9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26B5163" w14:textId="27D64B44"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лет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71173C" w:rsidRPr="009C4D9C" w14:paraId="363EEC9A" w14:textId="77777777" w:rsidTr="008F1C46">
        <w:trPr>
          <w:trHeight w:val="117"/>
          <w:jc w:val="center"/>
        </w:trPr>
        <w:tc>
          <w:tcPr>
            <w:tcW w:w="846" w:type="dxa"/>
            <w:vMerge/>
          </w:tcPr>
          <w:p w14:paraId="12C1FFE0" w14:textId="77777777" w:rsidR="0071173C" w:rsidRPr="009C4D9C" w:rsidRDefault="0071173C" w:rsidP="0071173C">
            <w:pPr>
              <w:widowControl w:val="0"/>
              <w:rPr>
                <w:color w:val="000000" w:themeColor="text1"/>
                <w:sz w:val="20"/>
                <w:szCs w:val="20"/>
              </w:rPr>
            </w:pPr>
          </w:p>
        </w:tc>
        <w:tc>
          <w:tcPr>
            <w:tcW w:w="1868" w:type="dxa"/>
            <w:vMerge/>
          </w:tcPr>
          <w:p w14:paraId="3781F437" w14:textId="77777777" w:rsidR="0071173C" w:rsidRPr="009C4D9C" w:rsidRDefault="0071173C" w:rsidP="0071173C">
            <w:pPr>
              <w:widowControl w:val="0"/>
              <w:rPr>
                <w:color w:val="000000" w:themeColor="text1"/>
                <w:sz w:val="20"/>
                <w:szCs w:val="20"/>
              </w:rPr>
            </w:pPr>
          </w:p>
        </w:tc>
        <w:tc>
          <w:tcPr>
            <w:tcW w:w="1841" w:type="dxa"/>
            <w:vMerge/>
            <w:vAlign w:val="center"/>
          </w:tcPr>
          <w:p w14:paraId="0F82B288" w14:textId="77777777" w:rsidR="0071173C" w:rsidRPr="009C4D9C" w:rsidRDefault="0071173C" w:rsidP="0071173C">
            <w:pPr>
              <w:widowControl w:val="0"/>
              <w:rPr>
                <w:color w:val="000000" w:themeColor="text1"/>
                <w:sz w:val="20"/>
                <w:szCs w:val="20"/>
              </w:rPr>
            </w:pPr>
          </w:p>
        </w:tc>
        <w:tc>
          <w:tcPr>
            <w:tcW w:w="1276" w:type="dxa"/>
            <w:vMerge/>
            <w:vAlign w:val="center"/>
          </w:tcPr>
          <w:p w14:paraId="2407C900" w14:textId="77777777" w:rsidR="0071173C" w:rsidRPr="009C4D9C" w:rsidRDefault="0071173C" w:rsidP="0071173C">
            <w:pPr>
              <w:widowControl w:val="0"/>
              <w:rPr>
                <w:color w:val="000000" w:themeColor="text1"/>
                <w:sz w:val="20"/>
                <w:szCs w:val="20"/>
              </w:rPr>
            </w:pPr>
          </w:p>
        </w:tc>
        <w:tc>
          <w:tcPr>
            <w:tcW w:w="3730" w:type="dxa"/>
            <w:vAlign w:val="center"/>
          </w:tcPr>
          <w:p w14:paraId="59B6C45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3961D8F"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40F8D163" w14:textId="77777777" w:rsidR="0071173C" w:rsidRPr="009C4D9C" w:rsidRDefault="0071173C" w:rsidP="0071173C">
            <w:pPr>
              <w:widowControl w:val="0"/>
              <w:rPr>
                <w:color w:val="000000" w:themeColor="text1"/>
                <w:sz w:val="20"/>
                <w:szCs w:val="20"/>
              </w:rPr>
            </w:pPr>
          </w:p>
        </w:tc>
        <w:tc>
          <w:tcPr>
            <w:tcW w:w="1715" w:type="dxa"/>
            <w:vMerge/>
            <w:vAlign w:val="center"/>
          </w:tcPr>
          <w:p w14:paraId="2485A606" w14:textId="77777777" w:rsidR="0071173C" w:rsidRPr="009C4D9C" w:rsidRDefault="0071173C" w:rsidP="0071173C">
            <w:pPr>
              <w:widowControl w:val="0"/>
              <w:rPr>
                <w:color w:val="000000" w:themeColor="text1"/>
                <w:sz w:val="20"/>
                <w:szCs w:val="20"/>
              </w:rPr>
            </w:pPr>
          </w:p>
        </w:tc>
      </w:tr>
      <w:tr w:rsidR="0071173C" w:rsidRPr="009C4D9C" w14:paraId="5D43E915" w14:textId="77777777" w:rsidTr="008F1C46">
        <w:trPr>
          <w:trHeight w:val="113"/>
          <w:jc w:val="center"/>
        </w:trPr>
        <w:tc>
          <w:tcPr>
            <w:tcW w:w="846" w:type="dxa"/>
            <w:vMerge/>
          </w:tcPr>
          <w:p w14:paraId="2707A12B" w14:textId="77777777" w:rsidR="0071173C" w:rsidRPr="009C4D9C" w:rsidRDefault="0071173C" w:rsidP="0071173C">
            <w:pPr>
              <w:widowControl w:val="0"/>
              <w:rPr>
                <w:color w:val="000000" w:themeColor="text1"/>
                <w:sz w:val="20"/>
                <w:szCs w:val="20"/>
              </w:rPr>
            </w:pPr>
          </w:p>
        </w:tc>
        <w:tc>
          <w:tcPr>
            <w:tcW w:w="1868" w:type="dxa"/>
            <w:vMerge/>
          </w:tcPr>
          <w:p w14:paraId="6ABEC490" w14:textId="77777777" w:rsidR="0071173C" w:rsidRPr="009C4D9C" w:rsidRDefault="0071173C" w:rsidP="0071173C">
            <w:pPr>
              <w:widowControl w:val="0"/>
              <w:rPr>
                <w:color w:val="000000" w:themeColor="text1"/>
                <w:sz w:val="20"/>
                <w:szCs w:val="20"/>
              </w:rPr>
            </w:pPr>
          </w:p>
        </w:tc>
        <w:tc>
          <w:tcPr>
            <w:tcW w:w="1841" w:type="dxa"/>
            <w:vMerge/>
            <w:vAlign w:val="center"/>
          </w:tcPr>
          <w:p w14:paraId="3387AF44" w14:textId="77777777" w:rsidR="0071173C" w:rsidRPr="009C4D9C" w:rsidRDefault="0071173C" w:rsidP="0071173C">
            <w:pPr>
              <w:widowControl w:val="0"/>
              <w:rPr>
                <w:color w:val="000000" w:themeColor="text1"/>
                <w:sz w:val="20"/>
                <w:szCs w:val="20"/>
              </w:rPr>
            </w:pPr>
          </w:p>
        </w:tc>
        <w:tc>
          <w:tcPr>
            <w:tcW w:w="1276" w:type="dxa"/>
            <w:vMerge/>
            <w:vAlign w:val="center"/>
          </w:tcPr>
          <w:p w14:paraId="775B8D34" w14:textId="77777777" w:rsidR="0071173C" w:rsidRPr="009C4D9C" w:rsidRDefault="0071173C" w:rsidP="0071173C">
            <w:pPr>
              <w:widowControl w:val="0"/>
              <w:rPr>
                <w:color w:val="000000" w:themeColor="text1"/>
                <w:sz w:val="20"/>
                <w:szCs w:val="20"/>
              </w:rPr>
            </w:pPr>
          </w:p>
        </w:tc>
        <w:tc>
          <w:tcPr>
            <w:tcW w:w="3730" w:type="dxa"/>
            <w:vAlign w:val="center"/>
          </w:tcPr>
          <w:p w14:paraId="0E450B5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09D1B1DA"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4CA09B1D" w14:textId="77777777" w:rsidR="0071173C" w:rsidRPr="009C4D9C" w:rsidRDefault="0071173C" w:rsidP="0071173C">
            <w:pPr>
              <w:widowControl w:val="0"/>
              <w:rPr>
                <w:color w:val="000000" w:themeColor="text1"/>
                <w:sz w:val="20"/>
                <w:szCs w:val="20"/>
              </w:rPr>
            </w:pPr>
          </w:p>
        </w:tc>
        <w:tc>
          <w:tcPr>
            <w:tcW w:w="1715" w:type="dxa"/>
            <w:vMerge/>
            <w:vAlign w:val="center"/>
          </w:tcPr>
          <w:p w14:paraId="486B73BD" w14:textId="77777777" w:rsidR="0071173C" w:rsidRPr="009C4D9C" w:rsidRDefault="0071173C" w:rsidP="0071173C">
            <w:pPr>
              <w:widowControl w:val="0"/>
              <w:rPr>
                <w:color w:val="000000" w:themeColor="text1"/>
                <w:sz w:val="20"/>
                <w:szCs w:val="20"/>
              </w:rPr>
            </w:pPr>
          </w:p>
        </w:tc>
      </w:tr>
      <w:tr w:rsidR="0071173C" w:rsidRPr="009C4D9C" w14:paraId="2F083418" w14:textId="77777777" w:rsidTr="008F1C46">
        <w:trPr>
          <w:trHeight w:val="470"/>
          <w:jc w:val="center"/>
        </w:trPr>
        <w:tc>
          <w:tcPr>
            <w:tcW w:w="846" w:type="dxa"/>
            <w:vMerge/>
            <w:tcBorders>
              <w:bottom w:val="single" w:sz="4" w:space="0" w:color="auto"/>
            </w:tcBorders>
          </w:tcPr>
          <w:p w14:paraId="1151B927" w14:textId="77777777" w:rsidR="0071173C" w:rsidRPr="009C4D9C" w:rsidRDefault="0071173C" w:rsidP="0071173C">
            <w:pPr>
              <w:widowControl w:val="0"/>
              <w:rPr>
                <w:color w:val="000000" w:themeColor="text1"/>
                <w:sz w:val="20"/>
                <w:szCs w:val="20"/>
              </w:rPr>
            </w:pPr>
          </w:p>
        </w:tc>
        <w:tc>
          <w:tcPr>
            <w:tcW w:w="1868" w:type="dxa"/>
            <w:vMerge/>
            <w:tcBorders>
              <w:bottom w:val="single" w:sz="4" w:space="0" w:color="auto"/>
            </w:tcBorders>
          </w:tcPr>
          <w:p w14:paraId="0738BD93" w14:textId="77777777" w:rsidR="0071173C" w:rsidRPr="009C4D9C" w:rsidRDefault="0071173C" w:rsidP="0071173C">
            <w:pPr>
              <w:widowControl w:val="0"/>
              <w:rPr>
                <w:color w:val="000000" w:themeColor="text1"/>
                <w:sz w:val="20"/>
                <w:szCs w:val="20"/>
              </w:rPr>
            </w:pPr>
          </w:p>
        </w:tc>
        <w:tc>
          <w:tcPr>
            <w:tcW w:w="1841" w:type="dxa"/>
            <w:vMerge/>
            <w:tcBorders>
              <w:bottom w:val="single" w:sz="4" w:space="0" w:color="auto"/>
            </w:tcBorders>
            <w:vAlign w:val="center"/>
          </w:tcPr>
          <w:p w14:paraId="26CD70EB" w14:textId="77777777" w:rsidR="0071173C" w:rsidRPr="009C4D9C" w:rsidRDefault="0071173C" w:rsidP="0071173C">
            <w:pPr>
              <w:widowControl w:val="0"/>
              <w:rPr>
                <w:color w:val="000000" w:themeColor="text1"/>
                <w:sz w:val="20"/>
                <w:szCs w:val="20"/>
              </w:rPr>
            </w:pPr>
          </w:p>
        </w:tc>
        <w:tc>
          <w:tcPr>
            <w:tcW w:w="1276" w:type="dxa"/>
            <w:vMerge/>
            <w:tcBorders>
              <w:bottom w:val="single" w:sz="4" w:space="0" w:color="auto"/>
            </w:tcBorders>
            <w:vAlign w:val="center"/>
          </w:tcPr>
          <w:p w14:paraId="3271A9E9" w14:textId="77777777" w:rsidR="0071173C" w:rsidRPr="009C4D9C" w:rsidRDefault="0071173C" w:rsidP="0071173C">
            <w:pPr>
              <w:widowControl w:val="0"/>
              <w:rPr>
                <w:color w:val="000000" w:themeColor="text1"/>
                <w:sz w:val="20"/>
                <w:szCs w:val="20"/>
              </w:rPr>
            </w:pPr>
          </w:p>
        </w:tc>
        <w:tc>
          <w:tcPr>
            <w:tcW w:w="3730" w:type="dxa"/>
            <w:tcBorders>
              <w:bottom w:val="single" w:sz="4" w:space="0" w:color="auto"/>
            </w:tcBorders>
            <w:vAlign w:val="center"/>
          </w:tcPr>
          <w:p w14:paraId="4D900E8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14:paraId="2A897A47" w14:textId="77777777" w:rsidR="0071173C" w:rsidRPr="009C4D9C" w:rsidRDefault="0071173C" w:rsidP="0071173C">
            <w:pPr>
              <w:widowControl w:val="0"/>
              <w:rPr>
                <w:color w:val="000000" w:themeColor="text1"/>
                <w:sz w:val="20"/>
                <w:szCs w:val="20"/>
              </w:rPr>
            </w:pPr>
          </w:p>
        </w:tc>
        <w:tc>
          <w:tcPr>
            <w:tcW w:w="2129" w:type="dxa"/>
            <w:vMerge/>
            <w:tcBorders>
              <w:bottom w:val="single" w:sz="4" w:space="0" w:color="auto"/>
            </w:tcBorders>
            <w:shd w:val="clear" w:color="auto" w:fill="auto"/>
            <w:vAlign w:val="center"/>
          </w:tcPr>
          <w:p w14:paraId="7724C297" w14:textId="77777777" w:rsidR="0071173C" w:rsidRPr="009C4D9C" w:rsidRDefault="0071173C" w:rsidP="0071173C">
            <w:pPr>
              <w:widowControl w:val="0"/>
              <w:rPr>
                <w:color w:val="000000" w:themeColor="text1"/>
                <w:sz w:val="20"/>
                <w:szCs w:val="20"/>
              </w:rPr>
            </w:pPr>
          </w:p>
        </w:tc>
        <w:tc>
          <w:tcPr>
            <w:tcW w:w="1715" w:type="dxa"/>
            <w:vMerge/>
            <w:tcBorders>
              <w:bottom w:val="single" w:sz="4" w:space="0" w:color="auto"/>
            </w:tcBorders>
            <w:vAlign w:val="center"/>
          </w:tcPr>
          <w:p w14:paraId="584A2206" w14:textId="77777777" w:rsidR="0071173C" w:rsidRPr="009C4D9C" w:rsidRDefault="0071173C" w:rsidP="0071173C">
            <w:pPr>
              <w:widowControl w:val="0"/>
              <w:rPr>
                <w:color w:val="000000" w:themeColor="text1"/>
                <w:sz w:val="20"/>
                <w:szCs w:val="20"/>
              </w:rPr>
            </w:pPr>
          </w:p>
        </w:tc>
      </w:tr>
      <w:tr w:rsidR="0071173C" w:rsidRPr="009C4D9C" w14:paraId="7246F68F" w14:textId="77777777" w:rsidTr="008F1C46">
        <w:trPr>
          <w:trHeight w:val="117"/>
          <w:jc w:val="center"/>
        </w:trPr>
        <w:tc>
          <w:tcPr>
            <w:tcW w:w="846" w:type="dxa"/>
            <w:vMerge/>
          </w:tcPr>
          <w:p w14:paraId="68C3567B" w14:textId="77777777" w:rsidR="0071173C" w:rsidRPr="009C4D9C" w:rsidRDefault="0071173C" w:rsidP="0071173C">
            <w:pPr>
              <w:widowControl w:val="0"/>
              <w:rPr>
                <w:color w:val="000000" w:themeColor="text1"/>
                <w:sz w:val="20"/>
                <w:szCs w:val="20"/>
              </w:rPr>
            </w:pPr>
          </w:p>
        </w:tc>
        <w:tc>
          <w:tcPr>
            <w:tcW w:w="1868" w:type="dxa"/>
            <w:vMerge/>
          </w:tcPr>
          <w:p w14:paraId="28D99DC1" w14:textId="77777777" w:rsidR="0071173C" w:rsidRPr="009C4D9C" w:rsidRDefault="0071173C" w:rsidP="0071173C">
            <w:pPr>
              <w:widowControl w:val="0"/>
              <w:rPr>
                <w:color w:val="000000" w:themeColor="text1"/>
                <w:sz w:val="20"/>
                <w:szCs w:val="20"/>
              </w:rPr>
            </w:pPr>
          </w:p>
        </w:tc>
        <w:tc>
          <w:tcPr>
            <w:tcW w:w="1841" w:type="dxa"/>
            <w:vMerge/>
            <w:vAlign w:val="center"/>
          </w:tcPr>
          <w:p w14:paraId="3F85AC43" w14:textId="77777777" w:rsidR="0071173C" w:rsidRPr="009C4D9C" w:rsidRDefault="0071173C" w:rsidP="0071173C">
            <w:pPr>
              <w:widowControl w:val="0"/>
              <w:rPr>
                <w:color w:val="000000" w:themeColor="text1"/>
                <w:sz w:val="20"/>
                <w:szCs w:val="20"/>
              </w:rPr>
            </w:pPr>
          </w:p>
        </w:tc>
        <w:tc>
          <w:tcPr>
            <w:tcW w:w="1276" w:type="dxa"/>
            <w:vMerge/>
            <w:vAlign w:val="center"/>
          </w:tcPr>
          <w:p w14:paraId="062E5432" w14:textId="77777777" w:rsidR="0071173C" w:rsidRPr="009C4D9C" w:rsidRDefault="0071173C" w:rsidP="0071173C">
            <w:pPr>
              <w:widowControl w:val="0"/>
              <w:rPr>
                <w:color w:val="000000" w:themeColor="text1"/>
                <w:sz w:val="20"/>
                <w:szCs w:val="20"/>
              </w:rPr>
            </w:pPr>
          </w:p>
        </w:tc>
        <w:tc>
          <w:tcPr>
            <w:tcW w:w="3730" w:type="dxa"/>
            <w:vAlign w:val="center"/>
          </w:tcPr>
          <w:p w14:paraId="3A60AB1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98FD87D"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0E70EC0F" w14:textId="77777777" w:rsidR="0071173C" w:rsidRPr="009C4D9C" w:rsidRDefault="0071173C" w:rsidP="0071173C">
            <w:pPr>
              <w:widowControl w:val="0"/>
              <w:rPr>
                <w:color w:val="000000" w:themeColor="text1"/>
                <w:sz w:val="20"/>
                <w:szCs w:val="20"/>
              </w:rPr>
            </w:pPr>
          </w:p>
        </w:tc>
        <w:tc>
          <w:tcPr>
            <w:tcW w:w="1715" w:type="dxa"/>
            <w:vMerge/>
            <w:vAlign w:val="center"/>
          </w:tcPr>
          <w:p w14:paraId="1D1CBB37" w14:textId="77777777" w:rsidR="0071173C" w:rsidRPr="009C4D9C" w:rsidRDefault="0071173C" w:rsidP="0071173C">
            <w:pPr>
              <w:widowControl w:val="0"/>
              <w:rPr>
                <w:color w:val="000000" w:themeColor="text1"/>
                <w:sz w:val="20"/>
                <w:szCs w:val="20"/>
              </w:rPr>
            </w:pPr>
          </w:p>
        </w:tc>
      </w:tr>
      <w:tr w:rsidR="0071173C" w:rsidRPr="009C4D9C" w14:paraId="25651CDE" w14:textId="77777777" w:rsidTr="008F1C46">
        <w:trPr>
          <w:trHeight w:val="77"/>
          <w:jc w:val="center"/>
        </w:trPr>
        <w:tc>
          <w:tcPr>
            <w:tcW w:w="846" w:type="dxa"/>
            <w:vMerge/>
          </w:tcPr>
          <w:p w14:paraId="276DB407" w14:textId="77777777" w:rsidR="0071173C" w:rsidRPr="009C4D9C" w:rsidRDefault="0071173C" w:rsidP="0071173C">
            <w:pPr>
              <w:widowControl w:val="0"/>
              <w:rPr>
                <w:color w:val="000000" w:themeColor="text1"/>
                <w:sz w:val="20"/>
                <w:szCs w:val="20"/>
              </w:rPr>
            </w:pPr>
          </w:p>
        </w:tc>
        <w:tc>
          <w:tcPr>
            <w:tcW w:w="1868" w:type="dxa"/>
            <w:vMerge/>
          </w:tcPr>
          <w:p w14:paraId="36A02F8F" w14:textId="77777777" w:rsidR="0071173C" w:rsidRPr="009C4D9C" w:rsidRDefault="0071173C" w:rsidP="0071173C">
            <w:pPr>
              <w:widowControl w:val="0"/>
              <w:rPr>
                <w:color w:val="000000" w:themeColor="text1"/>
                <w:sz w:val="20"/>
                <w:szCs w:val="20"/>
              </w:rPr>
            </w:pPr>
          </w:p>
        </w:tc>
        <w:tc>
          <w:tcPr>
            <w:tcW w:w="1841" w:type="dxa"/>
            <w:vMerge/>
            <w:vAlign w:val="center"/>
          </w:tcPr>
          <w:p w14:paraId="3A4D5193" w14:textId="77777777" w:rsidR="0071173C" w:rsidRPr="009C4D9C" w:rsidRDefault="0071173C" w:rsidP="0071173C">
            <w:pPr>
              <w:widowControl w:val="0"/>
              <w:rPr>
                <w:color w:val="000000" w:themeColor="text1"/>
                <w:sz w:val="20"/>
                <w:szCs w:val="20"/>
              </w:rPr>
            </w:pPr>
          </w:p>
        </w:tc>
        <w:tc>
          <w:tcPr>
            <w:tcW w:w="1276" w:type="dxa"/>
            <w:vMerge/>
            <w:vAlign w:val="center"/>
          </w:tcPr>
          <w:p w14:paraId="433F38F6" w14:textId="77777777" w:rsidR="0071173C" w:rsidRPr="009C4D9C" w:rsidRDefault="0071173C" w:rsidP="0071173C">
            <w:pPr>
              <w:widowControl w:val="0"/>
              <w:rPr>
                <w:color w:val="000000" w:themeColor="text1"/>
                <w:sz w:val="20"/>
                <w:szCs w:val="20"/>
              </w:rPr>
            </w:pPr>
          </w:p>
        </w:tc>
        <w:tc>
          <w:tcPr>
            <w:tcW w:w="3730" w:type="dxa"/>
            <w:vAlign w:val="center"/>
          </w:tcPr>
          <w:p w14:paraId="6B7916E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71489C"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57FB394D" w14:textId="77777777" w:rsidR="0071173C" w:rsidRPr="009C4D9C" w:rsidRDefault="0071173C" w:rsidP="0071173C">
            <w:pPr>
              <w:widowControl w:val="0"/>
              <w:rPr>
                <w:color w:val="000000" w:themeColor="text1"/>
                <w:sz w:val="20"/>
                <w:szCs w:val="20"/>
              </w:rPr>
            </w:pPr>
          </w:p>
        </w:tc>
        <w:tc>
          <w:tcPr>
            <w:tcW w:w="1715" w:type="dxa"/>
            <w:vMerge/>
            <w:vAlign w:val="center"/>
          </w:tcPr>
          <w:p w14:paraId="5BD21464" w14:textId="77777777" w:rsidR="0071173C" w:rsidRPr="009C4D9C" w:rsidRDefault="0071173C" w:rsidP="0071173C">
            <w:pPr>
              <w:widowControl w:val="0"/>
              <w:rPr>
                <w:color w:val="000000" w:themeColor="text1"/>
                <w:sz w:val="20"/>
                <w:szCs w:val="20"/>
              </w:rPr>
            </w:pPr>
          </w:p>
        </w:tc>
      </w:tr>
      <w:tr w:rsidR="0071173C" w:rsidRPr="009C4D9C" w14:paraId="560764C9" w14:textId="77777777" w:rsidTr="008F1C46">
        <w:trPr>
          <w:trHeight w:val="77"/>
          <w:jc w:val="center"/>
        </w:trPr>
        <w:tc>
          <w:tcPr>
            <w:tcW w:w="846" w:type="dxa"/>
            <w:vMerge/>
          </w:tcPr>
          <w:p w14:paraId="331130A3" w14:textId="77777777" w:rsidR="0071173C" w:rsidRPr="009C4D9C" w:rsidRDefault="0071173C" w:rsidP="0071173C">
            <w:pPr>
              <w:widowControl w:val="0"/>
              <w:rPr>
                <w:color w:val="000000" w:themeColor="text1"/>
                <w:sz w:val="20"/>
                <w:szCs w:val="20"/>
              </w:rPr>
            </w:pPr>
          </w:p>
        </w:tc>
        <w:tc>
          <w:tcPr>
            <w:tcW w:w="1868" w:type="dxa"/>
            <w:vMerge/>
          </w:tcPr>
          <w:p w14:paraId="3583BBB3" w14:textId="77777777" w:rsidR="0071173C" w:rsidRPr="009C4D9C" w:rsidRDefault="0071173C" w:rsidP="0071173C">
            <w:pPr>
              <w:widowControl w:val="0"/>
              <w:rPr>
                <w:color w:val="000000" w:themeColor="text1"/>
                <w:sz w:val="20"/>
                <w:szCs w:val="20"/>
              </w:rPr>
            </w:pPr>
          </w:p>
        </w:tc>
        <w:tc>
          <w:tcPr>
            <w:tcW w:w="1841" w:type="dxa"/>
            <w:vMerge/>
            <w:vAlign w:val="center"/>
          </w:tcPr>
          <w:p w14:paraId="19C49DBE" w14:textId="77777777" w:rsidR="0071173C" w:rsidRPr="009C4D9C" w:rsidRDefault="0071173C" w:rsidP="0071173C">
            <w:pPr>
              <w:widowControl w:val="0"/>
              <w:rPr>
                <w:color w:val="000000" w:themeColor="text1"/>
                <w:sz w:val="20"/>
                <w:szCs w:val="20"/>
              </w:rPr>
            </w:pPr>
          </w:p>
        </w:tc>
        <w:tc>
          <w:tcPr>
            <w:tcW w:w="1276" w:type="dxa"/>
            <w:vMerge/>
            <w:vAlign w:val="center"/>
          </w:tcPr>
          <w:p w14:paraId="26E44217" w14:textId="77777777" w:rsidR="0071173C" w:rsidRPr="009C4D9C" w:rsidRDefault="0071173C" w:rsidP="0071173C">
            <w:pPr>
              <w:widowControl w:val="0"/>
              <w:rPr>
                <w:color w:val="000000" w:themeColor="text1"/>
                <w:sz w:val="20"/>
                <w:szCs w:val="20"/>
              </w:rPr>
            </w:pPr>
          </w:p>
        </w:tc>
        <w:tc>
          <w:tcPr>
            <w:tcW w:w="3730" w:type="dxa"/>
            <w:vAlign w:val="center"/>
          </w:tcPr>
          <w:p w14:paraId="1DC82B7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14:paraId="23378C02"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2502E92B" w14:textId="77777777" w:rsidR="0071173C" w:rsidRPr="009C4D9C" w:rsidRDefault="0071173C" w:rsidP="0071173C">
            <w:pPr>
              <w:widowControl w:val="0"/>
              <w:rPr>
                <w:color w:val="000000" w:themeColor="text1"/>
                <w:sz w:val="20"/>
                <w:szCs w:val="20"/>
              </w:rPr>
            </w:pPr>
          </w:p>
        </w:tc>
        <w:tc>
          <w:tcPr>
            <w:tcW w:w="1715" w:type="dxa"/>
            <w:vMerge/>
            <w:vAlign w:val="center"/>
          </w:tcPr>
          <w:p w14:paraId="7BB7D230" w14:textId="77777777" w:rsidR="0071173C" w:rsidRPr="009C4D9C" w:rsidRDefault="0071173C" w:rsidP="0071173C">
            <w:pPr>
              <w:widowControl w:val="0"/>
              <w:rPr>
                <w:color w:val="000000" w:themeColor="text1"/>
                <w:sz w:val="20"/>
                <w:szCs w:val="20"/>
              </w:rPr>
            </w:pPr>
          </w:p>
        </w:tc>
      </w:tr>
      <w:tr w:rsidR="0071173C" w:rsidRPr="009C4D9C" w14:paraId="66A60590" w14:textId="77777777" w:rsidTr="008F1C46">
        <w:trPr>
          <w:trHeight w:val="60"/>
          <w:jc w:val="center"/>
        </w:trPr>
        <w:tc>
          <w:tcPr>
            <w:tcW w:w="846" w:type="dxa"/>
            <w:vMerge/>
          </w:tcPr>
          <w:p w14:paraId="74B25BD7" w14:textId="77777777" w:rsidR="0071173C" w:rsidRPr="009C4D9C" w:rsidRDefault="0071173C" w:rsidP="0071173C">
            <w:pPr>
              <w:widowControl w:val="0"/>
              <w:rPr>
                <w:color w:val="000000" w:themeColor="text1"/>
                <w:sz w:val="20"/>
                <w:szCs w:val="20"/>
              </w:rPr>
            </w:pPr>
          </w:p>
        </w:tc>
        <w:tc>
          <w:tcPr>
            <w:tcW w:w="1868" w:type="dxa"/>
            <w:vMerge/>
          </w:tcPr>
          <w:p w14:paraId="797A4BBA" w14:textId="77777777" w:rsidR="0071173C" w:rsidRPr="009C4D9C" w:rsidRDefault="0071173C" w:rsidP="0071173C">
            <w:pPr>
              <w:widowControl w:val="0"/>
              <w:rPr>
                <w:color w:val="000000" w:themeColor="text1"/>
                <w:sz w:val="20"/>
                <w:szCs w:val="20"/>
              </w:rPr>
            </w:pPr>
          </w:p>
        </w:tc>
        <w:tc>
          <w:tcPr>
            <w:tcW w:w="1841" w:type="dxa"/>
            <w:vMerge/>
            <w:vAlign w:val="center"/>
          </w:tcPr>
          <w:p w14:paraId="63B80BE4" w14:textId="77777777" w:rsidR="0071173C" w:rsidRPr="009C4D9C" w:rsidRDefault="0071173C" w:rsidP="0071173C">
            <w:pPr>
              <w:widowControl w:val="0"/>
              <w:rPr>
                <w:color w:val="000000" w:themeColor="text1"/>
                <w:sz w:val="20"/>
                <w:szCs w:val="20"/>
              </w:rPr>
            </w:pPr>
          </w:p>
        </w:tc>
        <w:tc>
          <w:tcPr>
            <w:tcW w:w="1276" w:type="dxa"/>
            <w:vMerge/>
            <w:vAlign w:val="center"/>
          </w:tcPr>
          <w:p w14:paraId="26AD0445" w14:textId="77777777" w:rsidR="0071173C" w:rsidRPr="009C4D9C" w:rsidRDefault="0071173C" w:rsidP="0071173C">
            <w:pPr>
              <w:widowControl w:val="0"/>
              <w:rPr>
                <w:color w:val="000000" w:themeColor="text1"/>
                <w:sz w:val="20"/>
                <w:szCs w:val="20"/>
              </w:rPr>
            </w:pPr>
          </w:p>
        </w:tc>
        <w:tc>
          <w:tcPr>
            <w:tcW w:w="3730" w:type="dxa"/>
            <w:vAlign w:val="center"/>
          </w:tcPr>
          <w:p w14:paraId="568987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7529FC42" w14:textId="77777777" w:rsidR="0071173C" w:rsidRPr="009C4D9C" w:rsidRDefault="0071173C" w:rsidP="0071173C">
            <w:pPr>
              <w:widowControl w:val="0"/>
              <w:rPr>
                <w:color w:val="000000" w:themeColor="text1"/>
                <w:sz w:val="20"/>
                <w:szCs w:val="20"/>
              </w:rPr>
            </w:pPr>
          </w:p>
        </w:tc>
        <w:tc>
          <w:tcPr>
            <w:tcW w:w="2129" w:type="dxa"/>
            <w:vMerge/>
            <w:shd w:val="clear" w:color="auto" w:fill="auto"/>
            <w:vAlign w:val="center"/>
          </w:tcPr>
          <w:p w14:paraId="66BF678F" w14:textId="77777777" w:rsidR="0071173C" w:rsidRPr="009C4D9C" w:rsidRDefault="0071173C" w:rsidP="0071173C">
            <w:pPr>
              <w:widowControl w:val="0"/>
              <w:rPr>
                <w:color w:val="000000" w:themeColor="text1"/>
                <w:sz w:val="20"/>
                <w:szCs w:val="20"/>
              </w:rPr>
            </w:pPr>
          </w:p>
        </w:tc>
        <w:tc>
          <w:tcPr>
            <w:tcW w:w="1715" w:type="dxa"/>
            <w:vMerge/>
            <w:vAlign w:val="center"/>
          </w:tcPr>
          <w:p w14:paraId="57F4D541" w14:textId="77777777" w:rsidR="0071173C" w:rsidRPr="009C4D9C" w:rsidRDefault="0071173C" w:rsidP="0071173C">
            <w:pPr>
              <w:widowControl w:val="0"/>
              <w:rPr>
                <w:color w:val="000000" w:themeColor="text1"/>
                <w:sz w:val="20"/>
                <w:szCs w:val="20"/>
              </w:rPr>
            </w:pPr>
          </w:p>
        </w:tc>
      </w:tr>
      <w:tr w:rsidR="0071173C" w:rsidRPr="009C4D9C" w14:paraId="02F166CB" w14:textId="77777777" w:rsidTr="008F1C46">
        <w:trPr>
          <w:trHeight w:val="100"/>
          <w:jc w:val="center"/>
        </w:trPr>
        <w:tc>
          <w:tcPr>
            <w:tcW w:w="846" w:type="dxa"/>
            <w:vMerge/>
            <w:vAlign w:val="center"/>
          </w:tcPr>
          <w:p w14:paraId="0A30552F" w14:textId="77777777" w:rsidR="0071173C" w:rsidRPr="009C4D9C" w:rsidRDefault="0071173C" w:rsidP="0071173C">
            <w:pPr>
              <w:widowControl w:val="0"/>
              <w:rPr>
                <w:color w:val="000000" w:themeColor="text1"/>
                <w:sz w:val="20"/>
                <w:szCs w:val="20"/>
              </w:rPr>
            </w:pPr>
          </w:p>
        </w:tc>
        <w:tc>
          <w:tcPr>
            <w:tcW w:w="1868" w:type="dxa"/>
            <w:vMerge/>
            <w:vAlign w:val="center"/>
          </w:tcPr>
          <w:p w14:paraId="7B40A6D1" w14:textId="77777777" w:rsidR="0071173C" w:rsidRPr="009C4D9C" w:rsidRDefault="0071173C" w:rsidP="0071173C">
            <w:pPr>
              <w:widowControl w:val="0"/>
              <w:rPr>
                <w:color w:val="000000" w:themeColor="text1"/>
                <w:sz w:val="20"/>
                <w:szCs w:val="20"/>
              </w:rPr>
            </w:pPr>
          </w:p>
        </w:tc>
        <w:tc>
          <w:tcPr>
            <w:tcW w:w="1841" w:type="dxa"/>
            <w:vMerge/>
            <w:vAlign w:val="center"/>
          </w:tcPr>
          <w:p w14:paraId="7A4C8959"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653E0B0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83AC4F9"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1A330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0C834A90"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3D02392" w14:textId="77777777" w:rsidR="0071173C" w:rsidRPr="009C4D9C" w:rsidRDefault="0071173C" w:rsidP="0071173C">
            <w:pPr>
              <w:widowControl w:val="0"/>
              <w:rPr>
                <w:color w:val="000000" w:themeColor="text1"/>
                <w:sz w:val="20"/>
                <w:szCs w:val="20"/>
              </w:rPr>
            </w:pPr>
          </w:p>
        </w:tc>
      </w:tr>
      <w:tr w:rsidR="0071173C" w:rsidRPr="009C4D9C" w14:paraId="797D9F16" w14:textId="77777777" w:rsidTr="008F1C46">
        <w:trPr>
          <w:trHeight w:val="117"/>
          <w:jc w:val="center"/>
        </w:trPr>
        <w:tc>
          <w:tcPr>
            <w:tcW w:w="846" w:type="dxa"/>
            <w:vMerge/>
            <w:vAlign w:val="center"/>
          </w:tcPr>
          <w:p w14:paraId="0201298E" w14:textId="77777777" w:rsidR="0071173C" w:rsidRPr="009C4D9C" w:rsidRDefault="0071173C" w:rsidP="0071173C">
            <w:pPr>
              <w:widowControl w:val="0"/>
              <w:rPr>
                <w:color w:val="000000" w:themeColor="text1"/>
                <w:sz w:val="20"/>
                <w:szCs w:val="20"/>
              </w:rPr>
            </w:pPr>
          </w:p>
        </w:tc>
        <w:tc>
          <w:tcPr>
            <w:tcW w:w="1868" w:type="dxa"/>
            <w:vMerge/>
            <w:vAlign w:val="center"/>
          </w:tcPr>
          <w:p w14:paraId="01A3DBB9" w14:textId="77777777" w:rsidR="0071173C" w:rsidRPr="009C4D9C" w:rsidRDefault="0071173C" w:rsidP="0071173C">
            <w:pPr>
              <w:widowControl w:val="0"/>
              <w:rPr>
                <w:color w:val="000000" w:themeColor="text1"/>
                <w:sz w:val="20"/>
                <w:szCs w:val="20"/>
              </w:rPr>
            </w:pPr>
          </w:p>
        </w:tc>
        <w:tc>
          <w:tcPr>
            <w:tcW w:w="1841" w:type="dxa"/>
            <w:vMerge/>
            <w:vAlign w:val="center"/>
          </w:tcPr>
          <w:p w14:paraId="0630F5FD" w14:textId="77777777" w:rsidR="0071173C" w:rsidRPr="009C4D9C" w:rsidRDefault="0071173C" w:rsidP="0071173C">
            <w:pPr>
              <w:widowControl w:val="0"/>
              <w:rPr>
                <w:color w:val="000000" w:themeColor="text1"/>
                <w:sz w:val="20"/>
                <w:szCs w:val="20"/>
              </w:rPr>
            </w:pPr>
          </w:p>
        </w:tc>
        <w:tc>
          <w:tcPr>
            <w:tcW w:w="1276" w:type="dxa"/>
            <w:vMerge/>
            <w:vAlign w:val="center"/>
          </w:tcPr>
          <w:p w14:paraId="1F599616" w14:textId="77777777" w:rsidR="0071173C" w:rsidRPr="009C4D9C" w:rsidRDefault="0071173C" w:rsidP="0071173C">
            <w:pPr>
              <w:widowControl w:val="0"/>
              <w:rPr>
                <w:color w:val="000000" w:themeColor="text1"/>
                <w:sz w:val="20"/>
                <w:szCs w:val="20"/>
              </w:rPr>
            </w:pPr>
          </w:p>
        </w:tc>
        <w:tc>
          <w:tcPr>
            <w:tcW w:w="3730" w:type="dxa"/>
            <w:vAlign w:val="center"/>
          </w:tcPr>
          <w:p w14:paraId="4ADF917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7DDC57C2" w14:textId="77777777" w:rsidR="0071173C" w:rsidRPr="009C4D9C" w:rsidRDefault="0071173C" w:rsidP="0071173C">
            <w:pPr>
              <w:widowControl w:val="0"/>
              <w:rPr>
                <w:color w:val="000000" w:themeColor="text1"/>
                <w:sz w:val="20"/>
                <w:szCs w:val="20"/>
              </w:rPr>
            </w:pPr>
          </w:p>
        </w:tc>
        <w:tc>
          <w:tcPr>
            <w:tcW w:w="2129" w:type="dxa"/>
            <w:vMerge/>
            <w:vAlign w:val="center"/>
          </w:tcPr>
          <w:p w14:paraId="091FA79D" w14:textId="77777777" w:rsidR="0071173C" w:rsidRPr="009C4D9C" w:rsidRDefault="0071173C" w:rsidP="0071173C">
            <w:pPr>
              <w:widowControl w:val="0"/>
              <w:rPr>
                <w:color w:val="000000" w:themeColor="text1"/>
                <w:sz w:val="20"/>
                <w:szCs w:val="20"/>
              </w:rPr>
            </w:pPr>
          </w:p>
        </w:tc>
        <w:tc>
          <w:tcPr>
            <w:tcW w:w="1715" w:type="dxa"/>
            <w:vMerge/>
            <w:vAlign w:val="center"/>
          </w:tcPr>
          <w:p w14:paraId="1E6DE883" w14:textId="77777777" w:rsidR="0071173C" w:rsidRPr="009C4D9C" w:rsidRDefault="0071173C" w:rsidP="0071173C">
            <w:pPr>
              <w:widowControl w:val="0"/>
              <w:rPr>
                <w:color w:val="000000" w:themeColor="text1"/>
                <w:sz w:val="20"/>
                <w:szCs w:val="20"/>
              </w:rPr>
            </w:pPr>
          </w:p>
        </w:tc>
      </w:tr>
      <w:tr w:rsidR="0071173C" w:rsidRPr="009C4D9C" w14:paraId="0510331C" w14:textId="77777777" w:rsidTr="008F1C46">
        <w:trPr>
          <w:trHeight w:val="100"/>
          <w:jc w:val="center"/>
        </w:trPr>
        <w:tc>
          <w:tcPr>
            <w:tcW w:w="846" w:type="dxa"/>
            <w:vMerge/>
            <w:vAlign w:val="center"/>
          </w:tcPr>
          <w:p w14:paraId="634D035B" w14:textId="77777777" w:rsidR="0071173C" w:rsidRPr="009C4D9C" w:rsidRDefault="0071173C" w:rsidP="0071173C">
            <w:pPr>
              <w:widowControl w:val="0"/>
              <w:rPr>
                <w:color w:val="000000" w:themeColor="text1"/>
                <w:sz w:val="20"/>
                <w:szCs w:val="20"/>
              </w:rPr>
            </w:pPr>
          </w:p>
        </w:tc>
        <w:tc>
          <w:tcPr>
            <w:tcW w:w="1868" w:type="dxa"/>
            <w:vMerge/>
            <w:vAlign w:val="center"/>
          </w:tcPr>
          <w:p w14:paraId="1C869759" w14:textId="77777777" w:rsidR="0071173C" w:rsidRPr="009C4D9C" w:rsidRDefault="0071173C" w:rsidP="0071173C">
            <w:pPr>
              <w:widowControl w:val="0"/>
              <w:rPr>
                <w:color w:val="000000" w:themeColor="text1"/>
                <w:sz w:val="20"/>
                <w:szCs w:val="20"/>
              </w:rPr>
            </w:pPr>
          </w:p>
        </w:tc>
        <w:tc>
          <w:tcPr>
            <w:tcW w:w="1841" w:type="dxa"/>
            <w:vMerge/>
            <w:vAlign w:val="center"/>
          </w:tcPr>
          <w:p w14:paraId="7268EA46" w14:textId="77777777" w:rsidR="0071173C" w:rsidRPr="009C4D9C" w:rsidRDefault="0071173C" w:rsidP="0071173C">
            <w:pPr>
              <w:widowControl w:val="0"/>
              <w:rPr>
                <w:color w:val="000000" w:themeColor="text1"/>
                <w:sz w:val="20"/>
                <w:szCs w:val="20"/>
              </w:rPr>
            </w:pPr>
          </w:p>
        </w:tc>
        <w:tc>
          <w:tcPr>
            <w:tcW w:w="1276" w:type="dxa"/>
            <w:vMerge/>
            <w:vAlign w:val="center"/>
          </w:tcPr>
          <w:p w14:paraId="3DF0816E" w14:textId="77777777" w:rsidR="0071173C" w:rsidRPr="009C4D9C" w:rsidRDefault="0071173C" w:rsidP="0071173C">
            <w:pPr>
              <w:widowControl w:val="0"/>
              <w:rPr>
                <w:color w:val="000000" w:themeColor="text1"/>
                <w:sz w:val="20"/>
                <w:szCs w:val="20"/>
              </w:rPr>
            </w:pPr>
          </w:p>
        </w:tc>
        <w:tc>
          <w:tcPr>
            <w:tcW w:w="3730" w:type="dxa"/>
            <w:vAlign w:val="center"/>
          </w:tcPr>
          <w:p w14:paraId="4EA2387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405E2A51" w14:textId="77777777" w:rsidR="0071173C" w:rsidRPr="009C4D9C" w:rsidRDefault="0071173C" w:rsidP="0071173C">
            <w:pPr>
              <w:widowControl w:val="0"/>
              <w:rPr>
                <w:color w:val="000000" w:themeColor="text1"/>
                <w:sz w:val="20"/>
                <w:szCs w:val="20"/>
              </w:rPr>
            </w:pPr>
          </w:p>
        </w:tc>
        <w:tc>
          <w:tcPr>
            <w:tcW w:w="2129" w:type="dxa"/>
            <w:vMerge/>
            <w:vAlign w:val="center"/>
          </w:tcPr>
          <w:p w14:paraId="778A3885" w14:textId="77777777" w:rsidR="0071173C" w:rsidRPr="009C4D9C" w:rsidRDefault="0071173C" w:rsidP="0071173C">
            <w:pPr>
              <w:widowControl w:val="0"/>
              <w:rPr>
                <w:color w:val="000000" w:themeColor="text1"/>
                <w:sz w:val="20"/>
                <w:szCs w:val="20"/>
              </w:rPr>
            </w:pPr>
          </w:p>
        </w:tc>
        <w:tc>
          <w:tcPr>
            <w:tcW w:w="1715" w:type="dxa"/>
            <w:vMerge/>
            <w:vAlign w:val="center"/>
          </w:tcPr>
          <w:p w14:paraId="0CA73105" w14:textId="77777777" w:rsidR="0071173C" w:rsidRPr="009C4D9C" w:rsidRDefault="0071173C" w:rsidP="0071173C">
            <w:pPr>
              <w:widowControl w:val="0"/>
              <w:rPr>
                <w:color w:val="000000" w:themeColor="text1"/>
                <w:sz w:val="20"/>
                <w:szCs w:val="20"/>
              </w:rPr>
            </w:pPr>
          </w:p>
        </w:tc>
      </w:tr>
      <w:tr w:rsidR="0071173C" w:rsidRPr="009C4D9C" w14:paraId="497897CB" w14:textId="77777777" w:rsidTr="008F1C46">
        <w:trPr>
          <w:trHeight w:val="355"/>
          <w:jc w:val="center"/>
        </w:trPr>
        <w:tc>
          <w:tcPr>
            <w:tcW w:w="846" w:type="dxa"/>
            <w:vMerge/>
            <w:vAlign w:val="center"/>
          </w:tcPr>
          <w:p w14:paraId="598565AE" w14:textId="77777777" w:rsidR="0071173C" w:rsidRPr="009C4D9C" w:rsidRDefault="0071173C" w:rsidP="0071173C">
            <w:pPr>
              <w:widowControl w:val="0"/>
              <w:rPr>
                <w:color w:val="000000" w:themeColor="text1"/>
                <w:sz w:val="20"/>
                <w:szCs w:val="20"/>
              </w:rPr>
            </w:pPr>
          </w:p>
        </w:tc>
        <w:tc>
          <w:tcPr>
            <w:tcW w:w="1868" w:type="dxa"/>
            <w:vMerge/>
            <w:vAlign w:val="center"/>
          </w:tcPr>
          <w:p w14:paraId="6D9A9A00" w14:textId="77777777" w:rsidR="0071173C" w:rsidRPr="009C4D9C" w:rsidRDefault="0071173C" w:rsidP="0071173C">
            <w:pPr>
              <w:widowControl w:val="0"/>
              <w:rPr>
                <w:color w:val="000000" w:themeColor="text1"/>
                <w:sz w:val="20"/>
                <w:szCs w:val="20"/>
              </w:rPr>
            </w:pPr>
          </w:p>
        </w:tc>
        <w:tc>
          <w:tcPr>
            <w:tcW w:w="1841" w:type="dxa"/>
            <w:vMerge/>
            <w:vAlign w:val="center"/>
          </w:tcPr>
          <w:p w14:paraId="5F12F160" w14:textId="77777777" w:rsidR="0071173C" w:rsidRPr="009C4D9C" w:rsidRDefault="0071173C" w:rsidP="0071173C">
            <w:pPr>
              <w:widowControl w:val="0"/>
              <w:rPr>
                <w:color w:val="000000" w:themeColor="text1"/>
                <w:sz w:val="20"/>
                <w:szCs w:val="20"/>
              </w:rPr>
            </w:pPr>
          </w:p>
        </w:tc>
        <w:tc>
          <w:tcPr>
            <w:tcW w:w="1276" w:type="dxa"/>
            <w:vMerge/>
            <w:vAlign w:val="center"/>
          </w:tcPr>
          <w:p w14:paraId="74C2E7FB" w14:textId="77777777" w:rsidR="0071173C" w:rsidRPr="009C4D9C" w:rsidRDefault="0071173C" w:rsidP="0071173C">
            <w:pPr>
              <w:widowControl w:val="0"/>
              <w:rPr>
                <w:color w:val="000000" w:themeColor="text1"/>
                <w:sz w:val="20"/>
                <w:szCs w:val="20"/>
              </w:rPr>
            </w:pPr>
          </w:p>
        </w:tc>
        <w:tc>
          <w:tcPr>
            <w:tcW w:w="3730" w:type="dxa"/>
            <w:vAlign w:val="center"/>
          </w:tcPr>
          <w:p w14:paraId="744A8EE7"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vAlign w:val="center"/>
          </w:tcPr>
          <w:p w14:paraId="6B592488" w14:textId="77777777" w:rsidR="0071173C" w:rsidRPr="009C4D9C" w:rsidRDefault="0071173C" w:rsidP="0071173C">
            <w:pPr>
              <w:widowControl w:val="0"/>
              <w:rPr>
                <w:color w:val="000000" w:themeColor="text1"/>
                <w:sz w:val="20"/>
                <w:szCs w:val="20"/>
              </w:rPr>
            </w:pPr>
          </w:p>
        </w:tc>
        <w:tc>
          <w:tcPr>
            <w:tcW w:w="2129" w:type="dxa"/>
            <w:vMerge/>
            <w:vAlign w:val="center"/>
          </w:tcPr>
          <w:p w14:paraId="55DB75E8" w14:textId="77777777" w:rsidR="0071173C" w:rsidRPr="009C4D9C" w:rsidRDefault="0071173C" w:rsidP="0071173C">
            <w:pPr>
              <w:widowControl w:val="0"/>
              <w:rPr>
                <w:color w:val="000000" w:themeColor="text1"/>
                <w:sz w:val="20"/>
                <w:szCs w:val="20"/>
              </w:rPr>
            </w:pPr>
          </w:p>
        </w:tc>
        <w:tc>
          <w:tcPr>
            <w:tcW w:w="1715" w:type="dxa"/>
            <w:vMerge/>
            <w:vAlign w:val="center"/>
          </w:tcPr>
          <w:p w14:paraId="5F4732E6" w14:textId="77777777" w:rsidR="0071173C" w:rsidRPr="009C4D9C" w:rsidRDefault="0071173C" w:rsidP="0071173C">
            <w:pPr>
              <w:widowControl w:val="0"/>
              <w:rPr>
                <w:color w:val="000000" w:themeColor="text1"/>
                <w:sz w:val="20"/>
                <w:szCs w:val="20"/>
              </w:rPr>
            </w:pPr>
          </w:p>
        </w:tc>
      </w:tr>
      <w:tr w:rsidR="0071173C" w:rsidRPr="009C4D9C" w14:paraId="07019561" w14:textId="77777777" w:rsidTr="008F1C46">
        <w:trPr>
          <w:trHeight w:val="117"/>
          <w:jc w:val="center"/>
        </w:trPr>
        <w:tc>
          <w:tcPr>
            <w:tcW w:w="846" w:type="dxa"/>
            <w:vMerge/>
            <w:vAlign w:val="center"/>
          </w:tcPr>
          <w:p w14:paraId="3264125A" w14:textId="77777777" w:rsidR="0071173C" w:rsidRPr="009C4D9C" w:rsidRDefault="0071173C" w:rsidP="0071173C">
            <w:pPr>
              <w:widowControl w:val="0"/>
              <w:rPr>
                <w:color w:val="000000" w:themeColor="text1"/>
                <w:sz w:val="20"/>
                <w:szCs w:val="20"/>
              </w:rPr>
            </w:pPr>
          </w:p>
        </w:tc>
        <w:tc>
          <w:tcPr>
            <w:tcW w:w="1868" w:type="dxa"/>
            <w:vMerge/>
            <w:vAlign w:val="center"/>
          </w:tcPr>
          <w:p w14:paraId="4420C4BC" w14:textId="77777777" w:rsidR="0071173C" w:rsidRPr="009C4D9C" w:rsidRDefault="0071173C" w:rsidP="0071173C">
            <w:pPr>
              <w:widowControl w:val="0"/>
              <w:rPr>
                <w:color w:val="000000" w:themeColor="text1"/>
                <w:sz w:val="20"/>
                <w:szCs w:val="20"/>
              </w:rPr>
            </w:pPr>
          </w:p>
        </w:tc>
        <w:tc>
          <w:tcPr>
            <w:tcW w:w="1841" w:type="dxa"/>
            <w:vMerge/>
            <w:vAlign w:val="center"/>
          </w:tcPr>
          <w:p w14:paraId="3828496C" w14:textId="77777777" w:rsidR="0071173C" w:rsidRPr="009C4D9C" w:rsidRDefault="0071173C" w:rsidP="0071173C">
            <w:pPr>
              <w:widowControl w:val="0"/>
              <w:rPr>
                <w:color w:val="000000" w:themeColor="text1"/>
                <w:sz w:val="20"/>
                <w:szCs w:val="20"/>
              </w:rPr>
            </w:pPr>
          </w:p>
        </w:tc>
        <w:tc>
          <w:tcPr>
            <w:tcW w:w="1276" w:type="dxa"/>
            <w:vMerge/>
            <w:vAlign w:val="center"/>
          </w:tcPr>
          <w:p w14:paraId="7C958800" w14:textId="77777777" w:rsidR="0071173C" w:rsidRPr="009C4D9C" w:rsidRDefault="0071173C" w:rsidP="0071173C">
            <w:pPr>
              <w:widowControl w:val="0"/>
              <w:rPr>
                <w:color w:val="000000" w:themeColor="text1"/>
                <w:sz w:val="20"/>
                <w:szCs w:val="20"/>
              </w:rPr>
            </w:pPr>
          </w:p>
        </w:tc>
        <w:tc>
          <w:tcPr>
            <w:tcW w:w="3730" w:type="dxa"/>
            <w:vAlign w:val="center"/>
          </w:tcPr>
          <w:p w14:paraId="0F8F6B0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C0A9FBA" w14:textId="77777777" w:rsidR="0071173C" w:rsidRPr="009C4D9C" w:rsidRDefault="0071173C" w:rsidP="0071173C">
            <w:pPr>
              <w:widowControl w:val="0"/>
              <w:rPr>
                <w:color w:val="000000" w:themeColor="text1"/>
                <w:sz w:val="20"/>
                <w:szCs w:val="20"/>
              </w:rPr>
            </w:pPr>
          </w:p>
        </w:tc>
        <w:tc>
          <w:tcPr>
            <w:tcW w:w="2129" w:type="dxa"/>
            <w:vMerge/>
            <w:vAlign w:val="center"/>
          </w:tcPr>
          <w:p w14:paraId="0E9E596C" w14:textId="77777777" w:rsidR="0071173C" w:rsidRPr="009C4D9C" w:rsidRDefault="0071173C" w:rsidP="0071173C">
            <w:pPr>
              <w:widowControl w:val="0"/>
              <w:rPr>
                <w:color w:val="000000" w:themeColor="text1"/>
                <w:sz w:val="20"/>
                <w:szCs w:val="20"/>
              </w:rPr>
            </w:pPr>
          </w:p>
        </w:tc>
        <w:tc>
          <w:tcPr>
            <w:tcW w:w="1715" w:type="dxa"/>
            <w:vMerge/>
            <w:vAlign w:val="center"/>
          </w:tcPr>
          <w:p w14:paraId="6BD93636" w14:textId="77777777" w:rsidR="0071173C" w:rsidRPr="009C4D9C" w:rsidRDefault="0071173C" w:rsidP="0071173C">
            <w:pPr>
              <w:widowControl w:val="0"/>
              <w:rPr>
                <w:color w:val="000000" w:themeColor="text1"/>
                <w:sz w:val="20"/>
                <w:szCs w:val="20"/>
              </w:rPr>
            </w:pPr>
          </w:p>
        </w:tc>
      </w:tr>
      <w:tr w:rsidR="0071173C" w:rsidRPr="009C4D9C" w14:paraId="17669DE8" w14:textId="77777777" w:rsidTr="008F1C46">
        <w:trPr>
          <w:trHeight w:val="117"/>
          <w:jc w:val="center"/>
        </w:trPr>
        <w:tc>
          <w:tcPr>
            <w:tcW w:w="846" w:type="dxa"/>
            <w:vMerge/>
            <w:vAlign w:val="center"/>
          </w:tcPr>
          <w:p w14:paraId="62CC631B" w14:textId="77777777" w:rsidR="0071173C" w:rsidRPr="009C4D9C" w:rsidRDefault="0071173C" w:rsidP="0071173C">
            <w:pPr>
              <w:widowControl w:val="0"/>
              <w:rPr>
                <w:color w:val="000000" w:themeColor="text1"/>
                <w:sz w:val="20"/>
                <w:szCs w:val="20"/>
              </w:rPr>
            </w:pPr>
          </w:p>
        </w:tc>
        <w:tc>
          <w:tcPr>
            <w:tcW w:w="1868" w:type="dxa"/>
            <w:vMerge/>
            <w:vAlign w:val="center"/>
          </w:tcPr>
          <w:p w14:paraId="5602FDD7" w14:textId="77777777" w:rsidR="0071173C" w:rsidRPr="009C4D9C" w:rsidRDefault="0071173C" w:rsidP="0071173C">
            <w:pPr>
              <w:widowControl w:val="0"/>
              <w:rPr>
                <w:color w:val="000000" w:themeColor="text1"/>
                <w:sz w:val="20"/>
                <w:szCs w:val="20"/>
              </w:rPr>
            </w:pPr>
          </w:p>
        </w:tc>
        <w:tc>
          <w:tcPr>
            <w:tcW w:w="1841" w:type="dxa"/>
            <w:vMerge/>
            <w:vAlign w:val="center"/>
          </w:tcPr>
          <w:p w14:paraId="4BD104AF" w14:textId="77777777" w:rsidR="0071173C" w:rsidRPr="009C4D9C" w:rsidRDefault="0071173C" w:rsidP="0071173C">
            <w:pPr>
              <w:widowControl w:val="0"/>
              <w:rPr>
                <w:color w:val="000000" w:themeColor="text1"/>
                <w:sz w:val="20"/>
                <w:szCs w:val="20"/>
              </w:rPr>
            </w:pPr>
          </w:p>
        </w:tc>
        <w:tc>
          <w:tcPr>
            <w:tcW w:w="1276" w:type="dxa"/>
            <w:vMerge/>
            <w:vAlign w:val="center"/>
          </w:tcPr>
          <w:p w14:paraId="2CAD96C6" w14:textId="77777777" w:rsidR="0071173C" w:rsidRPr="009C4D9C" w:rsidRDefault="0071173C" w:rsidP="0071173C">
            <w:pPr>
              <w:widowControl w:val="0"/>
              <w:rPr>
                <w:color w:val="000000" w:themeColor="text1"/>
                <w:sz w:val="20"/>
                <w:szCs w:val="20"/>
              </w:rPr>
            </w:pPr>
          </w:p>
        </w:tc>
        <w:tc>
          <w:tcPr>
            <w:tcW w:w="3730" w:type="dxa"/>
            <w:vAlign w:val="center"/>
          </w:tcPr>
          <w:p w14:paraId="1A7E04A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14:paraId="6F85ECAF" w14:textId="77777777" w:rsidR="0071173C" w:rsidRPr="009C4D9C" w:rsidRDefault="0071173C" w:rsidP="0071173C">
            <w:pPr>
              <w:widowControl w:val="0"/>
              <w:rPr>
                <w:color w:val="000000" w:themeColor="text1"/>
                <w:sz w:val="20"/>
                <w:szCs w:val="20"/>
              </w:rPr>
            </w:pPr>
          </w:p>
        </w:tc>
        <w:tc>
          <w:tcPr>
            <w:tcW w:w="2129" w:type="dxa"/>
            <w:vMerge/>
            <w:vAlign w:val="center"/>
          </w:tcPr>
          <w:p w14:paraId="7FD5EA3C" w14:textId="77777777" w:rsidR="0071173C" w:rsidRPr="009C4D9C" w:rsidRDefault="0071173C" w:rsidP="0071173C">
            <w:pPr>
              <w:widowControl w:val="0"/>
              <w:rPr>
                <w:color w:val="000000" w:themeColor="text1"/>
                <w:sz w:val="20"/>
                <w:szCs w:val="20"/>
              </w:rPr>
            </w:pPr>
          </w:p>
        </w:tc>
        <w:tc>
          <w:tcPr>
            <w:tcW w:w="1715" w:type="dxa"/>
            <w:vMerge/>
            <w:vAlign w:val="center"/>
          </w:tcPr>
          <w:p w14:paraId="4C87F8F5" w14:textId="77777777" w:rsidR="0071173C" w:rsidRPr="009C4D9C" w:rsidRDefault="0071173C" w:rsidP="0071173C">
            <w:pPr>
              <w:widowControl w:val="0"/>
              <w:rPr>
                <w:color w:val="000000" w:themeColor="text1"/>
                <w:sz w:val="20"/>
                <w:szCs w:val="20"/>
              </w:rPr>
            </w:pPr>
          </w:p>
        </w:tc>
      </w:tr>
      <w:tr w:rsidR="0071173C" w:rsidRPr="009C4D9C" w14:paraId="176C68BD" w14:textId="77777777" w:rsidTr="008F1C46">
        <w:trPr>
          <w:trHeight w:val="134"/>
          <w:jc w:val="center"/>
        </w:trPr>
        <w:tc>
          <w:tcPr>
            <w:tcW w:w="846" w:type="dxa"/>
            <w:vMerge/>
            <w:vAlign w:val="center"/>
          </w:tcPr>
          <w:p w14:paraId="56C48B05" w14:textId="77777777" w:rsidR="0071173C" w:rsidRPr="009C4D9C" w:rsidRDefault="0071173C" w:rsidP="0071173C">
            <w:pPr>
              <w:widowControl w:val="0"/>
              <w:rPr>
                <w:color w:val="000000" w:themeColor="text1"/>
                <w:sz w:val="20"/>
                <w:szCs w:val="20"/>
              </w:rPr>
            </w:pPr>
          </w:p>
        </w:tc>
        <w:tc>
          <w:tcPr>
            <w:tcW w:w="1868" w:type="dxa"/>
            <w:vMerge/>
            <w:vAlign w:val="center"/>
          </w:tcPr>
          <w:p w14:paraId="4D16326E" w14:textId="77777777" w:rsidR="0071173C" w:rsidRPr="009C4D9C" w:rsidRDefault="0071173C" w:rsidP="0071173C">
            <w:pPr>
              <w:widowControl w:val="0"/>
              <w:rPr>
                <w:color w:val="000000" w:themeColor="text1"/>
                <w:sz w:val="20"/>
                <w:szCs w:val="20"/>
              </w:rPr>
            </w:pPr>
          </w:p>
        </w:tc>
        <w:tc>
          <w:tcPr>
            <w:tcW w:w="1841" w:type="dxa"/>
            <w:vMerge/>
            <w:vAlign w:val="center"/>
          </w:tcPr>
          <w:p w14:paraId="67998A37" w14:textId="77777777" w:rsidR="0071173C" w:rsidRPr="009C4D9C" w:rsidRDefault="0071173C" w:rsidP="0071173C">
            <w:pPr>
              <w:widowControl w:val="0"/>
              <w:rPr>
                <w:color w:val="000000" w:themeColor="text1"/>
                <w:sz w:val="20"/>
                <w:szCs w:val="20"/>
              </w:rPr>
            </w:pPr>
          </w:p>
        </w:tc>
        <w:tc>
          <w:tcPr>
            <w:tcW w:w="1276" w:type="dxa"/>
            <w:vMerge/>
            <w:vAlign w:val="center"/>
          </w:tcPr>
          <w:p w14:paraId="08583B2C" w14:textId="77777777" w:rsidR="0071173C" w:rsidRPr="009C4D9C" w:rsidRDefault="0071173C" w:rsidP="0071173C">
            <w:pPr>
              <w:widowControl w:val="0"/>
              <w:rPr>
                <w:color w:val="000000" w:themeColor="text1"/>
                <w:sz w:val="20"/>
                <w:szCs w:val="20"/>
              </w:rPr>
            </w:pPr>
          </w:p>
        </w:tc>
        <w:tc>
          <w:tcPr>
            <w:tcW w:w="3730" w:type="dxa"/>
            <w:vAlign w:val="center"/>
          </w:tcPr>
          <w:p w14:paraId="3BE2BCA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046B6ECB" w14:textId="77777777" w:rsidR="0071173C" w:rsidRPr="009C4D9C" w:rsidRDefault="0071173C" w:rsidP="0071173C">
            <w:pPr>
              <w:widowControl w:val="0"/>
              <w:rPr>
                <w:color w:val="000000" w:themeColor="text1"/>
                <w:sz w:val="20"/>
                <w:szCs w:val="20"/>
              </w:rPr>
            </w:pPr>
          </w:p>
        </w:tc>
        <w:tc>
          <w:tcPr>
            <w:tcW w:w="2129" w:type="dxa"/>
            <w:vMerge/>
            <w:vAlign w:val="center"/>
          </w:tcPr>
          <w:p w14:paraId="2886105A" w14:textId="77777777" w:rsidR="0071173C" w:rsidRPr="009C4D9C" w:rsidRDefault="0071173C" w:rsidP="0071173C">
            <w:pPr>
              <w:widowControl w:val="0"/>
              <w:rPr>
                <w:color w:val="000000" w:themeColor="text1"/>
                <w:sz w:val="20"/>
                <w:szCs w:val="20"/>
              </w:rPr>
            </w:pPr>
          </w:p>
        </w:tc>
        <w:tc>
          <w:tcPr>
            <w:tcW w:w="1715" w:type="dxa"/>
            <w:vMerge/>
            <w:vAlign w:val="center"/>
          </w:tcPr>
          <w:p w14:paraId="3A2E25C9" w14:textId="77777777" w:rsidR="0071173C" w:rsidRPr="009C4D9C" w:rsidRDefault="0071173C" w:rsidP="0071173C">
            <w:pPr>
              <w:widowControl w:val="0"/>
              <w:rPr>
                <w:color w:val="000000" w:themeColor="text1"/>
                <w:sz w:val="20"/>
                <w:szCs w:val="20"/>
              </w:rPr>
            </w:pPr>
          </w:p>
        </w:tc>
      </w:tr>
      <w:tr w:rsidR="0071173C" w:rsidRPr="009C4D9C" w14:paraId="507BA9F7" w14:textId="77777777" w:rsidTr="008F1C46">
        <w:trPr>
          <w:trHeight w:val="113"/>
          <w:jc w:val="center"/>
        </w:trPr>
        <w:tc>
          <w:tcPr>
            <w:tcW w:w="846" w:type="dxa"/>
            <w:vMerge/>
            <w:vAlign w:val="center"/>
          </w:tcPr>
          <w:p w14:paraId="34FAD089" w14:textId="77777777" w:rsidR="0071173C" w:rsidRPr="009C4D9C" w:rsidRDefault="0071173C" w:rsidP="0071173C">
            <w:pPr>
              <w:widowControl w:val="0"/>
              <w:rPr>
                <w:color w:val="000000" w:themeColor="text1"/>
                <w:sz w:val="20"/>
                <w:szCs w:val="20"/>
              </w:rPr>
            </w:pPr>
          </w:p>
        </w:tc>
        <w:tc>
          <w:tcPr>
            <w:tcW w:w="1868" w:type="dxa"/>
            <w:vMerge/>
            <w:vAlign w:val="center"/>
          </w:tcPr>
          <w:p w14:paraId="151EE240" w14:textId="77777777" w:rsidR="0071173C" w:rsidRPr="009C4D9C" w:rsidRDefault="0071173C" w:rsidP="0071173C">
            <w:pPr>
              <w:widowControl w:val="0"/>
              <w:rPr>
                <w:color w:val="000000" w:themeColor="text1"/>
                <w:sz w:val="20"/>
                <w:szCs w:val="20"/>
              </w:rPr>
            </w:pPr>
          </w:p>
        </w:tc>
        <w:tc>
          <w:tcPr>
            <w:tcW w:w="1841" w:type="dxa"/>
            <w:vMerge/>
            <w:vAlign w:val="center"/>
          </w:tcPr>
          <w:p w14:paraId="5CDA79DB" w14:textId="77777777" w:rsidR="0071173C" w:rsidRPr="009C4D9C" w:rsidRDefault="0071173C" w:rsidP="0071173C">
            <w:pPr>
              <w:widowControl w:val="0"/>
              <w:rPr>
                <w:color w:val="000000" w:themeColor="text1"/>
                <w:sz w:val="20"/>
                <w:szCs w:val="20"/>
              </w:rPr>
            </w:pPr>
          </w:p>
        </w:tc>
        <w:tc>
          <w:tcPr>
            <w:tcW w:w="1276" w:type="dxa"/>
            <w:vMerge/>
            <w:vAlign w:val="center"/>
          </w:tcPr>
          <w:p w14:paraId="4481A0C6" w14:textId="77777777" w:rsidR="0071173C" w:rsidRPr="009C4D9C" w:rsidRDefault="0071173C" w:rsidP="0071173C">
            <w:pPr>
              <w:widowControl w:val="0"/>
              <w:rPr>
                <w:color w:val="000000" w:themeColor="text1"/>
                <w:sz w:val="20"/>
                <w:szCs w:val="20"/>
              </w:rPr>
            </w:pPr>
          </w:p>
        </w:tc>
        <w:tc>
          <w:tcPr>
            <w:tcW w:w="3730" w:type="dxa"/>
            <w:vAlign w:val="center"/>
          </w:tcPr>
          <w:p w14:paraId="3C019A1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480DC6A" w14:textId="77777777" w:rsidR="0071173C" w:rsidRPr="009C4D9C" w:rsidRDefault="0071173C" w:rsidP="0071173C">
            <w:pPr>
              <w:widowControl w:val="0"/>
              <w:rPr>
                <w:color w:val="000000" w:themeColor="text1"/>
                <w:sz w:val="20"/>
                <w:szCs w:val="20"/>
              </w:rPr>
            </w:pPr>
          </w:p>
        </w:tc>
        <w:tc>
          <w:tcPr>
            <w:tcW w:w="2129" w:type="dxa"/>
            <w:vMerge/>
            <w:vAlign w:val="center"/>
          </w:tcPr>
          <w:p w14:paraId="7E949E9A" w14:textId="77777777" w:rsidR="0071173C" w:rsidRPr="009C4D9C" w:rsidRDefault="0071173C" w:rsidP="0071173C">
            <w:pPr>
              <w:widowControl w:val="0"/>
              <w:rPr>
                <w:color w:val="000000" w:themeColor="text1"/>
                <w:sz w:val="20"/>
                <w:szCs w:val="20"/>
              </w:rPr>
            </w:pPr>
          </w:p>
        </w:tc>
        <w:tc>
          <w:tcPr>
            <w:tcW w:w="1715" w:type="dxa"/>
            <w:vMerge/>
            <w:vAlign w:val="center"/>
          </w:tcPr>
          <w:p w14:paraId="269580D1" w14:textId="77777777" w:rsidR="0071173C" w:rsidRPr="009C4D9C" w:rsidRDefault="0071173C" w:rsidP="0071173C">
            <w:pPr>
              <w:widowControl w:val="0"/>
              <w:rPr>
                <w:color w:val="000000" w:themeColor="text1"/>
                <w:sz w:val="20"/>
                <w:szCs w:val="20"/>
              </w:rPr>
            </w:pPr>
          </w:p>
        </w:tc>
      </w:tr>
      <w:tr w:rsidR="0071173C" w:rsidRPr="009C4D9C" w14:paraId="79603063" w14:textId="77777777" w:rsidTr="002B38EA">
        <w:trPr>
          <w:trHeight w:val="70"/>
          <w:jc w:val="center"/>
        </w:trPr>
        <w:tc>
          <w:tcPr>
            <w:tcW w:w="15847" w:type="dxa"/>
            <w:gridSpan w:val="8"/>
            <w:shd w:val="clear" w:color="auto" w:fill="D9D9D9" w:themeFill="background1" w:themeFillShade="D9"/>
            <w:vAlign w:val="center"/>
          </w:tcPr>
          <w:p w14:paraId="333452FB" w14:textId="77777777" w:rsidR="0071173C" w:rsidRPr="009C4D9C" w:rsidRDefault="0071173C" w:rsidP="0071173C">
            <w:pPr>
              <w:rPr>
                <w:b/>
                <w:color w:val="000000" w:themeColor="text1"/>
                <w:sz w:val="20"/>
              </w:rPr>
            </w:pPr>
            <w:r>
              <w:rPr>
                <w:b/>
                <w:color w:val="000000" w:themeColor="text1"/>
                <w:sz w:val="20"/>
              </w:rPr>
              <w:t>4</w:t>
            </w:r>
            <w:r w:rsidRPr="009C4D9C">
              <w:rPr>
                <w:b/>
                <w:color w:val="000000" w:themeColor="text1"/>
                <w:sz w:val="20"/>
              </w:rPr>
              <w:t xml:space="preserve">. Открытый/закрытый </w:t>
            </w:r>
            <w:r>
              <w:rPr>
                <w:b/>
                <w:color w:val="000000" w:themeColor="text1"/>
                <w:sz w:val="20"/>
              </w:rPr>
              <w:t>запрос предложений</w:t>
            </w:r>
            <w:r w:rsidRPr="009C4D9C">
              <w:rPr>
                <w:b/>
                <w:color w:val="000000" w:themeColor="text1"/>
                <w:sz w:val="20"/>
              </w:rPr>
              <w:t>/</w:t>
            </w:r>
            <w:r>
              <w:rPr>
                <w:b/>
                <w:color w:val="000000" w:themeColor="text1"/>
                <w:sz w:val="20"/>
              </w:rPr>
              <w:t>запрос котировок</w:t>
            </w:r>
          </w:p>
        </w:tc>
      </w:tr>
      <w:tr w:rsidR="0071173C" w:rsidRPr="009C4D9C" w14:paraId="4BB88CD6" w14:textId="77777777" w:rsidTr="008F1C46">
        <w:trPr>
          <w:trHeight w:val="70"/>
          <w:jc w:val="center"/>
        </w:trPr>
        <w:tc>
          <w:tcPr>
            <w:tcW w:w="846" w:type="dxa"/>
            <w:vMerge w:val="restart"/>
            <w:vAlign w:val="center"/>
          </w:tcPr>
          <w:p w14:paraId="7A2D318F"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p>
        </w:tc>
        <w:tc>
          <w:tcPr>
            <w:tcW w:w="1868" w:type="dxa"/>
            <w:vMerge w:val="restart"/>
            <w:vAlign w:val="center"/>
          </w:tcPr>
          <w:p w14:paraId="32D334DC" w14:textId="77777777" w:rsidR="0071173C" w:rsidRPr="009C4D9C" w:rsidRDefault="0071173C" w:rsidP="0071173C">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B9FA3C7"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665AEA8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48E4F45F"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Merge w:val="restart"/>
            <w:vAlign w:val="center"/>
          </w:tcPr>
          <w:p w14:paraId="127FAF7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7C131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7DF65563"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E36C1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45BBABBF" w14:textId="21E95B7F" w:rsidR="0071173C" w:rsidRPr="009C4D9C" w:rsidRDefault="004D71A4" w:rsidP="0071173C">
            <w:pPr>
              <w:widowControl w:val="0"/>
              <w:rPr>
                <w:color w:val="000000" w:themeColor="text1"/>
                <w:sz w:val="20"/>
                <w:szCs w:val="20"/>
              </w:rPr>
            </w:pPr>
            <w:r>
              <w:rPr>
                <w:color w:val="000000" w:themeColor="text1"/>
                <w:sz w:val="20"/>
                <w:szCs w:val="20"/>
              </w:rPr>
              <w:t>2</w:t>
            </w:r>
            <w:r w:rsidR="0071173C" w:rsidRPr="009C4D9C">
              <w:rPr>
                <w:color w:val="000000" w:themeColor="text1"/>
                <w:sz w:val="20"/>
                <w:szCs w:val="20"/>
              </w:rPr>
              <w:t xml:space="preserve"> рабочи</w:t>
            </w:r>
            <w:r>
              <w:rPr>
                <w:color w:val="000000" w:themeColor="text1"/>
                <w:sz w:val="20"/>
                <w:szCs w:val="20"/>
              </w:rPr>
              <w:t>х</w:t>
            </w:r>
            <w:r w:rsidR="0071173C" w:rsidRPr="009C4D9C">
              <w:rPr>
                <w:color w:val="000000" w:themeColor="text1"/>
                <w:sz w:val="20"/>
                <w:szCs w:val="20"/>
              </w:rPr>
              <w:t xml:space="preserve"> д</w:t>
            </w:r>
            <w:r>
              <w:rPr>
                <w:color w:val="000000" w:themeColor="text1"/>
                <w:sz w:val="20"/>
                <w:szCs w:val="20"/>
              </w:rPr>
              <w:t>ня</w:t>
            </w:r>
            <w:r w:rsidR="0071173C" w:rsidRPr="009C4D9C">
              <w:rPr>
                <w:color w:val="000000" w:themeColor="text1"/>
                <w:sz w:val="20"/>
                <w:szCs w:val="20"/>
              </w:rPr>
              <w:t xml:space="preserve"> с даты утверждения закупочной </w:t>
            </w:r>
            <w:r w:rsidR="0071173C" w:rsidRPr="009C4D9C">
              <w:rPr>
                <w:color w:val="000000" w:themeColor="text1"/>
                <w:sz w:val="20"/>
                <w:szCs w:val="20"/>
              </w:rPr>
              <w:lastRenderedPageBreak/>
              <w:t xml:space="preserve">документации. </w:t>
            </w:r>
          </w:p>
        </w:tc>
      </w:tr>
      <w:tr w:rsidR="0071173C" w:rsidRPr="009C4D9C" w14:paraId="69C1ED02" w14:textId="77777777" w:rsidTr="008F1C46">
        <w:trPr>
          <w:trHeight w:val="70"/>
          <w:jc w:val="center"/>
        </w:trPr>
        <w:tc>
          <w:tcPr>
            <w:tcW w:w="846" w:type="dxa"/>
            <w:vMerge/>
            <w:vAlign w:val="center"/>
          </w:tcPr>
          <w:p w14:paraId="01FFCE67" w14:textId="77777777" w:rsidR="0071173C" w:rsidRPr="009C4D9C" w:rsidRDefault="0071173C" w:rsidP="0071173C">
            <w:pPr>
              <w:widowControl w:val="0"/>
              <w:rPr>
                <w:color w:val="000000" w:themeColor="text1"/>
                <w:sz w:val="20"/>
                <w:szCs w:val="20"/>
              </w:rPr>
            </w:pPr>
          </w:p>
        </w:tc>
        <w:tc>
          <w:tcPr>
            <w:tcW w:w="1868" w:type="dxa"/>
            <w:vMerge/>
            <w:vAlign w:val="center"/>
          </w:tcPr>
          <w:p w14:paraId="4D9E0508" w14:textId="77777777" w:rsidR="0071173C" w:rsidRPr="009C4D9C" w:rsidRDefault="0071173C" w:rsidP="0071173C">
            <w:pPr>
              <w:widowControl w:val="0"/>
              <w:rPr>
                <w:color w:val="000000" w:themeColor="text1"/>
                <w:sz w:val="20"/>
                <w:szCs w:val="20"/>
              </w:rPr>
            </w:pPr>
          </w:p>
        </w:tc>
        <w:tc>
          <w:tcPr>
            <w:tcW w:w="1841" w:type="dxa"/>
            <w:vMerge/>
            <w:vAlign w:val="center"/>
          </w:tcPr>
          <w:p w14:paraId="4233E5EA" w14:textId="77777777" w:rsidR="0071173C" w:rsidRPr="009C4D9C" w:rsidRDefault="0071173C" w:rsidP="0071173C">
            <w:pPr>
              <w:widowControl w:val="0"/>
              <w:rPr>
                <w:color w:val="000000" w:themeColor="text1"/>
                <w:sz w:val="20"/>
                <w:szCs w:val="20"/>
              </w:rPr>
            </w:pPr>
          </w:p>
        </w:tc>
        <w:tc>
          <w:tcPr>
            <w:tcW w:w="1276" w:type="dxa"/>
            <w:vMerge/>
            <w:vAlign w:val="center"/>
          </w:tcPr>
          <w:p w14:paraId="5C0822F7" w14:textId="77777777" w:rsidR="0071173C" w:rsidRPr="009C4D9C" w:rsidRDefault="0071173C" w:rsidP="0071173C">
            <w:pPr>
              <w:widowControl w:val="0"/>
              <w:rPr>
                <w:color w:val="000000" w:themeColor="text1"/>
                <w:sz w:val="20"/>
                <w:szCs w:val="20"/>
              </w:rPr>
            </w:pPr>
          </w:p>
        </w:tc>
        <w:tc>
          <w:tcPr>
            <w:tcW w:w="3730" w:type="dxa"/>
            <w:vAlign w:val="center"/>
          </w:tcPr>
          <w:p w14:paraId="3F32393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4C9EADF" w14:textId="77777777" w:rsidR="0071173C" w:rsidRPr="009C4D9C" w:rsidRDefault="0071173C" w:rsidP="0071173C">
            <w:pPr>
              <w:widowControl w:val="0"/>
              <w:rPr>
                <w:color w:val="000000" w:themeColor="text1"/>
                <w:sz w:val="20"/>
                <w:szCs w:val="20"/>
              </w:rPr>
            </w:pPr>
          </w:p>
        </w:tc>
        <w:tc>
          <w:tcPr>
            <w:tcW w:w="2129" w:type="dxa"/>
            <w:vMerge/>
            <w:vAlign w:val="center"/>
          </w:tcPr>
          <w:p w14:paraId="5144121A" w14:textId="77777777" w:rsidR="0071173C" w:rsidRPr="009C4D9C" w:rsidRDefault="0071173C" w:rsidP="0071173C">
            <w:pPr>
              <w:widowControl w:val="0"/>
              <w:rPr>
                <w:color w:val="000000" w:themeColor="text1"/>
                <w:sz w:val="20"/>
                <w:szCs w:val="20"/>
              </w:rPr>
            </w:pPr>
          </w:p>
        </w:tc>
        <w:tc>
          <w:tcPr>
            <w:tcW w:w="1715" w:type="dxa"/>
            <w:vMerge/>
            <w:vAlign w:val="center"/>
          </w:tcPr>
          <w:p w14:paraId="3B7745EA" w14:textId="77777777" w:rsidR="0071173C" w:rsidRPr="009C4D9C" w:rsidRDefault="0071173C" w:rsidP="0071173C">
            <w:pPr>
              <w:widowControl w:val="0"/>
              <w:rPr>
                <w:color w:val="000000" w:themeColor="text1"/>
                <w:sz w:val="20"/>
                <w:szCs w:val="20"/>
              </w:rPr>
            </w:pPr>
          </w:p>
        </w:tc>
      </w:tr>
      <w:tr w:rsidR="0071173C" w:rsidRPr="009C4D9C" w14:paraId="5DB0A1A0" w14:textId="77777777" w:rsidTr="008F1C46">
        <w:trPr>
          <w:trHeight w:val="70"/>
          <w:jc w:val="center"/>
        </w:trPr>
        <w:tc>
          <w:tcPr>
            <w:tcW w:w="846" w:type="dxa"/>
            <w:vMerge/>
            <w:vAlign w:val="center"/>
          </w:tcPr>
          <w:p w14:paraId="4FAE5F1C" w14:textId="77777777" w:rsidR="0071173C" w:rsidRPr="009C4D9C" w:rsidRDefault="0071173C" w:rsidP="0071173C">
            <w:pPr>
              <w:widowControl w:val="0"/>
              <w:rPr>
                <w:color w:val="000000" w:themeColor="text1"/>
                <w:sz w:val="20"/>
                <w:szCs w:val="20"/>
              </w:rPr>
            </w:pPr>
          </w:p>
        </w:tc>
        <w:tc>
          <w:tcPr>
            <w:tcW w:w="1868" w:type="dxa"/>
            <w:vMerge/>
            <w:vAlign w:val="center"/>
          </w:tcPr>
          <w:p w14:paraId="6F8398E6" w14:textId="77777777" w:rsidR="0071173C" w:rsidRPr="009C4D9C" w:rsidRDefault="0071173C" w:rsidP="0071173C">
            <w:pPr>
              <w:widowControl w:val="0"/>
              <w:rPr>
                <w:color w:val="000000" w:themeColor="text1"/>
                <w:sz w:val="20"/>
                <w:szCs w:val="20"/>
              </w:rPr>
            </w:pPr>
          </w:p>
        </w:tc>
        <w:tc>
          <w:tcPr>
            <w:tcW w:w="1841" w:type="dxa"/>
            <w:vMerge/>
            <w:vAlign w:val="center"/>
          </w:tcPr>
          <w:p w14:paraId="268DA6B1" w14:textId="77777777" w:rsidR="0071173C" w:rsidRPr="009C4D9C" w:rsidRDefault="0071173C" w:rsidP="0071173C">
            <w:pPr>
              <w:widowControl w:val="0"/>
              <w:rPr>
                <w:color w:val="000000" w:themeColor="text1"/>
                <w:sz w:val="20"/>
                <w:szCs w:val="20"/>
              </w:rPr>
            </w:pPr>
          </w:p>
        </w:tc>
        <w:tc>
          <w:tcPr>
            <w:tcW w:w="1276" w:type="dxa"/>
            <w:vMerge w:val="restart"/>
            <w:vAlign w:val="center"/>
          </w:tcPr>
          <w:p w14:paraId="2340A6F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1792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0AA225A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098AAED8"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86249A9" w14:textId="77777777" w:rsidR="0071173C" w:rsidRPr="009C4D9C" w:rsidRDefault="0071173C" w:rsidP="0071173C">
            <w:pPr>
              <w:widowControl w:val="0"/>
              <w:rPr>
                <w:color w:val="000000" w:themeColor="text1"/>
                <w:sz w:val="20"/>
                <w:szCs w:val="20"/>
              </w:rPr>
            </w:pPr>
          </w:p>
        </w:tc>
      </w:tr>
      <w:tr w:rsidR="0071173C" w:rsidRPr="009C4D9C" w14:paraId="73FC041C" w14:textId="77777777" w:rsidTr="008F1C46">
        <w:trPr>
          <w:trHeight w:val="436"/>
          <w:jc w:val="center"/>
        </w:trPr>
        <w:tc>
          <w:tcPr>
            <w:tcW w:w="846" w:type="dxa"/>
            <w:vMerge/>
            <w:vAlign w:val="center"/>
          </w:tcPr>
          <w:p w14:paraId="5C356A23" w14:textId="77777777" w:rsidR="0071173C" w:rsidRPr="009C4D9C" w:rsidRDefault="0071173C" w:rsidP="0071173C">
            <w:pPr>
              <w:widowControl w:val="0"/>
              <w:rPr>
                <w:color w:val="000000" w:themeColor="text1"/>
                <w:sz w:val="20"/>
                <w:szCs w:val="20"/>
              </w:rPr>
            </w:pPr>
          </w:p>
        </w:tc>
        <w:tc>
          <w:tcPr>
            <w:tcW w:w="1868" w:type="dxa"/>
            <w:vMerge/>
            <w:vAlign w:val="center"/>
          </w:tcPr>
          <w:p w14:paraId="0835B9F4" w14:textId="77777777" w:rsidR="0071173C" w:rsidRPr="009C4D9C" w:rsidRDefault="0071173C" w:rsidP="0071173C">
            <w:pPr>
              <w:widowControl w:val="0"/>
              <w:rPr>
                <w:color w:val="000000" w:themeColor="text1"/>
                <w:sz w:val="20"/>
                <w:szCs w:val="20"/>
              </w:rPr>
            </w:pPr>
          </w:p>
        </w:tc>
        <w:tc>
          <w:tcPr>
            <w:tcW w:w="1841" w:type="dxa"/>
            <w:vMerge/>
            <w:vAlign w:val="center"/>
          </w:tcPr>
          <w:p w14:paraId="102B7513" w14:textId="77777777" w:rsidR="0071173C" w:rsidRPr="009C4D9C" w:rsidRDefault="0071173C" w:rsidP="0071173C">
            <w:pPr>
              <w:widowControl w:val="0"/>
              <w:rPr>
                <w:color w:val="000000" w:themeColor="text1"/>
                <w:sz w:val="20"/>
                <w:szCs w:val="20"/>
              </w:rPr>
            </w:pPr>
          </w:p>
        </w:tc>
        <w:tc>
          <w:tcPr>
            <w:tcW w:w="1276" w:type="dxa"/>
            <w:vMerge/>
            <w:vAlign w:val="center"/>
          </w:tcPr>
          <w:p w14:paraId="6E370C8D" w14:textId="77777777" w:rsidR="0071173C" w:rsidRPr="009C4D9C" w:rsidRDefault="0071173C" w:rsidP="0071173C">
            <w:pPr>
              <w:widowControl w:val="0"/>
              <w:rPr>
                <w:color w:val="000000" w:themeColor="text1"/>
                <w:sz w:val="20"/>
                <w:szCs w:val="20"/>
              </w:rPr>
            </w:pPr>
          </w:p>
        </w:tc>
        <w:tc>
          <w:tcPr>
            <w:tcW w:w="3730" w:type="dxa"/>
            <w:vAlign w:val="center"/>
          </w:tcPr>
          <w:p w14:paraId="50E97555"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7471E50" w14:textId="77777777" w:rsidR="0071173C" w:rsidRPr="009C4D9C" w:rsidRDefault="0071173C" w:rsidP="0071173C">
            <w:pPr>
              <w:widowControl w:val="0"/>
              <w:rPr>
                <w:color w:val="000000" w:themeColor="text1"/>
                <w:sz w:val="20"/>
                <w:szCs w:val="20"/>
              </w:rPr>
            </w:pPr>
          </w:p>
        </w:tc>
        <w:tc>
          <w:tcPr>
            <w:tcW w:w="2129" w:type="dxa"/>
            <w:vMerge/>
            <w:vAlign w:val="center"/>
          </w:tcPr>
          <w:p w14:paraId="6E62B422" w14:textId="77777777" w:rsidR="0071173C" w:rsidRPr="009C4D9C" w:rsidRDefault="0071173C" w:rsidP="0071173C">
            <w:pPr>
              <w:widowControl w:val="0"/>
              <w:rPr>
                <w:color w:val="000000" w:themeColor="text1"/>
                <w:sz w:val="20"/>
                <w:szCs w:val="20"/>
              </w:rPr>
            </w:pPr>
          </w:p>
        </w:tc>
        <w:tc>
          <w:tcPr>
            <w:tcW w:w="1715" w:type="dxa"/>
            <w:vMerge/>
            <w:vAlign w:val="center"/>
          </w:tcPr>
          <w:p w14:paraId="5BA56AB8" w14:textId="77777777" w:rsidR="0071173C" w:rsidRPr="009C4D9C" w:rsidRDefault="0071173C" w:rsidP="0071173C">
            <w:pPr>
              <w:widowControl w:val="0"/>
              <w:rPr>
                <w:color w:val="000000" w:themeColor="text1"/>
                <w:sz w:val="20"/>
                <w:szCs w:val="20"/>
              </w:rPr>
            </w:pPr>
          </w:p>
        </w:tc>
      </w:tr>
      <w:tr w:rsidR="0071173C" w:rsidRPr="009C4D9C" w14:paraId="18157402" w14:textId="77777777" w:rsidTr="002B38EA">
        <w:trPr>
          <w:trHeight w:val="77"/>
          <w:jc w:val="center"/>
        </w:trPr>
        <w:tc>
          <w:tcPr>
            <w:tcW w:w="15847" w:type="dxa"/>
            <w:gridSpan w:val="8"/>
            <w:vAlign w:val="center"/>
          </w:tcPr>
          <w:p w14:paraId="26369C43"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запросу предложений переход в </w:t>
            </w:r>
            <w:r>
              <w:rPr>
                <w:color w:val="000000" w:themeColor="text1"/>
                <w:sz w:val="20"/>
                <w:szCs w:val="20"/>
              </w:rPr>
              <w:t>п.4</w:t>
            </w:r>
            <w:r w:rsidRPr="009C4D9C">
              <w:rPr>
                <w:color w:val="000000" w:themeColor="text1"/>
                <w:sz w:val="20"/>
                <w:szCs w:val="20"/>
              </w:rPr>
              <w:t xml:space="preserve">.2., иначе в п. </w:t>
            </w:r>
            <w:r>
              <w:rPr>
                <w:color w:val="000000" w:themeColor="text1"/>
                <w:sz w:val="20"/>
                <w:szCs w:val="20"/>
              </w:rPr>
              <w:t>4</w:t>
            </w:r>
            <w:r w:rsidRPr="009C4D9C">
              <w:rPr>
                <w:color w:val="000000" w:themeColor="text1"/>
                <w:sz w:val="20"/>
                <w:szCs w:val="20"/>
              </w:rPr>
              <w:t>.4.</w:t>
            </w:r>
          </w:p>
        </w:tc>
      </w:tr>
      <w:tr w:rsidR="0071173C" w:rsidRPr="009C4D9C" w14:paraId="08857FDD" w14:textId="77777777" w:rsidTr="008F1C46">
        <w:trPr>
          <w:trHeight w:val="77"/>
          <w:jc w:val="center"/>
        </w:trPr>
        <w:tc>
          <w:tcPr>
            <w:tcW w:w="846" w:type="dxa"/>
            <w:vMerge w:val="restart"/>
            <w:vAlign w:val="center"/>
          </w:tcPr>
          <w:p w14:paraId="0A103703"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.2</w:t>
            </w:r>
          </w:p>
        </w:tc>
        <w:tc>
          <w:tcPr>
            <w:tcW w:w="1868" w:type="dxa"/>
            <w:vMerge w:val="restart"/>
            <w:vAlign w:val="center"/>
          </w:tcPr>
          <w:p w14:paraId="2B1B301A" w14:textId="77777777" w:rsidR="0071173C" w:rsidRPr="009C4D9C" w:rsidRDefault="0071173C" w:rsidP="0071173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4D113042" w14:textId="77777777" w:rsidR="0071173C" w:rsidRPr="009C4D9C" w:rsidRDefault="0071173C" w:rsidP="0071173C">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2775338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5645F2C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 запросу</w:t>
            </w:r>
          </w:p>
          <w:p w14:paraId="547F42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312D381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ECDBD5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E6B86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F3C5D6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9D7C4B4"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5A2258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более 3 рабочих дней</w:t>
            </w:r>
          </w:p>
        </w:tc>
      </w:tr>
      <w:tr w:rsidR="0071173C" w:rsidRPr="009C4D9C" w14:paraId="47D43C09" w14:textId="77777777" w:rsidTr="008F1C46">
        <w:trPr>
          <w:trHeight w:val="77"/>
          <w:jc w:val="center"/>
        </w:trPr>
        <w:tc>
          <w:tcPr>
            <w:tcW w:w="846" w:type="dxa"/>
            <w:vMerge/>
            <w:vAlign w:val="center"/>
          </w:tcPr>
          <w:p w14:paraId="0486E508" w14:textId="77777777" w:rsidR="0071173C" w:rsidRPr="009C4D9C" w:rsidRDefault="0071173C" w:rsidP="0071173C">
            <w:pPr>
              <w:widowControl w:val="0"/>
              <w:rPr>
                <w:color w:val="000000" w:themeColor="text1"/>
                <w:sz w:val="20"/>
                <w:szCs w:val="20"/>
              </w:rPr>
            </w:pPr>
          </w:p>
        </w:tc>
        <w:tc>
          <w:tcPr>
            <w:tcW w:w="1868" w:type="dxa"/>
            <w:vMerge/>
            <w:vAlign w:val="center"/>
          </w:tcPr>
          <w:p w14:paraId="460D09AC" w14:textId="77777777" w:rsidR="0071173C" w:rsidRPr="009C4D9C" w:rsidRDefault="0071173C" w:rsidP="0071173C">
            <w:pPr>
              <w:widowControl w:val="0"/>
              <w:rPr>
                <w:color w:val="000000" w:themeColor="text1"/>
                <w:sz w:val="20"/>
                <w:szCs w:val="20"/>
              </w:rPr>
            </w:pPr>
          </w:p>
        </w:tc>
        <w:tc>
          <w:tcPr>
            <w:tcW w:w="1841" w:type="dxa"/>
            <w:vMerge/>
            <w:vAlign w:val="center"/>
          </w:tcPr>
          <w:p w14:paraId="7D38D3F0" w14:textId="77777777" w:rsidR="0071173C" w:rsidRPr="009C4D9C" w:rsidRDefault="0071173C" w:rsidP="0071173C">
            <w:pPr>
              <w:widowControl w:val="0"/>
              <w:rPr>
                <w:color w:val="000000" w:themeColor="text1"/>
                <w:sz w:val="20"/>
                <w:szCs w:val="20"/>
              </w:rPr>
            </w:pPr>
          </w:p>
        </w:tc>
        <w:tc>
          <w:tcPr>
            <w:tcW w:w="1276" w:type="dxa"/>
            <w:vAlign w:val="center"/>
          </w:tcPr>
          <w:p w14:paraId="082790D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EBEB8E"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5B89EE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6B592C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CCF4B2" w14:textId="77777777" w:rsidR="0071173C" w:rsidRPr="009C4D9C" w:rsidRDefault="0071173C" w:rsidP="0071173C">
            <w:pPr>
              <w:widowControl w:val="0"/>
              <w:rPr>
                <w:color w:val="000000" w:themeColor="text1"/>
                <w:sz w:val="20"/>
                <w:szCs w:val="20"/>
              </w:rPr>
            </w:pPr>
          </w:p>
        </w:tc>
      </w:tr>
      <w:tr w:rsidR="0071173C" w:rsidRPr="009C4D9C" w14:paraId="29132BFD" w14:textId="77777777" w:rsidTr="008F1C46">
        <w:trPr>
          <w:trHeight w:val="77"/>
          <w:jc w:val="center"/>
        </w:trPr>
        <w:tc>
          <w:tcPr>
            <w:tcW w:w="846" w:type="dxa"/>
            <w:vMerge w:val="restart"/>
            <w:vAlign w:val="center"/>
          </w:tcPr>
          <w:p w14:paraId="34100A59"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.3</w:t>
            </w:r>
          </w:p>
        </w:tc>
        <w:tc>
          <w:tcPr>
            <w:tcW w:w="1868" w:type="dxa"/>
            <w:vMerge w:val="restart"/>
            <w:vAlign w:val="center"/>
          </w:tcPr>
          <w:p w14:paraId="6669D371" w14:textId="77777777" w:rsidR="0071173C" w:rsidRPr="009C4D9C" w:rsidRDefault="0071173C" w:rsidP="0071173C">
            <w:pPr>
              <w:widowControl w:val="0"/>
              <w:rPr>
                <w:color w:val="000000" w:themeColor="text1"/>
                <w:sz w:val="20"/>
                <w:szCs w:val="20"/>
              </w:rPr>
            </w:pPr>
            <w:r>
              <w:rPr>
                <w:color w:val="000000" w:themeColor="text1"/>
                <w:sz w:val="20"/>
                <w:szCs w:val="20"/>
              </w:rPr>
              <w:t>Внести</w:t>
            </w:r>
          </w:p>
          <w:p w14:paraId="04E1917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C96159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закупочную</w:t>
            </w:r>
          </w:p>
          <w:p w14:paraId="04C609E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3C76E5E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85E4926"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429112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6847AB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36454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B10A83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71173C" w:rsidRPr="009C4D9C" w14:paraId="4B07C689" w14:textId="77777777" w:rsidTr="008F1C46">
        <w:trPr>
          <w:trHeight w:val="77"/>
          <w:jc w:val="center"/>
        </w:trPr>
        <w:tc>
          <w:tcPr>
            <w:tcW w:w="846" w:type="dxa"/>
            <w:vMerge/>
            <w:vAlign w:val="center"/>
          </w:tcPr>
          <w:p w14:paraId="5F8B5E1A" w14:textId="77777777" w:rsidR="0071173C" w:rsidRPr="009C4D9C" w:rsidRDefault="0071173C" w:rsidP="0071173C">
            <w:pPr>
              <w:widowControl w:val="0"/>
              <w:rPr>
                <w:color w:val="000000" w:themeColor="text1"/>
                <w:sz w:val="20"/>
                <w:szCs w:val="20"/>
              </w:rPr>
            </w:pPr>
          </w:p>
        </w:tc>
        <w:tc>
          <w:tcPr>
            <w:tcW w:w="1868" w:type="dxa"/>
            <w:vMerge/>
            <w:vAlign w:val="center"/>
          </w:tcPr>
          <w:p w14:paraId="00A5F972" w14:textId="77777777" w:rsidR="0071173C" w:rsidRPr="009C4D9C" w:rsidRDefault="0071173C" w:rsidP="0071173C">
            <w:pPr>
              <w:widowControl w:val="0"/>
              <w:rPr>
                <w:color w:val="000000" w:themeColor="text1"/>
                <w:sz w:val="20"/>
                <w:szCs w:val="20"/>
              </w:rPr>
            </w:pPr>
          </w:p>
        </w:tc>
        <w:tc>
          <w:tcPr>
            <w:tcW w:w="1841" w:type="dxa"/>
            <w:vMerge/>
            <w:vAlign w:val="center"/>
          </w:tcPr>
          <w:p w14:paraId="7A5F3066" w14:textId="77777777" w:rsidR="0071173C" w:rsidRPr="009C4D9C" w:rsidRDefault="0071173C" w:rsidP="0071173C">
            <w:pPr>
              <w:widowControl w:val="0"/>
              <w:rPr>
                <w:color w:val="000000" w:themeColor="text1"/>
                <w:sz w:val="20"/>
                <w:szCs w:val="20"/>
              </w:rPr>
            </w:pPr>
          </w:p>
        </w:tc>
        <w:tc>
          <w:tcPr>
            <w:tcW w:w="1276" w:type="dxa"/>
            <w:vAlign w:val="center"/>
          </w:tcPr>
          <w:p w14:paraId="30D0BC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E7101C"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0561D8A5"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15C0D69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1F4E527" w14:textId="77777777" w:rsidR="0071173C" w:rsidRPr="009C4D9C" w:rsidRDefault="0071173C" w:rsidP="0071173C">
            <w:pPr>
              <w:widowControl w:val="0"/>
              <w:rPr>
                <w:color w:val="000000" w:themeColor="text1"/>
                <w:sz w:val="20"/>
                <w:szCs w:val="20"/>
              </w:rPr>
            </w:pPr>
          </w:p>
        </w:tc>
      </w:tr>
      <w:tr w:rsidR="0071173C" w:rsidRPr="009C4D9C" w14:paraId="4068CB72" w14:textId="77777777" w:rsidTr="008F1C46">
        <w:trPr>
          <w:trHeight w:val="77"/>
          <w:jc w:val="center"/>
        </w:trPr>
        <w:tc>
          <w:tcPr>
            <w:tcW w:w="846" w:type="dxa"/>
            <w:vMerge w:val="restart"/>
            <w:vAlign w:val="center"/>
          </w:tcPr>
          <w:p w14:paraId="0458468C"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.4</w:t>
            </w:r>
          </w:p>
        </w:tc>
        <w:tc>
          <w:tcPr>
            <w:tcW w:w="1868" w:type="dxa"/>
            <w:vMerge w:val="restart"/>
            <w:vAlign w:val="center"/>
          </w:tcPr>
          <w:p w14:paraId="499714F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0D2D9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потенциальных</w:t>
            </w:r>
          </w:p>
          <w:p w14:paraId="489AC11D"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3EF456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D4698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85EBBDD"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4559FD6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85A41E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99E7E8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71173C" w:rsidRPr="009C4D9C" w14:paraId="6BA49AD5" w14:textId="77777777" w:rsidTr="008F1C46">
        <w:trPr>
          <w:trHeight w:val="77"/>
          <w:jc w:val="center"/>
        </w:trPr>
        <w:tc>
          <w:tcPr>
            <w:tcW w:w="846" w:type="dxa"/>
            <w:vMerge/>
            <w:vAlign w:val="center"/>
          </w:tcPr>
          <w:p w14:paraId="0F51BC6B" w14:textId="77777777" w:rsidR="0071173C" w:rsidRPr="009C4D9C" w:rsidRDefault="0071173C" w:rsidP="0071173C">
            <w:pPr>
              <w:widowControl w:val="0"/>
              <w:rPr>
                <w:color w:val="000000" w:themeColor="text1"/>
                <w:sz w:val="20"/>
                <w:szCs w:val="20"/>
              </w:rPr>
            </w:pPr>
          </w:p>
        </w:tc>
        <w:tc>
          <w:tcPr>
            <w:tcW w:w="1868" w:type="dxa"/>
            <w:vMerge/>
            <w:vAlign w:val="center"/>
          </w:tcPr>
          <w:p w14:paraId="4DB60CD8" w14:textId="77777777" w:rsidR="0071173C" w:rsidRPr="009C4D9C" w:rsidRDefault="0071173C" w:rsidP="0071173C">
            <w:pPr>
              <w:widowControl w:val="0"/>
              <w:rPr>
                <w:color w:val="000000" w:themeColor="text1"/>
                <w:sz w:val="20"/>
                <w:szCs w:val="20"/>
              </w:rPr>
            </w:pPr>
          </w:p>
        </w:tc>
        <w:tc>
          <w:tcPr>
            <w:tcW w:w="1841" w:type="dxa"/>
            <w:vMerge/>
            <w:vAlign w:val="center"/>
          </w:tcPr>
          <w:p w14:paraId="5C17883E" w14:textId="77777777" w:rsidR="0071173C" w:rsidRPr="009C4D9C" w:rsidRDefault="0071173C" w:rsidP="0071173C">
            <w:pPr>
              <w:widowControl w:val="0"/>
              <w:rPr>
                <w:color w:val="000000" w:themeColor="text1"/>
                <w:sz w:val="20"/>
                <w:szCs w:val="20"/>
              </w:rPr>
            </w:pPr>
          </w:p>
        </w:tc>
        <w:tc>
          <w:tcPr>
            <w:tcW w:w="1276" w:type="dxa"/>
            <w:vAlign w:val="center"/>
          </w:tcPr>
          <w:p w14:paraId="0DD2A13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7EB98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6C9F687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78B9C9"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47C325B" w14:textId="77777777" w:rsidR="0071173C" w:rsidRPr="009C4D9C" w:rsidRDefault="0071173C" w:rsidP="0071173C">
            <w:pPr>
              <w:widowControl w:val="0"/>
              <w:rPr>
                <w:color w:val="000000" w:themeColor="text1"/>
                <w:sz w:val="20"/>
                <w:szCs w:val="20"/>
              </w:rPr>
            </w:pPr>
          </w:p>
        </w:tc>
      </w:tr>
      <w:tr w:rsidR="0071173C" w:rsidRPr="009C4D9C" w14:paraId="4CD2775D" w14:textId="77777777" w:rsidTr="008F1C46">
        <w:trPr>
          <w:trHeight w:val="77"/>
          <w:jc w:val="center"/>
        </w:trPr>
        <w:tc>
          <w:tcPr>
            <w:tcW w:w="846" w:type="dxa"/>
            <w:vMerge w:val="restart"/>
            <w:vAlign w:val="center"/>
          </w:tcPr>
          <w:p w14:paraId="24D4CC0D"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.5</w:t>
            </w:r>
          </w:p>
        </w:tc>
        <w:tc>
          <w:tcPr>
            <w:tcW w:w="1868" w:type="dxa"/>
            <w:vMerge w:val="restart"/>
            <w:vAlign w:val="center"/>
          </w:tcPr>
          <w:p w14:paraId="12A4CD24" w14:textId="77777777" w:rsidR="0071173C" w:rsidRPr="009C4D9C" w:rsidRDefault="0071173C" w:rsidP="0071173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575E9D5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3C611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AB9C33"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294333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A7D5A8F"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60805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71173C" w:rsidRPr="009C4D9C" w14:paraId="1F9DD7C4" w14:textId="77777777" w:rsidTr="008F1C46">
        <w:trPr>
          <w:trHeight w:val="77"/>
          <w:jc w:val="center"/>
        </w:trPr>
        <w:tc>
          <w:tcPr>
            <w:tcW w:w="846" w:type="dxa"/>
            <w:vMerge/>
            <w:vAlign w:val="center"/>
          </w:tcPr>
          <w:p w14:paraId="4139FCFB" w14:textId="77777777" w:rsidR="0071173C" w:rsidRPr="009C4D9C" w:rsidRDefault="0071173C" w:rsidP="0071173C">
            <w:pPr>
              <w:widowControl w:val="0"/>
              <w:rPr>
                <w:color w:val="000000" w:themeColor="text1"/>
                <w:sz w:val="20"/>
                <w:szCs w:val="20"/>
              </w:rPr>
            </w:pPr>
          </w:p>
        </w:tc>
        <w:tc>
          <w:tcPr>
            <w:tcW w:w="1868" w:type="dxa"/>
            <w:vMerge/>
            <w:vAlign w:val="center"/>
          </w:tcPr>
          <w:p w14:paraId="68AB0CFC" w14:textId="77777777" w:rsidR="0071173C" w:rsidRPr="009C4D9C" w:rsidRDefault="0071173C" w:rsidP="0071173C">
            <w:pPr>
              <w:widowControl w:val="0"/>
              <w:rPr>
                <w:color w:val="000000" w:themeColor="text1"/>
                <w:sz w:val="20"/>
                <w:szCs w:val="20"/>
              </w:rPr>
            </w:pPr>
          </w:p>
        </w:tc>
        <w:tc>
          <w:tcPr>
            <w:tcW w:w="1841" w:type="dxa"/>
            <w:vMerge/>
            <w:vAlign w:val="center"/>
          </w:tcPr>
          <w:p w14:paraId="051E1DA8" w14:textId="77777777" w:rsidR="0071173C" w:rsidRPr="009C4D9C" w:rsidRDefault="0071173C" w:rsidP="0071173C">
            <w:pPr>
              <w:widowControl w:val="0"/>
              <w:rPr>
                <w:color w:val="000000" w:themeColor="text1"/>
                <w:sz w:val="20"/>
                <w:szCs w:val="20"/>
              </w:rPr>
            </w:pPr>
          </w:p>
        </w:tc>
        <w:tc>
          <w:tcPr>
            <w:tcW w:w="1276" w:type="dxa"/>
            <w:vAlign w:val="center"/>
          </w:tcPr>
          <w:p w14:paraId="6F645E0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878A5A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477914B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B1DCC1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2A5224" w14:textId="77777777" w:rsidR="0071173C" w:rsidRPr="009C4D9C" w:rsidRDefault="0071173C" w:rsidP="0071173C">
            <w:pPr>
              <w:widowControl w:val="0"/>
              <w:rPr>
                <w:color w:val="000000" w:themeColor="text1"/>
                <w:sz w:val="20"/>
                <w:szCs w:val="20"/>
              </w:rPr>
            </w:pPr>
          </w:p>
        </w:tc>
      </w:tr>
      <w:tr w:rsidR="0071173C" w:rsidRPr="009C4D9C" w14:paraId="5F8A8E21" w14:textId="77777777" w:rsidTr="008F1C46">
        <w:trPr>
          <w:trHeight w:val="77"/>
          <w:jc w:val="center"/>
        </w:trPr>
        <w:tc>
          <w:tcPr>
            <w:tcW w:w="846" w:type="dxa"/>
            <w:vMerge w:val="restart"/>
            <w:vAlign w:val="center"/>
          </w:tcPr>
          <w:p w14:paraId="056B45E2"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.6</w:t>
            </w:r>
          </w:p>
        </w:tc>
        <w:tc>
          <w:tcPr>
            <w:tcW w:w="1868" w:type="dxa"/>
            <w:vMerge w:val="restart"/>
            <w:vAlign w:val="center"/>
          </w:tcPr>
          <w:p w14:paraId="7F64B41B" w14:textId="77777777" w:rsidR="0071173C" w:rsidRPr="009C4D9C" w:rsidRDefault="0071173C" w:rsidP="0071173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555E7B2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протокол</w:t>
            </w:r>
          </w:p>
          <w:p w14:paraId="24A8417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вскрытия</w:t>
            </w:r>
          </w:p>
          <w:p w14:paraId="65E557F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поступивших</w:t>
            </w:r>
          </w:p>
          <w:p w14:paraId="2A6B71D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76FC502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89ACC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5B13FA0"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2BE2D01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3754E83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F5DE0EC"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71173C" w:rsidRPr="009C4D9C" w14:paraId="652BFB8D" w14:textId="77777777" w:rsidTr="008F1C46">
        <w:trPr>
          <w:trHeight w:val="77"/>
          <w:jc w:val="center"/>
        </w:trPr>
        <w:tc>
          <w:tcPr>
            <w:tcW w:w="846" w:type="dxa"/>
            <w:vMerge/>
            <w:vAlign w:val="center"/>
          </w:tcPr>
          <w:p w14:paraId="617B845E" w14:textId="77777777" w:rsidR="0071173C" w:rsidRPr="009C4D9C" w:rsidRDefault="0071173C" w:rsidP="0071173C">
            <w:pPr>
              <w:widowControl w:val="0"/>
              <w:rPr>
                <w:color w:val="000000" w:themeColor="text1"/>
                <w:sz w:val="20"/>
                <w:szCs w:val="20"/>
              </w:rPr>
            </w:pPr>
          </w:p>
        </w:tc>
        <w:tc>
          <w:tcPr>
            <w:tcW w:w="1868" w:type="dxa"/>
            <w:vMerge/>
            <w:vAlign w:val="center"/>
          </w:tcPr>
          <w:p w14:paraId="5A91F811" w14:textId="77777777" w:rsidR="0071173C" w:rsidRPr="009C4D9C" w:rsidRDefault="0071173C" w:rsidP="0071173C">
            <w:pPr>
              <w:widowControl w:val="0"/>
              <w:rPr>
                <w:color w:val="000000" w:themeColor="text1"/>
                <w:sz w:val="20"/>
                <w:szCs w:val="20"/>
              </w:rPr>
            </w:pPr>
          </w:p>
        </w:tc>
        <w:tc>
          <w:tcPr>
            <w:tcW w:w="1841" w:type="dxa"/>
            <w:vMerge/>
            <w:vAlign w:val="center"/>
          </w:tcPr>
          <w:p w14:paraId="2CE68FED" w14:textId="77777777" w:rsidR="0071173C" w:rsidRPr="009C4D9C" w:rsidRDefault="0071173C" w:rsidP="0071173C">
            <w:pPr>
              <w:widowControl w:val="0"/>
              <w:rPr>
                <w:color w:val="000000" w:themeColor="text1"/>
                <w:sz w:val="20"/>
                <w:szCs w:val="20"/>
              </w:rPr>
            </w:pPr>
          </w:p>
        </w:tc>
        <w:tc>
          <w:tcPr>
            <w:tcW w:w="1276" w:type="dxa"/>
            <w:vAlign w:val="center"/>
          </w:tcPr>
          <w:p w14:paraId="242C323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8F4DE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6AABB223" w14:textId="77777777" w:rsidR="0071173C" w:rsidRPr="009C4D9C" w:rsidRDefault="0071173C" w:rsidP="0071173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57DDDD2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57A0558" w14:textId="77777777" w:rsidR="0071173C" w:rsidRPr="009C4D9C" w:rsidRDefault="0071173C" w:rsidP="0071173C">
            <w:pPr>
              <w:widowControl w:val="0"/>
              <w:rPr>
                <w:color w:val="000000" w:themeColor="text1"/>
                <w:sz w:val="20"/>
                <w:szCs w:val="20"/>
              </w:rPr>
            </w:pPr>
          </w:p>
        </w:tc>
      </w:tr>
      <w:tr w:rsidR="0071173C" w:rsidRPr="009C4D9C" w14:paraId="6DCEFF5F" w14:textId="77777777" w:rsidTr="008F1C46">
        <w:trPr>
          <w:trHeight w:val="195"/>
          <w:jc w:val="center"/>
        </w:trPr>
        <w:tc>
          <w:tcPr>
            <w:tcW w:w="846" w:type="dxa"/>
            <w:vMerge w:val="restart"/>
            <w:vAlign w:val="center"/>
          </w:tcPr>
          <w:p w14:paraId="635E305B"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.7</w:t>
            </w:r>
          </w:p>
        </w:tc>
        <w:tc>
          <w:tcPr>
            <w:tcW w:w="1868" w:type="dxa"/>
            <w:vMerge w:val="restart"/>
            <w:vAlign w:val="center"/>
          </w:tcPr>
          <w:p w14:paraId="2F71EE9F" w14:textId="77777777" w:rsidR="0071173C" w:rsidRPr="009C4D9C" w:rsidRDefault="0071173C" w:rsidP="0071173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w:t>
            </w:r>
            <w:r w:rsidRPr="009C4D9C">
              <w:rPr>
                <w:color w:val="000000" w:themeColor="text1"/>
                <w:sz w:val="20"/>
                <w:szCs w:val="20"/>
              </w:rPr>
              <w:lastRenderedPageBreak/>
              <w:t>ОЭБПК ДЭИБПК БЭСК для проверки контрагентов</w:t>
            </w:r>
          </w:p>
        </w:tc>
        <w:tc>
          <w:tcPr>
            <w:tcW w:w="1841" w:type="dxa"/>
            <w:vMerge w:val="restart"/>
            <w:vAlign w:val="center"/>
          </w:tcPr>
          <w:p w14:paraId="40DC2241" w14:textId="77777777" w:rsidR="0071173C" w:rsidRPr="009C4D9C" w:rsidRDefault="0071173C" w:rsidP="0071173C">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581ADEF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E7C0C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ADA99F5"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F5130C8"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8C94E55"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0276B9D3" w14:textId="77777777" w:rsidTr="008F1C46">
        <w:trPr>
          <w:trHeight w:val="255"/>
          <w:jc w:val="center"/>
        </w:trPr>
        <w:tc>
          <w:tcPr>
            <w:tcW w:w="846" w:type="dxa"/>
            <w:vMerge/>
            <w:vAlign w:val="center"/>
          </w:tcPr>
          <w:p w14:paraId="3927E050" w14:textId="77777777" w:rsidR="0071173C" w:rsidRPr="009C4D9C" w:rsidRDefault="0071173C" w:rsidP="0071173C">
            <w:pPr>
              <w:widowControl w:val="0"/>
              <w:rPr>
                <w:color w:val="000000" w:themeColor="text1"/>
                <w:sz w:val="20"/>
                <w:szCs w:val="20"/>
              </w:rPr>
            </w:pPr>
          </w:p>
        </w:tc>
        <w:tc>
          <w:tcPr>
            <w:tcW w:w="1868" w:type="dxa"/>
            <w:vMerge/>
            <w:vAlign w:val="center"/>
          </w:tcPr>
          <w:p w14:paraId="49D54031" w14:textId="77777777" w:rsidR="0071173C" w:rsidRPr="009C4D9C" w:rsidRDefault="0071173C" w:rsidP="0071173C">
            <w:pPr>
              <w:widowControl w:val="0"/>
              <w:rPr>
                <w:color w:val="000000" w:themeColor="text1"/>
                <w:sz w:val="20"/>
                <w:szCs w:val="20"/>
              </w:rPr>
            </w:pPr>
          </w:p>
        </w:tc>
        <w:tc>
          <w:tcPr>
            <w:tcW w:w="1841" w:type="dxa"/>
            <w:vMerge/>
            <w:vAlign w:val="center"/>
          </w:tcPr>
          <w:p w14:paraId="150C7D8E" w14:textId="77777777" w:rsidR="0071173C" w:rsidRPr="009C4D9C" w:rsidRDefault="0071173C" w:rsidP="0071173C">
            <w:pPr>
              <w:widowControl w:val="0"/>
              <w:rPr>
                <w:color w:val="000000" w:themeColor="text1"/>
                <w:sz w:val="20"/>
                <w:szCs w:val="20"/>
              </w:rPr>
            </w:pPr>
          </w:p>
        </w:tc>
        <w:tc>
          <w:tcPr>
            <w:tcW w:w="1276" w:type="dxa"/>
            <w:vAlign w:val="center"/>
          </w:tcPr>
          <w:p w14:paraId="1B397D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7979F4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5EC5640B"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559BD542"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5127F5" w14:textId="77777777" w:rsidR="0071173C" w:rsidRPr="009C4D9C" w:rsidRDefault="0071173C" w:rsidP="0071173C">
            <w:pPr>
              <w:widowControl w:val="0"/>
              <w:rPr>
                <w:color w:val="000000" w:themeColor="text1"/>
                <w:sz w:val="20"/>
                <w:szCs w:val="20"/>
              </w:rPr>
            </w:pPr>
          </w:p>
        </w:tc>
      </w:tr>
      <w:tr w:rsidR="0071173C" w:rsidRPr="009C4D9C" w14:paraId="5DB1994E" w14:textId="77777777" w:rsidTr="008F1C46">
        <w:trPr>
          <w:trHeight w:val="135"/>
          <w:jc w:val="center"/>
        </w:trPr>
        <w:tc>
          <w:tcPr>
            <w:tcW w:w="846" w:type="dxa"/>
            <w:vMerge w:val="restart"/>
            <w:vAlign w:val="center"/>
          </w:tcPr>
          <w:p w14:paraId="1FC382A2"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.8</w:t>
            </w:r>
          </w:p>
        </w:tc>
        <w:tc>
          <w:tcPr>
            <w:tcW w:w="1868" w:type="dxa"/>
            <w:vMerge w:val="restart"/>
            <w:vAlign w:val="center"/>
          </w:tcPr>
          <w:p w14:paraId="2A77566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p>
          <w:p w14:paraId="3F3B4859" w14:textId="77777777" w:rsidR="0071173C" w:rsidRPr="009C4D9C" w:rsidRDefault="0071173C" w:rsidP="0071173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60535360" w14:textId="77777777" w:rsidR="0071173C" w:rsidRPr="009C4D9C" w:rsidRDefault="0071173C" w:rsidP="0071173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77B269E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1296CA6C"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DE0478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602606D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2DE2959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92AADC" w14:textId="77777777" w:rsidR="0071173C" w:rsidRPr="009C4D9C" w:rsidRDefault="0071173C" w:rsidP="0071173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71173C" w:rsidRPr="009C4D9C" w14:paraId="5F3D9DA9" w14:textId="77777777" w:rsidTr="008F1C46">
        <w:trPr>
          <w:trHeight w:val="105"/>
          <w:jc w:val="center"/>
        </w:trPr>
        <w:tc>
          <w:tcPr>
            <w:tcW w:w="846" w:type="dxa"/>
            <w:vMerge/>
            <w:vAlign w:val="center"/>
          </w:tcPr>
          <w:p w14:paraId="015327F2" w14:textId="77777777" w:rsidR="0071173C" w:rsidRPr="009C4D9C" w:rsidRDefault="0071173C" w:rsidP="0071173C">
            <w:pPr>
              <w:widowControl w:val="0"/>
              <w:rPr>
                <w:color w:val="000000" w:themeColor="text1"/>
                <w:sz w:val="20"/>
                <w:szCs w:val="20"/>
              </w:rPr>
            </w:pPr>
          </w:p>
        </w:tc>
        <w:tc>
          <w:tcPr>
            <w:tcW w:w="1868" w:type="dxa"/>
            <w:vMerge/>
            <w:vAlign w:val="center"/>
          </w:tcPr>
          <w:p w14:paraId="6E3023E3" w14:textId="77777777" w:rsidR="0071173C" w:rsidRPr="009C4D9C" w:rsidRDefault="0071173C" w:rsidP="0071173C">
            <w:pPr>
              <w:widowControl w:val="0"/>
              <w:rPr>
                <w:color w:val="000000" w:themeColor="text1"/>
                <w:sz w:val="20"/>
                <w:szCs w:val="20"/>
              </w:rPr>
            </w:pPr>
          </w:p>
        </w:tc>
        <w:tc>
          <w:tcPr>
            <w:tcW w:w="1841" w:type="dxa"/>
            <w:vMerge/>
            <w:vAlign w:val="center"/>
          </w:tcPr>
          <w:p w14:paraId="47DDA56A" w14:textId="77777777" w:rsidR="0071173C" w:rsidRPr="009C4D9C" w:rsidRDefault="0071173C" w:rsidP="0071173C">
            <w:pPr>
              <w:widowControl w:val="0"/>
              <w:rPr>
                <w:color w:val="000000" w:themeColor="text1"/>
                <w:sz w:val="20"/>
                <w:szCs w:val="20"/>
              </w:rPr>
            </w:pPr>
          </w:p>
        </w:tc>
        <w:tc>
          <w:tcPr>
            <w:tcW w:w="1276" w:type="dxa"/>
            <w:vAlign w:val="center"/>
          </w:tcPr>
          <w:p w14:paraId="1D1FB2B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18F7B1"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CE324E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0AB4F1"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2CC35ED" w14:textId="77777777" w:rsidR="0071173C" w:rsidRPr="009C4D9C" w:rsidRDefault="0071173C" w:rsidP="0071173C">
            <w:pPr>
              <w:widowControl w:val="0"/>
              <w:rPr>
                <w:color w:val="000000" w:themeColor="text1"/>
                <w:sz w:val="20"/>
                <w:szCs w:val="20"/>
              </w:rPr>
            </w:pPr>
          </w:p>
        </w:tc>
      </w:tr>
      <w:tr w:rsidR="0071173C" w:rsidRPr="009C4D9C" w14:paraId="5C4ADBC8" w14:textId="77777777" w:rsidTr="008F1C46">
        <w:trPr>
          <w:trHeight w:val="690"/>
          <w:jc w:val="center"/>
        </w:trPr>
        <w:tc>
          <w:tcPr>
            <w:tcW w:w="846" w:type="dxa"/>
            <w:vMerge w:val="restart"/>
            <w:vAlign w:val="center"/>
          </w:tcPr>
          <w:p w14:paraId="59D6510E"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.9</w:t>
            </w:r>
          </w:p>
        </w:tc>
        <w:tc>
          <w:tcPr>
            <w:tcW w:w="1868" w:type="dxa"/>
            <w:vMerge w:val="restart"/>
            <w:vAlign w:val="center"/>
          </w:tcPr>
          <w:p w14:paraId="0DF07F2C" w14:textId="77777777" w:rsidR="0071173C" w:rsidRPr="009C4D9C" w:rsidRDefault="0071173C" w:rsidP="0071173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5E4B82D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E7535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275E7C8"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049CB0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19FFCB6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2AF6CD" w14:textId="77777777" w:rsidR="0071173C" w:rsidRPr="009C4D9C" w:rsidRDefault="0071173C" w:rsidP="0071173C">
            <w:pPr>
              <w:widowControl w:val="0"/>
              <w:rPr>
                <w:color w:val="000000" w:themeColor="text1"/>
                <w:sz w:val="20"/>
                <w:szCs w:val="20"/>
              </w:rPr>
            </w:pPr>
            <w:r w:rsidRPr="009C4D9C">
              <w:rPr>
                <w:color w:val="000000" w:themeColor="text1"/>
                <w:sz w:val="20"/>
                <w:szCs w:val="20"/>
              </w:rPr>
              <w:t>2 рабочих дня</w:t>
            </w:r>
          </w:p>
        </w:tc>
      </w:tr>
      <w:tr w:rsidR="0071173C" w:rsidRPr="009C4D9C" w14:paraId="552995D4" w14:textId="77777777" w:rsidTr="008F1C46">
        <w:trPr>
          <w:trHeight w:val="70"/>
          <w:jc w:val="center"/>
        </w:trPr>
        <w:tc>
          <w:tcPr>
            <w:tcW w:w="846" w:type="dxa"/>
            <w:vMerge/>
            <w:vAlign w:val="center"/>
          </w:tcPr>
          <w:p w14:paraId="3EDE622C" w14:textId="77777777" w:rsidR="0071173C" w:rsidRPr="009C4D9C" w:rsidRDefault="0071173C" w:rsidP="0071173C">
            <w:pPr>
              <w:widowControl w:val="0"/>
              <w:rPr>
                <w:color w:val="000000" w:themeColor="text1"/>
                <w:sz w:val="20"/>
                <w:szCs w:val="20"/>
              </w:rPr>
            </w:pPr>
          </w:p>
        </w:tc>
        <w:tc>
          <w:tcPr>
            <w:tcW w:w="1868" w:type="dxa"/>
            <w:vMerge/>
            <w:vAlign w:val="center"/>
          </w:tcPr>
          <w:p w14:paraId="7468F5A4" w14:textId="77777777" w:rsidR="0071173C" w:rsidRPr="009C4D9C" w:rsidRDefault="0071173C" w:rsidP="0071173C">
            <w:pPr>
              <w:widowControl w:val="0"/>
              <w:rPr>
                <w:color w:val="000000" w:themeColor="text1"/>
                <w:sz w:val="20"/>
                <w:szCs w:val="20"/>
              </w:rPr>
            </w:pPr>
          </w:p>
        </w:tc>
        <w:tc>
          <w:tcPr>
            <w:tcW w:w="1841" w:type="dxa"/>
            <w:vMerge/>
            <w:vAlign w:val="center"/>
          </w:tcPr>
          <w:p w14:paraId="79A4959A" w14:textId="77777777" w:rsidR="0071173C" w:rsidRPr="009C4D9C" w:rsidRDefault="0071173C" w:rsidP="0071173C">
            <w:pPr>
              <w:widowControl w:val="0"/>
              <w:rPr>
                <w:color w:val="000000" w:themeColor="text1"/>
                <w:sz w:val="20"/>
                <w:szCs w:val="20"/>
              </w:rPr>
            </w:pPr>
          </w:p>
        </w:tc>
        <w:tc>
          <w:tcPr>
            <w:tcW w:w="1276" w:type="dxa"/>
            <w:vAlign w:val="center"/>
          </w:tcPr>
          <w:p w14:paraId="3A0C2D0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029528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4F8963"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568956"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CDF7F75" w14:textId="77777777" w:rsidR="0071173C" w:rsidRPr="009C4D9C" w:rsidRDefault="0071173C" w:rsidP="0071173C">
            <w:pPr>
              <w:widowControl w:val="0"/>
              <w:rPr>
                <w:color w:val="000000" w:themeColor="text1"/>
                <w:sz w:val="20"/>
                <w:szCs w:val="20"/>
              </w:rPr>
            </w:pPr>
          </w:p>
        </w:tc>
      </w:tr>
      <w:tr w:rsidR="0071173C" w:rsidRPr="009C4D9C" w14:paraId="052622D1" w14:textId="77777777" w:rsidTr="008F1C46">
        <w:trPr>
          <w:trHeight w:val="190"/>
          <w:jc w:val="center"/>
        </w:trPr>
        <w:tc>
          <w:tcPr>
            <w:tcW w:w="846" w:type="dxa"/>
            <w:vMerge w:val="restart"/>
            <w:vAlign w:val="center"/>
          </w:tcPr>
          <w:p w14:paraId="3765B644"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.10</w:t>
            </w:r>
          </w:p>
        </w:tc>
        <w:tc>
          <w:tcPr>
            <w:tcW w:w="1868" w:type="dxa"/>
            <w:vMerge w:val="restart"/>
            <w:vAlign w:val="center"/>
          </w:tcPr>
          <w:p w14:paraId="540E16C9" w14:textId="77777777" w:rsidR="0071173C" w:rsidRPr="009C4D9C" w:rsidRDefault="0071173C" w:rsidP="0071173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3B8CECD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865F8ED"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0B5E42"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E2BF2BA"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670BA102"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42CC8F4" w14:textId="77777777" w:rsidR="0071173C" w:rsidRPr="009C4D9C" w:rsidRDefault="0071173C" w:rsidP="0071173C">
            <w:pPr>
              <w:widowControl w:val="0"/>
              <w:rPr>
                <w:color w:val="000000" w:themeColor="text1"/>
                <w:sz w:val="20"/>
                <w:szCs w:val="20"/>
              </w:rPr>
            </w:pPr>
            <w:r w:rsidRPr="009C4D9C">
              <w:rPr>
                <w:color w:val="000000" w:themeColor="text1"/>
                <w:sz w:val="20"/>
                <w:szCs w:val="20"/>
              </w:rPr>
              <w:t>1 рабочий день</w:t>
            </w:r>
          </w:p>
        </w:tc>
      </w:tr>
      <w:tr w:rsidR="0071173C" w:rsidRPr="009C4D9C" w14:paraId="670459BE" w14:textId="77777777" w:rsidTr="008F1C46">
        <w:trPr>
          <w:trHeight w:val="255"/>
          <w:jc w:val="center"/>
        </w:trPr>
        <w:tc>
          <w:tcPr>
            <w:tcW w:w="846" w:type="dxa"/>
            <w:vMerge/>
            <w:vAlign w:val="center"/>
          </w:tcPr>
          <w:p w14:paraId="23126E2A" w14:textId="77777777" w:rsidR="0071173C" w:rsidRPr="009C4D9C" w:rsidRDefault="0071173C" w:rsidP="0071173C">
            <w:pPr>
              <w:widowControl w:val="0"/>
              <w:rPr>
                <w:color w:val="000000" w:themeColor="text1"/>
                <w:sz w:val="20"/>
                <w:szCs w:val="20"/>
              </w:rPr>
            </w:pPr>
          </w:p>
        </w:tc>
        <w:tc>
          <w:tcPr>
            <w:tcW w:w="1868" w:type="dxa"/>
            <w:vMerge/>
            <w:vAlign w:val="center"/>
          </w:tcPr>
          <w:p w14:paraId="15190A9E" w14:textId="77777777" w:rsidR="0071173C" w:rsidRPr="009C4D9C" w:rsidRDefault="0071173C" w:rsidP="0071173C">
            <w:pPr>
              <w:widowControl w:val="0"/>
              <w:rPr>
                <w:color w:val="000000" w:themeColor="text1"/>
                <w:sz w:val="20"/>
                <w:szCs w:val="20"/>
              </w:rPr>
            </w:pPr>
          </w:p>
        </w:tc>
        <w:tc>
          <w:tcPr>
            <w:tcW w:w="1841" w:type="dxa"/>
            <w:vMerge/>
            <w:vAlign w:val="center"/>
          </w:tcPr>
          <w:p w14:paraId="7CB8FC34" w14:textId="77777777" w:rsidR="0071173C" w:rsidRPr="009C4D9C" w:rsidRDefault="0071173C" w:rsidP="0071173C">
            <w:pPr>
              <w:widowControl w:val="0"/>
              <w:rPr>
                <w:color w:val="000000" w:themeColor="text1"/>
                <w:sz w:val="20"/>
                <w:szCs w:val="20"/>
              </w:rPr>
            </w:pPr>
          </w:p>
        </w:tc>
        <w:tc>
          <w:tcPr>
            <w:tcW w:w="1276" w:type="dxa"/>
            <w:vAlign w:val="center"/>
          </w:tcPr>
          <w:p w14:paraId="5FB0488E"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DC5E8F"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92447CE" w14:textId="77777777" w:rsidR="0071173C" w:rsidRPr="009C4D9C" w:rsidRDefault="0071173C" w:rsidP="0071173C">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4FE3519F"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EBF2BE8" w14:textId="77777777" w:rsidR="0071173C" w:rsidRPr="009C4D9C" w:rsidRDefault="0071173C" w:rsidP="0071173C">
            <w:pPr>
              <w:widowControl w:val="0"/>
              <w:rPr>
                <w:color w:val="000000" w:themeColor="text1"/>
                <w:sz w:val="20"/>
                <w:szCs w:val="20"/>
              </w:rPr>
            </w:pPr>
          </w:p>
        </w:tc>
      </w:tr>
      <w:tr w:rsidR="0071173C" w:rsidRPr="009C4D9C" w14:paraId="0DAE4ED8" w14:textId="77777777" w:rsidTr="008F1C46">
        <w:trPr>
          <w:trHeight w:val="77"/>
          <w:jc w:val="center"/>
        </w:trPr>
        <w:tc>
          <w:tcPr>
            <w:tcW w:w="846" w:type="dxa"/>
            <w:vMerge w:val="restart"/>
            <w:vAlign w:val="center"/>
          </w:tcPr>
          <w:p w14:paraId="2CF3AE88" w14:textId="77777777" w:rsidR="0071173C" w:rsidRPr="009C4D9C" w:rsidRDefault="0071173C"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.11</w:t>
            </w:r>
          </w:p>
        </w:tc>
        <w:tc>
          <w:tcPr>
            <w:tcW w:w="1868" w:type="dxa"/>
            <w:vMerge w:val="restart"/>
            <w:vAlign w:val="center"/>
          </w:tcPr>
          <w:p w14:paraId="1B7B6F73" w14:textId="77777777" w:rsidR="0071173C" w:rsidRPr="009C4D9C" w:rsidRDefault="0071173C" w:rsidP="0071173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96F52A9"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заявок на </w:t>
            </w:r>
          </w:p>
          <w:p w14:paraId="6EC30CF6" w14:textId="77777777" w:rsidR="0071173C" w:rsidRPr="009C4D9C" w:rsidRDefault="0071173C" w:rsidP="0071173C">
            <w:pPr>
              <w:widowControl w:val="0"/>
              <w:rPr>
                <w:color w:val="000000" w:themeColor="text1"/>
                <w:sz w:val="20"/>
                <w:szCs w:val="20"/>
              </w:rPr>
            </w:pPr>
            <w:r w:rsidRPr="009C4D9C">
              <w:rPr>
                <w:color w:val="000000" w:themeColor="text1"/>
                <w:sz w:val="20"/>
                <w:szCs w:val="20"/>
              </w:rPr>
              <w:t>участие в запросе</w:t>
            </w:r>
          </w:p>
          <w:p w14:paraId="4BD524F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AF7EB46" w14:textId="77777777" w:rsidR="0071173C" w:rsidRPr="009C4D9C" w:rsidRDefault="0071173C" w:rsidP="0071173C">
            <w:pPr>
              <w:widowControl w:val="0"/>
              <w:rPr>
                <w:color w:val="000000" w:themeColor="text1"/>
                <w:sz w:val="20"/>
                <w:szCs w:val="20"/>
              </w:rPr>
            </w:pPr>
            <w:r w:rsidRPr="009C4D9C">
              <w:rPr>
                <w:color w:val="000000" w:themeColor="text1"/>
                <w:sz w:val="20"/>
                <w:szCs w:val="20"/>
              </w:rPr>
              <w:t xml:space="preserve">Экспертная </w:t>
            </w:r>
          </w:p>
          <w:p w14:paraId="2409CA94" w14:textId="77777777" w:rsidR="0071173C" w:rsidRPr="009C4D9C" w:rsidRDefault="0071173C" w:rsidP="0071173C">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26AD43B1" w14:textId="77777777" w:rsidR="0071173C" w:rsidRPr="009C4D9C" w:rsidRDefault="0071173C" w:rsidP="0071173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00AB26B"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56B99E7"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2129" w:type="dxa"/>
            <w:vAlign w:val="center"/>
          </w:tcPr>
          <w:p w14:paraId="5BFBDD07"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85B3287" w14:textId="1B3951EB" w:rsidR="0071173C" w:rsidRPr="009C4D9C" w:rsidRDefault="004D71A4" w:rsidP="0071173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71173C" w:rsidRPr="009C4D9C">
              <w:rPr>
                <w:color w:val="000000" w:themeColor="text1"/>
                <w:sz w:val="20"/>
                <w:szCs w:val="20"/>
              </w:rPr>
              <w:t>, с даты отправки на экспертное заключение (Приложение 1).</w:t>
            </w:r>
          </w:p>
        </w:tc>
      </w:tr>
      <w:tr w:rsidR="0071173C" w:rsidRPr="009C4D9C" w14:paraId="4CC9DA99" w14:textId="77777777" w:rsidTr="008F1C46">
        <w:trPr>
          <w:trHeight w:val="77"/>
          <w:jc w:val="center"/>
        </w:trPr>
        <w:tc>
          <w:tcPr>
            <w:tcW w:w="846" w:type="dxa"/>
            <w:vMerge/>
            <w:vAlign w:val="center"/>
          </w:tcPr>
          <w:p w14:paraId="73137A39" w14:textId="77777777" w:rsidR="0071173C" w:rsidRPr="009C4D9C" w:rsidRDefault="0071173C" w:rsidP="0071173C">
            <w:pPr>
              <w:widowControl w:val="0"/>
              <w:rPr>
                <w:color w:val="000000" w:themeColor="text1"/>
                <w:sz w:val="20"/>
                <w:szCs w:val="20"/>
              </w:rPr>
            </w:pPr>
          </w:p>
        </w:tc>
        <w:tc>
          <w:tcPr>
            <w:tcW w:w="1868" w:type="dxa"/>
            <w:vMerge/>
            <w:vAlign w:val="center"/>
          </w:tcPr>
          <w:p w14:paraId="4D44E108" w14:textId="77777777" w:rsidR="0071173C" w:rsidRPr="009C4D9C" w:rsidRDefault="0071173C" w:rsidP="0071173C">
            <w:pPr>
              <w:widowControl w:val="0"/>
              <w:rPr>
                <w:color w:val="000000" w:themeColor="text1"/>
                <w:sz w:val="20"/>
                <w:szCs w:val="20"/>
              </w:rPr>
            </w:pPr>
          </w:p>
        </w:tc>
        <w:tc>
          <w:tcPr>
            <w:tcW w:w="1841" w:type="dxa"/>
            <w:vMerge/>
            <w:vAlign w:val="center"/>
          </w:tcPr>
          <w:p w14:paraId="6679C15A" w14:textId="77777777" w:rsidR="0071173C" w:rsidRPr="009C4D9C" w:rsidRDefault="0071173C" w:rsidP="0071173C">
            <w:pPr>
              <w:widowControl w:val="0"/>
              <w:rPr>
                <w:color w:val="000000" w:themeColor="text1"/>
                <w:sz w:val="20"/>
                <w:szCs w:val="20"/>
              </w:rPr>
            </w:pPr>
          </w:p>
        </w:tc>
        <w:tc>
          <w:tcPr>
            <w:tcW w:w="1276" w:type="dxa"/>
            <w:vAlign w:val="center"/>
          </w:tcPr>
          <w:p w14:paraId="67FB848A" w14:textId="77777777" w:rsidR="0071173C" w:rsidRPr="009C4D9C" w:rsidRDefault="0071173C" w:rsidP="0071173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718A316" w14:textId="77777777" w:rsidR="0071173C" w:rsidRPr="009C4D9C" w:rsidRDefault="0071173C" w:rsidP="0071173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7354D9F" w14:textId="77777777" w:rsidR="0071173C" w:rsidRPr="009C4D9C" w:rsidRDefault="0071173C" w:rsidP="0071173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62EFA34D" w14:textId="77777777" w:rsidR="0071173C" w:rsidRPr="009C4D9C" w:rsidRDefault="0071173C" w:rsidP="0071173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E58B94F" w14:textId="77777777" w:rsidR="0071173C" w:rsidRPr="009C4D9C" w:rsidRDefault="0071173C" w:rsidP="0071173C">
            <w:pPr>
              <w:widowControl w:val="0"/>
              <w:rPr>
                <w:color w:val="000000" w:themeColor="text1"/>
                <w:sz w:val="20"/>
                <w:szCs w:val="20"/>
              </w:rPr>
            </w:pPr>
          </w:p>
        </w:tc>
      </w:tr>
      <w:tr w:rsidR="004D71A4" w:rsidRPr="009C4D9C" w14:paraId="1336D383" w14:textId="77777777" w:rsidTr="005F09D0">
        <w:trPr>
          <w:trHeight w:val="77"/>
          <w:jc w:val="center"/>
        </w:trPr>
        <w:tc>
          <w:tcPr>
            <w:tcW w:w="15847" w:type="dxa"/>
            <w:gridSpan w:val="8"/>
            <w:vAlign w:val="center"/>
          </w:tcPr>
          <w:p w14:paraId="65DABAA2" w14:textId="3C861932" w:rsidR="004D71A4" w:rsidRPr="009C4D9C" w:rsidRDefault="004D71A4" w:rsidP="004D71A4">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п.4.10 и 4.11 повторяются</w:t>
            </w:r>
          </w:p>
        </w:tc>
      </w:tr>
      <w:tr w:rsidR="004D71A4" w:rsidRPr="009C4D9C" w14:paraId="2E5083A5" w14:textId="77777777" w:rsidTr="008F1C46">
        <w:trPr>
          <w:trHeight w:val="125"/>
          <w:jc w:val="center"/>
        </w:trPr>
        <w:tc>
          <w:tcPr>
            <w:tcW w:w="846" w:type="dxa"/>
            <w:vMerge w:val="restart"/>
            <w:vAlign w:val="center"/>
          </w:tcPr>
          <w:p w14:paraId="76D403AF"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.12</w:t>
            </w:r>
          </w:p>
        </w:tc>
        <w:tc>
          <w:tcPr>
            <w:tcW w:w="1868" w:type="dxa"/>
            <w:vMerge w:val="restart"/>
            <w:vAlign w:val="center"/>
          </w:tcPr>
          <w:p w14:paraId="3E9E4430" w14:textId="77777777" w:rsidR="004D71A4" w:rsidRPr="009C4D9C" w:rsidRDefault="004D71A4" w:rsidP="004D71A4">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58AAC9C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2B0B465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970F4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0334C60"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B05D0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7915C4A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53257BC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600B588A" w14:textId="77777777" w:rsidR="004D71A4" w:rsidRPr="009C4D9C" w:rsidRDefault="004D71A4" w:rsidP="004D71A4">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4D71A4" w:rsidRPr="009C4D9C" w14:paraId="518086A5" w14:textId="77777777" w:rsidTr="008F1C46">
        <w:trPr>
          <w:trHeight w:val="92"/>
          <w:jc w:val="center"/>
        </w:trPr>
        <w:tc>
          <w:tcPr>
            <w:tcW w:w="846" w:type="dxa"/>
            <w:vMerge/>
            <w:vAlign w:val="center"/>
          </w:tcPr>
          <w:p w14:paraId="61D71ECA" w14:textId="77777777" w:rsidR="004D71A4" w:rsidRPr="009C4D9C" w:rsidRDefault="004D71A4" w:rsidP="004D71A4">
            <w:pPr>
              <w:widowControl w:val="0"/>
              <w:rPr>
                <w:color w:val="000000" w:themeColor="text1"/>
                <w:sz w:val="20"/>
                <w:szCs w:val="20"/>
              </w:rPr>
            </w:pPr>
          </w:p>
        </w:tc>
        <w:tc>
          <w:tcPr>
            <w:tcW w:w="1868" w:type="dxa"/>
            <w:vMerge/>
            <w:vAlign w:val="center"/>
          </w:tcPr>
          <w:p w14:paraId="14C52106" w14:textId="77777777" w:rsidR="004D71A4" w:rsidRPr="009C4D9C" w:rsidRDefault="004D71A4" w:rsidP="004D71A4">
            <w:pPr>
              <w:widowControl w:val="0"/>
              <w:rPr>
                <w:color w:val="000000" w:themeColor="text1"/>
                <w:sz w:val="20"/>
                <w:szCs w:val="20"/>
              </w:rPr>
            </w:pPr>
          </w:p>
        </w:tc>
        <w:tc>
          <w:tcPr>
            <w:tcW w:w="1841" w:type="dxa"/>
            <w:vMerge/>
            <w:vAlign w:val="center"/>
          </w:tcPr>
          <w:p w14:paraId="69909D66" w14:textId="77777777" w:rsidR="004D71A4" w:rsidRPr="009C4D9C" w:rsidRDefault="004D71A4" w:rsidP="004D71A4">
            <w:pPr>
              <w:widowControl w:val="0"/>
              <w:rPr>
                <w:color w:val="000000" w:themeColor="text1"/>
                <w:sz w:val="20"/>
                <w:szCs w:val="20"/>
              </w:rPr>
            </w:pPr>
          </w:p>
        </w:tc>
        <w:tc>
          <w:tcPr>
            <w:tcW w:w="1276" w:type="dxa"/>
            <w:vMerge/>
            <w:vAlign w:val="center"/>
          </w:tcPr>
          <w:p w14:paraId="6BF33110" w14:textId="77777777" w:rsidR="004D71A4" w:rsidRPr="009C4D9C" w:rsidRDefault="004D71A4" w:rsidP="004D71A4">
            <w:pPr>
              <w:widowControl w:val="0"/>
              <w:rPr>
                <w:color w:val="000000" w:themeColor="text1"/>
                <w:sz w:val="20"/>
                <w:szCs w:val="20"/>
              </w:rPr>
            </w:pPr>
          </w:p>
        </w:tc>
        <w:tc>
          <w:tcPr>
            <w:tcW w:w="3730" w:type="dxa"/>
            <w:vAlign w:val="center"/>
          </w:tcPr>
          <w:p w14:paraId="6BAE18F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0FF9F35" w14:textId="77777777" w:rsidR="004D71A4" w:rsidRPr="009C4D9C" w:rsidRDefault="004D71A4" w:rsidP="004D71A4">
            <w:pPr>
              <w:widowControl w:val="0"/>
              <w:rPr>
                <w:color w:val="000000" w:themeColor="text1"/>
                <w:sz w:val="20"/>
                <w:szCs w:val="20"/>
              </w:rPr>
            </w:pPr>
          </w:p>
        </w:tc>
        <w:tc>
          <w:tcPr>
            <w:tcW w:w="2129" w:type="dxa"/>
            <w:vMerge/>
            <w:vAlign w:val="center"/>
          </w:tcPr>
          <w:p w14:paraId="398B7D03" w14:textId="77777777" w:rsidR="004D71A4" w:rsidRPr="009C4D9C" w:rsidRDefault="004D71A4" w:rsidP="004D71A4">
            <w:pPr>
              <w:widowControl w:val="0"/>
              <w:rPr>
                <w:color w:val="000000" w:themeColor="text1"/>
                <w:sz w:val="20"/>
                <w:szCs w:val="20"/>
              </w:rPr>
            </w:pPr>
          </w:p>
        </w:tc>
        <w:tc>
          <w:tcPr>
            <w:tcW w:w="1715" w:type="dxa"/>
            <w:vMerge/>
            <w:vAlign w:val="center"/>
          </w:tcPr>
          <w:p w14:paraId="37479DE1" w14:textId="77777777" w:rsidR="004D71A4" w:rsidRPr="009C4D9C" w:rsidRDefault="004D71A4" w:rsidP="004D71A4">
            <w:pPr>
              <w:widowControl w:val="0"/>
              <w:rPr>
                <w:color w:val="000000" w:themeColor="text1"/>
                <w:sz w:val="20"/>
                <w:szCs w:val="20"/>
              </w:rPr>
            </w:pPr>
          </w:p>
        </w:tc>
      </w:tr>
      <w:tr w:rsidR="004D71A4" w:rsidRPr="009C4D9C" w14:paraId="33BE7ED5" w14:textId="77777777" w:rsidTr="008F1C46">
        <w:trPr>
          <w:trHeight w:val="238"/>
          <w:jc w:val="center"/>
        </w:trPr>
        <w:tc>
          <w:tcPr>
            <w:tcW w:w="846" w:type="dxa"/>
            <w:vMerge/>
            <w:vAlign w:val="center"/>
          </w:tcPr>
          <w:p w14:paraId="4ABA53D6" w14:textId="77777777" w:rsidR="004D71A4" w:rsidRPr="009C4D9C" w:rsidRDefault="004D71A4" w:rsidP="004D71A4">
            <w:pPr>
              <w:widowControl w:val="0"/>
              <w:rPr>
                <w:color w:val="000000" w:themeColor="text1"/>
                <w:sz w:val="20"/>
                <w:szCs w:val="20"/>
              </w:rPr>
            </w:pPr>
          </w:p>
        </w:tc>
        <w:tc>
          <w:tcPr>
            <w:tcW w:w="1868" w:type="dxa"/>
            <w:vMerge/>
            <w:vAlign w:val="center"/>
          </w:tcPr>
          <w:p w14:paraId="692F2829" w14:textId="77777777" w:rsidR="004D71A4" w:rsidRPr="009C4D9C" w:rsidRDefault="004D71A4" w:rsidP="004D71A4">
            <w:pPr>
              <w:widowControl w:val="0"/>
              <w:rPr>
                <w:color w:val="000000" w:themeColor="text1"/>
                <w:sz w:val="20"/>
                <w:szCs w:val="20"/>
              </w:rPr>
            </w:pPr>
          </w:p>
        </w:tc>
        <w:tc>
          <w:tcPr>
            <w:tcW w:w="1841" w:type="dxa"/>
            <w:vMerge/>
            <w:vAlign w:val="center"/>
          </w:tcPr>
          <w:p w14:paraId="51248A8E" w14:textId="77777777" w:rsidR="004D71A4" w:rsidRPr="009C4D9C" w:rsidRDefault="004D71A4" w:rsidP="004D71A4">
            <w:pPr>
              <w:widowControl w:val="0"/>
              <w:rPr>
                <w:color w:val="000000" w:themeColor="text1"/>
                <w:sz w:val="20"/>
                <w:szCs w:val="20"/>
              </w:rPr>
            </w:pPr>
          </w:p>
        </w:tc>
        <w:tc>
          <w:tcPr>
            <w:tcW w:w="1276" w:type="dxa"/>
            <w:vAlign w:val="center"/>
          </w:tcPr>
          <w:p w14:paraId="01E4456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D463AE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A4EB79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38E6F101"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0EB88DA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91F14C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86D4A0C" w14:textId="77777777" w:rsidR="004D71A4" w:rsidRPr="009C4D9C" w:rsidRDefault="004D71A4" w:rsidP="004D71A4">
            <w:pPr>
              <w:widowControl w:val="0"/>
              <w:rPr>
                <w:color w:val="000000" w:themeColor="text1"/>
                <w:sz w:val="20"/>
                <w:szCs w:val="20"/>
              </w:rPr>
            </w:pPr>
          </w:p>
        </w:tc>
      </w:tr>
      <w:tr w:rsidR="004D71A4" w:rsidRPr="009C4D9C" w14:paraId="080A0633" w14:textId="77777777" w:rsidTr="008F1C46">
        <w:trPr>
          <w:trHeight w:val="220"/>
          <w:jc w:val="center"/>
        </w:trPr>
        <w:tc>
          <w:tcPr>
            <w:tcW w:w="846" w:type="dxa"/>
            <w:vMerge w:val="restart"/>
            <w:vAlign w:val="center"/>
          </w:tcPr>
          <w:p w14:paraId="2E148E5E"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.13</w:t>
            </w:r>
          </w:p>
        </w:tc>
        <w:tc>
          <w:tcPr>
            <w:tcW w:w="1868" w:type="dxa"/>
            <w:vMerge w:val="restart"/>
            <w:vAlign w:val="center"/>
          </w:tcPr>
          <w:p w14:paraId="65A66F95"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w:t>
            </w:r>
            <w:r w:rsidRPr="009C4D9C">
              <w:rPr>
                <w:color w:val="000000" w:themeColor="text1"/>
                <w:sz w:val="20"/>
                <w:szCs w:val="20"/>
              </w:rPr>
              <w:lastRenderedPageBreak/>
              <w:t>при наличии протокола разногласий</w:t>
            </w:r>
          </w:p>
        </w:tc>
        <w:tc>
          <w:tcPr>
            <w:tcW w:w="1841" w:type="dxa"/>
            <w:vMerge w:val="restart"/>
            <w:vAlign w:val="center"/>
          </w:tcPr>
          <w:p w14:paraId="3D139340"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w:t>
            </w:r>
          </w:p>
          <w:p w14:paraId="3304DC36" w14:textId="5DF31EC8" w:rsidR="004D71A4" w:rsidRPr="009C4D9C" w:rsidRDefault="004D71A4" w:rsidP="004D71A4">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5C80D4EA"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5574F1E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71A73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5D283FC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C23462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204731FE"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66559F6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DD24E12"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В период проведения экспертной оценки, но </w:t>
            </w:r>
            <w:r w:rsidRPr="009C4D9C">
              <w:rPr>
                <w:color w:val="000000" w:themeColor="text1"/>
                <w:sz w:val="20"/>
                <w:szCs w:val="20"/>
              </w:rPr>
              <w:lastRenderedPageBreak/>
              <w:t>не более 3 рабочих дней</w:t>
            </w:r>
          </w:p>
        </w:tc>
      </w:tr>
      <w:tr w:rsidR="004D71A4" w:rsidRPr="009C4D9C" w14:paraId="5A602D8B" w14:textId="77777777" w:rsidTr="008F1C46">
        <w:trPr>
          <w:trHeight w:val="182"/>
          <w:jc w:val="center"/>
        </w:trPr>
        <w:tc>
          <w:tcPr>
            <w:tcW w:w="846" w:type="dxa"/>
            <w:vMerge/>
            <w:vAlign w:val="center"/>
          </w:tcPr>
          <w:p w14:paraId="039C772C" w14:textId="77777777" w:rsidR="004D71A4" w:rsidRPr="009C4D9C" w:rsidRDefault="004D71A4" w:rsidP="004D71A4">
            <w:pPr>
              <w:widowControl w:val="0"/>
              <w:rPr>
                <w:color w:val="000000" w:themeColor="text1"/>
                <w:sz w:val="20"/>
                <w:szCs w:val="20"/>
              </w:rPr>
            </w:pPr>
          </w:p>
        </w:tc>
        <w:tc>
          <w:tcPr>
            <w:tcW w:w="1868" w:type="dxa"/>
            <w:vMerge/>
            <w:vAlign w:val="center"/>
          </w:tcPr>
          <w:p w14:paraId="24947FA5" w14:textId="77777777" w:rsidR="004D71A4" w:rsidRPr="009C4D9C" w:rsidRDefault="004D71A4" w:rsidP="004D71A4">
            <w:pPr>
              <w:widowControl w:val="0"/>
              <w:rPr>
                <w:color w:val="000000" w:themeColor="text1"/>
                <w:sz w:val="20"/>
                <w:szCs w:val="20"/>
              </w:rPr>
            </w:pPr>
          </w:p>
        </w:tc>
        <w:tc>
          <w:tcPr>
            <w:tcW w:w="1841" w:type="dxa"/>
            <w:vMerge/>
            <w:vAlign w:val="center"/>
          </w:tcPr>
          <w:p w14:paraId="6FF19A4E" w14:textId="77777777" w:rsidR="004D71A4" w:rsidRPr="009C4D9C" w:rsidRDefault="004D71A4" w:rsidP="004D71A4">
            <w:pPr>
              <w:widowControl w:val="0"/>
              <w:rPr>
                <w:color w:val="000000" w:themeColor="text1"/>
                <w:sz w:val="20"/>
                <w:szCs w:val="20"/>
              </w:rPr>
            </w:pPr>
          </w:p>
        </w:tc>
        <w:tc>
          <w:tcPr>
            <w:tcW w:w="1276" w:type="dxa"/>
            <w:vAlign w:val="center"/>
          </w:tcPr>
          <w:p w14:paraId="22B9997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541899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7E48C03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4802238B"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151A5C3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F4FB5B1"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FFA24BD" w14:textId="77777777" w:rsidR="004D71A4" w:rsidRPr="009C4D9C" w:rsidRDefault="004D71A4" w:rsidP="004D71A4">
            <w:pPr>
              <w:widowControl w:val="0"/>
              <w:rPr>
                <w:color w:val="000000" w:themeColor="text1"/>
                <w:sz w:val="20"/>
                <w:szCs w:val="20"/>
              </w:rPr>
            </w:pPr>
          </w:p>
        </w:tc>
      </w:tr>
      <w:tr w:rsidR="004D71A4" w:rsidRPr="009C4D9C" w14:paraId="0138BF44" w14:textId="77777777" w:rsidTr="008F1C46">
        <w:trPr>
          <w:trHeight w:val="105"/>
          <w:jc w:val="center"/>
        </w:trPr>
        <w:tc>
          <w:tcPr>
            <w:tcW w:w="846" w:type="dxa"/>
            <w:vMerge w:val="restart"/>
            <w:vAlign w:val="center"/>
          </w:tcPr>
          <w:p w14:paraId="36C000E4"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.14</w:t>
            </w:r>
          </w:p>
        </w:tc>
        <w:tc>
          <w:tcPr>
            <w:tcW w:w="1868" w:type="dxa"/>
            <w:vMerge w:val="restart"/>
            <w:vAlign w:val="center"/>
          </w:tcPr>
          <w:p w14:paraId="7EEF0B08" w14:textId="526F5ED1" w:rsidR="004D71A4" w:rsidRPr="009C4D9C" w:rsidRDefault="00602ECD" w:rsidP="004D71A4">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33873AC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65E79EEA"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01C86C0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00E5D79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C8B629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A512870"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689409C"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0A80909E" w14:textId="1B6EC963" w:rsidR="004D71A4" w:rsidRPr="009C4D9C" w:rsidRDefault="00602ECD" w:rsidP="004D71A4">
            <w:pPr>
              <w:widowControl w:val="0"/>
              <w:rPr>
                <w:color w:val="000000" w:themeColor="text1"/>
                <w:sz w:val="20"/>
                <w:szCs w:val="20"/>
              </w:rPr>
            </w:pPr>
            <w:r>
              <w:rPr>
                <w:color w:val="000000" w:themeColor="text1"/>
                <w:sz w:val="20"/>
                <w:szCs w:val="20"/>
              </w:rPr>
              <w:t>7 рабочих дней</w:t>
            </w:r>
          </w:p>
        </w:tc>
      </w:tr>
      <w:tr w:rsidR="004D71A4" w:rsidRPr="009C4D9C" w14:paraId="41516649" w14:textId="77777777" w:rsidTr="008F1C46">
        <w:trPr>
          <w:trHeight w:val="110"/>
          <w:jc w:val="center"/>
        </w:trPr>
        <w:tc>
          <w:tcPr>
            <w:tcW w:w="846" w:type="dxa"/>
            <w:vMerge/>
            <w:vAlign w:val="center"/>
          </w:tcPr>
          <w:p w14:paraId="790E3A37" w14:textId="77777777" w:rsidR="004D71A4" w:rsidRPr="009C4D9C" w:rsidRDefault="004D71A4" w:rsidP="004D71A4">
            <w:pPr>
              <w:widowControl w:val="0"/>
              <w:rPr>
                <w:color w:val="000000" w:themeColor="text1"/>
                <w:sz w:val="20"/>
                <w:szCs w:val="20"/>
              </w:rPr>
            </w:pPr>
          </w:p>
        </w:tc>
        <w:tc>
          <w:tcPr>
            <w:tcW w:w="1868" w:type="dxa"/>
            <w:vMerge/>
            <w:vAlign w:val="center"/>
          </w:tcPr>
          <w:p w14:paraId="31DC37C2" w14:textId="77777777" w:rsidR="004D71A4" w:rsidRPr="009C4D9C" w:rsidRDefault="004D71A4" w:rsidP="004D71A4">
            <w:pPr>
              <w:widowControl w:val="0"/>
              <w:rPr>
                <w:color w:val="000000" w:themeColor="text1"/>
                <w:sz w:val="20"/>
                <w:szCs w:val="20"/>
              </w:rPr>
            </w:pPr>
          </w:p>
        </w:tc>
        <w:tc>
          <w:tcPr>
            <w:tcW w:w="1841" w:type="dxa"/>
            <w:vMerge/>
            <w:vAlign w:val="center"/>
          </w:tcPr>
          <w:p w14:paraId="6853E285" w14:textId="77777777" w:rsidR="004D71A4" w:rsidRPr="009C4D9C" w:rsidRDefault="004D71A4" w:rsidP="004D71A4">
            <w:pPr>
              <w:widowControl w:val="0"/>
              <w:rPr>
                <w:color w:val="000000" w:themeColor="text1"/>
                <w:sz w:val="20"/>
                <w:szCs w:val="20"/>
              </w:rPr>
            </w:pPr>
          </w:p>
        </w:tc>
        <w:tc>
          <w:tcPr>
            <w:tcW w:w="1276" w:type="dxa"/>
            <w:vMerge/>
            <w:vAlign w:val="center"/>
          </w:tcPr>
          <w:p w14:paraId="7525E85F" w14:textId="77777777" w:rsidR="004D71A4" w:rsidRPr="009C4D9C" w:rsidRDefault="004D71A4" w:rsidP="004D71A4">
            <w:pPr>
              <w:widowControl w:val="0"/>
              <w:rPr>
                <w:color w:val="000000" w:themeColor="text1"/>
                <w:sz w:val="20"/>
                <w:szCs w:val="20"/>
              </w:rPr>
            </w:pPr>
          </w:p>
        </w:tc>
        <w:tc>
          <w:tcPr>
            <w:tcW w:w="3730" w:type="dxa"/>
            <w:vAlign w:val="center"/>
          </w:tcPr>
          <w:p w14:paraId="4A507F78"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D36FB49" w14:textId="77777777" w:rsidR="004D71A4" w:rsidRPr="009C4D9C" w:rsidRDefault="004D71A4" w:rsidP="004D71A4">
            <w:pPr>
              <w:widowControl w:val="0"/>
              <w:rPr>
                <w:color w:val="000000" w:themeColor="text1"/>
                <w:sz w:val="20"/>
                <w:szCs w:val="20"/>
              </w:rPr>
            </w:pPr>
          </w:p>
        </w:tc>
        <w:tc>
          <w:tcPr>
            <w:tcW w:w="2129" w:type="dxa"/>
            <w:vAlign w:val="center"/>
          </w:tcPr>
          <w:p w14:paraId="1152C71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2FAC46DF" w14:textId="774778CA" w:rsidR="004D71A4" w:rsidRPr="009C4D9C" w:rsidRDefault="004D71A4" w:rsidP="004D71A4">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7F27B57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3169C258" w14:textId="77777777" w:rsidR="004D71A4" w:rsidRPr="009C4D9C" w:rsidRDefault="004D71A4" w:rsidP="004D71A4">
            <w:pPr>
              <w:widowControl w:val="0"/>
              <w:rPr>
                <w:color w:val="000000" w:themeColor="text1"/>
                <w:sz w:val="20"/>
                <w:szCs w:val="20"/>
              </w:rPr>
            </w:pPr>
          </w:p>
        </w:tc>
      </w:tr>
      <w:tr w:rsidR="004D71A4" w:rsidRPr="009C4D9C" w14:paraId="2885E893" w14:textId="77777777" w:rsidTr="008F1C46">
        <w:trPr>
          <w:trHeight w:val="135"/>
          <w:jc w:val="center"/>
        </w:trPr>
        <w:tc>
          <w:tcPr>
            <w:tcW w:w="846" w:type="dxa"/>
            <w:vMerge/>
            <w:vAlign w:val="center"/>
          </w:tcPr>
          <w:p w14:paraId="6ACDE0D3" w14:textId="77777777" w:rsidR="004D71A4" w:rsidRPr="009C4D9C" w:rsidRDefault="004D71A4" w:rsidP="004D71A4">
            <w:pPr>
              <w:widowControl w:val="0"/>
              <w:rPr>
                <w:color w:val="000000" w:themeColor="text1"/>
                <w:sz w:val="20"/>
                <w:szCs w:val="20"/>
              </w:rPr>
            </w:pPr>
          </w:p>
        </w:tc>
        <w:tc>
          <w:tcPr>
            <w:tcW w:w="1868" w:type="dxa"/>
            <w:vMerge/>
            <w:vAlign w:val="center"/>
          </w:tcPr>
          <w:p w14:paraId="7736E47A" w14:textId="77777777" w:rsidR="004D71A4" w:rsidRPr="009C4D9C" w:rsidRDefault="004D71A4" w:rsidP="004D71A4">
            <w:pPr>
              <w:widowControl w:val="0"/>
              <w:rPr>
                <w:color w:val="000000" w:themeColor="text1"/>
                <w:sz w:val="20"/>
                <w:szCs w:val="20"/>
              </w:rPr>
            </w:pPr>
          </w:p>
        </w:tc>
        <w:tc>
          <w:tcPr>
            <w:tcW w:w="1841" w:type="dxa"/>
            <w:vMerge/>
            <w:vAlign w:val="center"/>
          </w:tcPr>
          <w:p w14:paraId="0FE816D5" w14:textId="77777777" w:rsidR="004D71A4" w:rsidRPr="009C4D9C" w:rsidRDefault="004D71A4" w:rsidP="004D71A4">
            <w:pPr>
              <w:widowControl w:val="0"/>
              <w:rPr>
                <w:color w:val="000000" w:themeColor="text1"/>
                <w:sz w:val="20"/>
                <w:szCs w:val="20"/>
              </w:rPr>
            </w:pPr>
          </w:p>
        </w:tc>
        <w:tc>
          <w:tcPr>
            <w:tcW w:w="1276" w:type="dxa"/>
            <w:vMerge/>
            <w:vAlign w:val="center"/>
          </w:tcPr>
          <w:p w14:paraId="55C09C41" w14:textId="77777777" w:rsidR="004D71A4" w:rsidRPr="009C4D9C" w:rsidRDefault="004D71A4" w:rsidP="004D71A4">
            <w:pPr>
              <w:widowControl w:val="0"/>
              <w:rPr>
                <w:color w:val="000000" w:themeColor="text1"/>
                <w:sz w:val="20"/>
                <w:szCs w:val="20"/>
              </w:rPr>
            </w:pPr>
          </w:p>
        </w:tc>
        <w:tc>
          <w:tcPr>
            <w:tcW w:w="3730" w:type="dxa"/>
            <w:vAlign w:val="center"/>
          </w:tcPr>
          <w:p w14:paraId="5937504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A0F14B3" w14:textId="77777777" w:rsidR="004D71A4" w:rsidRPr="009C4D9C" w:rsidRDefault="004D71A4" w:rsidP="004D71A4">
            <w:pPr>
              <w:widowControl w:val="0"/>
              <w:rPr>
                <w:color w:val="000000" w:themeColor="text1"/>
                <w:sz w:val="20"/>
                <w:szCs w:val="20"/>
              </w:rPr>
            </w:pPr>
          </w:p>
        </w:tc>
        <w:tc>
          <w:tcPr>
            <w:tcW w:w="2129" w:type="dxa"/>
            <w:vAlign w:val="center"/>
          </w:tcPr>
          <w:p w14:paraId="6F99E24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7D89BF89" w14:textId="77777777" w:rsidR="004D71A4" w:rsidRPr="009C4D9C" w:rsidRDefault="004D71A4" w:rsidP="004D71A4">
            <w:pPr>
              <w:widowControl w:val="0"/>
              <w:rPr>
                <w:color w:val="000000" w:themeColor="text1"/>
                <w:sz w:val="20"/>
                <w:szCs w:val="20"/>
              </w:rPr>
            </w:pPr>
          </w:p>
        </w:tc>
      </w:tr>
      <w:tr w:rsidR="004D71A4" w:rsidRPr="009C4D9C" w14:paraId="5FA88F1E" w14:textId="77777777" w:rsidTr="008F1C46">
        <w:trPr>
          <w:trHeight w:val="120"/>
          <w:jc w:val="center"/>
        </w:trPr>
        <w:tc>
          <w:tcPr>
            <w:tcW w:w="846" w:type="dxa"/>
            <w:vMerge/>
            <w:vAlign w:val="center"/>
          </w:tcPr>
          <w:p w14:paraId="34382858" w14:textId="77777777" w:rsidR="004D71A4" w:rsidRPr="009C4D9C" w:rsidRDefault="004D71A4" w:rsidP="004D71A4">
            <w:pPr>
              <w:widowControl w:val="0"/>
              <w:rPr>
                <w:color w:val="000000" w:themeColor="text1"/>
                <w:sz w:val="20"/>
                <w:szCs w:val="20"/>
              </w:rPr>
            </w:pPr>
          </w:p>
        </w:tc>
        <w:tc>
          <w:tcPr>
            <w:tcW w:w="1868" w:type="dxa"/>
            <w:vMerge/>
            <w:vAlign w:val="center"/>
          </w:tcPr>
          <w:p w14:paraId="697082BF" w14:textId="77777777" w:rsidR="004D71A4" w:rsidRPr="009C4D9C" w:rsidRDefault="004D71A4" w:rsidP="004D71A4">
            <w:pPr>
              <w:widowControl w:val="0"/>
              <w:rPr>
                <w:color w:val="000000" w:themeColor="text1"/>
                <w:sz w:val="20"/>
                <w:szCs w:val="20"/>
              </w:rPr>
            </w:pPr>
          </w:p>
        </w:tc>
        <w:tc>
          <w:tcPr>
            <w:tcW w:w="1841" w:type="dxa"/>
            <w:vMerge/>
            <w:vAlign w:val="center"/>
          </w:tcPr>
          <w:p w14:paraId="1C54BDDE" w14:textId="77777777" w:rsidR="004D71A4" w:rsidRPr="009C4D9C" w:rsidRDefault="004D71A4" w:rsidP="004D71A4">
            <w:pPr>
              <w:widowControl w:val="0"/>
              <w:rPr>
                <w:color w:val="000000" w:themeColor="text1"/>
                <w:sz w:val="20"/>
                <w:szCs w:val="20"/>
              </w:rPr>
            </w:pPr>
          </w:p>
        </w:tc>
        <w:tc>
          <w:tcPr>
            <w:tcW w:w="1276" w:type="dxa"/>
            <w:vMerge/>
            <w:vAlign w:val="center"/>
          </w:tcPr>
          <w:p w14:paraId="7A04B760" w14:textId="77777777" w:rsidR="004D71A4" w:rsidRPr="009C4D9C" w:rsidRDefault="004D71A4" w:rsidP="004D71A4">
            <w:pPr>
              <w:widowControl w:val="0"/>
              <w:rPr>
                <w:color w:val="000000" w:themeColor="text1"/>
                <w:sz w:val="20"/>
                <w:szCs w:val="20"/>
              </w:rPr>
            </w:pPr>
          </w:p>
        </w:tc>
        <w:tc>
          <w:tcPr>
            <w:tcW w:w="3730" w:type="dxa"/>
            <w:vAlign w:val="center"/>
          </w:tcPr>
          <w:p w14:paraId="21FBD3E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54FC889A" w14:textId="77777777" w:rsidR="004D71A4" w:rsidRPr="009C4D9C" w:rsidRDefault="004D71A4" w:rsidP="004D71A4">
            <w:pPr>
              <w:widowControl w:val="0"/>
              <w:rPr>
                <w:color w:val="000000" w:themeColor="text1"/>
                <w:sz w:val="20"/>
                <w:szCs w:val="20"/>
              </w:rPr>
            </w:pPr>
          </w:p>
        </w:tc>
        <w:tc>
          <w:tcPr>
            <w:tcW w:w="2129" w:type="dxa"/>
            <w:vAlign w:val="center"/>
          </w:tcPr>
          <w:p w14:paraId="77114D50"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6DD0004D" w14:textId="77777777" w:rsidR="004D71A4" w:rsidRPr="009C4D9C" w:rsidRDefault="004D71A4" w:rsidP="004D71A4">
            <w:pPr>
              <w:widowControl w:val="0"/>
              <w:rPr>
                <w:color w:val="000000" w:themeColor="text1"/>
                <w:sz w:val="20"/>
                <w:szCs w:val="20"/>
              </w:rPr>
            </w:pPr>
          </w:p>
        </w:tc>
      </w:tr>
      <w:tr w:rsidR="004D71A4" w:rsidRPr="009C4D9C" w14:paraId="632B21D2" w14:textId="77777777" w:rsidTr="008F1C46">
        <w:trPr>
          <w:trHeight w:val="135"/>
          <w:jc w:val="center"/>
        </w:trPr>
        <w:tc>
          <w:tcPr>
            <w:tcW w:w="846" w:type="dxa"/>
            <w:vMerge/>
            <w:vAlign w:val="center"/>
          </w:tcPr>
          <w:p w14:paraId="6087698F" w14:textId="77777777" w:rsidR="004D71A4" w:rsidRPr="009C4D9C" w:rsidRDefault="004D71A4" w:rsidP="004D71A4">
            <w:pPr>
              <w:widowControl w:val="0"/>
              <w:rPr>
                <w:color w:val="000000" w:themeColor="text1"/>
                <w:sz w:val="20"/>
                <w:szCs w:val="20"/>
              </w:rPr>
            </w:pPr>
          </w:p>
        </w:tc>
        <w:tc>
          <w:tcPr>
            <w:tcW w:w="1868" w:type="dxa"/>
            <w:vMerge/>
            <w:vAlign w:val="center"/>
          </w:tcPr>
          <w:p w14:paraId="45E96FDC" w14:textId="77777777" w:rsidR="004D71A4" w:rsidRPr="009C4D9C" w:rsidRDefault="004D71A4" w:rsidP="004D71A4">
            <w:pPr>
              <w:widowControl w:val="0"/>
              <w:rPr>
                <w:color w:val="000000" w:themeColor="text1"/>
                <w:sz w:val="20"/>
                <w:szCs w:val="20"/>
              </w:rPr>
            </w:pPr>
          </w:p>
        </w:tc>
        <w:tc>
          <w:tcPr>
            <w:tcW w:w="1841" w:type="dxa"/>
            <w:vMerge/>
            <w:vAlign w:val="center"/>
          </w:tcPr>
          <w:p w14:paraId="27752DC1" w14:textId="77777777" w:rsidR="004D71A4" w:rsidRPr="009C4D9C" w:rsidRDefault="004D71A4" w:rsidP="004D71A4">
            <w:pPr>
              <w:widowControl w:val="0"/>
              <w:rPr>
                <w:color w:val="000000" w:themeColor="text1"/>
                <w:sz w:val="20"/>
                <w:szCs w:val="20"/>
              </w:rPr>
            </w:pPr>
          </w:p>
        </w:tc>
        <w:tc>
          <w:tcPr>
            <w:tcW w:w="1276" w:type="dxa"/>
            <w:vMerge/>
            <w:vAlign w:val="center"/>
          </w:tcPr>
          <w:p w14:paraId="55690EFE" w14:textId="77777777" w:rsidR="004D71A4" w:rsidRPr="009C4D9C" w:rsidRDefault="004D71A4" w:rsidP="004D71A4">
            <w:pPr>
              <w:widowControl w:val="0"/>
              <w:rPr>
                <w:color w:val="000000" w:themeColor="text1"/>
                <w:sz w:val="20"/>
                <w:szCs w:val="20"/>
              </w:rPr>
            </w:pPr>
          </w:p>
        </w:tc>
        <w:tc>
          <w:tcPr>
            <w:tcW w:w="3730" w:type="dxa"/>
            <w:vAlign w:val="center"/>
          </w:tcPr>
          <w:p w14:paraId="3A7103D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CADE3BE" w14:textId="77777777" w:rsidR="004D71A4" w:rsidRPr="009C4D9C" w:rsidRDefault="004D71A4" w:rsidP="004D71A4">
            <w:pPr>
              <w:widowControl w:val="0"/>
              <w:rPr>
                <w:color w:val="000000" w:themeColor="text1"/>
                <w:sz w:val="20"/>
                <w:szCs w:val="20"/>
              </w:rPr>
            </w:pPr>
          </w:p>
        </w:tc>
        <w:tc>
          <w:tcPr>
            <w:tcW w:w="2129" w:type="dxa"/>
            <w:vAlign w:val="center"/>
          </w:tcPr>
          <w:p w14:paraId="5606BB2D"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5B478E4E" w14:textId="77777777" w:rsidR="004D71A4" w:rsidRPr="009C4D9C" w:rsidRDefault="004D71A4" w:rsidP="004D71A4">
            <w:pPr>
              <w:widowControl w:val="0"/>
              <w:rPr>
                <w:color w:val="000000" w:themeColor="text1"/>
                <w:sz w:val="20"/>
                <w:szCs w:val="20"/>
              </w:rPr>
            </w:pPr>
          </w:p>
        </w:tc>
      </w:tr>
      <w:tr w:rsidR="004D71A4" w:rsidRPr="009C4D9C" w14:paraId="1E6B7DD6" w14:textId="77777777" w:rsidTr="008F1C46">
        <w:trPr>
          <w:trHeight w:val="275"/>
          <w:jc w:val="center"/>
        </w:trPr>
        <w:tc>
          <w:tcPr>
            <w:tcW w:w="846" w:type="dxa"/>
            <w:vMerge/>
            <w:vAlign w:val="center"/>
          </w:tcPr>
          <w:p w14:paraId="08BD6D2E" w14:textId="77777777" w:rsidR="004D71A4" w:rsidRPr="009C4D9C" w:rsidRDefault="004D71A4" w:rsidP="004D71A4">
            <w:pPr>
              <w:widowControl w:val="0"/>
              <w:rPr>
                <w:color w:val="000000" w:themeColor="text1"/>
                <w:sz w:val="20"/>
                <w:szCs w:val="20"/>
              </w:rPr>
            </w:pPr>
          </w:p>
        </w:tc>
        <w:tc>
          <w:tcPr>
            <w:tcW w:w="1868" w:type="dxa"/>
            <w:vMerge/>
            <w:vAlign w:val="center"/>
          </w:tcPr>
          <w:p w14:paraId="661222CC" w14:textId="77777777" w:rsidR="004D71A4" w:rsidRPr="009C4D9C" w:rsidRDefault="004D71A4" w:rsidP="004D71A4">
            <w:pPr>
              <w:widowControl w:val="0"/>
              <w:rPr>
                <w:color w:val="000000" w:themeColor="text1"/>
                <w:sz w:val="20"/>
                <w:szCs w:val="20"/>
              </w:rPr>
            </w:pPr>
          </w:p>
        </w:tc>
        <w:tc>
          <w:tcPr>
            <w:tcW w:w="1841" w:type="dxa"/>
            <w:vMerge/>
            <w:vAlign w:val="center"/>
          </w:tcPr>
          <w:p w14:paraId="60CDE8F0"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566E308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C498A9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57400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0A409069"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69F0B84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52DA551B"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FFDA6E" w14:textId="77777777" w:rsidR="004D71A4" w:rsidRPr="009C4D9C" w:rsidRDefault="004D71A4" w:rsidP="004D71A4">
            <w:pPr>
              <w:widowControl w:val="0"/>
              <w:rPr>
                <w:color w:val="000000" w:themeColor="text1"/>
                <w:sz w:val="20"/>
                <w:szCs w:val="20"/>
              </w:rPr>
            </w:pPr>
          </w:p>
        </w:tc>
      </w:tr>
      <w:tr w:rsidR="004D71A4" w:rsidRPr="009C4D9C" w14:paraId="14A2006B" w14:textId="77777777" w:rsidTr="008F1C46">
        <w:trPr>
          <w:trHeight w:val="70"/>
          <w:jc w:val="center"/>
        </w:trPr>
        <w:tc>
          <w:tcPr>
            <w:tcW w:w="846" w:type="dxa"/>
            <w:vMerge/>
            <w:vAlign w:val="center"/>
          </w:tcPr>
          <w:p w14:paraId="1CC74659" w14:textId="77777777" w:rsidR="004D71A4" w:rsidRPr="009C4D9C" w:rsidRDefault="004D71A4" w:rsidP="004D71A4">
            <w:pPr>
              <w:widowControl w:val="0"/>
              <w:rPr>
                <w:color w:val="000000" w:themeColor="text1"/>
                <w:sz w:val="20"/>
                <w:szCs w:val="20"/>
              </w:rPr>
            </w:pPr>
          </w:p>
        </w:tc>
        <w:tc>
          <w:tcPr>
            <w:tcW w:w="1868" w:type="dxa"/>
            <w:vMerge/>
            <w:vAlign w:val="center"/>
          </w:tcPr>
          <w:p w14:paraId="23E28260" w14:textId="77777777" w:rsidR="004D71A4" w:rsidRPr="009C4D9C" w:rsidRDefault="004D71A4" w:rsidP="004D71A4">
            <w:pPr>
              <w:widowControl w:val="0"/>
              <w:rPr>
                <w:color w:val="000000" w:themeColor="text1"/>
                <w:sz w:val="20"/>
                <w:szCs w:val="20"/>
              </w:rPr>
            </w:pPr>
          </w:p>
        </w:tc>
        <w:tc>
          <w:tcPr>
            <w:tcW w:w="1841" w:type="dxa"/>
            <w:vMerge/>
            <w:vAlign w:val="center"/>
          </w:tcPr>
          <w:p w14:paraId="43B05FA3" w14:textId="77777777" w:rsidR="004D71A4" w:rsidRPr="009C4D9C" w:rsidRDefault="004D71A4" w:rsidP="004D71A4">
            <w:pPr>
              <w:widowControl w:val="0"/>
              <w:rPr>
                <w:color w:val="000000" w:themeColor="text1"/>
                <w:sz w:val="20"/>
                <w:szCs w:val="20"/>
              </w:rPr>
            </w:pPr>
          </w:p>
        </w:tc>
        <w:tc>
          <w:tcPr>
            <w:tcW w:w="1276" w:type="dxa"/>
            <w:vMerge/>
            <w:vAlign w:val="center"/>
          </w:tcPr>
          <w:p w14:paraId="6051C3FC" w14:textId="77777777" w:rsidR="004D71A4" w:rsidRPr="009C4D9C" w:rsidRDefault="004D71A4" w:rsidP="004D71A4">
            <w:pPr>
              <w:widowControl w:val="0"/>
              <w:rPr>
                <w:color w:val="000000" w:themeColor="text1"/>
                <w:sz w:val="20"/>
                <w:szCs w:val="20"/>
              </w:rPr>
            </w:pPr>
          </w:p>
        </w:tc>
        <w:tc>
          <w:tcPr>
            <w:tcW w:w="3730" w:type="dxa"/>
            <w:vAlign w:val="center"/>
          </w:tcPr>
          <w:p w14:paraId="3BD8773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6306B8" w14:textId="77777777" w:rsidR="004D71A4" w:rsidRPr="009C4D9C" w:rsidRDefault="004D71A4" w:rsidP="004D71A4">
            <w:pPr>
              <w:widowControl w:val="0"/>
              <w:rPr>
                <w:color w:val="000000" w:themeColor="text1"/>
                <w:sz w:val="20"/>
                <w:szCs w:val="20"/>
              </w:rPr>
            </w:pPr>
          </w:p>
        </w:tc>
        <w:tc>
          <w:tcPr>
            <w:tcW w:w="2129" w:type="dxa"/>
            <w:vMerge/>
            <w:vAlign w:val="center"/>
          </w:tcPr>
          <w:p w14:paraId="4405BD73" w14:textId="77777777" w:rsidR="004D71A4" w:rsidRPr="009C4D9C" w:rsidRDefault="004D71A4" w:rsidP="004D71A4">
            <w:pPr>
              <w:widowControl w:val="0"/>
              <w:rPr>
                <w:color w:val="000000" w:themeColor="text1"/>
                <w:sz w:val="20"/>
                <w:szCs w:val="20"/>
              </w:rPr>
            </w:pPr>
          </w:p>
        </w:tc>
        <w:tc>
          <w:tcPr>
            <w:tcW w:w="1715" w:type="dxa"/>
            <w:vMerge/>
            <w:shd w:val="clear" w:color="auto" w:fill="auto"/>
            <w:vAlign w:val="center"/>
          </w:tcPr>
          <w:p w14:paraId="2B41C151" w14:textId="77777777" w:rsidR="004D71A4" w:rsidRPr="009C4D9C" w:rsidRDefault="004D71A4" w:rsidP="004D71A4">
            <w:pPr>
              <w:widowControl w:val="0"/>
              <w:rPr>
                <w:color w:val="000000" w:themeColor="text1"/>
                <w:sz w:val="20"/>
                <w:szCs w:val="20"/>
              </w:rPr>
            </w:pPr>
          </w:p>
        </w:tc>
      </w:tr>
      <w:tr w:rsidR="00A205E1" w:rsidRPr="009C4D9C" w14:paraId="35602290" w14:textId="77777777" w:rsidTr="007A6E05">
        <w:trPr>
          <w:trHeight w:val="160"/>
          <w:jc w:val="center"/>
        </w:trPr>
        <w:tc>
          <w:tcPr>
            <w:tcW w:w="846" w:type="dxa"/>
            <w:vMerge w:val="restart"/>
            <w:vAlign w:val="center"/>
          </w:tcPr>
          <w:p w14:paraId="6300579D" w14:textId="18A6BACC" w:rsidR="00A205E1" w:rsidRPr="009C4D9C" w:rsidRDefault="00A205E1" w:rsidP="007A6E05">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r>
              <w:rPr>
                <w:color w:val="000000" w:themeColor="text1"/>
                <w:sz w:val="20"/>
                <w:szCs w:val="20"/>
              </w:rPr>
              <w:t>5</w:t>
            </w:r>
          </w:p>
        </w:tc>
        <w:tc>
          <w:tcPr>
            <w:tcW w:w="1868" w:type="dxa"/>
            <w:vMerge w:val="restart"/>
            <w:vAlign w:val="center"/>
          </w:tcPr>
          <w:p w14:paraId="1F2DFECC" w14:textId="77777777" w:rsidR="00A205E1" w:rsidRPr="009C4D9C" w:rsidRDefault="00A205E1" w:rsidP="007A6E05">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4294AD01"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5CBDD17C" w14:textId="77777777" w:rsidR="00A205E1" w:rsidRPr="009C4D9C" w:rsidRDefault="00A205E1" w:rsidP="007A6E0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91A5EE1"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03B6DFF8" w14:textId="77777777" w:rsidR="00A205E1" w:rsidRPr="009C4D9C" w:rsidRDefault="00A205E1" w:rsidP="007A6E05">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9BAD4E2"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2F85A6E3" w14:textId="77777777" w:rsidR="00A205E1" w:rsidRPr="009C4D9C" w:rsidRDefault="00A205E1" w:rsidP="007A6E05">
            <w:pPr>
              <w:widowControl w:val="0"/>
              <w:rPr>
                <w:color w:val="000000" w:themeColor="text1"/>
                <w:sz w:val="20"/>
                <w:szCs w:val="20"/>
              </w:rPr>
            </w:pPr>
            <w:r>
              <w:rPr>
                <w:color w:val="000000" w:themeColor="text1"/>
                <w:sz w:val="20"/>
                <w:szCs w:val="20"/>
              </w:rPr>
              <w:t>8 рабочих дней</w:t>
            </w:r>
          </w:p>
        </w:tc>
      </w:tr>
      <w:tr w:rsidR="00A205E1" w:rsidRPr="009C4D9C" w14:paraId="5481E288" w14:textId="77777777" w:rsidTr="007A6E05">
        <w:trPr>
          <w:trHeight w:val="289"/>
          <w:jc w:val="center"/>
        </w:trPr>
        <w:tc>
          <w:tcPr>
            <w:tcW w:w="846" w:type="dxa"/>
            <w:vMerge/>
            <w:vAlign w:val="center"/>
          </w:tcPr>
          <w:p w14:paraId="441ACED2" w14:textId="77777777" w:rsidR="00A205E1" w:rsidRPr="009C4D9C" w:rsidRDefault="00A205E1" w:rsidP="007A6E05">
            <w:pPr>
              <w:widowControl w:val="0"/>
              <w:rPr>
                <w:color w:val="000000" w:themeColor="text1"/>
                <w:sz w:val="20"/>
                <w:szCs w:val="20"/>
              </w:rPr>
            </w:pPr>
          </w:p>
        </w:tc>
        <w:tc>
          <w:tcPr>
            <w:tcW w:w="1868" w:type="dxa"/>
            <w:vMerge/>
            <w:vAlign w:val="center"/>
          </w:tcPr>
          <w:p w14:paraId="537D2654" w14:textId="77777777" w:rsidR="00A205E1" w:rsidRPr="009C4D9C" w:rsidRDefault="00A205E1" w:rsidP="007A6E05">
            <w:pPr>
              <w:widowControl w:val="0"/>
              <w:rPr>
                <w:color w:val="000000" w:themeColor="text1"/>
                <w:sz w:val="20"/>
                <w:szCs w:val="20"/>
              </w:rPr>
            </w:pPr>
          </w:p>
        </w:tc>
        <w:tc>
          <w:tcPr>
            <w:tcW w:w="1841" w:type="dxa"/>
            <w:vMerge/>
            <w:vAlign w:val="center"/>
          </w:tcPr>
          <w:p w14:paraId="03344EC5" w14:textId="77777777" w:rsidR="00A205E1" w:rsidRPr="009C4D9C" w:rsidRDefault="00A205E1" w:rsidP="007A6E05">
            <w:pPr>
              <w:widowControl w:val="0"/>
              <w:rPr>
                <w:color w:val="000000" w:themeColor="text1"/>
                <w:sz w:val="20"/>
                <w:szCs w:val="20"/>
              </w:rPr>
            </w:pPr>
          </w:p>
        </w:tc>
        <w:tc>
          <w:tcPr>
            <w:tcW w:w="1276" w:type="dxa"/>
            <w:vMerge/>
            <w:vAlign w:val="center"/>
          </w:tcPr>
          <w:p w14:paraId="08BE7E69" w14:textId="77777777" w:rsidR="00A205E1" w:rsidRPr="009C4D9C" w:rsidRDefault="00A205E1" w:rsidP="007A6E05">
            <w:pPr>
              <w:widowControl w:val="0"/>
              <w:rPr>
                <w:color w:val="000000" w:themeColor="text1"/>
                <w:sz w:val="20"/>
                <w:szCs w:val="20"/>
              </w:rPr>
            </w:pPr>
          </w:p>
        </w:tc>
        <w:tc>
          <w:tcPr>
            <w:tcW w:w="3730" w:type="dxa"/>
            <w:vAlign w:val="center"/>
          </w:tcPr>
          <w:p w14:paraId="0F044762"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2333EC7" w14:textId="77777777" w:rsidR="00A205E1" w:rsidRPr="009C4D9C" w:rsidRDefault="00A205E1" w:rsidP="007A6E05">
            <w:pPr>
              <w:widowControl w:val="0"/>
              <w:rPr>
                <w:color w:val="000000" w:themeColor="text1"/>
                <w:sz w:val="20"/>
                <w:szCs w:val="20"/>
              </w:rPr>
            </w:pPr>
          </w:p>
        </w:tc>
        <w:tc>
          <w:tcPr>
            <w:tcW w:w="2129" w:type="dxa"/>
            <w:vMerge/>
            <w:vAlign w:val="center"/>
          </w:tcPr>
          <w:p w14:paraId="72FC2E1F" w14:textId="77777777" w:rsidR="00A205E1" w:rsidRPr="009C4D9C" w:rsidRDefault="00A205E1" w:rsidP="007A6E05">
            <w:pPr>
              <w:widowControl w:val="0"/>
              <w:rPr>
                <w:color w:val="000000" w:themeColor="text1"/>
                <w:sz w:val="20"/>
                <w:szCs w:val="20"/>
              </w:rPr>
            </w:pPr>
          </w:p>
        </w:tc>
        <w:tc>
          <w:tcPr>
            <w:tcW w:w="1715" w:type="dxa"/>
            <w:vMerge/>
            <w:vAlign w:val="center"/>
          </w:tcPr>
          <w:p w14:paraId="4F824AF1" w14:textId="77777777" w:rsidR="00A205E1" w:rsidRPr="009C4D9C" w:rsidRDefault="00A205E1" w:rsidP="007A6E05">
            <w:pPr>
              <w:widowControl w:val="0"/>
              <w:rPr>
                <w:color w:val="000000" w:themeColor="text1"/>
                <w:sz w:val="20"/>
                <w:szCs w:val="20"/>
              </w:rPr>
            </w:pPr>
          </w:p>
        </w:tc>
      </w:tr>
      <w:tr w:rsidR="00A205E1" w:rsidRPr="009C4D9C" w14:paraId="47A44C81" w14:textId="77777777" w:rsidTr="007A6E05">
        <w:trPr>
          <w:trHeight w:val="250"/>
          <w:jc w:val="center"/>
        </w:trPr>
        <w:tc>
          <w:tcPr>
            <w:tcW w:w="846" w:type="dxa"/>
            <w:vMerge/>
            <w:vAlign w:val="center"/>
          </w:tcPr>
          <w:p w14:paraId="15DC533A" w14:textId="77777777" w:rsidR="00A205E1" w:rsidRPr="009C4D9C" w:rsidRDefault="00A205E1" w:rsidP="007A6E05">
            <w:pPr>
              <w:widowControl w:val="0"/>
              <w:rPr>
                <w:color w:val="000000" w:themeColor="text1"/>
                <w:sz w:val="20"/>
                <w:szCs w:val="20"/>
              </w:rPr>
            </w:pPr>
          </w:p>
        </w:tc>
        <w:tc>
          <w:tcPr>
            <w:tcW w:w="1868" w:type="dxa"/>
            <w:vMerge/>
            <w:vAlign w:val="center"/>
          </w:tcPr>
          <w:p w14:paraId="4071870D" w14:textId="77777777" w:rsidR="00A205E1" w:rsidRPr="009C4D9C" w:rsidRDefault="00A205E1" w:rsidP="007A6E05">
            <w:pPr>
              <w:widowControl w:val="0"/>
              <w:rPr>
                <w:color w:val="000000" w:themeColor="text1"/>
                <w:sz w:val="20"/>
                <w:szCs w:val="20"/>
              </w:rPr>
            </w:pPr>
          </w:p>
        </w:tc>
        <w:tc>
          <w:tcPr>
            <w:tcW w:w="1841" w:type="dxa"/>
            <w:vMerge/>
            <w:vAlign w:val="center"/>
          </w:tcPr>
          <w:p w14:paraId="5E56D34A" w14:textId="77777777" w:rsidR="00A205E1" w:rsidRPr="009C4D9C" w:rsidRDefault="00A205E1" w:rsidP="007A6E05">
            <w:pPr>
              <w:widowControl w:val="0"/>
              <w:rPr>
                <w:color w:val="000000" w:themeColor="text1"/>
                <w:sz w:val="20"/>
                <w:szCs w:val="20"/>
              </w:rPr>
            </w:pPr>
          </w:p>
        </w:tc>
        <w:tc>
          <w:tcPr>
            <w:tcW w:w="1276" w:type="dxa"/>
            <w:vMerge/>
            <w:vAlign w:val="center"/>
          </w:tcPr>
          <w:p w14:paraId="43F4A85B" w14:textId="77777777" w:rsidR="00A205E1" w:rsidRPr="009C4D9C" w:rsidRDefault="00A205E1" w:rsidP="007A6E05">
            <w:pPr>
              <w:widowControl w:val="0"/>
              <w:rPr>
                <w:color w:val="000000" w:themeColor="text1"/>
                <w:sz w:val="20"/>
                <w:szCs w:val="20"/>
              </w:rPr>
            </w:pPr>
          </w:p>
        </w:tc>
        <w:tc>
          <w:tcPr>
            <w:tcW w:w="3730" w:type="dxa"/>
            <w:vAlign w:val="center"/>
          </w:tcPr>
          <w:p w14:paraId="1BEB892C"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5FA15DB" w14:textId="77777777" w:rsidR="00A205E1" w:rsidRPr="009C4D9C" w:rsidRDefault="00A205E1" w:rsidP="007A6E05">
            <w:pPr>
              <w:widowControl w:val="0"/>
              <w:rPr>
                <w:color w:val="000000" w:themeColor="text1"/>
                <w:sz w:val="20"/>
                <w:szCs w:val="20"/>
              </w:rPr>
            </w:pPr>
          </w:p>
        </w:tc>
        <w:tc>
          <w:tcPr>
            <w:tcW w:w="2129" w:type="dxa"/>
            <w:vMerge/>
            <w:vAlign w:val="center"/>
          </w:tcPr>
          <w:p w14:paraId="5625473A" w14:textId="77777777" w:rsidR="00A205E1" w:rsidRPr="009C4D9C" w:rsidRDefault="00A205E1" w:rsidP="007A6E05">
            <w:pPr>
              <w:widowControl w:val="0"/>
              <w:rPr>
                <w:color w:val="000000" w:themeColor="text1"/>
                <w:sz w:val="20"/>
                <w:szCs w:val="20"/>
              </w:rPr>
            </w:pPr>
          </w:p>
        </w:tc>
        <w:tc>
          <w:tcPr>
            <w:tcW w:w="1715" w:type="dxa"/>
            <w:vMerge/>
            <w:vAlign w:val="center"/>
          </w:tcPr>
          <w:p w14:paraId="6F2A5FA6" w14:textId="77777777" w:rsidR="00A205E1" w:rsidRPr="009C4D9C" w:rsidRDefault="00A205E1" w:rsidP="007A6E05">
            <w:pPr>
              <w:widowControl w:val="0"/>
              <w:rPr>
                <w:color w:val="000000" w:themeColor="text1"/>
                <w:sz w:val="20"/>
                <w:szCs w:val="20"/>
              </w:rPr>
            </w:pPr>
          </w:p>
        </w:tc>
      </w:tr>
      <w:tr w:rsidR="00A205E1" w:rsidRPr="009C4D9C" w14:paraId="665E281B" w14:textId="77777777" w:rsidTr="007A6E05">
        <w:trPr>
          <w:trHeight w:val="175"/>
          <w:jc w:val="center"/>
        </w:trPr>
        <w:tc>
          <w:tcPr>
            <w:tcW w:w="846" w:type="dxa"/>
            <w:vMerge/>
            <w:vAlign w:val="center"/>
          </w:tcPr>
          <w:p w14:paraId="0517CB9B" w14:textId="77777777" w:rsidR="00A205E1" w:rsidRPr="009C4D9C" w:rsidRDefault="00A205E1" w:rsidP="007A6E05">
            <w:pPr>
              <w:widowControl w:val="0"/>
              <w:rPr>
                <w:color w:val="000000" w:themeColor="text1"/>
                <w:sz w:val="20"/>
                <w:szCs w:val="20"/>
              </w:rPr>
            </w:pPr>
          </w:p>
        </w:tc>
        <w:tc>
          <w:tcPr>
            <w:tcW w:w="1868" w:type="dxa"/>
            <w:vMerge/>
            <w:vAlign w:val="center"/>
          </w:tcPr>
          <w:p w14:paraId="7CEAAB82" w14:textId="77777777" w:rsidR="00A205E1" w:rsidRPr="009C4D9C" w:rsidRDefault="00A205E1" w:rsidP="007A6E05">
            <w:pPr>
              <w:widowControl w:val="0"/>
              <w:rPr>
                <w:color w:val="000000" w:themeColor="text1"/>
                <w:sz w:val="20"/>
                <w:szCs w:val="20"/>
              </w:rPr>
            </w:pPr>
          </w:p>
        </w:tc>
        <w:tc>
          <w:tcPr>
            <w:tcW w:w="1841" w:type="dxa"/>
            <w:vMerge/>
            <w:vAlign w:val="center"/>
          </w:tcPr>
          <w:p w14:paraId="51C28EE4" w14:textId="77777777" w:rsidR="00A205E1" w:rsidRPr="009C4D9C" w:rsidRDefault="00A205E1" w:rsidP="007A6E05">
            <w:pPr>
              <w:widowControl w:val="0"/>
              <w:rPr>
                <w:color w:val="000000" w:themeColor="text1"/>
                <w:sz w:val="20"/>
                <w:szCs w:val="20"/>
              </w:rPr>
            </w:pPr>
          </w:p>
        </w:tc>
        <w:tc>
          <w:tcPr>
            <w:tcW w:w="1276" w:type="dxa"/>
            <w:vMerge/>
            <w:vAlign w:val="center"/>
          </w:tcPr>
          <w:p w14:paraId="2FF093A0" w14:textId="77777777" w:rsidR="00A205E1" w:rsidRPr="009C4D9C" w:rsidRDefault="00A205E1" w:rsidP="007A6E05">
            <w:pPr>
              <w:widowControl w:val="0"/>
              <w:rPr>
                <w:color w:val="000000" w:themeColor="text1"/>
                <w:sz w:val="20"/>
                <w:szCs w:val="20"/>
              </w:rPr>
            </w:pPr>
          </w:p>
        </w:tc>
        <w:tc>
          <w:tcPr>
            <w:tcW w:w="3730" w:type="dxa"/>
            <w:vAlign w:val="center"/>
          </w:tcPr>
          <w:p w14:paraId="3B5C2FF3"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5AA85A69" w14:textId="77777777" w:rsidR="00A205E1" w:rsidRPr="009C4D9C" w:rsidRDefault="00A205E1" w:rsidP="007A6E05">
            <w:pPr>
              <w:widowControl w:val="0"/>
              <w:rPr>
                <w:color w:val="000000" w:themeColor="text1"/>
                <w:sz w:val="20"/>
                <w:szCs w:val="20"/>
              </w:rPr>
            </w:pPr>
          </w:p>
        </w:tc>
        <w:tc>
          <w:tcPr>
            <w:tcW w:w="2129" w:type="dxa"/>
            <w:vMerge/>
            <w:vAlign w:val="center"/>
          </w:tcPr>
          <w:p w14:paraId="07A165E2" w14:textId="77777777" w:rsidR="00A205E1" w:rsidRPr="009C4D9C" w:rsidRDefault="00A205E1" w:rsidP="007A6E05">
            <w:pPr>
              <w:widowControl w:val="0"/>
              <w:rPr>
                <w:color w:val="000000" w:themeColor="text1"/>
                <w:sz w:val="20"/>
                <w:szCs w:val="20"/>
              </w:rPr>
            </w:pPr>
          </w:p>
        </w:tc>
        <w:tc>
          <w:tcPr>
            <w:tcW w:w="1715" w:type="dxa"/>
            <w:vMerge/>
            <w:vAlign w:val="center"/>
          </w:tcPr>
          <w:p w14:paraId="55CE4C9E" w14:textId="77777777" w:rsidR="00A205E1" w:rsidRPr="009C4D9C" w:rsidRDefault="00A205E1" w:rsidP="007A6E05">
            <w:pPr>
              <w:widowControl w:val="0"/>
              <w:rPr>
                <w:color w:val="000000" w:themeColor="text1"/>
                <w:sz w:val="20"/>
                <w:szCs w:val="20"/>
              </w:rPr>
            </w:pPr>
          </w:p>
        </w:tc>
      </w:tr>
      <w:tr w:rsidR="00A205E1" w:rsidRPr="009C4D9C" w14:paraId="496E34DD" w14:textId="77777777" w:rsidTr="007A6E05">
        <w:trPr>
          <w:trHeight w:val="77"/>
          <w:jc w:val="center"/>
        </w:trPr>
        <w:tc>
          <w:tcPr>
            <w:tcW w:w="846" w:type="dxa"/>
            <w:vMerge/>
            <w:vAlign w:val="center"/>
          </w:tcPr>
          <w:p w14:paraId="4535846D" w14:textId="77777777" w:rsidR="00A205E1" w:rsidRPr="009C4D9C" w:rsidRDefault="00A205E1" w:rsidP="007A6E05">
            <w:pPr>
              <w:widowControl w:val="0"/>
              <w:rPr>
                <w:color w:val="000000" w:themeColor="text1"/>
                <w:sz w:val="20"/>
                <w:szCs w:val="20"/>
              </w:rPr>
            </w:pPr>
          </w:p>
        </w:tc>
        <w:tc>
          <w:tcPr>
            <w:tcW w:w="1868" w:type="dxa"/>
            <w:vMerge/>
            <w:vAlign w:val="center"/>
          </w:tcPr>
          <w:p w14:paraId="312623AA" w14:textId="77777777" w:rsidR="00A205E1" w:rsidRPr="009C4D9C" w:rsidRDefault="00A205E1" w:rsidP="007A6E05">
            <w:pPr>
              <w:widowControl w:val="0"/>
              <w:rPr>
                <w:color w:val="000000" w:themeColor="text1"/>
                <w:sz w:val="20"/>
                <w:szCs w:val="20"/>
              </w:rPr>
            </w:pPr>
          </w:p>
        </w:tc>
        <w:tc>
          <w:tcPr>
            <w:tcW w:w="1841" w:type="dxa"/>
            <w:vMerge/>
            <w:vAlign w:val="center"/>
          </w:tcPr>
          <w:p w14:paraId="1F32F0F9" w14:textId="77777777" w:rsidR="00A205E1" w:rsidRPr="009C4D9C" w:rsidRDefault="00A205E1" w:rsidP="007A6E05">
            <w:pPr>
              <w:widowControl w:val="0"/>
              <w:rPr>
                <w:color w:val="000000" w:themeColor="text1"/>
                <w:sz w:val="20"/>
                <w:szCs w:val="20"/>
              </w:rPr>
            </w:pPr>
          </w:p>
        </w:tc>
        <w:tc>
          <w:tcPr>
            <w:tcW w:w="1276" w:type="dxa"/>
            <w:vAlign w:val="center"/>
          </w:tcPr>
          <w:p w14:paraId="00534D7D" w14:textId="77777777" w:rsidR="00A205E1" w:rsidRPr="009C4D9C" w:rsidRDefault="00A205E1" w:rsidP="007A6E05">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6D05D66" w14:textId="77777777" w:rsidR="00A205E1" w:rsidRPr="009C4D9C" w:rsidRDefault="00A205E1" w:rsidP="007A6E05">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529BD33E" w14:textId="77777777" w:rsidR="00A205E1" w:rsidRPr="009C4D9C" w:rsidRDefault="00A205E1"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3F03DAC8" w14:textId="77777777" w:rsidR="00A205E1" w:rsidRPr="009C4D9C" w:rsidRDefault="00A205E1" w:rsidP="007A6E05">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ECEDDF" w14:textId="77777777" w:rsidR="00A205E1" w:rsidRPr="009C4D9C" w:rsidRDefault="00A205E1" w:rsidP="007A6E05">
            <w:pPr>
              <w:widowControl w:val="0"/>
              <w:rPr>
                <w:color w:val="000000" w:themeColor="text1"/>
                <w:sz w:val="20"/>
                <w:szCs w:val="20"/>
              </w:rPr>
            </w:pPr>
          </w:p>
        </w:tc>
      </w:tr>
      <w:tr w:rsidR="004D71A4" w:rsidRPr="009C4D9C" w14:paraId="0656ABFD" w14:textId="77777777" w:rsidTr="002B38EA">
        <w:trPr>
          <w:trHeight w:val="77"/>
          <w:jc w:val="center"/>
        </w:trPr>
        <w:tc>
          <w:tcPr>
            <w:tcW w:w="15847" w:type="dxa"/>
            <w:gridSpan w:val="8"/>
            <w:vAlign w:val="center"/>
          </w:tcPr>
          <w:p w14:paraId="25F6C0FF" w14:textId="5A251492" w:rsidR="004D71A4" w:rsidRPr="009C4D9C" w:rsidRDefault="004D71A4" w:rsidP="004D71A4">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4</w:t>
            </w:r>
            <w:r w:rsidRPr="009C4D9C">
              <w:rPr>
                <w:color w:val="000000" w:themeColor="text1"/>
                <w:sz w:val="20"/>
                <w:szCs w:val="20"/>
              </w:rPr>
              <w:t>.1</w:t>
            </w:r>
            <w:r w:rsidR="001219D9">
              <w:rPr>
                <w:color w:val="000000" w:themeColor="text1"/>
                <w:sz w:val="20"/>
                <w:szCs w:val="20"/>
              </w:rPr>
              <w:t>6</w:t>
            </w:r>
            <w:r w:rsidRPr="009C4D9C">
              <w:rPr>
                <w:color w:val="000000" w:themeColor="text1"/>
                <w:sz w:val="20"/>
                <w:szCs w:val="20"/>
              </w:rPr>
              <w:t xml:space="preserve">., иначе в п. </w:t>
            </w:r>
            <w:r>
              <w:rPr>
                <w:color w:val="000000" w:themeColor="text1"/>
                <w:sz w:val="20"/>
                <w:szCs w:val="20"/>
              </w:rPr>
              <w:t>4</w:t>
            </w:r>
            <w:r w:rsidRPr="009C4D9C">
              <w:rPr>
                <w:color w:val="000000" w:themeColor="text1"/>
                <w:sz w:val="20"/>
                <w:szCs w:val="20"/>
              </w:rPr>
              <w:t>.1</w:t>
            </w:r>
            <w:r w:rsidR="001219D9">
              <w:rPr>
                <w:color w:val="000000" w:themeColor="text1"/>
                <w:sz w:val="20"/>
                <w:szCs w:val="20"/>
              </w:rPr>
              <w:t>7</w:t>
            </w:r>
            <w:r w:rsidRPr="009C4D9C">
              <w:rPr>
                <w:color w:val="000000" w:themeColor="text1"/>
                <w:sz w:val="20"/>
                <w:szCs w:val="20"/>
              </w:rPr>
              <w:t>.</w:t>
            </w:r>
          </w:p>
        </w:tc>
      </w:tr>
      <w:tr w:rsidR="004D71A4" w:rsidRPr="009C4D9C" w14:paraId="630EA036" w14:textId="77777777" w:rsidTr="008F1C46">
        <w:trPr>
          <w:trHeight w:val="77"/>
          <w:jc w:val="center"/>
        </w:trPr>
        <w:tc>
          <w:tcPr>
            <w:tcW w:w="846" w:type="dxa"/>
            <w:vMerge w:val="restart"/>
            <w:vAlign w:val="center"/>
          </w:tcPr>
          <w:p w14:paraId="4610C8F9" w14:textId="38236DD1"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w:t>
            </w:r>
            <w:r w:rsidR="001219D9">
              <w:rPr>
                <w:color w:val="000000" w:themeColor="text1"/>
                <w:sz w:val="20"/>
                <w:szCs w:val="20"/>
              </w:rPr>
              <w:t>6</w:t>
            </w:r>
          </w:p>
        </w:tc>
        <w:tc>
          <w:tcPr>
            <w:tcW w:w="1868" w:type="dxa"/>
            <w:vMerge w:val="restart"/>
            <w:vAlign w:val="center"/>
          </w:tcPr>
          <w:p w14:paraId="0CFADDEA"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0F200B3D" w14:textId="77777777" w:rsidR="004D71A4" w:rsidRPr="009C4D9C" w:rsidRDefault="004D71A4" w:rsidP="004D71A4">
            <w:pPr>
              <w:widowControl w:val="0"/>
              <w:rPr>
                <w:color w:val="000000" w:themeColor="text1"/>
                <w:sz w:val="20"/>
                <w:szCs w:val="20"/>
              </w:rPr>
            </w:pPr>
            <w:r>
              <w:rPr>
                <w:color w:val="000000" w:themeColor="text1"/>
                <w:sz w:val="20"/>
                <w:szCs w:val="20"/>
              </w:rPr>
              <w:t>процедуру</w:t>
            </w:r>
          </w:p>
          <w:p w14:paraId="5B5BE39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6F37468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698F8F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92F804"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241695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273688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07CE94A" w14:textId="77777777" w:rsidR="004D71A4" w:rsidRPr="009C4D9C" w:rsidRDefault="004D71A4" w:rsidP="004D71A4">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4D71A4" w:rsidRPr="009C4D9C" w14:paraId="73D5159A" w14:textId="77777777" w:rsidTr="008F1C46">
        <w:trPr>
          <w:trHeight w:val="77"/>
          <w:jc w:val="center"/>
        </w:trPr>
        <w:tc>
          <w:tcPr>
            <w:tcW w:w="846" w:type="dxa"/>
            <w:vMerge/>
            <w:vAlign w:val="center"/>
          </w:tcPr>
          <w:p w14:paraId="432519C6" w14:textId="77777777" w:rsidR="004D71A4" w:rsidRPr="009C4D9C" w:rsidRDefault="004D71A4" w:rsidP="004D71A4">
            <w:pPr>
              <w:widowControl w:val="0"/>
              <w:rPr>
                <w:color w:val="000000" w:themeColor="text1"/>
                <w:sz w:val="20"/>
                <w:szCs w:val="20"/>
              </w:rPr>
            </w:pPr>
          </w:p>
        </w:tc>
        <w:tc>
          <w:tcPr>
            <w:tcW w:w="1868" w:type="dxa"/>
            <w:vMerge/>
            <w:vAlign w:val="center"/>
          </w:tcPr>
          <w:p w14:paraId="015A98D3" w14:textId="77777777" w:rsidR="004D71A4" w:rsidRPr="009C4D9C" w:rsidRDefault="004D71A4" w:rsidP="004D71A4">
            <w:pPr>
              <w:widowControl w:val="0"/>
              <w:rPr>
                <w:color w:val="000000" w:themeColor="text1"/>
                <w:sz w:val="20"/>
                <w:szCs w:val="20"/>
              </w:rPr>
            </w:pPr>
          </w:p>
        </w:tc>
        <w:tc>
          <w:tcPr>
            <w:tcW w:w="1841" w:type="dxa"/>
            <w:vMerge/>
            <w:vAlign w:val="center"/>
          </w:tcPr>
          <w:p w14:paraId="0BA58C9B" w14:textId="77777777" w:rsidR="004D71A4" w:rsidRPr="009C4D9C" w:rsidRDefault="004D71A4" w:rsidP="004D71A4">
            <w:pPr>
              <w:widowControl w:val="0"/>
              <w:rPr>
                <w:color w:val="000000" w:themeColor="text1"/>
                <w:sz w:val="20"/>
                <w:szCs w:val="20"/>
              </w:rPr>
            </w:pPr>
          </w:p>
        </w:tc>
        <w:tc>
          <w:tcPr>
            <w:tcW w:w="1276" w:type="dxa"/>
            <w:vAlign w:val="center"/>
          </w:tcPr>
          <w:p w14:paraId="690FC16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B0FAE"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815490C"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3A02C1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52C893A5" w14:textId="77777777" w:rsidR="004D71A4" w:rsidRPr="009C4D9C" w:rsidRDefault="004D71A4" w:rsidP="004D71A4">
            <w:pPr>
              <w:widowControl w:val="0"/>
              <w:rPr>
                <w:color w:val="000000" w:themeColor="text1"/>
                <w:sz w:val="20"/>
                <w:szCs w:val="20"/>
              </w:rPr>
            </w:pPr>
          </w:p>
        </w:tc>
      </w:tr>
      <w:tr w:rsidR="004D71A4" w:rsidRPr="009C4D9C" w14:paraId="05F5648A" w14:textId="77777777" w:rsidTr="008F1C46">
        <w:trPr>
          <w:trHeight w:val="557"/>
          <w:jc w:val="center"/>
        </w:trPr>
        <w:tc>
          <w:tcPr>
            <w:tcW w:w="846" w:type="dxa"/>
            <w:vMerge w:val="restart"/>
            <w:vAlign w:val="center"/>
          </w:tcPr>
          <w:p w14:paraId="4745B61A"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.17</w:t>
            </w:r>
          </w:p>
        </w:tc>
        <w:tc>
          <w:tcPr>
            <w:tcW w:w="1868" w:type="dxa"/>
            <w:vMerge w:val="restart"/>
            <w:vAlign w:val="center"/>
          </w:tcPr>
          <w:p w14:paraId="5867E30D" w14:textId="77777777" w:rsidR="004D71A4" w:rsidRPr="009C4D9C" w:rsidRDefault="004D71A4" w:rsidP="004D71A4">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247E613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протокол</w:t>
            </w:r>
          </w:p>
          <w:p w14:paraId="1F6509C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определения</w:t>
            </w:r>
          </w:p>
          <w:p w14:paraId="0234B5A5" w14:textId="40FCF6F1" w:rsidR="004D71A4" w:rsidRPr="009C4D9C" w:rsidRDefault="004D71A4" w:rsidP="004D71A4">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 xml:space="preserve">и </w:t>
            </w:r>
            <w:r>
              <w:rPr>
                <w:color w:val="000000" w:themeColor="text1"/>
                <w:sz w:val="20"/>
                <w:szCs w:val="20"/>
              </w:rPr>
              <w:lastRenderedPageBreak/>
              <w:t>направить инициатору закупки посредством 1С МТО</w:t>
            </w:r>
          </w:p>
        </w:tc>
        <w:tc>
          <w:tcPr>
            <w:tcW w:w="1841" w:type="dxa"/>
            <w:vMerge w:val="restart"/>
            <w:vAlign w:val="center"/>
          </w:tcPr>
          <w:p w14:paraId="3B291DB5"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33658D6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9EDD74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146856C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01D5A234" w14:textId="77777777" w:rsidR="004D71A4" w:rsidRPr="009C4D9C" w:rsidRDefault="004D71A4" w:rsidP="004D71A4">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7BBC682C" w14:textId="77777777" w:rsidR="004D71A4" w:rsidRPr="009C4D9C" w:rsidRDefault="004D71A4" w:rsidP="004D71A4">
            <w:pPr>
              <w:widowControl w:val="0"/>
              <w:rPr>
                <w:color w:val="000000" w:themeColor="text1"/>
                <w:sz w:val="20"/>
                <w:szCs w:val="20"/>
              </w:rPr>
            </w:pPr>
            <w:r w:rsidRPr="009C4D9C">
              <w:rPr>
                <w:color w:val="000000" w:themeColor="text1"/>
                <w:sz w:val="20"/>
                <w:szCs w:val="20"/>
              </w:rPr>
              <w:t>3 календарных 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4D71A4" w:rsidRPr="009C4D9C" w14:paraId="71DB878D" w14:textId="77777777" w:rsidTr="008F1C46">
        <w:trPr>
          <w:trHeight w:val="70"/>
          <w:jc w:val="center"/>
        </w:trPr>
        <w:tc>
          <w:tcPr>
            <w:tcW w:w="846" w:type="dxa"/>
            <w:vMerge/>
            <w:vAlign w:val="center"/>
          </w:tcPr>
          <w:p w14:paraId="321EB29D" w14:textId="77777777" w:rsidR="004D71A4" w:rsidRPr="009C4D9C" w:rsidRDefault="004D71A4" w:rsidP="004D71A4">
            <w:pPr>
              <w:widowControl w:val="0"/>
              <w:rPr>
                <w:color w:val="000000" w:themeColor="text1"/>
                <w:sz w:val="20"/>
                <w:szCs w:val="20"/>
              </w:rPr>
            </w:pPr>
          </w:p>
        </w:tc>
        <w:tc>
          <w:tcPr>
            <w:tcW w:w="1868" w:type="dxa"/>
            <w:vMerge/>
            <w:vAlign w:val="center"/>
          </w:tcPr>
          <w:p w14:paraId="5EB6F884" w14:textId="77777777" w:rsidR="004D71A4" w:rsidRPr="009C4D9C" w:rsidRDefault="004D71A4" w:rsidP="004D71A4">
            <w:pPr>
              <w:widowControl w:val="0"/>
              <w:rPr>
                <w:color w:val="000000" w:themeColor="text1"/>
                <w:sz w:val="20"/>
                <w:szCs w:val="20"/>
              </w:rPr>
            </w:pPr>
          </w:p>
        </w:tc>
        <w:tc>
          <w:tcPr>
            <w:tcW w:w="1841" w:type="dxa"/>
            <w:vMerge/>
            <w:vAlign w:val="center"/>
          </w:tcPr>
          <w:p w14:paraId="2C68C4BC" w14:textId="77777777" w:rsidR="004D71A4" w:rsidRPr="009C4D9C" w:rsidRDefault="004D71A4" w:rsidP="004D71A4">
            <w:pPr>
              <w:widowControl w:val="0"/>
              <w:rPr>
                <w:color w:val="000000" w:themeColor="text1"/>
                <w:sz w:val="20"/>
                <w:szCs w:val="20"/>
              </w:rPr>
            </w:pPr>
          </w:p>
        </w:tc>
        <w:tc>
          <w:tcPr>
            <w:tcW w:w="1276" w:type="dxa"/>
            <w:vAlign w:val="center"/>
          </w:tcPr>
          <w:p w14:paraId="4A501F8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D6B04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D36322C" w14:textId="77777777" w:rsidR="004D71A4" w:rsidRPr="009C4D9C" w:rsidRDefault="004D71A4" w:rsidP="004D71A4">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732F7E73"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012F206" w14:textId="77777777" w:rsidR="004D71A4" w:rsidRPr="009C4D9C" w:rsidRDefault="004D71A4" w:rsidP="004D71A4">
            <w:pPr>
              <w:widowControl w:val="0"/>
              <w:rPr>
                <w:color w:val="000000" w:themeColor="text1"/>
                <w:sz w:val="20"/>
                <w:szCs w:val="20"/>
              </w:rPr>
            </w:pPr>
          </w:p>
        </w:tc>
      </w:tr>
      <w:tr w:rsidR="004D71A4" w:rsidRPr="009C4D9C" w14:paraId="269B305B" w14:textId="77777777" w:rsidTr="008F1C46">
        <w:trPr>
          <w:trHeight w:val="519"/>
          <w:jc w:val="center"/>
        </w:trPr>
        <w:tc>
          <w:tcPr>
            <w:tcW w:w="846" w:type="dxa"/>
            <w:vMerge w:val="restart"/>
            <w:vAlign w:val="center"/>
          </w:tcPr>
          <w:p w14:paraId="0DEC0EFC" w14:textId="77777777" w:rsidR="004D71A4" w:rsidRPr="009C4D9C" w:rsidRDefault="004D71A4"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.18</w:t>
            </w:r>
          </w:p>
        </w:tc>
        <w:tc>
          <w:tcPr>
            <w:tcW w:w="1868" w:type="dxa"/>
            <w:vMerge w:val="restart"/>
            <w:vAlign w:val="center"/>
          </w:tcPr>
          <w:p w14:paraId="340783E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1F5B40A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0ACB3DED"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373FB"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2F55379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34208F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75F1AFD" w14:textId="3390CCF0" w:rsidR="004D71A4" w:rsidRPr="009C4D9C" w:rsidRDefault="004D71A4" w:rsidP="004D71A4">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4D71A4" w:rsidRPr="009C4D9C" w14:paraId="7CB289A4" w14:textId="77777777" w:rsidTr="008F1C46">
        <w:trPr>
          <w:trHeight w:val="100"/>
          <w:jc w:val="center"/>
        </w:trPr>
        <w:tc>
          <w:tcPr>
            <w:tcW w:w="846" w:type="dxa"/>
            <w:vMerge/>
          </w:tcPr>
          <w:p w14:paraId="2A9AE1BC" w14:textId="77777777" w:rsidR="004D71A4" w:rsidRPr="009C4D9C" w:rsidRDefault="004D71A4" w:rsidP="004D71A4">
            <w:pPr>
              <w:widowControl w:val="0"/>
              <w:rPr>
                <w:color w:val="000000" w:themeColor="text1"/>
                <w:sz w:val="20"/>
                <w:szCs w:val="20"/>
              </w:rPr>
            </w:pPr>
          </w:p>
        </w:tc>
        <w:tc>
          <w:tcPr>
            <w:tcW w:w="1868" w:type="dxa"/>
            <w:vMerge/>
          </w:tcPr>
          <w:p w14:paraId="12D2B880" w14:textId="77777777" w:rsidR="004D71A4" w:rsidRPr="009C4D9C" w:rsidRDefault="004D71A4" w:rsidP="004D71A4">
            <w:pPr>
              <w:widowControl w:val="0"/>
              <w:rPr>
                <w:color w:val="000000" w:themeColor="text1"/>
                <w:sz w:val="20"/>
                <w:szCs w:val="20"/>
              </w:rPr>
            </w:pPr>
          </w:p>
        </w:tc>
        <w:tc>
          <w:tcPr>
            <w:tcW w:w="1841" w:type="dxa"/>
            <w:vMerge/>
            <w:vAlign w:val="center"/>
          </w:tcPr>
          <w:p w14:paraId="38FCB9C0" w14:textId="77777777" w:rsidR="004D71A4" w:rsidRPr="009C4D9C" w:rsidRDefault="004D71A4" w:rsidP="004D71A4">
            <w:pPr>
              <w:widowControl w:val="0"/>
              <w:rPr>
                <w:color w:val="000000" w:themeColor="text1"/>
                <w:sz w:val="20"/>
                <w:szCs w:val="20"/>
              </w:rPr>
            </w:pPr>
          </w:p>
        </w:tc>
        <w:tc>
          <w:tcPr>
            <w:tcW w:w="1276" w:type="dxa"/>
            <w:vMerge/>
            <w:vAlign w:val="center"/>
          </w:tcPr>
          <w:p w14:paraId="526EDDE1" w14:textId="77777777" w:rsidR="004D71A4" w:rsidRPr="009C4D9C" w:rsidRDefault="004D71A4" w:rsidP="004D71A4">
            <w:pPr>
              <w:widowControl w:val="0"/>
              <w:rPr>
                <w:color w:val="000000" w:themeColor="text1"/>
                <w:sz w:val="20"/>
                <w:szCs w:val="20"/>
              </w:rPr>
            </w:pPr>
          </w:p>
        </w:tc>
        <w:tc>
          <w:tcPr>
            <w:tcW w:w="3730" w:type="dxa"/>
            <w:vAlign w:val="center"/>
          </w:tcPr>
          <w:p w14:paraId="0242E67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5B913CE0"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6DD933B1" w14:textId="77777777" w:rsidR="004D71A4" w:rsidRPr="009C4D9C" w:rsidRDefault="004D71A4" w:rsidP="004D71A4">
            <w:pPr>
              <w:widowControl w:val="0"/>
              <w:rPr>
                <w:color w:val="000000" w:themeColor="text1"/>
                <w:sz w:val="20"/>
                <w:szCs w:val="20"/>
              </w:rPr>
            </w:pPr>
          </w:p>
        </w:tc>
        <w:tc>
          <w:tcPr>
            <w:tcW w:w="1715" w:type="dxa"/>
            <w:vMerge/>
            <w:vAlign w:val="center"/>
          </w:tcPr>
          <w:p w14:paraId="40A107BC" w14:textId="77777777" w:rsidR="004D71A4" w:rsidRPr="009C4D9C" w:rsidRDefault="004D71A4" w:rsidP="004D71A4">
            <w:pPr>
              <w:widowControl w:val="0"/>
              <w:rPr>
                <w:color w:val="000000" w:themeColor="text1"/>
                <w:sz w:val="20"/>
                <w:szCs w:val="20"/>
              </w:rPr>
            </w:pPr>
          </w:p>
        </w:tc>
      </w:tr>
      <w:tr w:rsidR="004D71A4" w:rsidRPr="009C4D9C" w14:paraId="1E4CFAE3" w14:textId="77777777" w:rsidTr="008F1C46">
        <w:trPr>
          <w:trHeight w:val="117"/>
          <w:jc w:val="center"/>
        </w:trPr>
        <w:tc>
          <w:tcPr>
            <w:tcW w:w="846" w:type="dxa"/>
            <w:vMerge/>
          </w:tcPr>
          <w:p w14:paraId="68574A51" w14:textId="77777777" w:rsidR="004D71A4" w:rsidRPr="009C4D9C" w:rsidRDefault="004D71A4" w:rsidP="004D71A4">
            <w:pPr>
              <w:widowControl w:val="0"/>
              <w:rPr>
                <w:color w:val="000000" w:themeColor="text1"/>
                <w:sz w:val="20"/>
                <w:szCs w:val="20"/>
              </w:rPr>
            </w:pPr>
          </w:p>
        </w:tc>
        <w:tc>
          <w:tcPr>
            <w:tcW w:w="1868" w:type="dxa"/>
            <w:vMerge/>
          </w:tcPr>
          <w:p w14:paraId="77CAFB6F" w14:textId="77777777" w:rsidR="004D71A4" w:rsidRPr="009C4D9C" w:rsidRDefault="004D71A4" w:rsidP="004D71A4">
            <w:pPr>
              <w:widowControl w:val="0"/>
              <w:rPr>
                <w:color w:val="000000" w:themeColor="text1"/>
                <w:sz w:val="20"/>
                <w:szCs w:val="20"/>
              </w:rPr>
            </w:pPr>
          </w:p>
        </w:tc>
        <w:tc>
          <w:tcPr>
            <w:tcW w:w="1841" w:type="dxa"/>
            <w:vMerge/>
            <w:vAlign w:val="center"/>
          </w:tcPr>
          <w:p w14:paraId="411CD4C0" w14:textId="77777777" w:rsidR="004D71A4" w:rsidRPr="009C4D9C" w:rsidRDefault="004D71A4" w:rsidP="004D71A4">
            <w:pPr>
              <w:widowControl w:val="0"/>
              <w:rPr>
                <w:color w:val="000000" w:themeColor="text1"/>
                <w:sz w:val="20"/>
                <w:szCs w:val="20"/>
              </w:rPr>
            </w:pPr>
          </w:p>
        </w:tc>
        <w:tc>
          <w:tcPr>
            <w:tcW w:w="1276" w:type="dxa"/>
            <w:vMerge/>
            <w:vAlign w:val="center"/>
          </w:tcPr>
          <w:p w14:paraId="0A1A944F" w14:textId="77777777" w:rsidR="004D71A4" w:rsidRPr="009C4D9C" w:rsidRDefault="004D71A4" w:rsidP="004D71A4">
            <w:pPr>
              <w:widowControl w:val="0"/>
              <w:rPr>
                <w:color w:val="000000" w:themeColor="text1"/>
                <w:sz w:val="20"/>
                <w:szCs w:val="20"/>
              </w:rPr>
            </w:pPr>
          </w:p>
        </w:tc>
        <w:tc>
          <w:tcPr>
            <w:tcW w:w="3730" w:type="dxa"/>
            <w:vAlign w:val="center"/>
          </w:tcPr>
          <w:p w14:paraId="38B843E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1217BE"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21257C30" w14:textId="77777777" w:rsidR="004D71A4" w:rsidRPr="009C4D9C" w:rsidRDefault="004D71A4" w:rsidP="004D71A4">
            <w:pPr>
              <w:widowControl w:val="0"/>
              <w:rPr>
                <w:color w:val="000000" w:themeColor="text1"/>
                <w:sz w:val="20"/>
                <w:szCs w:val="20"/>
              </w:rPr>
            </w:pPr>
          </w:p>
        </w:tc>
        <w:tc>
          <w:tcPr>
            <w:tcW w:w="1715" w:type="dxa"/>
            <w:vMerge/>
            <w:vAlign w:val="center"/>
          </w:tcPr>
          <w:p w14:paraId="3619FEB3" w14:textId="77777777" w:rsidR="004D71A4" w:rsidRPr="009C4D9C" w:rsidRDefault="004D71A4" w:rsidP="004D71A4">
            <w:pPr>
              <w:widowControl w:val="0"/>
              <w:rPr>
                <w:color w:val="000000" w:themeColor="text1"/>
                <w:sz w:val="20"/>
                <w:szCs w:val="20"/>
              </w:rPr>
            </w:pPr>
          </w:p>
        </w:tc>
      </w:tr>
      <w:tr w:rsidR="004D71A4" w:rsidRPr="009C4D9C" w14:paraId="650F491A" w14:textId="77777777" w:rsidTr="008F1C46">
        <w:trPr>
          <w:trHeight w:val="100"/>
          <w:jc w:val="center"/>
        </w:trPr>
        <w:tc>
          <w:tcPr>
            <w:tcW w:w="846" w:type="dxa"/>
            <w:vMerge/>
          </w:tcPr>
          <w:p w14:paraId="0A41927C" w14:textId="77777777" w:rsidR="004D71A4" w:rsidRPr="009C4D9C" w:rsidRDefault="004D71A4" w:rsidP="004D71A4">
            <w:pPr>
              <w:widowControl w:val="0"/>
              <w:rPr>
                <w:color w:val="000000" w:themeColor="text1"/>
                <w:sz w:val="20"/>
                <w:szCs w:val="20"/>
              </w:rPr>
            </w:pPr>
          </w:p>
        </w:tc>
        <w:tc>
          <w:tcPr>
            <w:tcW w:w="1868" w:type="dxa"/>
            <w:vMerge/>
          </w:tcPr>
          <w:p w14:paraId="109D657C" w14:textId="77777777" w:rsidR="004D71A4" w:rsidRPr="009C4D9C" w:rsidRDefault="004D71A4" w:rsidP="004D71A4">
            <w:pPr>
              <w:widowControl w:val="0"/>
              <w:rPr>
                <w:color w:val="000000" w:themeColor="text1"/>
                <w:sz w:val="20"/>
                <w:szCs w:val="20"/>
              </w:rPr>
            </w:pPr>
          </w:p>
        </w:tc>
        <w:tc>
          <w:tcPr>
            <w:tcW w:w="1841" w:type="dxa"/>
            <w:vMerge/>
            <w:vAlign w:val="center"/>
          </w:tcPr>
          <w:p w14:paraId="014AEFA3" w14:textId="77777777" w:rsidR="004D71A4" w:rsidRPr="009C4D9C" w:rsidRDefault="004D71A4" w:rsidP="004D71A4">
            <w:pPr>
              <w:widowControl w:val="0"/>
              <w:rPr>
                <w:color w:val="000000" w:themeColor="text1"/>
                <w:sz w:val="20"/>
                <w:szCs w:val="20"/>
              </w:rPr>
            </w:pPr>
          </w:p>
        </w:tc>
        <w:tc>
          <w:tcPr>
            <w:tcW w:w="1276" w:type="dxa"/>
            <w:vMerge/>
            <w:vAlign w:val="center"/>
          </w:tcPr>
          <w:p w14:paraId="32D7EC6C" w14:textId="77777777" w:rsidR="004D71A4" w:rsidRPr="009C4D9C" w:rsidRDefault="004D71A4" w:rsidP="004D71A4">
            <w:pPr>
              <w:widowControl w:val="0"/>
              <w:rPr>
                <w:color w:val="000000" w:themeColor="text1"/>
                <w:sz w:val="20"/>
                <w:szCs w:val="20"/>
              </w:rPr>
            </w:pPr>
          </w:p>
        </w:tc>
        <w:tc>
          <w:tcPr>
            <w:tcW w:w="3730" w:type="dxa"/>
            <w:vAlign w:val="center"/>
          </w:tcPr>
          <w:p w14:paraId="2095CB8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2DAD7BF5"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73791E89" w14:textId="77777777" w:rsidR="004D71A4" w:rsidRPr="009C4D9C" w:rsidRDefault="004D71A4" w:rsidP="004D71A4">
            <w:pPr>
              <w:widowControl w:val="0"/>
              <w:rPr>
                <w:color w:val="000000" w:themeColor="text1"/>
                <w:sz w:val="20"/>
                <w:szCs w:val="20"/>
              </w:rPr>
            </w:pPr>
          </w:p>
        </w:tc>
        <w:tc>
          <w:tcPr>
            <w:tcW w:w="1715" w:type="dxa"/>
            <w:vMerge/>
            <w:vAlign w:val="center"/>
          </w:tcPr>
          <w:p w14:paraId="08955CA1" w14:textId="77777777" w:rsidR="004D71A4" w:rsidRPr="009C4D9C" w:rsidRDefault="004D71A4" w:rsidP="004D71A4">
            <w:pPr>
              <w:widowControl w:val="0"/>
              <w:rPr>
                <w:color w:val="000000" w:themeColor="text1"/>
                <w:sz w:val="20"/>
                <w:szCs w:val="20"/>
              </w:rPr>
            </w:pPr>
          </w:p>
        </w:tc>
      </w:tr>
      <w:tr w:rsidR="004D71A4" w:rsidRPr="009C4D9C" w14:paraId="6327AA48" w14:textId="77777777" w:rsidTr="008F1C46">
        <w:trPr>
          <w:trHeight w:val="134"/>
          <w:jc w:val="center"/>
        </w:trPr>
        <w:tc>
          <w:tcPr>
            <w:tcW w:w="846" w:type="dxa"/>
            <w:vMerge/>
          </w:tcPr>
          <w:p w14:paraId="167468A1" w14:textId="77777777" w:rsidR="004D71A4" w:rsidRPr="009C4D9C" w:rsidRDefault="004D71A4" w:rsidP="004D71A4">
            <w:pPr>
              <w:widowControl w:val="0"/>
              <w:rPr>
                <w:color w:val="000000" w:themeColor="text1"/>
                <w:sz w:val="20"/>
                <w:szCs w:val="20"/>
              </w:rPr>
            </w:pPr>
          </w:p>
        </w:tc>
        <w:tc>
          <w:tcPr>
            <w:tcW w:w="1868" w:type="dxa"/>
            <w:vMerge/>
          </w:tcPr>
          <w:p w14:paraId="0ADE9779" w14:textId="77777777" w:rsidR="004D71A4" w:rsidRPr="009C4D9C" w:rsidRDefault="004D71A4" w:rsidP="004D71A4">
            <w:pPr>
              <w:widowControl w:val="0"/>
              <w:rPr>
                <w:color w:val="000000" w:themeColor="text1"/>
                <w:sz w:val="20"/>
                <w:szCs w:val="20"/>
              </w:rPr>
            </w:pPr>
          </w:p>
        </w:tc>
        <w:tc>
          <w:tcPr>
            <w:tcW w:w="1841" w:type="dxa"/>
            <w:vMerge/>
            <w:vAlign w:val="center"/>
          </w:tcPr>
          <w:p w14:paraId="1865AC2A" w14:textId="77777777" w:rsidR="004D71A4" w:rsidRPr="009C4D9C" w:rsidRDefault="004D71A4" w:rsidP="004D71A4">
            <w:pPr>
              <w:widowControl w:val="0"/>
              <w:rPr>
                <w:color w:val="000000" w:themeColor="text1"/>
                <w:sz w:val="20"/>
                <w:szCs w:val="20"/>
              </w:rPr>
            </w:pPr>
          </w:p>
        </w:tc>
        <w:tc>
          <w:tcPr>
            <w:tcW w:w="1276" w:type="dxa"/>
            <w:vMerge/>
            <w:vAlign w:val="center"/>
          </w:tcPr>
          <w:p w14:paraId="0F8A8B5F" w14:textId="77777777" w:rsidR="004D71A4" w:rsidRPr="009C4D9C" w:rsidRDefault="004D71A4" w:rsidP="004D71A4">
            <w:pPr>
              <w:widowControl w:val="0"/>
              <w:rPr>
                <w:color w:val="000000" w:themeColor="text1"/>
                <w:sz w:val="20"/>
                <w:szCs w:val="20"/>
              </w:rPr>
            </w:pPr>
          </w:p>
        </w:tc>
        <w:tc>
          <w:tcPr>
            <w:tcW w:w="3730" w:type="dxa"/>
            <w:vAlign w:val="center"/>
          </w:tcPr>
          <w:p w14:paraId="5111734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57F8A36"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28E60E4A" w14:textId="77777777" w:rsidR="004D71A4" w:rsidRPr="009C4D9C" w:rsidRDefault="004D71A4" w:rsidP="004D71A4">
            <w:pPr>
              <w:widowControl w:val="0"/>
              <w:rPr>
                <w:color w:val="000000" w:themeColor="text1"/>
                <w:sz w:val="20"/>
                <w:szCs w:val="20"/>
              </w:rPr>
            </w:pPr>
          </w:p>
        </w:tc>
        <w:tc>
          <w:tcPr>
            <w:tcW w:w="1715" w:type="dxa"/>
            <w:vMerge/>
            <w:vAlign w:val="center"/>
          </w:tcPr>
          <w:p w14:paraId="1CBEEA1A" w14:textId="77777777" w:rsidR="004D71A4" w:rsidRPr="009C4D9C" w:rsidRDefault="004D71A4" w:rsidP="004D71A4">
            <w:pPr>
              <w:widowControl w:val="0"/>
              <w:rPr>
                <w:color w:val="000000" w:themeColor="text1"/>
                <w:sz w:val="20"/>
                <w:szCs w:val="20"/>
              </w:rPr>
            </w:pPr>
          </w:p>
        </w:tc>
      </w:tr>
      <w:tr w:rsidR="004D71A4" w:rsidRPr="009C4D9C" w14:paraId="6F44842A" w14:textId="77777777" w:rsidTr="008F1C46">
        <w:trPr>
          <w:trHeight w:val="100"/>
          <w:jc w:val="center"/>
        </w:trPr>
        <w:tc>
          <w:tcPr>
            <w:tcW w:w="846" w:type="dxa"/>
            <w:vMerge/>
          </w:tcPr>
          <w:p w14:paraId="03BC66E6" w14:textId="77777777" w:rsidR="004D71A4" w:rsidRPr="009C4D9C" w:rsidRDefault="004D71A4" w:rsidP="004D71A4">
            <w:pPr>
              <w:widowControl w:val="0"/>
              <w:rPr>
                <w:color w:val="000000" w:themeColor="text1"/>
                <w:sz w:val="20"/>
                <w:szCs w:val="20"/>
              </w:rPr>
            </w:pPr>
          </w:p>
        </w:tc>
        <w:tc>
          <w:tcPr>
            <w:tcW w:w="1868" w:type="dxa"/>
            <w:vMerge/>
          </w:tcPr>
          <w:p w14:paraId="6DC437C1" w14:textId="77777777" w:rsidR="004D71A4" w:rsidRPr="009C4D9C" w:rsidRDefault="004D71A4" w:rsidP="004D71A4">
            <w:pPr>
              <w:widowControl w:val="0"/>
              <w:rPr>
                <w:color w:val="000000" w:themeColor="text1"/>
                <w:sz w:val="20"/>
                <w:szCs w:val="20"/>
              </w:rPr>
            </w:pPr>
          </w:p>
        </w:tc>
        <w:tc>
          <w:tcPr>
            <w:tcW w:w="1841" w:type="dxa"/>
            <w:vMerge/>
            <w:vAlign w:val="center"/>
          </w:tcPr>
          <w:p w14:paraId="1B9BDBC7" w14:textId="77777777" w:rsidR="004D71A4" w:rsidRPr="009C4D9C" w:rsidRDefault="004D71A4" w:rsidP="004D71A4">
            <w:pPr>
              <w:widowControl w:val="0"/>
              <w:rPr>
                <w:color w:val="000000" w:themeColor="text1"/>
                <w:sz w:val="20"/>
                <w:szCs w:val="20"/>
              </w:rPr>
            </w:pPr>
          </w:p>
        </w:tc>
        <w:tc>
          <w:tcPr>
            <w:tcW w:w="1276" w:type="dxa"/>
            <w:vMerge/>
            <w:vAlign w:val="center"/>
          </w:tcPr>
          <w:p w14:paraId="454B3417" w14:textId="77777777" w:rsidR="004D71A4" w:rsidRPr="009C4D9C" w:rsidRDefault="004D71A4" w:rsidP="004D71A4">
            <w:pPr>
              <w:widowControl w:val="0"/>
              <w:rPr>
                <w:color w:val="000000" w:themeColor="text1"/>
                <w:sz w:val="20"/>
                <w:szCs w:val="20"/>
              </w:rPr>
            </w:pPr>
          </w:p>
        </w:tc>
        <w:tc>
          <w:tcPr>
            <w:tcW w:w="3730" w:type="dxa"/>
            <w:vAlign w:val="center"/>
          </w:tcPr>
          <w:p w14:paraId="711A252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131132DA"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15D88048" w14:textId="77777777" w:rsidR="004D71A4" w:rsidRPr="009C4D9C" w:rsidRDefault="004D71A4" w:rsidP="004D71A4">
            <w:pPr>
              <w:widowControl w:val="0"/>
              <w:rPr>
                <w:color w:val="000000" w:themeColor="text1"/>
                <w:sz w:val="20"/>
                <w:szCs w:val="20"/>
              </w:rPr>
            </w:pPr>
          </w:p>
        </w:tc>
        <w:tc>
          <w:tcPr>
            <w:tcW w:w="1715" w:type="dxa"/>
            <w:vMerge/>
            <w:vAlign w:val="center"/>
          </w:tcPr>
          <w:p w14:paraId="2DBE0EA4" w14:textId="77777777" w:rsidR="004D71A4" w:rsidRPr="009C4D9C" w:rsidRDefault="004D71A4" w:rsidP="004D71A4">
            <w:pPr>
              <w:widowControl w:val="0"/>
              <w:rPr>
                <w:color w:val="000000" w:themeColor="text1"/>
                <w:sz w:val="20"/>
                <w:szCs w:val="20"/>
              </w:rPr>
            </w:pPr>
          </w:p>
        </w:tc>
      </w:tr>
      <w:tr w:rsidR="004D71A4" w:rsidRPr="009C4D9C" w14:paraId="2D68A48C" w14:textId="77777777" w:rsidTr="008F1C46">
        <w:trPr>
          <w:trHeight w:val="117"/>
          <w:jc w:val="center"/>
        </w:trPr>
        <w:tc>
          <w:tcPr>
            <w:tcW w:w="846" w:type="dxa"/>
            <w:vMerge/>
          </w:tcPr>
          <w:p w14:paraId="328F3040" w14:textId="77777777" w:rsidR="004D71A4" w:rsidRPr="009C4D9C" w:rsidRDefault="004D71A4" w:rsidP="004D71A4">
            <w:pPr>
              <w:widowControl w:val="0"/>
              <w:rPr>
                <w:color w:val="000000" w:themeColor="text1"/>
                <w:sz w:val="20"/>
                <w:szCs w:val="20"/>
              </w:rPr>
            </w:pPr>
          </w:p>
        </w:tc>
        <w:tc>
          <w:tcPr>
            <w:tcW w:w="1868" w:type="dxa"/>
            <w:vMerge/>
          </w:tcPr>
          <w:p w14:paraId="3A3ADDCB" w14:textId="77777777" w:rsidR="004D71A4" w:rsidRPr="009C4D9C" w:rsidRDefault="004D71A4" w:rsidP="004D71A4">
            <w:pPr>
              <w:widowControl w:val="0"/>
              <w:rPr>
                <w:color w:val="000000" w:themeColor="text1"/>
                <w:sz w:val="20"/>
                <w:szCs w:val="20"/>
              </w:rPr>
            </w:pPr>
          </w:p>
        </w:tc>
        <w:tc>
          <w:tcPr>
            <w:tcW w:w="1841" w:type="dxa"/>
            <w:vMerge/>
            <w:vAlign w:val="center"/>
          </w:tcPr>
          <w:p w14:paraId="7F5B86B7" w14:textId="77777777" w:rsidR="004D71A4" w:rsidRPr="009C4D9C" w:rsidRDefault="004D71A4" w:rsidP="004D71A4">
            <w:pPr>
              <w:widowControl w:val="0"/>
              <w:rPr>
                <w:color w:val="000000" w:themeColor="text1"/>
                <w:sz w:val="20"/>
                <w:szCs w:val="20"/>
              </w:rPr>
            </w:pPr>
          </w:p>
        </w:tc>
        <w:tc>
          <w:tcPr>
            <w:tcW w:w="1276" w:type="dxa"/>
            <w:vMerge/>
            <w:vAlign w:val="center"/>
          </w:tcPr>
          <w:p w14:paraId="754C0FBE" w14:textId="77777777" w:rsidR="004D71A4" w:rsidRPr="009C4D9C" w:rsidRDefault="004D71A4" w:rsidP="004D71A4">
            <w:pPr>
              <w:widowControl w:val="0"/>
              <w:rPr>
                <w:color w:val="000000" w:themeColor="text1"/>
                <w:sz w:val="20"/>
                <w:szCs w:val="20"/>
              </w:rPr>
            </w:pPr>
          </w:p>
        </w:tc>
        <w:tc>
          <w:tcPr>
            <w:tcW w:w="3730" w:type="dxa"/>
            <w:vAlign w:val="center"/>
          </w:tcPr>
          <w:p w14:paraId="0204D03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0DB42F30"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5483052D" w14:textId="77777777" w:rsidR="004D71A4" w:rsidRPr="009C4D9C" w:rsidRDefault="004D71A4" w:rsidP="004D71A4">
            <w:pPr>
              <w:widowControl w:val="0"/>
              <w:rPr>
                <w:color w:val="000000" w:themeColor="text1"/>
                <w:sz w:val="20"/>
                <w:szCs w:val="20"/>
              </w:rPr>
            </w:pPr>
          </w:p>
        </w:tc>
        <w:tc>
          <w:tcPr>
            <w:tcW w:w="1715" w:type="dxa"/>
            <w:vMerge/>
            <w:vAlign w:val="center"/>
          </w:tcPr>
          <w:p w14:paraId="416A7DCB" w14:textId="77777777" w:rsidR="004D71A4" w:rsidRPr="009C4D9C" w:rsidRDefault="004D71A4" w:rsidP="004D71A4">
            <w:pPr>
              <w:widowControl w:val="0"/>
              <w:rPr>
                <w:color w:val="000000" w:themeColor="text1"/>
                <w:sz w:val="20"/>
                <w:szCs w:val="20"/>
              </w:rPr>
            </w:pPr>
          </w:p>
        </w:tc>
      </w:tr>
      <w:tr w:rsidR="004D71A4" w:rsidRPr="009C4D9C" w14:paraId="13CF5BF5" w14:textId="77777777" w:rsidTr="008F1C46">
        <w:trPr>
          <w:trHeight w:val="117"/>
          <w:jc w:val="center"/>
        </w:trPr>
        <w:tc>
          <w:tcPr>
            <w:tcW w:w="846" w:type="dxa"/>
            <w:vMerge/>
          </w:tcPr>
          <w:p w14:paraId="227D537F" w14:textId="77777777" w:rsidR="004D71A4" w:rsidRPr="009C4D9C" w:rsidRDefault="004D71A4" w:rsidP="004D71A4">
            <w:pPr>
              <w:widowControl w:val="0"/>
              <w:rPr>
                <w:color w:val="000000" w:themeColor="text1"/>
                <w:sz w:val="20"/>
                <w:szCs w:val="20"/>
              </w:rPr>
            </w:pPr>
          </w:p>
        </w:tc>
        <w:tc>
          <w:tcPr>
            <w:tcW w:w="1868" w:type="dxa"/>
            <w:vMerge/>
          </w:tcPr>
          <w:p w14:paraId="3CF8F14D" w14:textId="77777777" w:rsidR="004D71A4" w:rsidRPr="009C4D9C" w:rsidRDefault="004D71A4" w:rsidP="004D71A4">
            <w:pPr>
              <w:widowControl w:val="0"/>
              <w:rPr>
                <w:color w:val="000000" w:themeColor="text1"/>
                <w:sz w:val="20"/>
                <w:szCs w:val="20"/>
              </w:rPr>
            </w:pPr>
          </w:p>
        </w:tc>
        <w:tc>
          <w:tcPr>
            <w:tcW w:w="1841" w:type="dxa"/>
            <w:vMerge/>
            <w:vAlign w:val="center"/>
          </w:tcPr>
          <w:p w14:paraId="354DD95C" w14:textId="77777777" w:rsidR="004D71A4" w:rsidRPr="009C4D9C" w:rsidRDefault="004D71A4" w:rsidP="004D71A4">
            <w:pPr>
              <w:widowControl w:val="0"/>
              <w:rPr>
                <w:color w:val="000000" w:themeColor="text1"/>
                <w:sz w:val="20"/>
                <w:szCs w:val="20"/>
              </w:rPr>
            </w:pPr>
          </w:p>
        </w:tc>
        <w:tc>
          <w:tcPr>
            <w:tcW w:w="1276" w:type="dxa"/>
            <w:vMerge/>
            <w:vAlign w:val="center"/>
          </w:tcPr>
          <w:p w14:paraId="069875B8" w14:textId="77777777" w:rsidR="004D71A4" w:rsidRPr="009C4D9C" w:rsidRDefault="004D71A4" w:rsidP="004D71A4">
            <w:pPr>
              <w:widowControl w:val="0"/>
              <w:rPr>
                <w:color w:val="000000" w:themeColor="text1"/>
                <w:sz w:val="20"/>
                <w:szCs w:val="20"/>
              </w:rPr>
            </w:pPr>
          </w:p>
        </w:tc>
        <w:tc>
          <w:tcPr>
            <w:tcW w:w="3730" w:type="dxa"/>
            <w:vAlign w:val="center"/>
          </w:tcPr>
          <w:p w14:paraId="21E8B869"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7F76032"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68324603" w14:textId="77777777" w:rsidR="004D71A4" w:rsidRPr="009C4D9C" w:rsidRDefault="004D71A4" w:rsidP="004D71A4">
            <w:pPr>
              <w:widowControl w:val="0"/>
              <w:rPr>
                <w:color w:val="000000" w:themeColor="text1"/>
                <w:sz w:val="20"/>
                <w:szCs w:val="20"/>
              </w:rPr>
            </w:pPr>
          </w:p>
        </w:tc>
        <w:tc>
          <w:tcPr>
            <w:tcW w:w="1715" w:type="dxa"/>
            <w:vMerge/>
            <w:vAlign w:val="center"/>
          </w:tcPr>
          <w:p w14:paraId="6BB4D800" w14:textId="77777777" w:rsidR="004D71A4" w:rsidRPr="009C4D9C" w:rsidRDefault="004D71A4" w:rsidP="004D71A4">
            <w:pPr>
              <w:widowControl w:val="0"/>
              <w:rPr>
                <w:color w:val="000000" w:themeColor="text1"/>
                <w:sz w:val="20"/>
                <w:szCs w:val="20"/>
              </w:rPr>
            </w:pPr>
          </w:p>
        </w:tc>
      </w:tr>
      <w:tr w:rsidR="004D71A4" w:rsidRPr="009C4D9C" w14:paraId="5110926E" w14:textId="77777777" w:rsidTr="008F1C46">
        <w:trPr>
          <w:trHeight w:val="117"/>
          <w:jc w:val="center"/>
        </w:trPr>
        <w:tc>
          <w:tcPr>
            <w:tcW w:w="846" w:type="dxa"/>
            <w:vMerge/>
          </w:tcPr>
          <w:p w14:paraId="15078579" w14:textId="77777777" w:rsidR="004D71A4" w:rsidRPr="009C4D9C" w:rsidRDefault="004D71A4" w:rsidP="004D71A4">
            <w:pPr>
              <w:widowControl w:val="0"/>
              <w:rPr>
                <w:color w:val="000000" w:themeColor="text1"/>
                <w:sz w:val="20"/>
                <w:szCs w:val="20"/>
              </w:rPr>
            </w:pPr>
          </w:p>
        </w:tc>
        <w:tc>
          <w:tcPr>
            <w:tcW w:w="1868" w:type="dxa"/>
            <w:vMerge/>
          </w:tcPr>
          <w:p w14:paraId="5C9820A9" w14:textId="77777777" w:rsidR="004D71A4" w:rsidRPr="009C4D9C" w:rsidRDefault="004D71A4" w:rsidP="004D71A4">
            <w:pPr>
              <w:widowControl w:val="0"/>
              <w:rPr>
                <w:color w:val="000000" w:themeColor="text1"/>
                <w:sz w:val="20"/>
                <w:szCs w:val="20"/>
              </w:rPr>
            </w:pPr>
          </w:p>
        </w:tc>
        <w:tc>
          <w:tcPr>
            <w:tcW w:w="1841" w:type="dxa"/>
            <w:vMerge/>
            <w:vAlign w:val="center"/>
          </w:tcPr>
          <w:p w14:paraId="5329EBF4" w14:textId="77777777" w:rsidR="004D71A4" w:rsidRPr="009C4D9C" w:rsidRDefault="004D71A4" w:rsidP="004D71A4">
            <w:pPr>
              <w:widowControl w:val="0"/>
              <w:rPr>
                <w:color w:val="000000" w:themeColor="text1"/>
                <w:sz w:val="20"/>
                <w:szCs w:val="20"/>
              </w:rPr>
            </w:pPr>
          </w:p>
        </w:tc>
        <w:tc>
          <w:tcPr>
            <w:tcW w:w="1276" w:type="dxa"/>
            <w:vMerge/>
            <w:vAlign w:val="center"/>
          </w:tcPr>
          <w:p w14:paraId="0A4DD373" w14:textId="77777777" w:rsidR="004D71A4" w:rsidRPr="009C4D9C" w:rsidRDefault="004D71A4" w:rsidP="004D71A4">
            <w:pPr>
              <w:widowControl w:val="0"/>
              <w:rPr>
                <w:color w:val="000000" w:themeColor="text1"/>
                <w:sz w:val="20"/>
                <w:szCs w:val="20"/>
              </w:rPr>
            </w:pPr>
          </w:p>
        </w:tc>
        <w:tc>
          <w:tcPr>
            <w:tcW w:w="3730" w:type="dxa"/>
            <w:vAlign w:val="center"/>
          </w:tcPr>
          <w:p w14:paraId="66B5942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5F0190E8" w14:textId="77777777" w:rsidR="004D71A4" w:rsidRPr="009C4D9C" w:rsidRDefault="004D71A4" w:rsidP="004D71A4">
            <w:pPr>
              <w:widowControl w:val="0"/>
              <w:rPr>
                <w:color w:val="000000" w:themeColor="text1"/>
                <w:sz w:val="20"/>
                <w:szCs w:val="20"/>
              </w:rPr>
            </w:pPr>
          </w:p>
        </w:tc>
        <w:tc>
          <w:tcPr>
            <w:tcW w:w="2129" w:type="dxa"/>
            <w:vMerge/>
            <w:shd w:val="clear" w:color="auto" w:fill="FFFF00"/>
            <w:vAlign w:val="center"/>
          </w:tcPr>
          <w:p w14:paraId="5A20EDF8" w14:textId="77777777" w:rsidR="004D71A4" w:rsidRPr="009C4D9C" w:rsidRDefault="004D71A4" w:rsidP="004D71A4">
            <w:pPr>
              <w:widowControl w:val="0"/>
              <w:rPr>
                <w:color w:val="000000" w:themeColor="text1"/>
                <w:sz w:val="20"/>
                <w:szCs w:val="20"/>
              </w:rPr>
            </w:pPr>
          </w:p>
        </w:tc>
        <w:tc>
          <w:tcPr>
            <w:tcW w:w="1715" w:type="dxa"/>
            <w:vMerge/>
            <w:vAlign w:val="center"/>
          </w:tcPr>
          <w:p w14:paraId="3C562D31" w14:textId="77777777" w:rsidR="004D71A4" w:rsidRPr="009C4D9C" w:rsidRDefault="004D71A4" w:rsidP="004D71A4">
            <w:pPr>
              <w:widowControl w:val="0"/>
              <w:rPr>
                <w:color w:val="000000" w:themeColor="text1"/>
                <w:sz w:val="20"/>
                <w:szCs w:val="20"/>
              </w:rPr>
            </w:pPr>
          </w:p>
        </w:tc>
      </w:tr>
      <w:tr w:rsidR="004D71A4" w:rsidRPr="009C4D9C" w14:paraId="1ADA7833" w14:textId="77777777" w:rsidTr="008F1C46">
        <w:trPr>
          <w:trHeight w:val="301"/>
          <w:jc w:val="center"/>
        </w:trPr>
        <w:tc>
          <w:tcPr>
            <w:tcW w:w="846" w:type="dxa"/>
            <w:vMerge/>
            <w:vAlign w:val="center"/>
          </w:tcPr>
          <w:p w14:paraId="03CE79CE" w14:textId="77777777" w:rsidR="004D71A4" w:rsidRPr="009C4D9C" w:rsidRDefault="004D71A4" w:rsidP="004D71A4">
            <w:pPr>
              <w:widowControl w:val="0"/>
              <w:rPr>
                <w:color w:val="000000" w:themeColor="text1"/>
                <w:sz w:val="20"/>
                <w:szCs w:val="20"/>
              </w:rPr>
            </w:pPr>
          </w:p>
        </w:tc>
        <w:tc>
          <w:tcPr>
            <w:tcW w:w="1868" w:type="dxa"/>
            <w:vMerge/>
            <w:vAlign w:val="center"/>
          </w:tcPr>
          <w:p w14:paraId="23238045" w14:textId="77777777" w:rsidR="004D71A4" w:rsidRPr="009C4D9C" w:rsidRDefault="004D71A4" w:rsidP="004D71A4">
            <w:pPr>
              <w:widowControl w:val="0"/>
              <w:rPr>
                <w:color w:val="000000" w:themeColor="text1"/>
                <w:sz w:val="20"/>
                <w:szCs w:val="20"/>
              </w:rPr>
            </w:pPr>
          </w:p>
        </w:tc>
        <w:tc>
          <w:tcPr>
            <w:tcW w:w="1841" w:type="dxa"/>
            <w:vMerge/>
            <w:vAlign w:val="center"/>
          </w:tcPr>
          <w:p w14:paraId="23FCA5E5"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2E74F8F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87FED1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EB7E2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2F7268DD"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532DB08A" w14:textId="77777777" w:rsidR="004D71A4" w:rsidRPr="009C4D9C" w:rsidRDefault="004D71A4" w:rsidP="004D71A4">
            <w:pPr>
              <w:widowControl w:val="0"/>
              <w:rPr>
                <w:color w:val="000000" w:themeColor="text1"/>
                <w:sz w:val="20"/>
                <w:szCs w:val="20"/>
              </w:rPr>
            </w:pPr>
          </w:p>
        </w:tc>
      </w:tr>
      <w:tr w:rsidR="004D71A4" w:rsidRPr="009C4D9C" w14:paraId="0110068F" w14:textId="77777777" w:rsidTr="008F1C46">
        <w:trPr>
          <w:trHeight w:val="100"/>
          <w:jc w:val="center"/>
        </w:trPr>
        <w:tc>
          <w:tcPr>
            <w:tcW w:w="846" w:type="dxa"/>
            <w:vMerge/>
            <w:vAlign w:val="center"/>
          </w:tcPr>
          <w:p w14:paraId="4A41FCBE" w14:textId="77777777" w:rsidR="004D71A4" w:rsidRPr="009C4D9C" w:rsidRDefault="004D71A4" w:rsidP="004D71A4">
            <w:pPr>
              <w:widowControl w:val="0"/>
              <w:rPr>
                <w:color w:val="000000" w:themeColor="text1"/>
                <w:sz w:val="20"/>
                <w:szCs w:val="20"/>
              </w:rPr>
            </w:pPr>
          </w:p>
        </w:tc>
        <w:tc>
          <w:tcPr>
            <w:tcW w:w="1868" w:type="dxa"/>
            <w:vMerge/>
            <w:vAlign w:val="center"/>
          </w:tcPr>
          <w:p w14:paraId="6089D20C" w14:textId="77777777" w:rsidR="004D71A4" w:rsidRPr="009C4D9C" w:rsidRDefault="004D71A4" w:rsidP="004D71A4">
            <w:pPr>
              <w:widowControl w:val="0"/>
              <w:rPr>
                <w:color w:val="000000" w:themeColor="text1"/>
                <w:sz w:val="20"/>
                <w:szCs w:val="20"/>
              </w:rPr>
            </w:pPr>
          </w:p>
        </w:tc>
        <w:tc>
          <w:tcPr>
            <w:tcW w:w="1841" w:type="dxa"/>
            <w:vMerge/>
            <w:vAlign w:val="center"/>
          </w:tcPr>
          <w:p w14:paraId="224C0C13" w14:textId="77777777" w:rsidR="004D71A4" w:rsidRPr="009C4D9C" w:rsidRDefault="004D71A4" w:rsidP="004D71A4">
            <w:pPr>
              <w:widowControl w:val="0"/>
              <w:rPr>
                <w:color w:val="000000" w:themeColor="text1"/>
                <w:sz w:val="20"/>
                <w:szCs w:val="20"/>
              </w:rPr>
            </w:pPr>
          </w:p>
        </w:tc>
        <w:tc>
          <w:tcPr>
            <w:tcW w:w="1276" w:type="dxa"/>
            <w:vMerge/>
            <w:vAlign w:val="center"/>
          </w:tcPr>
          <w:p w14:paraId="5A77F617" w14:textId="77777777" w:rsidR="004D71A4" w:rsidRPr="009C4D9C" w:rsidRDefault="004D71A4" w:rsidP="004D71A4">
            <w:pPr>
              <w:widowControl w:val="0"/>
              <w:rPr>
                <w:color w:val="000000" w:themeColor="text1"/>
                <w:sz w:val="20"/>
                <w:szCs w:val="20"/>
              </w:rPr>
            </w:pPr>
          </w:p>
        </w:tc>
        <w:tc>
          <w:tcPr>
            <w:tcW w:w="3730" w:type="dxa"/>
            <w:vAlign w:val="center"/>
          </w:tcPr>
          <w:p w14:paraId="4728AB3E"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7E3E5006" w14:textId="77777777" w:rsidR="004D71A4" w:rsidRPr="009C4D9C" w:rsidRDefault="004D71A4" w:rsidP="004D71A4">
            <w:pPr>
              <w:widowControl w:val="0"/>
              <w:rPr>
                <w:color w:val="000000" w:themeColor="text1"/>
                <w:sz w:val="20"/>
                <w:szCs w:val="20"/>
              </w:rPr>
            </w:pPr>
          </w:p>
        </w:tc>
        <w:tc>
          <w:tcPr>
            <w:tcW w:w="2129" w:type="dxa"/>
            <w:vMerge/>
            <w:vAlign w:val="center"/>
          </w:tcPr>
          <w:p w14:paraId="3790E29A" w14:textId="77777777" w:rsidR="004D71A4" w:rsidRPr="009C4D9C" w:rsidRDefault="004D71A4" w:rsidP="004D71A4">
            <w:pPr>
              <w:widowControl w:val="0"/>
              <w:rPr>
                <w:color w:val="000000" w:themeColor="text1"/>
                <w:sz w:val="20"/>
                <w:szCs w:val="20"/>
              </w:rPr>
            </w:pPr>
          </w:p>
        </w:tc>
        <w:tc>
          <w:tcPr>
            <w:tcW w:w="1715" w:type="dxa"/>
            <w:vMerge/>
            <w:vAlign w:val="center"/>
          </w:tcPr>
          <w:p w14:paraId="4C52017D" w14:textId="77777777" w:rsidR="004D71A4" w:rsidRPr="009C4D9C" w:rsidRDefault="004D71A4" w:rsidP="004D71A4">
            <w:pPr>
              <w:widowControl w:val="0"/>
              <w:rPr>
                <w:color w:val="000000" w:themeColor="text1"/>
                <w:sz w:val="20"/>
                <w:szCs w:val="20"/>
              </w:rPr>
            </w:pPr>
          </w:p>
        </w:tc>
      </w:tr>
      <w:tr w:rsidR="004D71A4" w:rsidRPr="009C4D9C" w14:paraId="12A53A10" w14:textId="77777777" w:rsidTr="008F1C46">
        <w:trPr>
          <w:trHeight w:val="113"/>
          <w:jc w:val="center"/>
        </w:trPr>
        <w:tc>
          <w:tcPr>
            <w:tcW w:w="846" w:type="dxa"/>
            <w:vMerge/>
            <w:vAlign w:val="center"/>
          </w:tcPr>
          <w:p w14:paraId="5ED84FDF" w14:textId="77777777" w:rsidR="004D71A4" w:rsidRPr="009C4D9C" w:rsidRDefault="004D71A4" w:rsidP="004D71A4">
            <w:pPr>
              <w:widowControl w:val="0"/>
              <w:rPr>
                <w:color w:val="000000" w:themeColor="text1"/>
                <w:sz w:val="20"/>
                <w:szCs w:val="20"/>
              </w:rPr>
            </w:pPr>
          </w:p>
        </w:tc>
        <w:tc>
          <w:tcPr>
            <w:tcW w:w="1868" w:type="dxa"/>
            <w:vMerge/>
            <w:vAlign w:val="center"/>
          </w:tcPr>
          <w:p w14:paraId="2B7D197F" w14:textId="77777777" w:rsidR="004D71A4" w:rsidRPr="009C4D9C" w:rsidRDefault="004D71A4" w:rsidP="004D71A4">
            <w:pPr>
              <w:widowControl w:val="0"/>
              <w:rPr>
                <w:color w:val="000000" w:themeColor="text1"/>
                <w:sz w:val="20"/>
                <w:szCs w:val="20"/>
              </w:rPr>
            </w:pPr>
          </w:p>
        </w:tc>
        <w:tc>
          <w:tcPr>
            <w:tcW w:w="1841" w:type="dxa"/>
            <w:vMerge/>
            <w:vAlign w:val="center"/>
          </w:tcPr>
          <w:p w14:paraId="7947E943" w14:textId="77777777" w:rsidR="004D71A4" w:rsidRPr="009C4D9C" w:rsidRDefault="004D71A4" w:rsidP="004D71A4">
            <w:pPr>
              <w:widowControl w:val="0"/>
              <w:rPr>
                <w:color w:val="000000" w:themeColor="text1"/>
                <w:sz w:val="20"/>
                <w:szCs w:val="20"/>
              </w:rPr>
            </w:pPr>
          </w:p>
        </w:tc>
        <w:tc>
          <w:tcPr>
            <w:tcW w:w="1276" w:type="dxa"/>
            <w:vMerge/>
            <w:vAlign w:val="center"/>
          </w:tcPr>
          <w:p w14:paraId="56CC9E28" w14:textId="77777777" w:rsidR="004D71A4" w:rsidRPr="009C4D9C" w:rsidRDefault="004D71A4" w:rsidP="004D71A4">
            <w:pPr>
              <w:widowControl w:val="0"/>
              <w:rPr>
                <w:color w:val="000000" w:themeColor="text1"/>
                <w:sz w:val="20"/>
                <w:szCs w:val="20"/>
              </w:rPr>
            </w:pPr>
          </w:p>
        </w:tc>
        <w:tc>
          <w:tcPr>
            <w:tcW w:w="3730" w:type="dxa"/>
            <w:vAlign w:val="center"/>
          </w:tcPr>
          <w:p w14:paraId="02DC574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A0BE93F" w14:textId="77777777" w:rsidR="004D71A4" w:rsidRPr="009C4D9C" w:rsidRDefault="004D71A4" w:rsidP="004D71A4">
            <w:pPr>
              <w:widowControl w:val="0"/>
              <w:rPr>
                <w:color w:val="000000" w:themeColor="text1"/>
                <w:sz w:val="20"/>
                <w:szCs w:val="20"/>
              </w:rPr>
            </w:pPr>
          </w:p>
        </w:tc>
        <w:tc>
          <w:tcPr>
            <w:tcW w:w="2129" w:type="dxa"/>
            <w:vMerge/>
            <w:vAlign w:val="center"/>
          </w:tcPr>
          <w:p w14:paraId="15FFFC2B" w14:textId="77777777" w:rsidR="004D71A4" w:rsidRPr="009C4D9C" w:rsidRDefault="004D71A4" w:rsidP="004D71A4">
            <w:pPr>
              <w:widowControl w:val="0"/>
              <w:rPr>
                <w:color w:val="000000" w:themeColor="text1"/>
                <w:sz w:val="20"/>
                <w:szCs w:val="20"/>
              </w:rPr>
            </w:pPr>
          </w:p>
        </w:tc>
        <w:tc>
          <w:tcPr>
            <w:tcW w:w="1715" w:type="dxa"/>
            <w:vMerge/>
            <w:vAlign w:val="center"/>
          </w:tcPr>
          <w:p w14:paraId="1879C5C8" w14:textId="77777777" w:rsidR="004D71A4" w:rsidRPr="009C4D9C" w:rsidRDefault="004D71A4" w:rsidP="004D71A4">
            <w:pPr>
              <w:widowControl w:val="0"/>
              <w:rPr>
                <w:color w:val="000000" w:themeColor="text1"/>
                <w:sz w:val="20"/>
                <w:szCs w:val="20"/>
              </w:rPr>
            </w:pPr>
          </w:p>
        </w:tc>
      </w:tr>
      <w:tr w:rsidR="004D71A4" w:rsidRPr="009C4D9C" w14:paraId="32DB9EC9" w14:textId="77777777" w:rsidTr="008F1C46">
        <w:trPr>
          <w:trHeight w:val="117"/>
          <w:jc w:val="center"/>
        </w:trPr>
        <w:tc>
          <w:tcPr>
            <w:tcW w:w="846" w:type="dxa"/>
            <w:vMerge/>
            <w:vAlign w:val="center"/>
          </w:tcPr>
          <w:p w14:paraId="67B13853" w14:textId="77777777" w:rsidR="004D71A4" w:rsidRPr="009C4D9C" w:rsidRDefault="004D71A4" w:rsidP="004D71A4">
            <w:pPr>
              <w:widowControl w:val="0"/>
              <w:rPr>
                <w:color w:val="000000" w:themeColor="text1"/>
                <w:sz w:val="20"/>
                <w:szCs w:val="20"/>
              </w:rPr>
            </w:pPr>
          </w:p>
        </w:tc>
        <w:tc>
          <w:tcPr>
            <w:tcW w:w="1868" w:type="dxa"/>
            <w:vMerge/>
            <w:vAlign w:val="center"/>
          </w:tcPr>
          <w:p w14:paraId="14CAB10E" w14:textId="77777777" w:rsidR="004D71A4" w:rsidRPr="009C4D9C" w:rsidRDefault="004D71A4" w:rsidP="004D71A4">
            <w:pPr>
              <w:widowControl w:val="0"/>
              <w:rPr>
                <w:color w:val="000000" w:themeColor="text1"/>
                <w:sz w:val="20"/>
                <w:szCs w:val="20"/>
              </w:rPr>
            </w:pPr>
          </w:p>
        </w:tc>
        <w:tc>
          <w:tcPr>
            <w:tcW w:w="1841" w:type="dxa"/>
            <w:vMerge/>
            <w:vAlign w:val="center"/>
          </w:tcPr>
          <w:p w14:paraId="3EF724F3" w14:textId="77777777" w:rsidR="004D71A4" w:rsidRPr="009C4D9C" w:rsidRDefault="004D71A4" w:rsidP="004D71A4">
            <w:pPr>
              <w:widowControl w:val="0"/>
              <w:rPr>
                <w:color w:val="000000" w:themeColor="text1"/>
                <w:sz w:val="20"/>
                <w:szCs w:val="20"/>
              </w:rPr>
            </w:pPr>
          </w:p>
        </w:tc>
        <w:tc>
          <w:tcPr>
            <w:tcW w:w="1276" w:type="dxa"/>
            <w:vMerge/>
            <w:vAlign w:val="center"/>
          </w:tcPr>
          <w:p w14:paraId="2A516754" w14:textId="77777777" w:rsidR="004D71A4" w:rsidRPr="009C4D9C" w:rsidRDefault="004D71A4" w:rsidP="004D71A4">
            <w:pPr>
              <w:widowControl w:val="0"/>
              <w:rPr>
                <w:color w:val="000000" w:themeColor="text1"/>
                <w:sz w:val="20"/>
                <w:szCs w:val="20"/>
              </w:rPr>
            </w:pPr>
          </w:p>
        </w:tc>
        <w:tc>
          <w:tcPr>
            <w:tcW w:w="3730" w:type="dxa"/>
            <w:vAlign w:val="center"/>
          </w:tcPr>
          <w:p w14:paraId="0FF5CE5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3F8DA3B" w14:textId="77777777" w:rsidR="004D71A4" w:rsidRPr="009C4D9C" w:rsidRDefault="004D71A4" w:rsidP="004D71A4">
            <w:pPr>
              <w:widowControl w:val="0"/>
              <w:rPr>
                <w:color w:val="000000" w:themeColor="text1"/>
                <w:sz w:val="20"/>
                <w:szCs w:val="20"/>
              </w:rPr>
            </w:pPr>
          </w:p>
        </w:tc>
        <w:tc>
          <w:tcPr>
            <w:tcW w:w="2129" w:type="dxa"/>
            <w:vMerge/>
            <w:vAlign w:val="center"/>
          </w:tcPr>
          <w:p w14:paraId="5CD8FD59" w14:textId="77777777" w:rsidR="004D71A4" w:rsidRPr="009C4D9C" w:rsidRDefault="004D71A4" w:rsidP="004D71A4">
            <w:pPr>
              <w:widowControl w:val="0"/>
              <w:rPr>
                <w:color w:val="000000" w:themeColor="text1"/>
                <w:sz w:val="20"/>
                <w:szCs w:val="20"/>
              </w:rPr>
            </w:pPr>
          </w:p>
        </w:tc>
        <w:tc>
          <w:tcPr>
            <w:tcW w:w="1715" w:type="dxa"/>
            <w:vMerge/>
            <w:vAlign w:val="center"/>
          </w:tcPr>
          <w:p w14:paraId="0B7C191A" w14:textId="77777777" w:rsidR="004D71A4" w:rsidRPr="009C4D9C" w:rsidRDefault="004D71A4" w:rsidP="004D71A4">
            <w:pPr>
              <w:widowControl w:val="0"/>
              <w:rPr>
                <w:color w:val="000000" w:themeColor="text1"/>
                <w:sz w:val="20"/>
                <w:szCs w:val="20"/>
              </w:rPr>
            </w:pPr>
          </w:p>
        </w:tc>
      </w:tr>
      <w:tr w:rsidR="004D71A4" w:rsidRPr="009C4D9C" w14:paraId="1D60C89F" w14:textId="77777777" w:rsidTr="008F1C46">
        <w:trPr>
          <w:trHeight w:val="113"/>
          <w:jc w:val="center"/>
        </w:trPr>
        <w:tc>
          <w:tcPr>
            <w:tcW w:w="846" w:type="dxa"/>
            <w:vMerge/>
            <w:vAlign w:val="center"/>
          </w:tcPr>
          <w:p w14:paraId="2E676288" w14:textId="77777777" w:rsidR="004D71A4" w:rsidRPr="009C4D9C" w:rsidRDefault="004D71A4" w:rsidP="004D71A4">
            <w:pPr>
              <w:widowControl w:val="0"/>
              <w:rPr>
                <w:color w:val="000000" w:themeColor="text1"/>
                <w:sz w:val="20"/>
                <w:szCs w:val="20"/>
              </w:rPr>
            </w:pPr>
          </w:p>
        </w:tc>
        <w:tc>
          <w:tcPr>
            <w:tcW w:w="1868" w:type="dxa"/>
            <w:vMerge/>
            <w:vAlign w:val="center"/>
          </w:tcPr>
          <w:p w14:paraId="4F3BC942" w14:textId="77777777" w:rsidR="004D71A4" w:rsidRPr="009C4D9C" w:rsidRDefault="004D71A4" w:rsidP="004D71A4">
            <w:pPr>
              <w:widowControl w:val="0"/>
              <w:rPr>
                <w:color w:val="000000" w:themeColor="text1"/>
                <w:sz w:val="20"/>
                <w:szCs w:val="20"/>
              </w:rPr>
            </w:pPr>
          </w:p>
        </w:tc>
        <w:tc>
          <w:tcPr>
            <w:tcW w:w="1841" w:type="dxa"/>
            <w:vMerge/>
            <w:vAlign w:val="center"/>
          </w:tcPr>
          <w:p w14:paraId="43A4B840" w14:textId="77777777" w:rsidR="004D71A4" w:rsidRPr="009C4D9C" w:rsidRDefault="004D71A4" w:rsidP="004D71A4">
            <w:pPr>
              <w:widowControl w:val="0"/>
              <w:rPr>
                <w:color w:val="000000" w:themeColor="text1"/>
                <w:sz w:val="20"/>
                <w:szCs w:val="20"/>
              </w:rPr>
            </w:pPr>
          </w:p>
        </w:tc>
        <w:tc>
          <w:tcPr>
            <w:tcW w:w="1276" w:type="dxa"/>
            <w:vMerge/>
            <w:vAlign w:val="center"/>
          </w:tcPr>
          <w:p w14:paraId="213D4FD6" w14:textId="77777777" w:rsidR="004D71A4" w:rsidRPr="009C4D9C" w:rsidRDefault="004D71A4" w:rsidP="004D71A4">
            <w:pPr>
              <w:widowControl w:val="0"/>
              <w:rPr>
                <w:color w:val="000000" w:themeColor="text1"/>
                <w:sz w:val="20"/>
                <w:szCs w:val="20"/>
              </w:rPr>
            </w:pPr>
          </w:p>
        </w:tc>
        <w:tc>
          <w:tcPr>
            <w:tcW w:w="3730" w:type="dxa"/>
            <w:vAlign w:val="center"/>
          </w:tcPr>
          <w:p w14:paraId="482C7D6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DD32517" w14:textId="77777777" w:rsidR="004D71A4" w:rsidRPr="009C4D9C" w:rsidRDefault="004D71A4" w:rsidP="004D71A4">
            <w:pPr>
              <w:widowControl w:val="0"/>
              <w:rPr>
                <w:color w:val="000000" w:themeColor="text1"/>
                <w:sz w:val="20"/>
                <w:szCs w:val="20"/>
              </w:rPr>
            </w:pPr>
          </w:p>
        </w:tc>
        <w:tc>
          <w:tcPr>
            <w:tcW w:w="2129" w:type="dxa"/>
            <w:vMerge/>
            <w:vAlign w:val="center"/>
          </w:tcPr>
          <w:p w14:paraId="5842D34C" w14:textId="77777777" w:rsidR="004D71A4" w:rsidRPr="009C4D9C" w:rsidRDefault="004D71A4" w:rsidP="004D71A4">
            <w:pPr>
              <w:widowControl w:val="0"/>
              <w:rPr>
                <w:color w:val="000000" w:themeColor="text1"/>
                <w:sz w:val="20"/>
                <w:szCs w:val="20"/>
              </w:rPr>
            </w:pPr>
          </w:p>
        </w:tc>
        <w:tc>
          <w:tcPr>
            <w:tcW w:w="1715" w:type="dxa"/>
            <w:vMerge/>
            <w:vAlign w:val="center"/>
          </w:tcPr>
          <w:p w14:paraId="16B0F2D6" w14:textId="77777777" w:rsidR="004D71A4" w:rsidRPr="009C4D9C" w:rsidRDefault="004D71A4" w:rsidP="004D71A4">
            <w:pPr>
              <w:widowControl w:val="0"/>
              <w:rPr>
                <w:color w:val="000000" w:themeColor="text1"/>
                <w:sz w:val="20"/>
                <w:szCs w:val="20"/>
              </w:rPr>
            </w:pPr>
          </w:p>
        </w:tc>
      </w:tr>
      <w:tr w:rsidR="004D71A4" w:rsidRPr="009C4D9C" w14:paraId="53D4E82F" w14:textId="77777777" w:rsidTr="008F1C46">
        <w:trPr>
          <w:trHeight w:val="113"/>
          <w:jc w:val="center"/>
        </w:trPr>
        <w:tc>
          <w:tcPr>
            <w:tcW w:w="846" w:type="dxa"/>
            <w:vMerge/>
            <w:vAlign w:val="center"/>
          </w:tcPr>
          <w:p w14:paraId="24FD3D2D" w14:textId="77777777" w:rsidR="004D71A4" w:rsidRPr="009C4D9C" w:rsidRDefault="004D71A4" w:rsidP="004D71A4">
            <w:pPr>
              <w:widowControl w:val="0"/>
              <w:rPr>
                <w:color w:val="000000" w:themeColor="text1"/>
                <w:sz w:val="20"/>
                <w:szCs w:val="20"/>
              </w:rPr>
            </w:pPr>
          </w:p>
        </w:tc>
        <w:tc>
          <w:tcPr>
            <w:tcW w:w="1868" w:type="dxa"/>
            <w:vMerge/>
            <w:vAlign w:val="center"/>
          </w:tcPr>
          <w:p w14:paraId="2220B0C8" w14:textId="77777777" w:rsidR="004D71A4" w:rsidRPr="009C4D9C" w:rsidRDefault="004D71A4" w:rsidP="004D71A4">
            <w:pPr>
              <w:widowControl w:val="0"/>
              <w:rPr>
                <w:color w:val="000000" w:themeColor="text1"/>
                <w:sz w:val="20"/>
                <w:szCs w:val="20"/>
              </w:rPr>
            </w:pPr>
          </w:p>
        </w:tc>
        <w:tc>
          <w:tcPr>
            <w:tcW w:w="1841" w:type="dxa"/>
            <w:vMerge/>
            <w:vAlign w:val="center"/>
          </w:tcPr>
          <w:p w14:paraId="5B2A9C6E" w14:textId="77777777" w:rsidR="004D71A4" w:rsidRPr="009C4D9C" w:rsidRDefault="004D71A4" w:rsidP="004D71A4">
            <w:pPr>
              <w:widowControl w:val="0"/>
              <w:rPr>
                <w:color w:val="000000" w:themeColor="text1"/>
                <w:sz w:val="20"/>
                <w:szCs w:val="20"/>
              </w:rPr>
            </w:pPr>
          </w:p>
        </w:tc>
        <w:tc>
          <w:tcPr>
            <w:tcW w:w="1276" w:type="dxa"/>
            <w:vMerge/>
            <w:vAlign w:val="center"/>
          </w:tcPr>
          <w:p w14:paraId="0CC01582" w14:textId="77777777" w:rsidR="004D71A4" w:rsidRPr="009C4D9C" w:rsidRDefault="004D71A4" w:rsidP="004D71A4">
            <w:pPr>
              <w:widowControl w:val="0"/>
              <w:rPr>
                <w:color w:val="000000" w:themeColor="text1"/>
                <w:sz w:val="20"/>
                <w:szCs w:val="20"/>
              </w:rPr>
            </w:pPr>
          </w:p>
        </w:tc>
        <w:tc>
          <w:tcPr>
            <w:tcW w:w="3730" w:type="dxa"/>
            <w:vAlign w:val="center"/>
          </w:tcPr>
          <w:p w14:paraId="4005E52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3D341913" w14:textId="77777777" w:rsidR="004D71A4" w:rsidRPr="009C4D9C" w:rsidRDefault="004D71A4" w:rsidP="004D71A4">
            <w:pPr>
              <w:widowControl w:val="0"/>
              <w:rPr>
                <w:color w:val="000000" w:themeColor="text1"/>
                <w:sz w:val="20"/>
                <w:szCs w:val="20"/>
              </w:rPr>
            </w:pPr>
          </w:p>
        </w:tc>
        <w:tc>
          <w:tcPr>
            <w:tcW w:w="2129" w:type="dxa"/>
            <w:vMerge/>
            <w:vAlign w:val="center"/>
          </w:tcPr>
          <w:p w14:paraId="12B2D1EF" w14:textId="77777777" w:rsidR="004D71A4" w:rsidRPr="009C4D9C" w:rsidRDefault="004D71A4" w:rsidP="004D71A4">
            <w:pPr>
              <w:widowControl w:val="0"/>
              <w:rPr>
                <w:color w:val="000000" w:themeColor="text1"/>
                <w:sz w:val="20"/>
                <w:szCs w:val="20"/>
              </w:rPr>
            </w:pPr>
          </w:p>
        </w:tc>
        <w:tc>
          <w:tcPr>
            <w:tcW w:w="1715" w:type="dxa"/>
            <w:vMerge/>
            <w:vAlign w:val="center"/>
          </w:tcPr>
          <w:p w14:paraId="712C841B" w14:textId="77777777" w:rsidR="004D71A4" w:rsidRPr="009C4D9C" w:rsidRDefault="004D71A4" w:rsidP="004D71A4">
            <w:pPr>
              <w:widowControl w:val="0"/>
              <w:rPr>
                <w:color w:val="000000" w:themeColor="text1"/>
                <w:sz w:val="20"/>
                <w:szCs w:val="20"/>
              </w:rPr>
            </w:pPr>
          </w:p>
        </w:tc>
      </w:tr>
      <w:tr w:rsidR="004D71A4" w:rsidRPr="009C4D9C" w14:paraId="183D47AB" w14:textId="77777777" w:rsidTr="008F1C46">
        <w:trPr>
          <w:trHeight w:val="113"/>
          <w:jc w:val="center"/>
        </w:trPr>
        <w:tc>
          <w:tcPr>
            <w:tcW w:w="846" w:type="dxa"/>
            <w:vMerge/>
            <w:vAlign w:val="center"/>
          </w:tcPr>
          <w:p w14:paraId="29DC2DF7" w14:textId="77777777" w:rsidR="004D71A4" w:rsidRPr="009C4D9C" w:rsidRDefault="004D71A4" w:rsidP="004D71A4">
            <w:pPr>
              <w:widowControl w:val="0"/>
              <w:rPr>
                <w:color w:val="000000" w:themeColor="text1"/>
                <w:sz w:val="20"/>
                <w:szCs w:val="20"/>
              </w:rPr>
            </w:pPr>
          </w:p>
        </w:tc>
        <w:tc>
          <w:tcPr>
            <w:tcW w:w="1868" w:type="dxa"/>
            <w:vMerge/>
            <w:vAlign w:val="center"/>
          </w:tcPr>
          <w:p w14:paraId="7EDC1CDE" w14:textId="77777777" w:rsidR="004D71A4" w:rsidRPr="009C4D9C" w:rsidRDefault="004D71A4" w:rsidP="004D71A4">
            <w:pPr>
              <w:widowControl w:val="0"/>
              <w:rPr>
                <w:color w:val="000000" w:themeColor="text1"/>
                <w:sz w:val="20"/>
                <w:szCs w:val="20"/>
              </w:rPr>
            </w:pPr>
          </w:p>
        </w:tc>
        <w:tc>
          <w:tcPr>
            <w:tcW w:w="1841" w:type="dxa"/>
            <w:vMerge/>
            <w:vAlign w:val="center"/>
          </w:tcPr>
          <w:p w14:paraId="5D4C5D11" w14:textId="77777777" w:rsidR="004D71A4" w:rsidRPr="009C4D9C" w:rsidRDefault="004D71A4" w:rsidP="004D71A4">
            <w:pPr>
              <w:widowControl w:val="0"/>
              <w:rPr>
                <w:color w:val="000000" w:themeColor="text1"/>
                <w:sz w:val="20"/>
                <w:szCs w:val="20"/>
              </w:rPr>
            </w:pPr>
          </w:p>
        </w:tc>
        <w:tc>
          <w:tcPr>
            <w:tcW w:w="1276" w:type="dxa"/>
            <w:vMerge/>
            <w:vAlign w:val="center"/>
          </w:tcPr>
          <w:p w14:paraId="559B4F15" w14:textId="77777777" w:rsidR="004D71A4" w:rsidRPr="009C4D9C" w:rsidRDefault="004D71A4" w:rsidP="004D71A4">
            <w:pPr>
              <w:widowControl w:val="0"/>
              <w:rPr>
                <w:color w:val="000000" w:themeColor="text1"/>
                <w:sz w:val="20"/>
                <w:szCs w:val="20"/>
              </w:rPr>
            </w:pPr>
          </w:p>
        </w:tc>
        <w:tc>
          <w:tcPr>
            <w:tcW w:w="3730" w:type="dxa"/>
            <w:vAlign w:val="center"/>
          </w:tcPr>
          <w:p w14:paraId="4235C6C6"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4177438" w14:textId="77777777" w:rsidR="004D71A4" w:rsidRPr="009C4D9C" w:rsidRDefault="004D71A4" w:rsidP="004D71A4">
            <w:pPr>
              <w:widowControl w:val="0"/>
              <w:rPr>
                <w:color w:val="000000" w:themeColor="text1"/>
                <w:sz w:val="20"/>
                <w:szCs w:val="20"/>
              </w:rPr>
            </w:pPr>
          </w:p>
        </w:tc>
        <w:tc>
          <w:tcPr>
            <w:tcW w:w="2129" w:type="dxa"/>
            <w:vMerge/>
            <w:vAlign w:val="center"/>
          </w:tcPr>
          <w:p w14:paraId="32D25D77" w14:textId="77777777" w:rsidR="004D71A4" w:rsidRPr="009C4D9C" w:rsidRDefault="004D71A4" w:rsidP="004D71A4">
            <w:pPr>
              <w:widowControl w:val="0"/>
              <w:rPr>
                <w:color w:val="000000" w:themeColor="text1"/>
                <w:sz w:val="20"/>
                <w:szCs w:val="20"/>
              </w:rPr>
            </w:pPr>
          </w:p>
        </w:tc>
        <w:tc>
          <w:tcPr>
            <w:tcW w:w="1715" w:type="dxa"/>
            <w:vMerge/>
            <w:vAlign w:val="center"/>
          </w:tcPr>
          <w:p w14:paraId="4B585EE5" w14:textId="77777777" w:rsidR="004D71A4" w:rsidRPr="009C4D9C" w:rsidRDefault="004D71A4" w:rsidP="004D71A4">
            <w:pPr>
              <w:widowControl w:val="0"/>
              <w:rPr>
                <w:color w:val="000000" w:themeColor="text1"/>
                <w:sz w:val="20"/>
                <w:szCs w:val="20"/>
              </w:rPr>
            </w:pPr>
          </w:p>
        </w:tc>
      </w:tr>
      <w:tr w:rsidR="004D71A4" w:rsidRPr="009C4D9C" w14:paraId="45D8CA2D" w14:textId="77777777" w:rsidTr="008F1C46">
        <w:trPr>
          <w:trHeight w:val="113"/>
          <w:jc w:val="center"/>
        </w:trPr>
        <w:tc>
          <w:tcPr>
            <w:tcW w:w="846" w:type="dxa"/>
            <w:vMerge/>
            <w:vAlign w:val="center"/>
          </w:tcPr>
          <w:p w14:paraId="01F321BF" w14:textId="77777777" w:rsidR="004D71A4" w:rsidRPr="009C4D9C" w:rsidRDefault="004D71A4" w:rsidP="004D71A4">
            <w:pPr>
              <w:widowControl w:val="0"/>
              <w:rPr>
                <w:color w:val="000000" w:themeColor="text1"/>
                <w:sz w:val="20"/>
                <w:szCs w:val="20"/>
              </w:rPr>
            </w:pPr>
          </w:p>
        </w:tc>
        <w:tc>
          <w:tcPr>
            <w:tcW w:w="1868" w:type="dxa"/>
            <w:vMerge/>
            <w:vAlign w:val="center"/>
          </w:tcPr>
          <w:p w14:paraId="67625FD2" w14:textId="77777777" w:rsidR="004D71A4" w:rsidRPr="009C4D9C" w:rsidRDefault="004D71A4" w:rsidP="004D71A4">
            <w:pPr>
              <w:widowControl w:val="0"/>
              <w:rPr>
                <w:color w:val="000000" w:themeColor="text1"/>
                <w:sz w:val="20"/>
                <w:szCs w:val="20"/>
              </w:rPr>
            </w:pPr>
          </w:p>
        </w:tc>
        <w:tc>
          <w:tcPr>
            <w:tcW w:w="1841" w:type="dxa"/>
            <w:vMerge/>
            <w:vAlign w:val="center"/>
          </w:tcPr>
          <w:p w14:paraId="4402E76A" w14:textId="77777777" w:rsidR="004D71A4" w:rsidRPr="009C4D9C" w:rsidRDefault="004D71A4" w:rsidP="004D71A4">
            <w:pPr>
              <w:widowControl w:val="0"/>
              <w:rPr>
                <w:color w:val="000000" w:themeColor="text1"/>
                <w:sz w:val="20"/>
                <w:szCs w:val="20"/>
              </w:rPr>
            </w:pPr>
          </w:p>
        </w:tc>
        <w:tc>
          <w:tcPr>
            <w:tcW w:w="1276" w:type="dxa"/>
            <w:vMerge/>
            <w:vAlign w:val="center"/>
          </w:tcPr>
          <w:p w14:paraId="3E749C1C" w14:textId="77777777" w:rsidR="004D71A4" w:rsidRPr="009C4D9C" w:rsidRDefault="004D71A4" w:rsidP="004D71A4">
            <w:pPr>
              <w:widowControl w:val="0"/>
              <w:rPr>
                <w:color w:val="000000" w:themeColor="text1"/>
                <w:sz w:val="20"/>
                <w:szCs w:val="20"/>
              </w:rPr>
            </w:pPr>
          </w:p>
        </w:tc>
        <w:tc>
          <w:tcPr>
            <w:tcW w:w="3730" w:type="dxa"/>
            <w:vAlign w:val="center"/>
          </w:tcPr>
          <w:p w14:paraId="1A95A668"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7A1D9B26" w14:textId="77777777" w:rsidR="004D71A4" w:rsidRPr="009C4D9C" w:rsidRDefault="004D71A4" w:rsidP="004D71A4">
            <w:pPr>
              <w:widowControl w:val="0"/>
              <w:rPr>
                <w:color w:val="000000" w:themeColor="text1"/>
                <w:sz w:val="20"/>
                <w:szCs w:val="20"/>
              </w:rPr>
            </w:pPr>
          </w:p>
        </w:tc>
        <w:tc>
          <w:tcPr>
            <w:tcW w:w="2129" w:type="dxa"/>
            <w:vMerge/>
            <w:vAlign w:val="center"/>
          </w:tcPr>
          <w:p w14:paraId="5CD609EC" w14:textId="77777777" w:rsidR="004D71A4" w:rsidRPr="009C4D9C" w:rsidRDefault="004D71A4" w:rsidP="004D71A4">
            <w:pPr>
              <w:widowControl w:val="0"/>
              <w:rPr>
                <w:color w:val="000000" w:themeColor="text1"/>
                <w:sz w:val="20"/>
                <w:szCs w:val="20"/>
              </w:rPr>
            </w:pPr>
          </w:p>
        </w:tc>
        <w:tc>
          <w:tcPr>
            <w:tcW w:w="1715" w:type="dxa"/>
            <w:vMerge/>
            <w:vAlign w:val="center"/>
          </w:tcPr>
          <w:p w14:paraId="1A478C29" w14:textId="77777777" w:rsidR="004D71A4" w:rsidRPr="009C4D9C" w:rsidRDefault="004D71A4" w:rsidP="004D71A4">
            <w:pPr>
              <w:widowControl w:val="0"/>
              <w:rPr>
                <w:color w:val="000000" w:themeColor="text1"/>
                <w:sz w:val="20"/>
                <w:szCs w:val="20"/>
              </w:rPr>
            </w:pPr>
          </w:p>
        </w:tc>
      </w:tr>
      <w:tr w:rsidR="004D71A4" w:rsidRPr="009C4D9C" w14:paraId="6C0C7CBF" w14:textId="77777777" w:rsidTr="008F1C46">
        <w:trPr>
          <w:trHeight w:val="60"/>
          <w:jc w:val="center"/>
        </w:trPr>
        <w:tc>
          <w:tcPr>
            <w:tcW w:w="846" w:type="dxa"/>
            <w:vMerge/>
            <w:vAlign w:val="center"/>
          </w:tcPr>
          <w:p w14:paraId="28D0EC8D" w14:textId="77777777" w:rsidR="004D71A4" w:rsidRPr="009C4D9C" w:rsidRDefault="004D71A4" w:rsidP="004D71A4">
            <w:pPr>
              <w:widowControl w:val="0"/>
              <w:rPr>
                <w:color w:val="000000" w:themeColor="text1"/>
                <w:sz w:val="20"/>
                <w:szCs w:val="20"/>
              </w:rPr>
            </w:pPr>
          </w:p>
        </w:tc>
        <w:tc>
          <w:tcPr>
            <w:tcW w:w="1868" w:type="dxa"/>
            <w:vMerge/>
            <w:vAlign w:val="center"/>
          </w:tcPr>
          <w:p w14:paraId="720FACA5" w14:textId="77777777" w:rsidR="004D71A4" w:rsidRPr="009C4D9C" w:rsidRDefault="004D71A4" w:rsidP="004D71A4">
            <w:pPr>
              <w:widowControl w:val="0"/>
              <w:rPr>
                <w:color w:val="000000" w:themeColor="text1"/>
                <w:sz w:val="20"/>
                <w:szCs w:val="20"/>
              </w:rPr>
            </w:pPr>
          </w:p>
        </w:tc>
        <w:tc>
          <w:tcPr>
            <w:tcW w:w="1841" w:type="dxa"/>
            <w:vMerge/>
            <w:vAlign w:val="center"/>
          </w:tcPr>
          <w:p w14:paraId="5E5F2476" w14:textId="77777777" w:rsidR="004D71A4" w:rsidRPr="009C4D9C" w:rsidRDefault="004D71A4" w:rsidP="004D71A4">
            <w:pPr>
              <w:widowControl w:val="0"/>
              <w:rPr>
                <w:color w:val="000000" w:themeColor="text1"/>
                <w:sz w:val="20"/>
                <w:szCs w:val="20"/>
              </w:rPr>
            </w:pPr>
          </w:p>
        </w:tc>
        <w:tc>
          <w:tcPr>
            <w:tcW w:w="1276" w:type="dxa"/>
            <w:vMerge/>
            <w:vAlign w:val="center"/>
          </w:tcPr>
          <w:p w14:paraId="030699B7" w14:textId="77777777" w:rsidR="004D71A4" w:rsidRPr="009C4D9C" w:rsidRDefault="004D71A4" w:rsidP="004D71A4">
            <w:pPr>
              <w:widowControl w:val="0"/>
              <w:rPr>
                <w:color w:val="000000" w:themeColor="text1"/>
                <w:sz w:val="20"/>
                <w:szCs w:val="20"/>
              </w:rPr>
            </w:pPr>
          </w:p>
        </w:tc>
        <w:tc>
          <w:tcPr>
            <w:tcW w:w="3730" w:type="dxa"/>
            <w:vAlign w:val="center"/>
          </w:tcPr>
          <w:p w14:paraId="2F43A29A"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50C1AC5D" w14:textId="77777777" w:rsidR="004D71A4" w:rsidRPr="009C4D9C" w:rsidRDefault="004D71A4" w:rsidP="004D71A4">
            <w:pPr>
              <w:widowControl w:val="0"/>
              <w:rPr>
                <w:color w:val="000000" w:themeColor="text1"/>
                <w:sz w:val="20"/>
                <w:szCs w:val="20"/>
              </w:rPr>
            </w:pPr>
          </w:p>
        </w:tc>
        <w:tc>
          <w:tcPr>
            <w:tcW w:w="2129" w:type="dxa"/>
            <w:vMerge/>
            <w:vAlign w:val="center"/>
          </w:tcPr>
          <w:p w14:paraId="30FE4207" w14:textId="77777777" w:rsidR="004D71A4" w:rsidRPr="009C4D9C" w:rsidRDefault="004D71A4" w:rsidP="004D71A4">
            <w:pPr>
              <w:widowControl w:val="0"/>
              <w:rPr>
                <w:color w:val="000000" w:themeColor="text1"/>
                <w:sz w:val="20"/>
                <w:szCs w:val="20"/>
              </w:rPr>
            </w:pPr>
          </w:p>
        </w:tc>
        <w:tc>
          <w:tcPr>
            <w:tcW w:w="1715" w:type="dxa"/>
            <w:vMerge/>
            <w:vAlign w:val="center"/>
          </w:tcPr>
          <w:p w14:paraId="2537E302" w14:textId="77777777" w:rsidR="004D71A4" w:rsidRPr="009C4D9C" w:rsidRDefault="004D71A4" w:rsidP="004D71A4">
            <w:pPr>
              <w:widowControl w:val="0"/>
              <w:rPr>
                <w:color w:val="000000" w:themeColor="text1"/>
                <w:sz w:val="20"/>
                <w:szCs w:val="20"/>
              </w:rPr>
            </w:pPr>
          </w:p>
        </w:tc>
      </w:tr>
      <w:tr w:rsidR="004D71A4" w:rsidRPr="009C4D9C" w14:paraId="33C6249D" w14:textId="77777777" w:rsidTr="006E7DA3">
        <w:trPr>
          <w:trHeight w:val="70"/>
          <w:jc w:val="center"/>
        </w:trPr>
        <w:tc>
          <w:tcPr>
            <w:tcW w:w="15847" w:type="dxa"/>
            <w:gridSpan w:val="8"/>
            <w:shd w:val="clear" w:color="auto" w:fill="D9D9D9" w:themeFill="background1" w:themeFillShade="D9"/>
            <w:vAlign w:val="center"/>
          </w:tcPr>
          <w:p w14:paraId="361A8DFE" w14:textId="78FB3CF8" w:rsidR="004D71A4" w:rsidRPr="009C4D9C" w:rsidRDefault="004D71A4" w:rsidP="004D71A4">
            <w:pPr>
              <w:rPr>
                <w:b/>
                <w:color w:val="000000" w:themeColor="text1"/>
                <w:sz w:val="20"/>
              </w:rPr>
            </w:pPr>
            <w:bookmarkStart w:id="24" w:name="_Toc385509798"/>
            <w:r>
              <w:rPr>
                <w:b/>
                <w:color w:val="000000" w:themeColor="text1"/>
                <w:sz w:val="20"/>
              </w:rPr>
              <w:t>5</w:t>
            </w:r>
            <w:r w:rsidRPr="009C4D9C">
              <w:rPr>
                <w:b/>
                <w:color w:val="000000" w:themeColor="text1"/>
                <w:sz w:val="20"/>
              </w:rPr>
              <w:t>. Открытый/закрытый запрос предложений/</w:t>
            </w:r>
            <w:bookmarkEnd w:id="24"/>
            <w:r>
              <w:rPr>
                <w:b/>
                <w:color w:val="000000" w:themeColor="text1"/>
                <w:sz w:val="20"/>
              </w:rPr>
              <w:t xml:space="preserve">котировок </w:t>
            </w:r>
            <w:r w:rsidRPr="00EF489D">
              <w:rPr>
                <w:b/>
                <w:color w:val="000000" w:themeColor="text1"/>
                <w:sz w:val="20"/>
              </w:rPr>
              <w:t>в электронной форме, участниками которого могут быть только субъекты малого и среднего предпринимательства</w:t>
            </w:r>
          </w:p>
        </w:tc>
      </w:tr>
      <w:tr w:rsidR="004D71A4" w:rsidRPr="009C4D9C" w14:paraId="070097E4" w14:textId="77777777" w:rsidTr="008F1C46">
        <w:trPr>
          <w:trHeight w:val="70"/>
          <w:jc w:val="center"/>
        </w:trPr>
        <w:tc>
          <w:tcPr>
            <w:tcW w:w="846" w:type="dxa"/>
            <w:vMerge w:val="restart"/>
            <w:vAlign w:val="center"/>
          </w:tcPr>
          <w:p w14:paraId="53775E9F" w14:textId="3467AB4E"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.1</w:t>
            </w:r>
          </w:p>
        </w:tc>
        <w:tc>
          <w:tcPr>
            <w:tcW w:w="1868" w:type="dxa"/>
            <w:vMerge w:val="restart"/>
            <w:vAlign w:val="center"/>
          </w:tcPr>
          <w:p w14:paraId="2575CD75" w14:textId="77777777" w:rsidR="004D71A4" w:rsidRPr="009C4D9C" w:rsidRDefault="004D71A4" w:rsidP="004D71A4">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57D73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4BE877C1"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на ЭТП/ корпоративном сайте и ЕИС</w:t>
            </w:r>
          </w:p>
        </w:tc>
        <w:tc>
          <w:tcPr>
            <w:tcW w:w="1841" w:type="dxa"/>
            <w:vMerge w:val="restart"/>
            <w:vAlign w:val="center"/>
          </w:tcPr>
          <w:p w14:paraId="3046FCFB"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Merge w:val="restart"/>
            <w:vAlign w:val="center"/>
          </w:tcPr>
          <w:p w14:paraId="2E64092B"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C0843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A9E459E"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34E1AB5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50772CDA" w14:textId="1C77523E" w:rsidR="004D71A4" w:rsidRPr="009C4D9C" w:rsidRDefault="00602ECD" w:rsidP="004D71A4">
            <w:pPr>
              <w:widowControl w:val="0"/>
              <w:rPr>
                <w:color w:val="000000" w:themeColor="text1"/>
                <w:sz w:val="20"/>
                <w:szCs w:val="20"/>
              </w:rPr>
            </w:pPr>
            <w:r>
              <w:rPr>
                <w:color w:val="000000" w:themeColor="text1"/>
                <w:sz w:val="20"/>
                <w:szCs w:val="20"/>
              </w:rPr>
              <w:t>2</w:t>
            </w:r>
            <w:r w:rsidR="004D71A4" w:rsidRPr="009C4D9C">
              <w:rPr>
                <w:color w:val="000000" w:themeColor="text1"/>
                <w:sz w:val="20"/>
                <w:szCs w:val="20"/>
              </w:rPr>
              <w:t xml:space="preserve"> рабочи</w:t>
            </w:r>
            <w:r>
              <w:rPr>
                <w:color w:val="000000" w:themeColor="text1"/>
                <w:sz w:val="20"/>
                <w:szCs w:val="20"/>
              </w:rPr>
              <w:t>х</w:t>
            </w:r>
            <w:r w:rsidR="004D71A4" w:rsidRPr="009C4D9C">
              <w:rPr>
                <w:color w:val="000000" w:themeColor="text1"/>
                <w:sz w:val="20"/>
                <w:szCs w:val="20"/>
              </w:rPr>
              <w:t xml:space="preserve"> д</w:t>
            </w:r>
            <w:r>
              <w:rPr>
                <w:color w:val="000000" w:themeColor="text1"/>
                <w:sz w:val="20"/>
                <w:szCs w:val="20"/>
              </w:rPr>
              <w:t>ня</w:t>
            </w:r>
            <w:r w:rsidR="004D71A4" w:rsidRPr="009C4D9C">
              <w:rPr>
                <w:color w:val="000000" w:themeColor="text1"/>
                <w:sz w:val="20"/>
                <w:szCs w:val="20"/>
              </w:rPr>
              <w:t xml:space="preserve"> с даты утверждения закупочной документации. </w:t>
            </w:r>
          </w:p>
        </w:tc>
      </w:tr>
      <w:tr w:rsidR="004D71A4" w:rsidRPr="009C4D9C" w14:paraId="638F0550" w14:textId="77777777" w:rsidTr="008F1C46">
        <w:trPr>
          <w:trHeight w:val="70"/>
          <w:jc w:val="center"/>
        </w:trPr>
        <w:tc>
          <w:tcPr>
            <w:tcW w:w="846" w:type="dxa"/>
            <w:vMerge/>
            <w:vAlign w:val="center"/>
          </w:tcPr>
          <w:p w14:paraId="3CCFC07F" w14:textId="77777777" w:rsidR="004D71A4" w:rsidRPr="009C4D9C" w:rsidRDefault="004D71A4" w:rsidP="004D71A4">
            <w:pPr>
              <w:widowControl w:val="0"/>
              <w:rPr>
                <w:color w:val="000000" w:themeColor="text1"/>
                <w:sz w:val="20"/>
                <w:szCs w:val="20"/>
              </w:rPr>
            </w:pPr>
          </w:p>
        </w:tc>
        <w:tc>
          <w:tcPr>
            <w:tcW w:w="1868" w:type="dxa"/>
            <w:vMerge/>
            <w:vAlign w:val="center"/>
          </w:tcPr>
          <w:p w14:paraId="0918AA99" w14:textId="77777777" w:rsidR="004D71A4" w:rsidRPr="009C4D9C" w:rsidRDefault="004D71A4" w:rsidP="004D71A4">
            <w:pPr>
              <w:widowControl w:val="0"/>
              <w:rPr>
                <w:color w:val="000000" w:themeColor="text1"/>
                <w:sz w:val="20"/>
                <w:szCs w:val="20"/>
              </w:rPr>
            </w:pPr>
          </w:p>
        </w:tc>
        <w:tc>
          <w:tcPr>
            <w:tcW w:w="1841" w:type="dxa"/>
            <w:vMerge/>
            <w:vAlign w:val="center"/>
          </w:tcPr>
          <w:p w14:paraId="1255569F" w14:textId="77777777" w:rsidR="004D71A4" w:rsidRPr="009C4D9C" w:rsidRDefault="004D71A4" w:rsidP="004D71A4">
            <w:pPr>
              <w:widowControl w:val="0"/>
              <w:rPr>
                <w:color w:val="000000" w:themeColor="text1"/>
                <w:sz w:val="20"/>
                <w:szCs w:val="20"/>
              </w:rPr>
            </w:pPr>
          </w:p>
        </w:tc>
        <w:tc>
          <w:tcPr>
            <w:tcW w:w="1276" w:type="dxa"/>
            <w:vMerge/>
            <w:vAlign w:val="center"/>
          </w:tcPr>
          <w:p w14:paraId="6EE8DD96" w14:textId="77777777" w:rsidR="004D71A4" w:rsidRPr="009C4D9C" w:rsidRDefault="004D71A4" w:rsidP="004D71A4">
            <w:pPr>
              <w:widowControl w:val="0"/>
              <w:rPr>
                <w:color w:val="000000" w:themeColor="text1"/>
                <w:sz w:val="20"/>
                <w:szCs w:val="20"/>
              </w:rPr>
            </w:pPr>
          </w:p>
        </w:tc>
        <w:tc>
          <w:tcPr>
            <w:tcW w:w="3730" w:type="dxa"/>
            <w:vAlign w:val="center"/>
          </w:tcPr>
          <w:p w14:paraId="7689BCCC"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1D1CE150" w14:textId="77777777" w:rsidR="004D71A4" w:rsidRPr="009C4D9C" w:rsidRDefault="004D71A4" w:rsidP="004D71A4">
            <w:pPr>
              <w:widowControl w:val="0"/>
              <w:rPr>
                <w:color w:val="000000" w:themeColor="text1"/>
                <w:sz w:val="20"/>
                <w:szCs w:val="20"/>
              </w:rPr>
            </w:pPr>
          </w:p>
        </w:tc>
        <w:tc>
          <w:tcPr>
            <w:tcW w:w="2129" w:type="dxa"/>
            <w:vMerge/>
            <w:vAlign w:val="center"/>
          </w:tcPr>
          <w:p w14:paraId="77FC6FA2" w14:textId="77777777" w:rsidR="004D71A4" w:rsidRPr="009C4D9C" w:rsidRDefault="004D71A4" w:rsidP="004D71A4">
            <w:pPr>
              <w:widowControl w:val="0"/>
              <w:rPr>
                <w:color w:val="000000" w:themeColor="text1"/>
                <w:sz w:val="20"/>
                <w:szCs w:val="20"/>
              </w:rPr>
            </w:pPr>
          </w:p>
        </w:tc>
        <w:tc>
          <w:tcPr>
            <w:tcW w:w="1715" w:type="dxa"/>
            <w:vMerge/>
            <w:vAlign w:val="center"/>
          </w:tcPr>
          <w:p w14:paraId="2A53952F" w14:textId="77777777" w:rsidR="004D71A4" w:rsidRPr="009C4D9C" w:rsidRDefault="004D71A4" w:rsidP="004D71A4">
            <w:pPr>
              <w:widowControl w:val="0"/>
              <w:rPr>
                <w:color w:val="000000" w:themeColor="text1"/>
                <w:sz w:val="20"/>
                <w:szCs w:val="20"/>
              </w:rPr>
            </w:pPr>
          </w:p>
        </w:tc>
      </w:tr>
      <w:tr w:rsidR="004D71A4" w:rsidRPr="009C4D9C" w14:paraId="4EC84DF4" w14:textId="77777777" w:rsidTr="008F1C46">
        <w:trPr>
          <w:trHeight w:val="70"/>
          <w:jc w:val="center"/>
        </w:trPr>
        <w:tc>
          <w:tcPr>
            <w:tcW w:w="846" w:type="dxa"/>
            <w:vMerge/>
            <w:vAlign w:val="center"/>
          </w:tcPr>
          <w:p w14:paraId="00CBB4B8" w14:textId="77777777" w:rsidR="004D71A4" w:rsidRPr="009C4D9C" w:rsidRDefault="004D71A4" w:rsidP="004D71A4">
            <w:pPr>
              <w:widowControl w:val="0"/>
              <w:rPr>
                <w:color w:val="000000" w:themeColor="text1"/>
                <w:sz w:val="20"/>
                <w:szCs w:val="20"/>
              </w:rPr>
            </w:pPr>
          </w:p>
        </w:tc>
        <w:tc>
          <w:tcPr>
            <w:tcW w:w="1868" w:type="dxa"/>
            <w:vMerge/>
            <w:vAlign w:val="center"/>
          </w:tcPr>
          <w:p w14:paraId="21E0A47A" w14:textId="77777777" w:rsidR="004D71A4" w:rsidRPr="009C4D9C" w:rsidRDefault="004D71A4" w:rsidP="004D71A4">
            <w:pPr>
              <w:widowControl w:val="0"/>
              <w:rPr>
                <w:color w:val="000000" w:themeColor="text1"/>
                <w:sz w:val="20"/>
                <w:szCs w:val="20"/>
              </w:rPr>
            </w:pPr>
          </w:p>
        </w:tc>
        <w:tc>
          <w:tcPr>
            <w:tcW w:w="1841" w:type="dxa"/>
            <w:vMerge/>
            <w:vAlign w:val="center"/>
          </w:tcPr>
          <w:p w14:paraId="4212A78D" w14:textId="77777777" w:rsidR="004D71A4" w:rsidRPr="009C4D9C" w:rsidRDefault="004D71A4" w:rsidP="004D71A4">
            <w:pPr>
              <w:widowControl w:val="0"/>
              <w:rPr>
                <w:color w:val="000000" w:themeColor="text1"/>
                <w:sz w:val="20"/>
                <w:szCs w:val="20"/>
              </w:rPr>
            </w:pPr>
          </w:p>
        </w:tc>
        <w:tc>
          <w:tcPr>
            <w:tcW w:w="1276" w:type="dxa"/>
            <w:vMerge w:val="restart"/>
            <w:vAlign w:val="center"/>
          </w:tcPr>
          <w:p w14:paraId="60B2994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EAF6B9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 xml:space="preserve">Извещение о проведении закупочной </w:t>
            </w:r>
            <w:r w:rsidRPr="009C4D9C">
              <w:rPr>
                <w:color w:val="000000" w:themeColor="text1"/>
                <w:sz w:val="20"/>
                <w:szCs w:val="20"/>
              </w:rPr>
              <w:lastRenderedPageBreak/>
              <w:t>процедуры</w:t>
            </w:r>
          </w:p>
        </w:tc>
        <w:tc>
          <w:tcPr>
            <w:tcW w:w="2442" w:type="dxa"/>
            <w:vMerge w:val="restart"/>
            <w:shd w:val="clear" w:color="auto" w:fill="auto"/>
            <w:vAlign w:val="center"/>
          </w:tcPr>
          <w:p w14:paraId="6ABEA903"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2129" w:type="dxa"/>
            <w:vMerge w:val="restart"/>
            <w:vAlign w:val="center"/>
          </w:tcPr>
          <w:p w14:paraId="2F66C44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4850973" w14:textId="77777777" w:rsidR="004D71A4" w:rsidRPr="009C4D9C" w:rsidRDefault="004D71A4" w:rsidP="004D71A4">
            <w:pPr>
              <w:widowControl w:val="0"/>
              <w:rPr>
                <w:color w:val="000000" w:themeColor="text1"/>
                <w:sz w:val="20"/>
                <w:szCs w:val="20"/>
              </w:rPr>
            </w:pPr>
          </w:p>
        </w:tc>
      </w:tr>
      <w:tr w:rsidR="004D71A4" w:rsidRPr="009C4D9C" w14:paraId="6F111EEF" w14:textId="77777777" w:rsidTr="008F1C46">
        <w:trPr>
          <w:trHeight w:val="436"/>
          <w:jc w:val="center"/>
        </w:trPr>
        <w:tc>
          <w:tcPr>
            <w:tcW w:w="846" w:type="dxa"/>
            <w:vMerge/>
            <w:vAlign w:val="center"/>
          </w:tcPr>
          <w:p w14:paraId="756366EC" w14:textId="77777777" w:rsidR="004D71A4" w:rsidRPr="009C4D9C" w:rsidRDefault="004D71A4" w:rsidP="004D71A4">
            <w:pPr>
              <w:widowControl w:val="0"/>
              <w:rPr>
                <w:color w:val="000000" w:themeColor="text1"/>
                <w:sz w:val="20"/>
                <w:szCs w:val="20"/>
              </w:rPr>
            </w:pPr>
          </w:p>
        </w:tc>
        <w:tc>
          <w:tcPr>
            <w:tcW w:w="1868" w:type="dxa"/>
            <w:vMerge/>
            <w:vAlign w:val="center"/>
          </w:tcPr>
          <w:p w14:paraId="01707169" w14:textId="77777777" w:rsidR="004D71A4" w:rsidRPr="009C4D9C" w:rsidRDefault="004D71A4" w:rsidP="004D71A4">
            <w:pPr>
              <w:widowControl w:val="0"/>
              <w:rPr>
                <w:color w:val="000000" w:themeColor="text1"/>
                <w:sz w:val="20"/>
                <w:szCs w:val="20"/>
              </w:rPr>
            </w:pPr>
          </w:p>
        </w:tc>
        <w:tc>
          <w:tcPr>
            <w:tcW w:w="1841" w:type="dxa"/>
            <w:vMerge/>
            <w:vAlign w:val="center"/>
          </w:tcPr>
          <w:p w14:paraId="51BB7E6B" w14:textId="77777777" w:rsidR="004D71A4" w:rsidRPr="009C4D9C" w:rsidRDefault="004D71A4" w:rsidP="004D71A4">
            <w:pPr>
              <w:widowControl w:val="0"/>
              <w:rPr>
                <w:color w:val="000000" w:themeColor="text1"/>
                <w:sz w:val="20"/>
                <w:szCs w:val="20"/>
              </w:rPr>
            </w:pPr>
          </w:p>
        </w:tc>
        <w:tc>
          <w:tcPr>
            <w:tcW w:w="1276" w:type="dxa"/>
            <w:vMerge/>
            <w:vAlign w:val="center"/>
          </w:tcPr>
          <w:p w14:paraId="20EDAE55" w14:textId="77777777" w:rsidR="004D71A4" w:rsidRPr="009C4D9C" w:rsidRDefault="004D71A4" w:rsidP="004D71A4">
            <w:pPr>
              <w:widowControl w:val="0"/>
              <w:rPr>
                <w:color w:val="000000" w:themeColor="text1"/>
                <w:sz w:val="20"/>
                <w:szCs w:val="20"/>
              </w:rPr>
            </w:pPr>
          </w:p>
        </w:tc>
        <w:tc>
          <w:tcPr>
            <w:tcW w:w="3730" w:type="dxa"/>
            <w:vAlign w:val="center"/>
          </w:tcPr>
          <w:p w14:paraId="5945C18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1F33C9" w14:textId="77777777" w:rsidR="004D71A4" w:rsidRPr="009C4D9C" w:rsidRDefault="004D71A4" w:rsidP="004D71A4">
            <w:pPr>
              <w:widowControl w:val="0"/>
              <w:rPr>
                <w:color w:val="000000" w:themeColor="text1"/>
                <w:sz w:val="20"/>
                <w:szCs w:val="20"/>
              </w:rPr>
            </w:pPr>
          </w:p>
        </w:tc>
        <w:tc>
          <w:tcPr>
            <w:tcW w:w="2129" w:type="dxa"/>
            <w:vMerge/>
            <w:vAlign w:val="center"/>
          </w:tcPr>
          <w:p w14:paraId="1C127FA3" w14:textId="77777777" w:rsidR="004D71A4" w:rsidRPr="009C4D9C" w:rsidRDefault="004D71A4" w:rsidP="004D71A4">
            <w:pPr>
              <w:widowControl w:val="0"/>
              <w:rPr>
                <w:color w:val="000000" w:themeColor="text1"/>
                <w:sz w:val="20"/>
                <w:szCs w:val="20"/>
              </w:rPr>
            </w:pPr>
          </w:p>
        </w:tc>
        <w:tc>
          <w:tcPr>
            <w:tcW w:w="1715" w:type="dxa"/>
            <w:vMerge/>
            <w:vAlign w:val="center"/>
          </w:tcPr>
          <w:p w14:paraId="0CB74CFC" w14:textId="77777777" w:rsidR="004D71A4" w:rsidRPr="009C4D9C" w:rsidRDefault="004D71A4" w:rsidP="004D71A4">
            <w:pPr>
              <w:widowControl w:val="0"/>
              <w:rPr>
                <w:color w:val="000000" w:themeColor="text1"/>
                <w:sz w:val="20"/>
                <w:szCs w:val="20"/>
              </w:rPr>
            </w:pPr>
          </w:p>
        </w:tc>
      </w:tr>
      <w:tr w:rsidR="004D71A4" w:rsidRPr="009C4D9C" w14:paraId="727DAF46" w14:textId="77777777" w:rsidTr="006E7DA3">
        <w:trPr>
          <w:trHeight w:val="77"/>
          <w:jc w:val="center"/>
        </w:trPr>
        <w:tc>
          <w:tcPr>
            <w:tcW w:w="15847" w:type="dxa"/>
            <w:gridSpan w:val="8"/>
            <w:vAlign w:val="center"/>
          </w:tcPr>
          <w:p w14:paraId="7EDCAA49" w14:textId="57C55B8F" w:rsidR="004D71A4" w:rsidRPr="009C4D9C" w:rsidRDefault="004D71A4" w:rsidP="004D71A4">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5</w:t>
            </w:r>
            <w:r w:rsidRPr="009C4D9C">
              <w:rPr>
                <w:color w:val="000000" w:themeColor="text1"/>
                <w:sz w:val="20"/>
                <w:szCs w:val="20"/>
              </w:rPr>
              <w:t xml:space="preserve">.2., иначе в п. </w:t>
            </w:r>
            <w:r>
              <w:rPr>
                <w:color w:val="000000" w:themeColor="text1"/>
                <w:sz w:val="20"/>
                <w:szCs w:val="20"/>
              </w:rPr>
              <w:t>5</w:t>
            </w:r>
            <w:r w:rsidRPr="009C4D9C">
              <w:rPr>
                <w:color w:val="000000" w:themeColor="text1"/>
                <w:sz w:val="20"/>
                <w:szCs w:val="20"/>
              </w:rPr>
              <w:t>.4.</w:t>
            </w:r>
          </w:p>
        </w:tc>
      </w:tr>
      <w:tr w:rsidR="004D71A4" w:rsidRPr="009C4D9C" w14:paraId="2E0C8E74" w14:textId="77777777" w:rsidTr="008F1C46">
        <w:trPr>
          <w:trHeight w:val="77"/>
          <w:jc w:val="center"/>
        </w:trPr>
        <w:tc>
          <w:tcPr>
            <w:tcW w:w="846" w:type="dxa"/>
            <w:vMerge w:val="restart"/>
            <w:vAlign w:val="center"/>
          </w:tcPr>
          <w:p w14:paraId="5AB9FAE7" w14:textId="495656CA"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.2</w:t>
            </w:r>
          </w:p>
        </w:tc>
        <w:tc>
          <w:tcPr>
            <w:tcW w:w="1868" w:type="dxa"/>
            <w:vMerge w:val="restart"/>
            <w:vAlign w:val="center"/>
          </w:tcPr>
          <w:p w14:paraId="2BDB4E1B" w14:textId="77777777" w:rsidR="004D71A4" w:rsidRPr="009C4D9C" w:rsidRDefault="004D71A4" w:rsidP="004D71A4">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175021A6" w14:textId="77777777" w:rsidR="004D71A4" w:rsidRPr="009C4D9C" w:rsidRDefault="004D71A4" w:rsidP="004D71A4">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7827ADD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2545682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по запросу</w:t>
            </w:r>
          </w:p>
          <w:p w14:paraId="72B95FA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C969DE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9353915"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9DBA60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1A7C6A3A"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204023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5ED50AC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Не более 3 рабочих дней</w:t>
            </w:r>
          </w:p>
        </w:tc>
      </w:tr>
      <w:tr w:rsidR="00602ECD" w:rsidRPr="009C4D9C" w14:paraId="39C18FDC" w14:textId="77777777" w:rsidTr="005F09D0">
        <w:trPr>
          <w:trHeight w:val="470"/>
          <w:jc w:val="center"/>
        </w:trPr>
        <w:tc>
          <w:tcPr>
            <w:tcW w:w="846" w:type="dxa"/>
            <w:vMerge/>
            <w:vAlign w:val="center"/>
          </w:tcPr>
          <w:p w14:paraId="32C1B728" w14:textId="77777777" w:rsidR="00602ECD" w:rsidRPr="009C4D9C" w:rsidRDefault="00602ECD" w:rsidP="004D71A4">
            <w:pPr>
              <w:widowControl w:val="0"/>
              <w:rPr>
                <w:color w:val="000000" w:themeColor="text1"/>
                <w:sz w:val="20"/>
                <w:szCs w:val="20"/>
              </w:rPr>
            </w:pPr>
          </w:p>
        </w:tc>
        <w:tc>
          <w:tcPr>
            <w:tcW w:w="1868" w:type="dxa"/>
            <w:vMerge/>
            <w:vAlign w:val="center"/>
          </w:tcPr>
          <w:p w14:paraId="4C9C4A27" w14:textId="77777777" w:rsidR="00602ECD" w:rsidRPr="009C4D9C" w:rsidRDefault="00602ECD" w:rsidP="004D71A4">
            <w:pPr>
              <w:widowControl w:val="0"/>
              <w:rPr>
                <w:color w:val="000000" w:themeColor="text1"/>
                <w:sz w:val="20"/>
                <w:szCs w:val="20"/>
              </w:rPr>
            </w:pPr>
          </w:p>
        </w:tc>
        <w:tc>
          <w:tcPr>
            <w:tcW w:w="1841" w:type="dxa"/>
            <w:vMerge/>
            <w:vAlign w:val="center"/>
          </w:tcPr>
          <w:p w14:paraId="22D5A518" w14:textId="77777777" w:rsidR="00602ECD" w:rsidRPr="009C4D9C" w:rsidRDefault="00602ECD" w:rsidP="004D71A4">
            <w:pPr>
              <w:widowControl w:val="0"/>
              <w:rPr>
                <w:color w:val="000000" w:themeColor="text1"/>
                <w:sz w:val="20"/>
                <w:szCs w:val="20"/>
              </w:rPr>
            </w:pPr>
          </w:p>
        </w:tc>
        <w:tc>
          <w:tcPr>
            <w:tcW w:w="1276" w:type="dxa"/>
            <w:vAlign w:val="center"/>
          </w:tcPr>
          <w:p w14:paraId="792B44E9" w14:textId="77777777" w:rsidR="00602ECD" w:rsidRPr="009C4D9C" w:rsidRDefault="00602ECD"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BFF8B85" w14:textId="77777777" w:rsidR="00602ECD" w:rsidRPr="009C4D9C" w:rsidRDefault="00602ECD" w:rsidP="004D71A4">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65981DF1" w14:textId="77777777" w:rsidR="00602ECD" w:rsidRPr="009C4D9C" w:rsidRDefault="00602ECD"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7C1A256" w14:textId="62BF390A" w:rsidR="00602ECD" w:rsidRPr="009C4D9C" w:rsidRDefault="00602ECD" w:rsidP="00602ECD">
            <w:pPr>
              <w:widowControl w:val="0"/>
              <w:jc w:val="center"/>
              <w:rPr>
                <w:color w:val="000000" w:themeColor="text1"/>
                <w:sz w:val="20"/>
                <w:szCs w:val="20"/>
              </w:rPr>
            </w:pPr>
            <w:r>
              <w:rPr>
                <w:color w:val="000000" w:themeColor="text1"/>
                <w:sz w:val="20"/>
                <w:szCs w:val="20"/>
              </w:rPr>
              <w:t>-</w:t>
            </w:r>
          </w:p>
        </w:tc>
        <w:tc>
          <w:tcPr>
            <w:tcW w:w="1715" w:type="dxa"/>
            <w:vMerge/>
            <w:vAlign w:val="center"/>
          </w:tcPr>
          <w:p w14:paraId="7A7D7369" w14:textId="77777777" w:rsidR="00602ECD" w:rsidRPr="009C4D9C" w:rsidRDefault="00602ECD" w:rsidP="004D71A4">
            <w:pPr>
              <w:widowControl w:val="0"/>
              <w:rPr>
                <w:color w:val="000000" w:themeColor="text1"/>
                <w:sz w:val="20"/>
                <w:szCs w:val="20"/>
              </w:rPr>
            </w:pPr>
          </w:p>
        </w:tc>
      </w:tr>
      <w:tr w:rsidR="004D71A4" w:rsidRPr="009C4D9C" w14:paraId="36381828" w14:textId="77777777" w:rsidTr="008F1C46">
        <w:trPr>
          <w:trHeight w:val="77"/>
          <w:jc w:val="center"/>
        </w:trPr>
        <w:tc>
          <w:tcPr>
            <w:tcW w:w="846" w:type="dxa"/>
            <w:vMerge w:val="restart"/>
            <w:vAlign w:val="center"/>
          </w:tcPr>
          <w:p w14:paraId="79B733CD" w14:textId="5B67D379"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.4</w:t>
            </w:r>
          </w:p>
        </w:tc>
        <w:tc>
          <w:tcPr>
            <w:tcW w:w="1868" w:type="dxa"/>
            <w:vMerge w:val="restart"/>
            <w:vAlign w:val="center"/>
          </w:tcPr>
          <w:p w14:paraId="044B323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53D138D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потенциальных</w:t>
            </w:r>
          </w:p>
          <w:p w14:paraId="1C7FB042"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6999A75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6B6C7B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D18C05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6998F73E"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2C51F3BF"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00A14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4D71A4" w:rsidRPr="009C4D9C" w14:paraId="65029916" w14:textId="77777777" w:rsidTr="008F1C46">
        <w:trPr>
          <w:trHeight w:val="77"/>
          <w:jc w:val="center"/>
        </w:trPr>
        <w:tc>
          <w:tcPr>
            <w:tcW w:w="846" w:type="dxa"/>
            <w:vMerge/>
            <w:vAlign w:val="center"/>
          </w:tcPr>
          <w:p w14:paraId="21037792" w14:textId="77777777" w:rsidR="004D71A4" w:rsidRPr="009C4D9C" w:rsidRDefault="004D71A4" w:rsidP="004D71A4">
            <w:pPr>
              <w:widowControl w:val="0"/>
              <w:rPr>
                <w:color w:val="000000" w:themeColor="text1"/>
                <w:sz w:val="20"/>
                <w:szCs w:val="20"/>
              </w:rPr>
            </w:pPr>
          </w:p>
        </w:tc>
        <w:tc>
          <w:tcPr>
            <w:tcW w:w="1868" w:type="dxa"/>
            <w:vMerge/>
            <w:vAlign w:val="center"/>
          </w:tcPr>
          <w:p w14:paraId="1D0EE8FE" w14:textId="77777777" w:rsidR="004D71A4" w:rsidRPr="009C4D9C" w:rsidRDefault="004D71A4" w:rsidP="004D71A4">
            <w:pPr>
              <w:widowControl w:val="0"/>
              <w:rPr>
                <w:color w:val="000000" w:themeColor="text1"/>
                <w:sz w:val="20"/>
                <w:szCs w:val="20"/>
              </w:rPr>
            </w:pPr>
          </w:p>
        </w:tc>
        <w:tc>
          <w:tcPr>
            <w:tcW w:w="1841" w:type="dxa"/>
            <w:vMerge/>
            <w:vAlign w:val="center"/>
          </w:tcPr>
          <w:p w14:paraId="600D20A7" w14:textId="77777777" w:rsidR="004D71A4" w:rsidRPr="009C4D9C" w:rsidRDefault="004D71A4" w:rsidP="004D71A4">
            <w:pPr>
              <w:widowControl w:val="0"/>
              <w:rPr>
                <w:color w:val="000000" w:themeColor="text1"/>
                <w:sz w:val="20"/>
                <w:szCs w:val="20"/>
              </w:rPr>
            </w:pPr>
          </w:p>
        </w:tc>
        <w:tc>
          <w:tcPr>
            <w:tcW w:w="1276" w:type="dxa"/>
            <w:vAlign w:val="center"/>
          </w:tcPr>
          <w:p w14:paraId="72AA925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4BCEE1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2F07DEEC"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BFFDE6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203C0A8" w14:textId="77777777" w:rsidR="004D71A4" w:rsidRPr="009C4D9C" w:rsidRDefault="004D71A4" w:rsidP="004D71A4">
            <w:pPr>
              <w:widowControl w:val="0"/>
              <w:rPr>
                <w:color w:val="000000" w:themeColor="text1"/>
                <w:sz w:val="20"/>
                <w:szCs w:val="20"/>
              </w:rPr>
            </w:pPr>
          </w:p>
        </w:tc>
      </w:tr>
      <w:tr w:rsidR="004D71A4" w:rsidRPr="009C4D9C" w14:paraId="50023378" w14:textId="77777777" w:rsidTr="008F1C46">
        <w:trPr>
          <w:trHeight w:val="204"/>
          <w:jc w:val="center"/>
        </w:trPr>
        <w:tc>
          <w:tcPr>
            <w:tcW w:w="15847" w:type="dxa"/>
            <w:gridSpan w:val="8"/>
            <w:vAlign w:val="center"/>
          </w:tcPr>
          <w:p w14:paraId="2E8C1B5B" w14:textId="5C983868" w:rsidR="004D71A4" w:rsidRPr="00EC0D93" w:rsidRDefault="004D71A4" w:rsidP="004D71A4">
            <w:pPr>
              <w:widowControl w:val="0"/>
              <w:rPr>
                <w:color w:val="000000" w:themeColor="text1"/>
                <w:sz w:val="20"/>
                <w:szCs w:val="20"/>
              </w:rPr>
            </w:pPr>
            <w:r>
              <w:rPr>
                <w:color w:val="000000" w:themeColor="text1"/>
                <w:sz w:val="20"/>
                <w:szCs w:val="20"/>
              </w:rPr>
              <w:t>После о</w:t>
            </w:r>
            <w:r w:rsidRPr="009C4D9C">
              <w:rPr>
                <w:color w:val="000000" w:themeColor="text1"/>
                <w:sz w:val="20"/>
                <w:szCs w:val="20"/>
              </w:rPr>
              <w:t>пове</w:t>
            </w:r>
            <w:r>
              <w:rPr>
                <w:color w:val="000000" w:themeColor="text1"/>
                <w:sz w:val="20"/>
                <w:szCs w:val="20"/>
              </w:rPr>
              <w:t xml:space="preserve">щения </w:t>
            </w:r>
            <w:r w:rsidRPr="009C4D9C">
              <w:rPr>
                <w:color w:val="000000" w:themeColor="text1"/>
                <w:sz w:val="20"/>
                <w:szCs w:val="20"/>
              </w:rPr>
              <w:t>потенциальных</w:t>
            </w:r>
            <w:r>
              <w:rPr>
                <w:color w:val="000000" w:themeColor="text1"/>
                <w:sz w:val="20"/>
                <w:szCs w:val="20"/>
              </w:rPr>
              <w:t xml:space="preserve"> </w:t>
            </w:r>
            <w:r w:rsidRPr="009C4D9C">
              <w:rPr>
                <w:color w:val="000000" w:themeColor="text1"/>
                <w:sz w:val="20"/>
                <w:szCs w:val="20"/>
              </w:rPr>
              <w:t>участников</w:t>
            </w:r>
            <w:r w:rsidDel="00341451">
              <w:rPr>
                <w:color w:val="000000" w:themeColor="text1"/>
                <w:sz w:val="20"/>
                <w:szCs w:val="20"/>
              </w:rPr>
              <w:t xml:space="preserve"> </w:t>
            </w:r>
            <w:r>
              <w:rPr>
                <w:color w:val="000000" w:themeColor="text1"/>
                <w:sz w:val="20"/>
                <w:szCs w:val="20"/>
              </w:rPr>
              <w:t>– переход в п. 5.1.1 (процесс рассмотрения первых и вторых</w:t>
            </w:r>
            <w:r w:rsidRPr="00341451">
              <w:rPr>
                <w:color w:val="000000" w:themeColor="text1"/>
                <w:sz w:val="20"/>
                <w:szCs w:val="20"/>
              </w:rPr>
              <w:t>/</w:t>
            </w:r>
            <w:r>
              <w:rPr>
                <w:color w:val="000000" w:themeColor="text1"/>
                <w:sz w:val="20"/>
                <w:szCs w:val="20"/>
              </w:rPr>
              <w:t>основных частей заявок при проведении открытого</w:t>
            </w:r>
            <w:r w:rsidRPr="00341451">
              <w:rPr>
                <w:color w:val="000000" w:themeColor="text1"/>
                <w:sz w:val="20"/>
                <w:szCs w:val="20"/>
              </w:rPr>
              <w:t>/</w:t>
            </w:r>
            <w:r>
              <w:rPr>
                <w:color w:val="000000" w:themeColor="text1"/>
                <w:sz w:val="20"/>
                <w:szCs w:val="20"/>
              </w:rPr>
              <w:t>закрытого запроса предложений</w:t>
            </w:r>
            <w:r w:rsidRPr="00341451">
              <w:rPr>
                <w:color w:val="000000" w:themeColor="text1"/>
                <w:sz w:val="20"/>
                <w:szCs w:val="20"/>
              </w:rPr>
              <w:t>/</w:t>
            </w:r>
            <w:r>
              <w:rPr>
                <w:color w:val="000000" w:themeColor="text1"/>
                <w:sz w:val="20"/>
                <w:szCs w:val="20"/>
              </w:rPr>
              <w:t>котировок в электронной форме)</w:t>
            </w:r>
          </w:p>
        </w:tc>
      </w:tr>
      <w:tr w:rsidR="004D71A4" w:rsidRPr="009C4D9C" w14:paraId="575E8D60" w14:textId="77777777" w:rsidTr="008F1C46">
        <w:trPr>
          <w:trHeight w:val="690"/>
          <w:jc w:val="center"/>
        </w:trPr>
        <w:tc>
          <w:tcPr>
            <w:tcW w:w="846" w:type="dxa"/>
            <w:vMerge w:val="restart"/>
            <w:vAlign w:val="center"/>
          </w:tcPr>
          <w:p w14:paraId="53B2C7B8" w14:textId="79FB96B1"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CA4BFEE" w14:textId="380D9837" w:rsidR="004D71A4" w:rsidRPr="009C4D9C" w:rsidRDefault="004D71A4" w:rsidP="004D71A4">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w:t>
            </w:r>
            <w:r>
              <w:rPr>
                <w:color w:val="000000" w:themeColor="text1"/>
                <w:sz w:val="20"/>
                <w:szCs w:val="20"/>
              </w:rPr>
              <w:t>, в части предоставления первых частей заявок</w:t>
            </w:r>
          </w:p>
        </w:tc>
        <w:tc>
          <w:tcPr>
            <w:tcW w:w="1841" w:type="dxa"/>
            <w:vMerge w:val="restart"/>
            <w:vAlign w:val="center"/>
          </w:tcPr>
          <w:p w14:paraId="2763B80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7977840"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8ED0052"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32382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CA145B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1FCB954" w14:textId="77777777" w:rsidR="004D71A4" w:rsidRPr="009C4D9C" w:rsidRDefault="004D71A4" w:rsidP="004D71A4">
            <w:pPr>
              <w:widowControl w:val="0"/>
              <w:rPr>
                <w:color w:val="000000" w:themeColor="text1"/>
                <w:sz w:val="20"/>
                <w:szCs w:val="20"/>
              </w:rPr>
            </w:pPr>
            <w:r w:rsidRPr="009C4D9C">
              <w:rPr>
                <w:color w:val="000000" w:themeColor="text1"/>
                <w:sz w:val="20"/>
                <w:szCs w:val="20"/>
              </w:rPr>
              <w:t>2 рабочих дня</w:t>
            </w:r>
          </w:p>
        </w:tc>
      </w:tr>
      <w:tr w:rsidR="004D71A4" w:rsidRPr="009C4D9C" w14:paraId="29FA901C" w14:textId="77777777" w:rsidTr="008F1C46">
        <w:trPr>
          <w:trHeight w:val="70"/>
          <w:jc w:val="center"/>
        </w:trPr>
        <w:tc>
          <w:tcPr>
            <w:tcW w:w="846" w:type="dxa"/>
            <w:vMerge/>
            <w:vAlign w:val="center"/>
          </w:tcPr>
          <w:p w14:paraId="61628F1E" w14:textId="77777777" w:rsidR="004D71A4" w:rsidRPr="009C4D9C" w:rsidRDefault="004D71A4" w:rsidP="004D71A4">
            <w:pPr>
              <w:widowControl w:val="0"/>
              <w:rPr>
                <w:color w:val="000000" w:themeColor="text1"/>
                <w:sz w:val="20"/>
                <w:szCs w:val="20"/>
              </w:rPr>
            </w:pPr>
          </w:p>
        </w:tc>
        <w:tc>
          <w:tcPr>
            <w:tcW w:w="1868" w:type="dxa"/>
            <w:vMerge/>
            <w:vAlign w:val="center"/>
          </w:tcPr>
          <w:p w14:paraId="1D194A51" w14:textId="77777777" w:rsidR="004D71A4" w:rsidRPr="009C4D9C" w:rsidRDefault="004D71A4" w:rsidP="004D71A4">
            <w:pPr>
              <w:widowControl w:val="0"/>
              <w:rPr>
                <w:color w:val="000000" w:themeColor="text1"/>
                <w:sz w:val="20"/>
                <w:szCs w:val="20"/>
              </w:rPr>
            </w:pPr>
          </w:p>
        </w:tc>
        <w:tc>
          <w:tcPr>
            <w:tcW w:w="1841" w:type="dxa"/>
            <w:vMerge/>
            <w:vAlign w:val="center"/>
          </w:tcPr>
          <w:p w14:paraId="6E44C5C9" w14:textId="77777777" w:rsidR="004D71A4" w:rsidRPr="009C4D9C" w:rsidRDefault="004D71A4" w:rsidP="004D71A4">
            <w:pPr>
              <w:widowControl w:val="0"/>
              <w:rPr>
                <w:color w:val="000000" w:themeColor="text1"/>
                <w:sz w:val="20"/>
                <w:szCs w:val="20"/>
              </w:rPr>
            </w:pPr>
          </w:p>
        </w:tc>
        <w:tc>
          <w:tcPr>
            <w:tcW w:w="1276" w:type="dxa"/>
            <w:vAlign w:val="center"/>
          </w:tcPr>
          <w:p w14:paraId="5F64B15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F46A9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FA9F2BB" w14:textId="01085946"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Pr>
                <w:color w:val="000000" w:themeColor="text1"/>
                <w:sz w:val="20"/>
                <w:szCs w:val="20"/>
              </w:rPr>
              <w:t xml:space="preserve"> (при проведении запроса котировок </w:t>
            </w:r>
            <w:r w:rsidR="007B327C">
              <w:rPr>
                <w:color w:val="000000" w:themeColor="text1"/>
                <w:sz w:val="20"/>
                <w:szCs w:val="20"/>
              </w:rPr>
              <w:t>–</w:t>
            </w:r>
            <w:r>
              <w:rPr>
                <w:color w:val="000000" w:themeColor="text1"/>
                <w:sz w:val="20"/>
                <w:szCs w:val="20"/>
              </w:rPr>
              <w:t xml:space="preserve"> эксперт по направлению)</w:t>
            </w:r>
          </w:p>
        </w:tc>
        <w:tc>
          <w:tcPr>
            <w:tcW w:w="2129" w:type="dxa"/>
            <w:vAlign w:val="center"/>
          </w:tcPr>
          <w:p w14:paraId="55D1BB8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A145B2C" w14:textId="77777777" w:rsidR="004D71A4" w:rsidRPr="009C4D9C" w:rsidRDefault="004D71A4" w:rsidP="004D71A4">
            <w:pPr>
              <w:widowControl w:val="0"/>
              <w:rPr>
                <w:color w:val="000000" w:themeColor="text1"/>
                <w:sz w:val="20"/>
                <w:szCs w:val="20"/>
              </w:rPr>
            </w:pPr>
          </w:p>
        </w:tc>
      </w:tr>
      <w:tr w:rsidR="004D71A4" w:rsidRPr="009C4D9C" w14:paraId="1F6474B0" w14:textId="77777777" w:rsidTr="008F1C46">
        <w:trPr>
          <w:trHeight w:val="190"/>
          <w:jc w:val="center"/>
        </w:trPr>
        <w:tc>
          <w:tcPr>
            <w:tcW w:w="846" w:type="dxa"/>
            <w:vMerge w:val="restart"/>
            <w:vAlign w:val="center"/>
          </w:tcPr>
          <w:p w14:paraId="0C7755F2" w14:textId="6D31D073" w:rsidR="004D71A4" w:rsidRPr="009C4D9C" w:rsidRDefault="004D71A4" w:rsidP="004D71A4">
            <w:pPr>
              <w:widowControl w:val="0"/>
              <w:rPr>
                <w:color w:val="000000" w:themeColor="text1"/>
                <w:sz w:val="20"/>
                <w:szCs w:val="20"/>
              </w:rPr>
            </w:pPr>
            <w:r>
              <w:rPr>
                <w:color w:val="000000" w:themeColor="text1"/>
                <w:sz w:val="20"/>
                <w:szCs w:val="20"/>
              </w:rPr>
              <w:t>5.1.2.</w:t>
            </w:r>
          </w:p>
        </w:tc>
        <w:tc>
          <w:tcPr>
            <w:tcW w:w="1868" w:type="dxa"/>
            <w:vMerge w:val="restart"/>
            <w:vAlign w:val="center"/>
          </w:tcPr>
          <w:p w14:paraId="5928DB3C" w14:textId="733005BD" w:rsidR="004D71A4" w:rsidRPr="00B7328F" w:rsidRDefault="004D71A4" w:rsidP="004D71A4">
            <w:pPr>
              <w:widowControl w:val="0"/>
              <w:rPr>
                <w:color w:val="000000" w:themeColor="text1"/>
                <w:sz w:val="20"/>
                <w:szCs w:val="20"/>
              </w:rPr>
            </w:pPr>
            <w:r w:rsidRPr="00EC0D93">
              <w:rPr>
                <w:color w:val="000000" w:themeColor="text1"/>
                <w:sz w:val="20"/>
                <w:szCs w:val="20"/>
              </w:rPr>
              <w:t>Составить свод по первым частям заявок и вынести на рассмотрение ЗК/ЦЗК</w:t>
            </w:r>
            <w:r w:rsidRPr="00EC0D93" w:rsidDel="00B7328F">
              <w:rPr>
                <w:color w:val="000000" w:themeColor="text1"/>
                <w:sz w:val="20"/>
                <w:szCs w:val="20"/>
              </w:rPr>
              <w:t xml:space="preserve"> </w:t>
            </w:r>
          </w:p>
        </w:tc>
        <w:tc>
          <w:tcPr>
            <w:tcW w:w="1841" w:type="dxa"/>
            <w:vMerge w:val="restart"/>
            <w:vAlign w:val="center"/>
          </w:tcPr>
          <w:p w14:paraId="0F6F8117" w14:textId="145925BD"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276" w:type="dxa"/>
            <w:vAlign w:val="center"/>
          </w:tcPr>
          <w:p w14:paraId="43B7FF3C" w14:textId="3B0983B9" w:rsidR="004D71A4" w:rsidRPr="009C4D9C" w:rsidRDefault="004D71A4" w:rsidP="004D71A4">
            <w:pPr>
              <w:widowControl w:val="0"/>
              <w:rPr>
                <w:color w:val="000000" w:themeColor="text1"/>
                <w:sz w:val="20"/>
                <w:szCs w:val="20"/>
              </w:rPr>
            </w:pPr>
            <w:r>
              <w:rPr>
                <w:color w:val="000000" w:themeColor="text1"/>
                <w:sz w:val="20"/>
                <w:szCs w:val="20"/>
              </w:rPr>
              <w:t>Входящий</w:t>
            </w:r>
          </w:p>
        </w:tc>
        <w:tc>
          <w:tcPr>
            <w:tcW w:w="3730" w:type="dxa"/>
            <w:vAlign w:val="center"/>
          </w:tcPr>
          <w:p w14:paraId="04C77D43" w14:textId="770F35A8"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41D2C5C" w14:textId="1D8A6BFD" w:rsidR="004D71A4" w:rsidRPr="009C4D9C" w:rsidRDefault="004D71A4" w:rsidP="004D71A4">
            <w:pPr>
              <w:widowControl w:val="0"/>
              <w:jc w:val="center"/>
              <w:rPr>
                <w:color w:val="000000" w:themeColor="text1"/>
                <w:sz w:val="20"/>
                <w:szCs w:val="20"/>
              </w:rPr>
            </w:pPr>
          </w:p>
        </w:tc>
        <w:tc>
          <w:tcPr>
            <w:tcW w:w="2129" w:type="dxa"/>
            <w:vAlign w:val="center"/>
          </w:tcPr>
          <w:p w14:paraId="1E3BA808" w14:textId="396DDD22"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8D6561">
              <w:rPr>
                <w:color w:val="000000" w:themeColor="text1"/>
                <w:sz w:val="20"/>
                <w:szCs w:val="20"/>
              </w:rPr>
              <w:t xml:space="preserve"> </w:t>
            </w:r>
          </w:p>
        </w:tc>
        <w:tc>
          <w:tcPr>
            <w:tcW w:w="1715" w:type="dxa"/>
            <w:vMerge w:val="restart"/>
            <w:shd w:val="clear" w:color="auto" w:fill="auto"/>
            <w:vAlign w:val="center"/>
          </w:tcPr>
          <w:p w14:paraId="71A9EFE1" w14:textId="289AD7E3" w:rsidR="004D71A4" w:rsidRPr="009C4D9C" w:rsidRDefault="004D71A4" w:rsidP="004D71A4">
            <w:pPr>
              <w:widowControl w:val="0"/>
              <w:rPr>
                <w:color w:val="000000" w:themeColor="text1"/>
                <w:sz w:val="20"/>
                <w:szCs w:val="20"/>
              </w:rPr>
            </w:pPr>
            <w:r w:rsidRPr="009C4D9C">
              <w:rPr>
                <w:color w:val="000000" w:themeColor="text1"/>
                <w:sz w:val="20"/>
                <w:szCs w:val="20"/>
              </w:rPr>
              <w:t>2 рабочих дня</w:t>
            </w:r>
            <w:r>
              <w:rPr>
                <w:color w:val="000000" w:themeColor="text1"/>
                <w:sz w:val="20"/>
                <w:szCs w:val="20"/>
              </w:rPr>
              <w:t xml:space="preserve"> (параллельно с п. 5.1.1)</w:t>
            </w:r>
          </w:p>
        </w:tc>
      </w:tr>
      <w:tr w:rsidR="004D71A4" w:rsidRPr="009C4D9C" w14:paraId="1AFFA757" w14:textId="77777777" w:rsidTr="008F1C46">
        <w:trPr>
          <w:trHeight w:val="255"/>
          <w:jc w:val="center"/>
        </w:trPr>
        <w:tc>
          <w:tcPr>
            <w:tcW w:w="846" w:type="dxa"/>
            <w:vMerge/>
            <w:vAlign w:val="center"/>
          </w:tcPr>
          <w:p w14:paraId="6BDD57C8" w14:textId="77777777" w:rsidR="004D71A4" w:rsidRPr="009C4D9C" w:rsidRDefault="004D71A4" w:rsidP="004D71A4">
            <w:pPr>
              <w:widowControl w:val="0"/>
              <w:rPr>
                <w:color w:val="000000" w:themeColor="text1"/>
                <w:sz w:val="20"/>
                <w:szCs w:val="20"/>
              </w:rPr>
            </w:pPr>
          </w:p>
        </w:tc>
        <w:tc>
          <w:tcPr>
            <w:tcW w:w="1868" w:type="dxa"/>
            <w:vMerge/>
            <w:vAlign w:val="center"/>
          </w:tcPr>
          <w:p w14:paraId="257D7750" w14:textId="77777777" w:rsidR="004D71A4" w:rsidRPr="009C4D9C" w:rsidRDefault="004D71A4" w:rsidP="004D71A4">
            <w:pPr>
              <w:widowControl w:val="0"/>
              <w:rPr>
                <w:color w:val="000000" w:themeColor="text1"/>
                <w:sz w:val="20"/>
                <w:szCs w:val="20"/>
              </w:rPr>
            </w:pPr>
          </w:p>
        </w:tc>
        <w:tc>
          <w:tcPr>
            <w:tcW w:w="1841" w:type="dxa"/>
            <w:vMerge/>
            <w:vAlign w:val="center"/>
          </w:tcPr>
          <w:p w14:paraId="59570204" w14:textId="77777777" w:rsidR="004D71A4" w:rsidRPr="009C4D9C" w:rsidRDefault="004D71A4" w:rsidP="004D71A4">
            <w:pPr>
              <w:widowControl w:val="0"/>
              <w:rPr>
                <w:color w:val="000000" w:themeColor="text1"/>
                <w:sz w:val="20"/>
                <w:szCs w:val="20"/>
              </w:rPr>
            </w:pPr>
          </w:p>
        </w:tc>
        <w:tc>
          <w:tcPr>
            <w:tcW w:w="1276" w:type="dxa"/>
            <w:vAlign w:val="center"/>
          </w:tcPr>
          <w:p w14:paraId="79F53801" w14:textId="56257739" w:rsidR="004D71A4" w:rsidRPr="009C4D9C" w:rsidRDefault="004D71A4" w:rsidP="004D71A4">
            <w:pPr>
              <w:widowControl w:val="0"/>
              <w:rPr>
                <w:color w:val="000000" w:themeColor="text1"/>
                <w:sz w:val="20"/>
                <w:szCs w:val="20"/>
              </w:rPr>
            </w:pPr>
            <w:r>
              <w:rPr>
                <w:color w:val="000000" w:themeColor="text1"/>
                <w:sz w:val="20"/>
                <w:szCs w:val="20"/>
              </w:rPr>
              <w:t>Исходящий</w:t>
            </w:r>
          </w:p>
        </w:tc>
        <w:tc>
          <w:tcPr>
            <w:tcW w:w="3730" w:type="dxa"/>
            <w:vAlign w:val="center"/>
          </w:tcPr>
          <w:p w14:paraId="4F72756C" w14:textId="765B9760"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r w:rsidRPr="009C4D9C" w:rsidDel="008D6561">
              <w:rPr>
                <w:color w:val="000000" w:themeColor="text1"/>
                <w:sz w:val="20"/>
                <w:szCs w:val="20"/>
              </w:rPr>
              <w:t xml:space="preserve"> </w:t>
            </w:r>
          </w:p>
        </w:tc>
        <w:tc>
          <w:tcPr>
            <w:tcW w:w="2442" w:type="dxa"/>
            <w:shd w:val="clear" w:color="auto" w:fill="auto"/>
            <w:vAlign w:val="center"/>
          </w:tcPr>
          <w:p w14:paraId="750FA233" w14:textId="32CB3DA1"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r w:rsidRPr="009C4D9C" w:rsidDel="00F42616">
              <w:rPr>
                <w:color w:val="000000" w:themeColor="text1"/>
                <w:sz w:val="20"/>
                <w:szCs w:val="20"/>
              </w:rPr>
              <w:t xml:space="preserve"> </w:t>
            </w:r>
          </w:p>
        </w:tc>
        <w:tc>
          <w:tcPr>
            <w:tcW w:w="2129" w:type="dxa"/>
            <w:vAlign w:val="center"/>
          </w:tcPr>
          <w:p w14:paraId="73CE62EE" w14:textId="3A0817CA" w:rsidR="004D71A4" w:rsidRPr="009C4D9C" w:rsidRDefault="004D71A4" w:rsidP="004D71A4">
            <w:pPr>
              <w:widowControl w:val="0"/>
              <w:jc w:val="center"/>
              <w:rPr>
                <w:color w:val="000000" w:themeColor="text1"/>
                <w:sz w:val="20"/>
                <w:szCs w:val="20"/>
              </w:rPr>
            </w:pPr>
          </w:p>
        </w:tc>
        <w:tc>
          <w:tcPr>
            <w:tcW w:w="1715" w:type="dxa"/>
            <w:vMerge/>
            <w:shd w:val="clear" w:color="auto" w:fill="auto"/>
            <w:vAlign w:val="center"/>
          </w:tcPr>
          <w:p w14:paraId="4FB62D96" w14:textId="77777777" w:rsidR="004D71A4" w:rsidRPr="009C4D9C" w:rsidRDefault="004D71A4" w:rsidP="004D71A4">
            <w:pPr>
              <w:widowControl w:val="0"/>
              <w:rPr>
                <w:color w:val="000000" w:themeColor="text1"/>
                <w:sz w:val="20"/>
                <w:szCs w:val="20"/>
              </w:rPr>
            </w:pPr>
          </w:p>
        </w:tc>
      </w:tr>
      <w:tr w:rsidR="004D71A4" w:rsidRPr="009C4D9C" w14:paraId="25437054" w14:textId="77777777" w:rsidTr="001B4015">
        <w:trPr>
          <w:trHeight w:val="77"/>
          <w:jc w:val="center"/>
        </w:trPr>
        <w:tc>
          <w:tcPr>
            <w:tcW w:w="15847" w:type="dxa"/>
            <w:gridSpan w:val="8"/>
            <w:vAlign w:val="center"/>
          </w:tcPr>
          <w:p w14:paraId="001E4B82" w14:textId="12EDBC8A" w:rsidR="004D71A4" w:rsidRPr="009C4D9C" w:rsidRDefault="004D71A4" w:rsidP="004D71A4">
            <w:pPr>
              <w:widowControl w:val="0"/>
              <w:rPr>
                <w:color w:val="000000" w:themeColor="text1"/>
                <w:sz w:val="20"/>
                <w:szCs w:val="20"/>
              </w:rPr>
            </w:pPr>
            <w:r>
              <w:rPr>
                <w:color w:val="000000" w:themeColor="text1"/>
                <w:sz w:val="20"/>
                <w:szCs w:val="20"/>
              </w:rPr>
              <w:t>Проведение запроса котировок – переход в п.5.1.3., далее п.5.1.10 и п.5.1.12., иначе – переход в п.5.1.5.</w:t>
            </w:r>
          </w:p>
        </w:tc>
      </w:tr>
      <w:tr w:rsidR="004D71A4" w:rsidRPr="009C4D9C" w14:paraId="7FA77663" w14:textId="77777777" w:rsidTr="00AA37CB">
        <w:trPr>
          <w:trHeight w:val="77"/>
          <w:jc w:val="center"/>
        </w:trPr>
        <w:tc>
          <w:tcPr>
            <w:tcW w:w="846" w:type="dxa"/>
            <w:vMerge w:val="restart"/>
            <w:vAlign w:val="center"/>
          </w:tcPr>
          <w:p w14:paraId="6FAAAF6D" w14:textId="606F38C7" w:rsidR="004D71A4" w:rsidRPr="009C4D9C" w:rsidDel="002B38EA" w:rsidRDefault="004D71A4" w:rsidP="004D71A4">
            <w:pPr>
              <w:widowControl w:val="0"/>
              <w:rPr>
                <w:color w:val="000000" w:themeColor="text1"/>
                <w:sz w:val="20"/>
                <w:szCs w:val="20"/>
              </w:rPr>
            </w:pPr>
            <w:r>
              <w:rPr>
                <w:color w:val="000000" w:themeColor="text1"/>
                <w:sz w:val="20"/>
                <w:szCs w:val="20"/>
              </w:rPr>
              <w:t>5.1.3.</w:t>
            </w:r>
          </w:p>
        </w:tc>
        <w:tc>
          <w:tcPr>
            <w:tcW w:w="1868" w:type="dxa"/>
            <w:vMerge w:val="restart"/>
            <w:vAlign w:val="center"/>
          </w:tcPr>
          <w:p w14:paraId="0218D58C" w14:textId="19051E3C" w:rsidR="004D71A4" w:rsidRDefault="004D71A4" w:rsidP="004D71A4">
            <w:pPr>
              <w:widowControl w:val="0"/>
              <w:rPr>
                <w:color w:val="000000" w:themeColor="text1"/>
                <w:sz w:val="20"/>
                <w:szCs w:val="20"/>
              </w:rPr>
            </w:pPr>
            <w:r>
              <w:rPr>
                <w:color w:val="000000" w:themeColor="text1"/>
                <w:sz w:val="20"/>
                <w:szCs w:val="20"/>
              </w:rPr>
              <w:t>Н</w:t>
            </w:r>
            <w:r w:rsidRPr="00EC0D93">
              <w:rPr>
                <w:color w:val="000000" w:themeColor="text1"/>
                <w:sz w:val="20"/>
                <w:szCs w:val="20"/>
              </w:rPr>
              <w:t>аправить основные части заявок уча</w:t>
            </w:r>
            <w:r>
              <w:rPr>
                <w:color w:val="000000" w:themeColor="text1"/>
                <w:sz w:val="20"/>
                <w:szCs w:val="20"/>
              </w:rPr>
              <w:t>стников эксперту по направлению</w:t>
            </w:r>
          </w:p>
        </w:tc>
        <w:tc>
          <w:tcPr>
            <w:tcW w:w="1841" w:type="dxa"/>
            <w:vMerge w:val="restart"/>
            <w:vAlign w:val="center"/>
          </w:tcPr>
          <w:p w14:paraId="0DC51389" w14:textId="4F353982" w:rsidR="004D71A4" w:rsidRPr="009C4D9C" w:rsidDel="003C4EF6"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C8B20AC" w14:textId="5C888763" w:rsidR="004D71A4" w:rsidRPr="009C4D9C" w:rsidRDefault="004D71A4" w:rsidP="004D71A4">
            <w:pPr>
              <w:widowControl w:val="0"/>
              <w:rPr>
                <w:color w:val="000000" w:themeColor="text1"/>
                <w:sz w:val="20"/>
                <w:szCs w:val="20"/>
              </w:rPr>
            </w:pPr>
            <w:r>
              <w:rPr>
                <w:color w:val="000000" w:themeColor="text1"/>
                <w:sz w:val="20"/>
                <w:szCs w:val="20"/>
              </w:rPr>
              <w:t>Входящий</w:t>
            </w:r>
          </w:p>
        </w:tc>
        <w:tc>
          <w:tcPr>
            <w:tcW w:w="3730" w:type="dxa"/>
            <w:vAlign w:val="center"/>
          </w:tcPr>
          <w:p w14:paraId="60715647" w14:textId="262309B6"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707BBEE" w14:textId="77777777" w:rsidR="004D71A4" w:rsidRDefault="004D71A4" w:rsidP="004D71A4">
            <w:pPr>
              <w:widowControl w:val="0"/>
              <w:jc w:val="center"/>
              <w:rPr>
                <w:color w:val="000000" w:themeColor="text1"/>
                <w:sz w:val="20"/>
                <w:szCs w:val="20"/>
              </w:rPr>
            </w:pPr>
          </w:p>
        </w:tc>
        <w:tc>
          <w:tcPr>
            <w:tcW w:w="2129" w:type="dxa"/>
            <w:vAlign w:val="center"/>
          </w:tcPr>
          <w:p w14:paraId="7EC18701" w14:textId="14F5774F"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16520C8" w14:textId="7A11EAD3" w:rsidR="004D71A4" w:rsidRPr="009C4D9C" w:rsidRDefault="004D71A4" w:rsidP="004D71A4">
            <w:pPr>
              <w:widowControl w:val="0"/>
              <w:rPr>
                <w:color w:val="000000" w:themeColor="text1"/>
                <w:sz w:val="20"/>
                <w:szCs w:val="20"/>
              </w:rPr>
            </w:pPr>
            <w:r>
              <w:rPr>
                <w:color w:val="000000" w:themeColor="text1"/>
                <w:sz w:val="20"/>
                <w:szCs w:val="20"/>
              </w:rPr>
              <w:t>1 рабочий день</w:t>
            </w:r>
          </w:p>
        </w:tc>
      </w:tr>
      <w:tr w:rsidR="004D71A4" w:rsidRPr="009C4D9C" w14:paraId="4795A6B5" w14:textId="77777777" w:rsidTr="00AA37CB">
        <w:trPr>
          <w:trHeight w:val="77"/>
          <w:jc w:val="center"/>
        </w:trPr>
        <w:tc>
          <w:tcPr>
            <w:tcW w:w="846" w:type="dxa"/>
            <w:vMerge/>
            <w:vAlign w:val="center"/>
          </w:tcPr>
          <w:p w14:paraId="4E3DE7BE" w14:textId="77777777" w:rsidR="004D71A4" w:rsidRPr="009C4D9C" w:rsidDel="002B38EA" w:rsidRDefault="004D71A4" w:rsidP="004D71A4">
            <w:pPr>
              <w:widowControl w:val="0"/>
              <w:rPr>
                <w:color w:val="000000" w:themeColor="text1"/>
                <w:sz w:val="20"/>
                <w:szCs w:val="20"/>
              </w:rPr>
            </w:pPr>
          </w:p>
        </w:tc>
        <w:tc>
          <w:tcPr>
            <w:tcW w:w="1868" w:type="dxa"/>
            <w:vMerge/>
            <w:vAlign w:val="center"/>
          </w:tcPr>
          <w:p w14:paraId="37F054DE" w14:textId="77777777" w:rsidR="004D71A4" w:rsidRDefault="004D71A4" w:rsidP="004D71A4">
            <w:pPr>
              <w:widowControl w:val="0"/>
              <w:rPr>
                <w:color w:val="000000" w:themeColor="text1"/>
                <w:sz w:val="20"/>
                <w:szCs w:val="20"/>
              </w:rPr>
            </w:pPr>
          </w:p>
        </w:tc>
        <w:tc>
          <w:tcPr>
            <w:tcW w:w="1841" w:type="dxa"/>
            <w:vMerge/>
            <w:vAlign w:val="center"/>
          </w:tcPr>
          <w:p w14:paraId="19F49142" w14:textId="77777777" w:rsidR="004D71A4" w:rsidRPr="009C4D9C" w:rsidDel="003C4EF6" w:rsidRDefault="004D71A4" w:rsidP="004D71A4">
            <w:pPr>
              <w:widowControl w:val="0"/>
              <w:rPr>
                <w:color w:val="000000" w:themeColor="text1"/>
                <w:sz w:val="20"/>
                <w:szCs w:val="20"/>
              </w:rPr>
            </w:pPr>
          </w:p>
        </w:tc>
        <w:tc>
          <w:tcPr>
            <w:tcW w:w="1276" w:type="dxa"/>
            <w:vAlign w:val="center"/>
          </w:tcPr>
          <w:p w14:paraId="567544D3" w14:textId="3CED6284" w:rsidR="004D71A4" w:rsidRPr="009C4D9C" w:rsidRDefault="004D71A4" w:rsidP="004D71A4">
            <w:pPr>
              <w:widowControl w:val="0"/>
              <w:rPr>
                <w:color w:val="000000" w:themeColor="text1"/>
                <w:sz w:val="20"/>
                <w:szCs w:val="20"/>
              </w:rPr>
            </w:pPr>
            <w:r>
              <w:rPr>
                <w:color w:val="000000" w:themeColor="text1"/>
                <w:sz w:val="20"/>
                <w:szCs w:val="20"/>
              </w:rPr>
              <w:t>Исходящий</w:t>
            </w:r>
          </w:p>
        </w:tc>
        <w:tc>
          <w:tcPr>
            <w:tcW w:w="3730" w:type="dxa"/>
            <w:vAlign w:val="center"/>
          </w:tcPr>
          <w:p w14:paraId="6BDE472A" w14:textId="3CE46922"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95D0168" w14:textId="30CF21BB" w:rsidR="004D71A4" w:rsidRDefault="004D71A4" w:rsidP="004D71A4">
            <w:pPr>
              <w:widowControl w:val="0"/>
              <w:jc w:val="center"/>
              <w:rPr>
                <w:color w:val="000000" w:themeColor="text1"/>
                <w:sz w:val="20"/>
                <w:szCs w:val="20"/>
              </w:rPr>
            </w:pPr>
            <w:r>
              <w:rPr>
                <w:color w:val="000000" w:themeColor="text1"/>
                <w:sz w:val="20"/>
                <w:szCs w:val="20"/>
              </w:rPr>
              <w:t>Эксперт по направлению</w:t>
            </w:r>
          </w:p>
        </w:tc>
        <w:tc>
          <w:tcPr>
            <w:tcW w:w="2129" w:type="dxa"/>
            <w:vAlign w:val="center"/>
          </w:tcPr>
          <w:p w14:paraId="100BC308" w14:textId="77777777" w:rsidR="004D71A4" w:rsidRPr="009C4D9C" w:rsidRDefault="004D71A4" w:rsidP="004D71A4">
            <w:pPr>
              <w:widowControl w:val="0"/>
              <w:rPr>
                <w:color w:val="000000" w:themeColor="text1"/>
                <w:sz w:val="20"/>
                <w:szCs w:val="20"/>
              </w:rPr>
            </w:pPr>
          </w:p>
        </w:tc>
        <w:tc>
          <w:tcPr>
            <w:tcW w:w="1715" w:type="dxa"/>
            <w:vMerge/>
            <w:vAlign w:val="center"/>
          </w:tcPr>
          <w:p w14:paraId="2E45D1FD" w14:textId="77777777" w:rsidR="004D71A4" w:rsidRPr="009C4D9C" w:rsidRDefault="004D71A4" w:rsidP="004D71A4">
            <w:pPr>
              <w:widowControl w:val="0"/>
              <w:rPr>
                <w:color w:val="000000" w:themeColor="text1"/>
                <w:sz w:val="20"/>
                <w:szCs w:val="20"/>
              </w:rPr>
            </w:pPr>
          </w:p>
        </w:tc>
      </w:tr>
      <w:tr w:rsidR="004D71A4" w:rsidRPr="009C4D9C" w14:paraId="4F1C06DE" w14:textId="77777777" w:rsidTr="008F1C46">
        <w:trPr>
          <w:trHeight w:val="77"/>
          <w:jc w:val="center"/>
        </w:trPr>
        <w:tc>
          <w:tcPr>
            <w:tcW w:w="846" w:type="dxa"/>
            <w:vMerge w:val="restart"/>
            <w:vAlign w:val="center"/>
          </w:tcPr>
          <w:p w14:paraId="6DCBF609" w14:textId="66434D03" w:rsidR="004D71A4" w:rsidRPr="009C4D9C" w:rsidRDefault="004D71A4" w:rsidP="004D71A4">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1.4.</w:t>
            </w:r>
          </w:p>
        </w:tc>
        <w:tc>
          <w:tcPr>
            <w:tcW w:w="1868" w:type="dxa"/>
            <w:vMerge w:val="restart"/>
            <w:vAlign w:val="center"/>
          </w:tcPr>
          <w:p w14:paraId="44AAB693" w14:textId="77777777" w:rsidR="004D71A4" w:rsidRPr="009C4D9C" w:rsidRDefault="004D71A4" w:rsidP="004D71A4">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42AF041" w14:textId="77777777" w:rsidR="004D71A4" w:rsidRPr="009C4D9C" w:rsidRDefault="004D71A4" w:rsidP="004D71A4">
            <w:pPr>
              <w:widowControl w:val="0"/>
              <w:rPr>
                <w:color w:val="000000" w:themeColor="text1"/>
                <w:sz w:val="20"/>
                <w:szCs w:val="20"/>
              </w:rPr>
            </w:pPr>
            <w:r>
              <w:rPr>
                <w:color w:val="000000" w:themeColor="text1"/>
                <w:sz w:val="20"/>
                <w:szCs w:val="20"/>
              </w:rPr>
              <w:lastRenderedPageBreak/>
              <w:t xml:space="preserve">основных частей </w:t>
            </w:r>
            <w:r w:rsidRPr="009C4D9C">
              <w:rPr>
                <w:color w:val="000000" w:themeColor="text1"/>
                <w:sz w:val="20"/>
                <w:szCs w:val="20"/>
              </w:rPr>
              <w:t xml:space="preserve">заявок на </w:t>
            </w:r>
          </w:p>
          <w:p w14:paraId="5E4FD90F"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участие в </w:t>
            </w:r>
            <w:r>
              <w:rPr>
                <w:color w:val="000000" w:themeColor="text1"/>
                <w:sz w:val="20"/>
                <w:szCs w:val="20"/>
              </w:rPr>
              <w:t>запросе котировок</w:t>
            </w:r>
          </w:p>
        </w:tc>
        <w:tc>
          <w:tcPr>
            <w:tcW w:w="1841" w:type="dxa"/>
            <w:vMerge w:val="restart"/>
            <w:vAlign w:val="center"/>
          </w:tcPr>
          <w:p w14:paraId="16E7FF43" w14:textId="5A6A1A2D" w:rsidR="004D71A4" w:rsidRPr="009C4D9C" w:rsidRDefault="004D71A4" w:rsidP="004D71A4">
            <w:pPr>
              <w:widowControl w:val="0"/>
              <w:rPr>
                <w:color w:val="000000" w:themeColor="text1"/>
                <w:sz w:val="20"/>
                <w:szCs w:val="20"/>
              </w:rPr>
            </w:pPr>
            <w:r>
              <w:rPr>
                <w:color w:val="000000" w:themeColor="text1"/>
                <w:sz w:val="20"/>
                <w:szCs w:val="20"/>
              </w:rPr>
              <w:lastRenderedPageBreak/>
              <w:t>Эксперт по направлению</w:t>
            </w:r>
          </w:p>
        </w:tc>
        <w:tc>
          <w:tcPr>
            <w:tcW w:w="1276" w:type="dxa"/>
            <w:vAlign w:val="center"/>
          </w:tcPr>
          <w:p w14:paraId="5D38608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DB841D"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68366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EFC26DF" w14:textId="77777777" w:rsidR="004D71A4" w:rsidRPr="009C4D9C" w:rsidRDefault="004D71A4" w:rsidP="004D71A4">
            <w:pPr>
              <w:widowControl w:val="0"/>
              <w:rPr>
                <w:color w:val="000000" w:themeColor="text1"/>
                <w:sz w:val="20"/>
                <w:szCs w:val="20"/>
              </w:rPr>
            </w:pPr>
            <w:r w:rsidRPr="009C4D9C">
              <w:rPr>
                <w:color w:val="000000" w:themeColor="text1"/>
                <w:sz w:val="20"/>
                <w:szCs w:val="20"/>
              </w:rPr>
              <w:t xml:space="preserve">Ответственный сотрудник ОПЗ ДОЗ </w:t>
            </w:r>
            <w:r w:rsidRPr="009C4D9C">
              <w:rPr>
                <w:color w:val="000000" w:themeColor="text1"/>
                <w:sz w:val="20"/>
                <w:szCs w:val="20"/>
              </w:rPr>
              <w:lastRenderedPageBreak/>
              <w:t>БЭСК</w:t>
            </w:r>
          </w:p>
        </w:tc>
        <w:tc>
          <w:tcPr>
            <w:tcW w:w="1715" w:type="dxa"/>
            <w:vMerge w:val="restart"/>
            <w:vAlign w:val="center"/>
          </w:tcPr>
          <w:p w14:paraId="6A6C12D9" w14:textId="38558F0C" w:rsidR="004D71A4" w:rsidRPr="009C4D9C" w:rsidRDefault="005564E8" w:rsidP="004D71A4">
            <w:pPr>
              <w:widowControl w:val="0"/>
              <w:rPr>
                <w:color w:val="000000" w:themeColor="text1"/>
                <w:sz w:val="20"/>
                <w:szCs w:val="20"/>
              </w:rPr>
            </w:pPr>
            <w:r>
              <w:rPr>
                <w:color w:val="000000" w:themeColor="text1"/>
                <w:sz w:val="20"/>
                <w:szCs w:val="20"/>
              </w:rPr>
              <w:lastRenderedPageBreak/>
              <w:t>4</w:t>
            </w:r>
            <w:r w:rsidRPr="009C4D9C">
              <w:rPr>
                <w:color w:val="000000" w:themeColor="text1"/>
                <w:sz w:val="20"/>
                <w:szCs w:val="20"/>
              </w:rPr>
              <w:t xml:space="preserve"> рабочих д</w:t>
            </w:r>
            <w:r>
              <w:rPr>
                <w:color w:val="000000" w:themeColor="text1"/>
                <w:sz w:val="20"/>
                <w:szCs w:val="20"/>
              </w:rPr>
              <w:t xml:space="preserve">ня </w:t>
            </w:r>
            <w:r>
              <w:rPr>
                <w:color w:val="000000" w:themeColor="text1"/>
                <w:sz w:val="20"/>
                <w:szCs w:val="20"/>
              </w:rPr>
              <w:lastRenderedPageBreak/>
              <w:t xml:space="preserve">(после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4D71A4" w:rsidRPr="009C4D9C">
              <w:rPr>
                <w:color w:val="000000" w:themeColor="text1"/>
                <w:sz w:val="20"/>
                <w:szCs w:val="20"/>
              </w:rPr>
              <w:t>, с даты отправки на экспертное заключение (Приложение 1).</w:t>
            </w:r>
          </w:p>
        </w:tc>
      </w:tr>
      <w:tr w:rsidR="004D71A4" w:rsidRPr="009C4D9C" w14:paraId="064CA6B6" w14:textId="77777777" w:rsidTr="008F1C46">
        <w:trPr>
          <w:trHeight w:val="77"/>
          <w:jc w:val="center"/>
        </w:trPr>
        <w:tc>
          <w:tcPr>
            <w:tcW w:w="846" w:type="dxa"/>
            <w:vMerge/>
            <w:vAlign w:val="center"/>
          </w:tcPr>
          <w:p w14:paraId="01404C0B" w14:textId="77777777" w:rsidR="004D71A4" w:rsidRPr="009C4D9C" w:rsidRDefault="004D71A4" w:rsidP="004D71A4">
            <w:pPr>
              <w:widowControl w:val="0"/>
              <w:rPr>
                <w:color w:val="000000" w:themeColor="text1"/>
                <w:sz w:val="20"/>
                <w:szCs w:val="20"/>
              </w:rPr>
            </w:pPr>
          </w:p>
        </w:tc>
        <w:tc>
          <w:tcPr>
            <w:tcW w:w="1868" w:type="dxa"/>
            <w:vMerge/>
            <w:vAlign w:val="center"/>
          </w:tcPr>
          <w:p w14:paraId="1AB1E9DC" w14:textId="77777777" w:rsidR="004D71A4" w:rsidRPr="009C4D9C" w:rsidRDefault="004D71A4" w:rsidP="004D71A4">
            <w:pPr>
              <w:widowControl w:val="0"/>
              <w:rPr>
                <w:color w:val="000000" w:themeColor="text1"/>
                <w:sz w:val="20"/>
                <w:szCs w:val="20"/>
              </w:rPr>
            </w:pPr>
          </w:p>
        </w:tc>
        <w:tc>
          <w:tcPr>
            <w:tcW w:w="1841" w:type="dxa"/>
            <w:vMerge/>
            <w:vAlign w:val="center"/>
          </w:tcPr>
          <w:p w14:paraId="366568AD" w14:textId="77777777" w:rsidR="004D71A4" w:rsidRPr="009C4D9C" w:rsidRDefault="004D71A4" w:rsidP="004D71A4">
            <w:pPr>
              <w:widowControl w:val="0"/>
              <w:rPr>
                <w:color w:val="000000" w:themeColor="text1"/>
                <w:sz w:val="20"/>
                <w:szCs w:val="20"/>
              </w:rPr>
            </w:pPr>
          </w:p>
        </w:tc>
        <w:tc>
          <w:tcPr>
            <w:tcW w:w="1276" w:type="dxa"/>
            <w:vAlign w:val="center"/>
          </w:tcPr>
          <w:p w14:paraId="6B6D8C5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4AD3BA5"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4D60D9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2D371B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BDF42A" w14:textId="77777777" w:rsidR="004D71A4" w:rsidRPr="009C4D9C" w:rsidRDefault="004D71A4" w:rsidP="004D71A4">
            <w:pPr>
              <w:widowControl w:val="0"/>
              <w:rPr>
                <w:color w:val="000000" w:themeColor="text1"/>
                <w:sz w:val="20"/>
                <w:szCs w:val="20"/>
              </w:rPr>
            </w:pPr>
          </w:p>
        </w:tc>
      </w:tr>
      <w:tr w:rsidR="005564E8" w:rsidRPr="009C4D9C" w14:paraId="2F038AD4" w14:textId="77777777" w:rsidTr="00FB4C13">
        <w:trPr>
          <w:trHeight w:val="77"/>
          <w:jc w:val="center"/>
        </w:trPr>
        <w:tc>
          <w:tcPr>
            <w:tcW w:w="15847" w:type="dxa"/>
            <w:gridSpan w:val="8"/>
            <w:vAlign w:val="center"/>
          </w:tcPr>
          <w:p w14:paraId="21D2CCB2" w14:textId="52ACBD57" w:rsidR="005564E8" w:rsidRPr="009C4D9C" w:rsidRDefault="005564E8" w:rsidP="004D71A4">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п.5.1.3 и 5.1.4 повторяются</w:t>
            </w:r>
          </w:p>
        </w:tc>
      </w:tr>
      <w:tr w:rsidR="004D71A4" w:rsidRPr="009C4D9C" w14:paraId="6B1008FD" w14:textId="77777777" w:rsidTr="008F1C46">
        <w:trPr>
          <w:trHeight w:val="461"/>
          <w:jc w:val="center"/>
        </w:trPr>
        <w:tc>
          <w:tcPr>
            <w:tcW w:w="846" w:type="dxa"/>
            <w:vMerge w:val="restart"/>
            <w:vAlign w:val="center"/>
          </w:tcPr>
          <w:p w14:paraId="45A4481C" w14:textId="6F519457" w:rsidR="004D71A4" w:rsidRPr="009C4D9C" w:rsidRDefault="005564E8" w:rsidP="004D71A4">
            <w:pPr>
              <w:widowControl w:val="0"/>
              <w:rPr>
                <w:color w:val="000000" w:themeColor="text1"/>
                <w:sz w:val="20"/>
                <w:szCs w:val="20"/>
              </w:rPr>
            </w:pPr>
            <w:r>
              <w:rPr>
                <w:color w:val="000000" w:themeColor="text1"/>
                <w:sz w:val="20"/>
                <w:szCs w:val="20"/>
              </w:rPr>
              <w:t>\</w:t>
            </w:r>
            <w:r w:rsidR="004D71A4">
              <w:rPr>
                <w:color w:val="000000" w:themeColor="text1"/>
                <w:sz w:val="20"/>
                <w:szCs w:val="20"/>
              </w:rPr>
              <w:t>5.1.5.</w:t>
            </w:r>
          </w:p>
        </w:tc>
        <w:tc>
          <w:tcPr>
            <w:tcW w:w="1868" w:type="dxa"/>
            <w:vMerge w:val="restart"/>
            <w:vAlign w:val="center"/>
          </w:tcPr>
          <w:p w14:paraId="4A6F2700" w14:textId="77777777" w:rsidR="004D71A4" w:rsidRPr="009C4D9C" w:rsidRDefault="004D71A4" w:rsidP="004D71A4">
            <w:pPr>
              <w:widowControl w:val="0"/>
              <w:rPr>
                <w:color w:val="000000" w:themeColor="text1"/>
                <w:sz w:val="20"/>
                <w:szCs w:val="20"/>
              </w:rPr>
            </w:pPr>
            <w:r>
              <w:rPr>
                <w:color w:val="000000" w:themeColor="text1"/>
                <w:sz w:val="20"/>
                <w:szCs w:val="20"/>
              </w:rPr>
              <w:t xml:space="preserve">Сформировать комплект документов для рассмотрения на ЗК/ЦЗК первых частей заявок </w:t>
            </w:r>
          </w:p>
        </w:tc>
        <w:tc>
          <w:tcPr>
            <w:tcW w:w="1841" w:type="dxa"/>
            <w:vMerge w:val="restart"/>
            <w:vAlign w:val="center"/>
          </w:tcPr>
          <w:p w14:paraId="2538133A"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34664F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9B7FB0"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E7E72CE" w14:textId="77777777" w:rsidR="004D71A4" w:rsidRPr="009C4D9C" w:rsidRDefault="004D71A4" w:rsidP="004D71A4">
            <w:pPr>
              <w:widowControl w:val="0"/>
              <w:rPr>
                <w:color w:val="000000" w:themeColor="text1"/>
                <w:sz w:val="20"/>
                <w:szCs w:val="20"/>
              </w:rPr>
            </w:pPr>
            <w:r>
              <w:rPr>
                <w:color w:val="000000" w:themeColor="text1"/>
                <w:sz w:val="20"/>
                <w:szCs w:val="20"/>
              </w:rPr>
              <w:t>-</w:t>
            </w:r>
          </w:p>
        </w:tc>
        <w:tc>
          <w:tcPr>
            <w:tcW w:w="2129" w:type="dxa"/>
            <w:vAlign w:val="center"/>
          </w:tcPr>
          <w:p w14:paraId="34072A05" w14:textId="77777777" w:rsidR="004D71A4"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1E3CBD9" w14:textId="77777777" w:rsidR="004D71A4" w:rsidRPr="009C4D9C" w:rsidRDefault="004D71A4" w:rsidP="004D71A4">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4D71A4" w:rsidRPr="009C4D9C" w14:paraId="4DC6AFA9" w14:textId="77777777" w:rsidTr="008F1C46">
        <w:trPr>
          <w:trHeight w:val="77"/>
          <w:jc w:val="center"/>
        </w:trPr>
        <w:tc>
          <w:tcPr>
            <w:tcW w:w="846" w:type="dxa"/>
            <w:vMerge/>
            <w:vAlign w:val="center"/>
          </w:tcPr>
          <w:p w14:paraId="6135C4D9" w14:textId="77777777" w:rsidR="004D71A4" w:rsidRPr="009C4D9C" w:rsidRDefault="004D71A4" w:rsidP="004D71A4">
            <w:pPr>
              <w:widowControl w:val="0"/>
              <w:rPr>
                <w:color w:val="000000" w:themeColor="text1"/>
                <w:sz w:val="20"/>
                <w:szCs w:val="20"/>
              </w:rPr>
            </w:pPr>
          </w:p>
        </w:tc>
        <w:tc>
          <w:tcPr>
            <w:tcW w:w="1868" w:type="dxa"/>
            <w:vMerge/>
            <w:vAlign w:val="center"/>
          </w:tcPr>
          <w:p w14:paraId="66CDAB3F" w14:textId="77777777" w:rsidR="004D71A4" w:rsidRDefault="004D71A4" w:rsidP="004D71A4">
            <w:pPr>
              <w:widowControl w:val="0"/>
              <w:rPr>
                <w:color w:val="000000" w:themeColor="text1"/>
                <w:sz w:val="20"/>
                <w:szCs w:val="20"/>
              </w:rPr>
            </w:pPr>
          </w:p>
        </w:tc>
        <w:tc>
          <w:tcPr>
            <w:tcW w:w="1841" w:type="dxa"/>
            <w:vMerge/>
            <w:vAlign w:val="center"/>
          </w:tcPr>
          <w:p w14:paraId="7B2F77BC" w14:textId="77777777" w:rsidR="004D71A4" w:rsidRPr="009C4D9C" w:rsidRDefault="004D71A4" w:rsidP="004D71A4">
            <w:pPr>
              <w:widowControl w:val="0"/>
              <w:rPr>
                <w:color w:val="000000" w:themeColor="text1"/>
                <w:sz w:val="20"/>
                <w:szCs w:val="20"/>
              </w:rPr>
            </w:pPr>
          </w:p>
        </w:tc>
        <w:tc>
          <w:tcPr>
            <w:tcW w:w="1276" w:type="dxa"/>
            <w:vAlign w:val="center"/>
          </w:tcPr>
          <w:p w14:paraId="67115E0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523B8B" w14:textId="1613F924" w:rsidR="004D71A4" w:rsidRPr="009C4D9C" w:rsidRDefault="004D71A4" w:rsidP="004D71A4">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первых частей заявок</w:t>
            </w:r>
          </w:p>
        </w:tc>
        <w:tc>
          <w:tcPr>
            <w:tcW w:w="2442" w:type="dxa"/>
            <w:shd w:val="clear" w:color="auto" w:fill="auto"/>
            <w:vAlign w:val="center"/>
          </w:tcPr>
          <w:p w14:paraId="0DC3120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F973172"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509DE8" w14:textId="77777777" w:rsidR="004D71A4" w:rsidRPr="009C4D9C" w:rsidRDefault="004D71A4" w:rsidP="004D71A4">
            <w:pPr>
              <w:widowControl w:val="0"/>
              <w:rPr>
                <w:color w:val="000000" w:themeColor="text1"/>
                <w:sz w:val="20"/>
                <w:szCs w:val="20"/>
              </w:rPr>
            </w:pPr>
          </w:p>
        </w:tc>
      </w:tr>
      <w:tr w:rsidR="004D71A4" w:rsidRPr="009C4D9C" w14:paraId="7EE154B6" w14:textId="77777777" w:rsidTr="008F1C46">
        <w:trPr>
          <w:trHeight w:val="68"/>
          <w:jc w:val="center"/>
        </w:trPr>
        <w:tc>
          <w:tcPr>
            <w:tcW w:w="846" w:type="dxa"/>
            <w:vMerge w:val="restart"/>
            <w:vAlign w:val="center"/>
          </w:tcPr>
          <w:p w14:paraId="5A4DD330" w14:textId="17499F64" w:rsidR="004D71A4" w:rsidRPr="009C4D9C" w:rsidRDefault="004D71A4" w:rsidP="004D71A4">
            <w:pPr>
              <w:widowControl w:val="0"/>
              <w:rPr>
                <w:color w:val="000000" w:themeColor="text1"/>
                <w:sz w:val="20"/>
                <w:szCs w:val="20"/>
              </w:rPr>
            </w:pPr>
            <w:r>
              <w:rPr>
                <w:color w:val="000000" w:themeColor="text1"/>
                <w:sz w:val="20"/>
                <w:szCs w:val="20"/>
              </w:rPr>
              <w:t>5.1.6.</w:t>
            </w:r>
          </w:p>
        </w:tc>
        <w:tc>
          <w:tcPr>
            <w:tcW w:w="1868" w:type="dxa"/>
            <w:vMerge w:val="restart"/>
            <w:vAlign w:val="center"/>
          </w:tcPr>
          <w:p w14:paraId="76ABCEBF" w14:textId="547EF958" w:rsidR="004D71A4" w:rsidRDefault="004D71A4" w:rsidP="004D71A4">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38276E52"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5BC0203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4A0FBC7" w14:textId="77777777" w:rsidR="004D71A4"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EE7EFA9"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02E215AB" w14:textId="77777777" w:rsidR="004D71A4"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3665EA7C" w14:textId="77777777" w:rsidR="004D71A4" w:rsidRPr="009C4D9C" w:rsidRDefault="004D71A4" w:rsidP="004D71A4">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4D71A4" w:rsidRPr="009C4D9C" w14:paraId="2B3AE73B" w14:textId="77777777" w:rsidTr="008F1C46">
        <w:trPr>
          <w:trHeight w:val="65"/>
          <w:jc w:val="center"/>
        </w:trPr>
        <w:tc>
          <w:tcPr>
            <w:tcW w:w="846" w:type="dxa"/>
            <w:vMerge/>
            <w:vAlign w:val="center"/>
          </w:tcPr>
          <w:p w14:paraId="257BCDC5" w14:textId="77777777" w:rsidR="004D71A4" w:rsidRPr="009C4D9C" w:rsidRDefault="004D71A4" w:rsidP="004D71A4">
            <w:pPr>
              <w:widowControl w:val="0"/>
              <w:rPr>
                <w:color w:val="000000" w:themeColor="text1"/>
                <w:sz w:val="20"/>
                <w:szCs w:val="20"/>
              </w:rPr>
            </w:pPr>
          </w:p>
        </w:tc>
        <w:tc>
          <w:tcPr>
            <w:tcW w:w="1868" w:type="dxa"/>
            <w:vMerge/>
            <w:vAlign w:val="center"/>
          </w:tcPr>
          <w:p w14:paraId="1991B797" w14:textId="77777777" w:rsidR="004D71A4" w:rsidRDefault="004D71A4" w:rsidP="004D71A4">
            <w:pPr>
              <w:widowControl w:val="0"/>
              <w:rPr>
                <w:color w:val="000000" w:themeColor="text1"/>
                <w:sz w:val="20"/>
                <w:szCs w:val="20"/>
              </w:rPr>
            </w:pPr>
          </w:p>
        </w:tc>
        <w:tc>
          <w:tcPr>
            <w:tcW w:w="1841" w:type="dxa"/>
            <w:vMerge/>
            <w:vAlign w:val="center"/>
          </w:tcPr>
          <w:p w14:paraId="063CD81A" w14:textId="77777777" w:rsidR="004D71A4" w:rsidRPr="009C4D9C" w:rsidRDefault="004D71A4" w:rsidP="004D71A4">
            <w:pPr>
              <w:widowControl w:val="0"/>
              <w:rPr>
                <w:color w:val="000000" w:themeColor="text1"/>
                <w:sz w:val="20"/>
                <w:szCs w:val="20"/>
              </w:rPr>
            </w:pPr>
          </w:p>
        </w:tc>
        <w:tc>
          <w:tcPr>
            <w:tcW w:w="1276" w:type="dxa"/>
            <w:vMerge/>
            <w:vAlign w:val="center"/>
          </w:tcPr>
          <w:p w14:paraId="673B126B" w14:textId="77777777" w:rsidR="004D71A4" w:rsidRPr="009C4D9C" w:rsidRDefault="004D71A4" w:rsidP="004D71A4">
            <w:pPr>
              <w:widowControl w:val="0"/>
              <w:rPr>
                <w:color w:val="000000" w:themeColor="text1"/>
                <w:sz w:val="20"/>
                <w:szCs w:val="20"/>
              </w:rPr>
            </w:pPr>
          </w:p>
        </w:tc>
        <w:tc>
          <w:tcPr>
            <w:tcW w:w="3730" w:type="dxa"/>
            <w:vAlign w:val="center"/>
          </w:tcPr>
          <w:p w14:paraId="603E7CD1"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84757FC" w14:textId="77777777" w:rsidR="004D71A4" w:rsidRPr="009C4D9C" w:rsidRDefault="004D71A4" w:rsidP="004D71A4">
            <w:pPr>
              <w:widowControl w:val="0"/>
              <w:rPr>
                <w:color w:val="000000" w:themeColor="text1"/>
                <w:sz w:val="20"/>
                <w:szCs w:val="20"/>
              </w:rPr>
            </w:pPr>
          </w:p>
        </w:tc>
        <w:tc>
          <w:tcPr>
            <w:tcW w:w="2129" w:type="dxa"/>
            <w:vAlign w:val="center"/>
          </w:tcPr>
          <w:p w14:paraId="4407344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636CE6BF" w14:textId="57982334" w:rsidR="004D71A4" w:rsidRPr="009C4D9C" w:rsidRDefault="004D71A4" w:rsidP="004D71A4">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DD299E" w14:textId="77777777" w:rsidR="004D71A4" w:rsidRDefault="004D71A4" w:rsidP="004D71A4">
            <w:pPr>
              <w:widowControl w:val="0"/>
              <w:rPr>
                <w:color w:val="000000" w:themeColor="text1"/>
                <w:sz w:val="20"/>
                <w:szCs w:val="20"/>
              </w:rPr>
            </w:pPr>
            <w:r w:rsidRPr="009C4D9C">
              <w:rPr>
                <w:color w:val="000000" w:themeColor="text1"/>
                <w:sz w:val="20"/>
                <w:szCs w:val="20"/>
              </w:rPr>
              <w:t>ДОР БЭСК</w:t>
            </w:r>
          </w:p>
        </w:tc>
        <w:tc>
          <w:tcPr>
            <w:tcW w:w="1715" w:type="dxa"/>
            <w:vMerge/>
            <w:vAlign w:val="center"/>
          </w:tcPr>
          <w:p w14:paraId="36927262" w14:textId="77777777" w:rsidR="004D71A4" w:rsidRPr="009C4D9C" w:rsidRDefault="004D71A4" w:rsidP="004D71A4">
            <w:pPr>
              <w:widowControl w:val="0"/>
              <w:rPr>
                <w:color w:val="000000" w:themeColor="text1"/>
                <w:sz w:val="20"/>
                <w:szCs w:val="20"/>
              </w:rPr>
            </w:pPr>
          </w:p>
        </w:tc>
      </w:tr>
      <w:tr w:rsidR="004D71A4" w:rsidRPr="009C4D9C" w14:paraId="71805C43" w14:textId="77777777" w:rsidTr="008F1C46">
        <w:trPr>
          <w:trHeight w:val="65"/>
          <w:jc w:val="center"/>
        </w:trPr>
        <w:tc>
          <w:tcPr>
            <w:tcW w:w="846" w:type="dxa"/>
            <w:vMerge/>
            <w:vAlign w:val="center"/>
          </w:tcPr>
          <w:p w14:paraId="0DC57CCE" w14:textId="77777777" w:rsidR="004D71A4" w:rsidRPr="009C4D9C" w:rsidRDefault="004D71A4" w:rsidP="004D71A4">
            <w:pPr>
              <w:widowControl w:val="0"/>
              <w:rPr>
                <w:color w:val="000000" w:themeColor="text1"/>
                <w:sz w:val="20"/>
                <w:szCs w:val="20"/>
              </w:rPr>
            </w:pPr>
          </w:p>
        </w:tc>
        <w:tc>
          <w:tcPr>
            <w:tcW w:w="1868" w:type="dxa"/>
            <w:vMerge/>
            <w:vAlign w:val="center"/>
          </w:tcPr>
          <w:p w14:paraId="6C51B16A" w14:textId="77777777" w:rsidR="004D71A4" w:rsidRDefault="004D71A4" w:rsidP="004D71A4">
            <w:pPr>
              <w:widowControl w:val="0"/>
              <w:rPr>
                <w:color w:val="000000" w:themeColor="text1"/>
                <w:sz w:val="20"/>
                <w:szCs w:val="20"/>
              </w:rPr>
            </w:pPr>
          </w:p>
        </w:tc>
        <w:tc>
          <w:tcPr>
            <w:tcW w:w="1841" w:type="dxa"/>
            <w:vMerge/>
            <w:vAlign w:val="center"/>
          </w:tcPr>
          <w:p w14:paraId="151033C2" w14:textId="77777777" w:rsidR="004D71A4" w:rsidRPr="009C4D9C" w:rsidRDefault="004D71A4" w:rsidP="004D71A4">
            <w:pPr>
              <w:widowControl w:val="0"/>
              <w:rPr>
                <w:color w:val="000000" w:themeColor="text1"/>
                <w:sz w:val="20"/>
                <w:szCs w:val="20"/>
              </w:rPr>
            </w:pPr>
          </w:p>
        </w:tc>
        <w:tc>
          <w:tcPr>
            <w:tcW w:w="1276" w:type="dxa"/>
            <w:vMerge/>
            <w:vAlign w:val="center"/>
          </w:tcPr>
          <w:p w14:paraId="299E63E2" w14:textId="77777777" w:rsidR="004D71A4" w:rsidRPr="009C4D9C" w:rsidRDefault="004D71A4" w:rsidP="004D71A4">
            <w:pPr>
              <w:widowControl w:val="0"/>
              <w:rPr>
                <w:color w:val="000000" w:themeColor="text1"/>
                <w:sz w:val="20"/>
                <w:szCs w:val="20"/>
              </w:rPr>
            </w:pPr>
          </w:p>
        </w:tc>
        <w:tc>
          <w:tcPr>
            <w:tcW w:w="3730" w:type="dxa"/>
            <w:vAlign w:val="center"/>
          </w:tcPr>
          <w:p w14:paraId="3C6A96BD"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025AEFE" w14:textId="77777777" w:rsidR="004D71A4" w:rsidRPr="009C4D9C" w:rsidRDefault="004D71A4" w:rsidP="004D71A4">
            <w:pPr>
              <w:widowControl w:val="0"/>
              <w:rPr>
                <w:color w:val="000000" w:themeColor="text1"/>
                <w:sz w:val="20"/>
                <w:szCs w:val="20"/>
              </w:rPr>
            </w:pPr>
          </w:p>
        </w:tc>
        <w:tc>
          <w:tcPr>
            <w:tcW w:w="2129" w:type="dxa"/>
            <w:vAlign w:val="center"/>
          </w:tcPr>
          <w:p w14:paraId="20B73A6A" w14:textId="77777777" w:rsidR="004D71A4" w:rsidRDefault="004D71A4" w:rsidP="004D71A4">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048BCD1" w14:textId="77777777" w:rsidR="004D71A4" w:rsidRPr="009C4D9C" w:rsidRDefault="004D71A4" w:rsidP="004D71A4">
            <w:pPr>
              <w:widowControl w:val="0"/>
              <w:rPr>
                <w:color w:val="000000" w:themeColor="text1"/>
                <w:sz w:val="20"/>
                <w:szCs w:val="20"/>
              </w:rPr>
            </w:pPr>
          </w:p>
        </w:tc>
      </w:tr>
      <w:tr w:rsidR="004D71A4" w:rsidRPr="009C4D9C" w14:paraId="6056B9D3" w14:textId="77777777" w:rsidTr="008F1C46">
        <w:trPr>
          <w:trHeight w:val="167"/>
          <w:jc w:val="center"/>
        </w:trPr>
        <w:tc>
          <w:tcPr>
            <w:tcW w:w="846" w:type="dxa"/>
            <w:vMerge/>
            <w:vAlign w:val="center"/>
          </w:tcPr>
          <w:p w14:paraId="64607B56" w14:textId="77777777" w:rsidR="004D71A4" w:rsidRPr="009C4D9C" w:rsidRDefault="004D71A4" w:rsidP="004D71A4">
            <w:pPr>
              <w:widowControl w:val="0"/>
              <w:rPr>
                <w:color w:val="000000" w:themeColor="text1"/>
                <w:sz w:val="20"/>
                <w:szCs w:val="20"/>
              </w:rPr>
            </w:pPr>
          </w:p>
        </w:tc>
        <w:tc>
          <w:tcPr>
            <w:tcW w:w="1868" w:type="dxa"/>
            <w:vMerge/>
            <w:vAlign w:val="center"/>
          </w:tcPr>
          <w:p w14:paraId="64687BF7" w14:textId="77777777" w:rsidR="004D71A4" w:rsidRDefault="004D71A4" w:rsidP="004D71A4">
            <w:pPr>
              <w:widowControl w:val="0"/>
              <w:rPr>
                <w:color w:val="000000" w:themeColor="text1"/>
                <w:sz w:val="20"/>
                <w:szCs w:val="20"/>
              </w:rPr>
            </w:pPr>
          </w:p>
        </w:tc>
        <w:tc>
          <w:tcPr>
            <w:tcW w:w="1841" w:type="dxa"/>
            <w:vMerge/>
            <w:vAlign w:val="center"/>
          </w:tcPr>
          <w:p w14:paraId="176897E3" w14:textId="77777777" w:rsidR="004D71A4" w:rsidRPr="009C4D9C" w:rsidRDefault="004D71A4" w:rsidP="004D71A4">
            <w:pPr>
              <w:widowControl w:val="0"/>
              <w:rPr>
                <w:color w:val="000000" w:themeColor="text1"/>
                <w:sz w:val="20"/>
                <w:szCs w:val="20"/>
              </w:rPr>
            </w:pPr>
          </w:p>
        </w:tc>
        <w:tc>
          <w:tcPr>
            <w:tcW w:w="1276" w:type="dxa"/>
            <w:vMerge/>
            <w:vAlign w:val="center"/>
          </w:tcPr>
          <w:p w14:paraId="22979B2F" w14:textId="77777777" w:rsidR="004D71A4" w:rsidRPr="009C4D9C" w:rsidRDefault="004D71A4" w:rsidP="004D71A4">
            <w:pPr>
              <w:widowControl w:val="0"/>
              <w:rPr>
                <w:color w:val="000000" w:themeColor="text1"/>
                <w:sz w:val="20"/>
                <w:szCs w:val="20"/>
              </w:rPr>
            </w:pPr>
          </w:p>
        </w:tc>
        <w:tc>
          <w:tcPr>
            <w:tcW w:w="3730" w:type="dxa"/>
            <w:vAlign w:val="center"/>
          </w:tcPr>
          <w:p w14:paraId="2D292B00"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635912" w14:textId="77777777" w:rsidR="004D71A4" w:rsidRPr="009C4D9C" w:rsidRDefault="004D71A4" w:rsidP="004D71A4">
            <w:pPr>
              <w:widowControl w:val="0"/>
              <w:rPr>
                <w:color w:val="000000" w:themeColor="text1"/>
                <w:sz w:val="20"/>
                <w:szCs w:val="20"/>
              </w:rPr>
            </w:pPr>
          </w:p>
        </w:tc>
        <w:tc>
          <w:tcPr>
            <w:tcW w:w="2129" w:type="dxa"/>
            <w:vAlign w:val="center"/>
          </w:tcPr>
          <w:p w14:paraId="415CD89D" w14:textId="77777777" w:rsidR="004D71A4" w:rsidRDefault="004D71A4" w:rsidP="004D71A4">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21EEC70B" w14:textId="77777777" w:rsidR="004D71A4" w:rsidRPr="009C4D9C" w:rsidRDefault="004D71A4" w:rsidP="004D71A4">
            <w:pPr>
              <w:widowControl w:val="0"/>
              <w:rPr>
                <w:color w:val="000000" w:themeColor="text1"/>
                <w:sz w:val="20"/>
                <w:szCs w:val="20"/>
              </w:rPr>
            </w:pPr>
          </w:p>
        </w:tc>
      </w:tr>
      <w:tr w:rsidR="004D71A4" w:rsidRPr="009C4D9C" w14:paraId="157496DC" w14:textId="77777777" w:rsidTr="008F1C46">
        <w:trPr>
          <w:trHeight w:val="699"/>
          <w:jc w:val="center"/>
        </w:trPr>
        <w:tc>
          <w:tcPr>
            <w:tcW w:w="846" w:type="dxa"/>
            <w:vMerge/>
            <w:vAlign w:val="center"/>
          </w:tcPr>
          <w:p w14:paraId="7A23C2C5" w14:textId="77777777" w:rsidR="004D71A4" w:rsidRPr="009C4D9C" w:rsidRDefault="004D71A4" w:rsidP="004D71A4">
            <w:pPr>
              <w:widowControl w:val="0"/>
              <w:rPr>
                <w:color w:val="000000" w:themeColor="text1"/>
                <w:sz w:val="20"/>
                <w:szCs w:val="20"/>
              </w:rPr>
            </w:pPr>
          </w:p>
        </w:tc>
        <w:tc>
          <w:tcPr>
            <w:tcW w:w="1868" w:type="dxa"/>
            <w:vMerge/>
            <w:vAlign w:val="center"/>
          </w:tcPr>
          <w:p w14:paraId="48F3E7B7" w14:textId="77777777" w:rsidR="004D71A4" w:rsidRDefault="004D71A4" w:rsidP="004D71A4">
            <w:pPr>
              <w:widowControl w:val="0"/>
              <w:rPr>
                <w:color w:val="000000" w:themeColor="text1"/>
                <w:sz w:val="20"/>
                <w:szCs w:val="20"/>
              </w:rPr>
            </w:pPr>
          </w:p>
        </w:tc>
        <w:tc>
          <w:tcPr>
            <w:tcW w:w="1841" w:type="dxa"/>
            <w:vMerge/>
            <w:vAlign w:val="center"/>
          </w:tcPr>
          <w:p w14:paraId="500D43E7" w14:textId="77777777" w:rsidR="004D71A4" w:rsidRPr="009C4D9C" w:rsidRDefault="004D71A4" w:rsidP="004D71A4">
            <w:pPr>
              <w:widowControl w:val="0"/>
              <w:rPr>
                <w:color w:val="000000" w:themeColor="text1"/>
                <w:sz w:val="20"/>
                <w:szCs w:val="20"/>
              </w:rPr>
            </w:pPr>
          </w:p>
        </w:tc>
        <w:tc>
          <w:tcPr>
            <w:tcW w:w="1276" w:type="dxa"/>
            <w:vAlign w:val="center"/>
          </w:tcPr>
          <w:p w14:paraId="27F2C864"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7FE6525" w14:textId="26307FB5" w:rsidR="004D71A4" w:rsidRDefault="004D71A4" w:rsidP="004D71A4">
            <w:pPr>
              <w:pStyle w:val="afff6"/>
              <w:widowControl w:val="0"/>
              <w:rPr>
                <w:color w:val="000000" w:themeColor="text1"/>
                <w:sz w:val="20"/>
                <w:szCs w:val="20"/>
              </w:rPr>
            </w:pPr>
            <w:r>
              <w:rPr>
                <w:color w:val="000000" w:themeColor="text1"/>
                <w:sz w:val="20"/>
                <w:szCs w:val="20"/>
              </w:rPr>
              <w:t>Протокол по результатам рассмотрения первых частей</w:t>
            </w:r>
          </w:p>
        </w:tc>
        <w:tc>
          <w:tcPr>
            <w:tcW w:w="2442" w:type="dxa"/>
            <w:shd w:val="clear" w:color="auto" w:fill="auto"/>
            <w:vAlign w:val="center"/>
          </w:tcPr>
          <w:p w14:paraId="657AF47C"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w:t>
            </w:r>
          </w:p>
          <w:p w14:paraId="39023428" w14:textId="77777777" w:rsidR="004D71A4" w:rsidRPr="009C4D9C" w:rsidRDefault="004D71A4" w:rsidP="004D71A4">
            <w:pPr>
              <w:widowControl w:val="0"/>
              <w:rPr>
                <w:color w:val="000000" w:themeColor="text1"/>
                <w:sz w:val="20"/>
                <w:szCs w:val="20"/>
              </w:rPr>
            </w:pPr>
            <w:r w:rsidRPr="009C4D9C">
              <w:rPr>
                <w:color w:val="000000" w:themeColor="text1"/>
                <w:sz w:val="20"/>
                <w:szCs w:val="20"/>
              </w:rPr>
              <w:t>сотрудник ОПЗ</w:t>
            </w:r>
          </w:p>
          <w:p w14:paraId="2497A6B8" w14:textId="77777777" w:rsidR="004D71A4" w:rsidRPr="009C4D9C" w:rsidRDefault="004D71A4" w:rsidP="004D71A4">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8E39F8E"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6D0C0F" w14:textId="77777777" w:rsidR="004D71A4" w:rsidRPr="009C4D9C" w:rsidRDefault="004D71A4" w:rsidP="004D71A4">
            <w:pPr>
              <w:widowControl w:val="0"/>
              <w:rPr>
                <w:color w:val="000000" w:themeColor="text1"/>
                <w:sz w:val="20"/>
                <w:szCs w:val="20"/>
              </w:rPr>
            </w:pPr>
          </w:p>
        </w:tc>
      </w:tr>
      <w:tr w:rsidR="004D71A4" w:rsidRPr="009C4D9C" w14:paraId="3BA34B34" w14:textId="77777777" w:rsidTr="008F1C46">
        <w:trPr>
          <w:trHeight w:val="77"/>
          <w:jc w:val="center"/>
        </w:trPr>
        <w:tc>
          <w:tcPr>
            <w:tcW w:w="846" w:type="dxa"/>
            <w:vMerge w:val="restart"/>
            <w:vAlign w:val="center"/>
          </w:tcPr>
          <w:p w14:paraId="34CC2FB1" w14:textId="2DA01B52" w:rsidR="004D71A4" w:rsidRPr="009C4D9C" w:rsidRDefault="004D71A4" w:rsidP="004D71A4">
            <w:pPr>
              <w:widowControl w:val="0"/>
              <w:rPr>
                <w:color w:val="000000" w:themeColor="text1"/>
                <w:sz w:val="20"/>
                <w:szCs w:val="20"/>
              </w:rPr>
            </w:pPr>
            <w:r>
              <w:rPr>
                <w:color w:val="000000" w:themeColor="text1"/>
                <w:sz w:val="20"/>
                <w:szCs w:val="20"/>
              </w:rPr>
              <w:t>5.1.7.</w:t>
            </w:r>
          </w:p>
        </w:tc>
        <w:tc>
          <w:tcPr>
            <w:tcW w:w="1868" w:type="dxa"/>
            <w:vMerge w:val="restart"/>
            <w:vAlign w:val="center"/>
          </w:tcPr>
          <w:p w14:paraId="184E74DE" w14:textId="77777777" w:rsidR="004D71A4" w:rsidRPr="009C4D9C" w:rsidRDefault="004D71A4" w:rsidP="004D71A4">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4E61AC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протокол</w:t>
            </w:r>
          </w:p>
          <w:p w14:paraId="5A9E0BA0" w14:textId="77777777" w:rsidR="004D71A4" w:rsidRDefault="004D71A4" w:rsidP="004D71A4">
            <w:pPr>
              <w:widowControl w:val="0"/>
              <w:rPr>
                <w:color w:val="000000" w:themeColor="text1"/>
                <w:sz w:val="20"/>
                <w:szCs w:val="20"/>
              </w:rPr>
            </w:pPr>
            <w:r>
              <w:rPr>
                <w:color w:val="000000" w:themeColor="text1"/>
                <w:sz w:val="20"/>
                <w:szCs w:val="20"/>
              </w:rPr>
              <w:t>по результатам рассмотрения первых частей заявок</w:t>
            </w:r>
          </w:p>
        </w:tc>
        <w:tc>
          <w:tcPr>
            <w:tcW w:w="1841" w:type="dxa"/>
            <w:vMerge w:val="restart"/>
            <w:vAlign w:val="center"/>
          </w:tcPr>
          <w:p w14:paraId="7C30CFF7"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7A72493"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2330054" w14:textId="77777777" w:rsidR="004D71A4" w:rsidRDefault="004D71A4" w:rsidP="004D71A4">
            <w:pPr>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59A08A21"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7EDFF83D" w14:textId="77777777" w:rsidR="004D71A4"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1433DB5" w14:textId="77777777" w:rsidR="004D71A4" w:rsidRPr="009C4D9C" w:rsidRDefault="004D71A4" w:rsidP="004D71A4">
            <w:pPr>
              <w:widowControl w:val="0"/>
              <w:rPr>
                <w:color w:val="000000" w:themeColor="text1"/>
                <w:sz w:val="20"/>
                <w:szCs w:val="20"/>
              </w:rPr>
            </w:pPr>
            <w:r>
              <w:rPr>
                <w:color w:val="000000" w:themeColor="text1"/>
                <w:sz w:val="20"/>
                <w:szCs w:val="20"/>
              </w:rPr>
              <w:t>В срок указанный в извещении о закупке</w:t>
            </w:r>
          </w:p>
        </w:tc>
      </w:tr>
      <w:tr w:rsidR="004D71A4" w:rsidRPr="009C4D9C" w14:paraId="3ECE73AA" w14:textId="77777777" w:rsidTr="008F1C46">
        <w:trPr>
          <w:trHeight w:val="77"/>
          <w:jc w:val="center"/>
        </w:trPr>
        <w:tc>
          <w:tcPr>
            <w:tcW w:w="846" w:type="dxa"/>
            <w:vMerge/>
            <w:vAlign w:val="center"/>
          </w:tcPr>
          <w:p w14:paraId="0288ECE0" w14:textId="77777777" w:rsidR="004D71A4" w:rsidRPr="009C4D9C" w:rsidRDefault="004D71A4" w:rsidP="004D71A4">
            <w:pPr>
              <w:widowControl w:val="0"/>
              <w:rPr>
                <w:color w:val="000000" w:themeColor="text1"/>
                <w:sz w:val="20"/>
                <w:szCs w:val="20"/>
              </w:rPr>
            </w:pPr>
          </w:p>
        </w:tc>
        <w:tc>
          <w:tcPr>
            <w:tcW w:w="1868" w:type="dxa"/>
            <w:vMerge/>
            <w:vAlign w:val="center"/>
          </w:tcPr>
          <w:p w14:paraId="59F3FED4" w14:textId="77777777" w:rsidR="004D71A4" w:rsidRDefault="004D71A4" w:rsidP="004D71A4">
            <w:pPr>
              <w:widowControl w:val="0"/>
              <w:rPr>
                <w:color w:val="000000" w:themeColor="text1"/>
                <w:sz w:val="20"/>
                <w:szCs w:val="20"/>
              </w:rPr>
            </w:pPr>
          </w:p>
        </w:tc>
        <w:tc>
          <w:tcPr>
            <w:tcW w:w="1841" w:type="dxa"/>
            <w:vMerge/>
            <w:vAlign w:val="center"/>
          </w:tcPr>
          <w:p w14:paraId="0083E05E" w14:textId="77777777" w:rsidR="004D71A4" w:rsidRPr="009C4D9C" w:rsidRDefault="004D71A4" w:rsidP="004D71A4">
            <w:pPr>
              <w:widowControl w:val="0"/>
              <w:rPr>
                <w:color w:val="000000" w:themeColor="text1"/>
                <w:sz w:val="20"/>
                <w:szCs w:val="20"/>
              </w:rPr>
            </w:pPr>
          </w:p>
        </w:tc>
        <w:tc>
          <w:tcPr>
            <w:tcW w:w="1276" w:type="dxa"/>
            <w:vAlign w:val="center"/>
          </w:tcPr>
          <w:p w14:paraId="5E4315FE"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EAF92AE" w14:textId="77777777" w:rsidR="004D71A4" w:rsidRDefault="004D71A4" w:rsidP="004D71A4">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первых частей заявок </w:t>
            </w:r>
          </w:p>
        </w:tc>
        <w:tc>
          <w:tcPr>
            <w:tcW w:w="2442" w:type="dxa"/>
            <w:shd w:val="clear" w:color="auto" w:fill="auto"/>
            <w:vAlign w:val="center"/>
          </w:tcPr>
          <w:p w14:paraId="409B079C" w14:textId="77777777" w:rsidR="004D71A4" w:rsidRPr="009C4D9C" w:rsidRDefault="004D71A4" w:rsidP="004D71A4">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7FC2D1"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6188EB" w14:textId="77777777" w:rsidR="004D71A4" w:rsidRPr="009C4D9C" w:rsidRDefault="004D71A4" w:rsidP="004D71A4">
            <w:pPr>
              <w:widowControl w:val="0"/>
              <w:rPr>
                <w:color w:val="000000" w:themeColor="text1"/>
                <w:sz w:val="20"/>
                <w:szCs w:val="20"/>
              </w:rPr>
            </w:pPr>
          </w:p>
        </w:tc>
      </w:tr>
      <w:tr w:rsidR="004D71A4" w:rsidRPr="009C4D9C" w14:paraId="78D69914" w14:textId="77777777" w:rsidTr="008F1C46">
        <w:trPr>
          <w:trHeight w:val="511"/>
          <w:jc w:val="center"/>
        </w:trPr>
        <w:tc>
          <w:tcPr>
            <w:tcW w:w="846" w:type="dxa"/>
            <w:vMerge w:val="restart"/>
            <w:vAlign w:val="center"/>
          </w:tcPr>
          <w:p w14:paraId="5A5A9AA6" w14:textId="7244E716" w:rsidR="004D71A4" w:rsidRPr="009C4D9C" w:rsidRDefault="004D71A4" w:rsidP="004D71A4">
            <w:pPr>
              <w:widowControl w:val="0"/>
              <w:rPr>
                <w:color w:val="000000" w:themeColor="text1"/>
                <w:sz w:val="20"/>
                <w:szCs w:val="20"/>
              </w:rPr>
            </w:pPr>
            <w:r>
              <w:rPr>
                <w:color w:val="000000" w:themeColor="text1"/>
                <w:sz w:val="20"/>
                <w:szCs w:val="20"/>
              </w:rPr>
              <w:t>5.1.8.</w:t>
            </w:r>
          </w:p>
        </w:tc>
        <w:tc>
          <w:tcPr>
            <w:tcW w:w="1868" w:type="dxa"/>
            <w:vMerge w:val="restart"/>
            <w:vAlign w:val="center"/>
          </w:tcPr>
          <w:p w14:paraId="60EBBC7A" w14:textId="77777777" w:rsidR="004D71A4" w:rsidRDefault="004D71A4" w:rsidP="004D71A4">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 xml:space="preserve">вторые части </w:t>
            </w:r>
            <w:r w:rsidRPr="009C4D9C">
              <w:rPr>
                <w:color w:val="000000" w:themeColor="text1"/>
                <w:sz w:val="20"/>
                <w:szCs w:val="20"/>
              </w:rPr>
              <w:t>заяв</w:t>
            </w:r>
            <w:r>
              <w:rPr>
                <w:color w:val="000000" w:themeColor="text1"/>
                <w:sz w:val="20"/>
                <w:szCs w:val="20"/>
              </w:rPr>
              <w:t>ок</w:t>
            </w:r>
            <w:r w:rsidRPr="009C4D9C">
              <w:rPr>
                <w:color w:val="000000" w:themeColor="text1"/>
                <w:sz w:val="20"/>
                <w:szCs w:val="20"/>
              </w:rPr>
              <w:t xml:space="preserve"> </w:t>
            </w:r>
            <w:r>
              <w:rPr>
                <w:color w:val="000000" w:themeColor="text1"/>
                <w:sz w:val="20"/>
                <w:szCs w:val="20"/>
              </w:rPr>
              <w:t>экс</w:t>
            </w:r>
            <w:r>
              <w:rPr>
                <w:color w:val="000000" w:themeColor="text1"/>
                <w:sz w:val="20"/>
                <w:szCs w:val="20"/>
              </w:rPr>
              <w:lastRenderedPageBreak/>
              <w:t xml:space="preserve">перту по направлению </w:t>
            </w:r>
          </w:p>
        </w:tc>
        <w:tc>
          <w:tcPr>
            <w:tcW w:w="1841" w:type="dxa"/>
            <w:vMerge w:val="restart"/>
            <w:vAlign w:val="center"/>
          </w:tcPr>
          <w:p w14:paraId="4EAA7CEB" w14:textId="77777777" w:rsidR="004D71A4" w:rsidRPr="009C4D9C" w:rsidRDefault="004D71A4" w:rsidP="004D71A4">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7D873316"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6BFCC87"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16227F"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3736389B" w14:textId="77777777" w:rsidR="004D71A4" w:rsidRPr="009C4D9C" w:rsidRDefault="004D71A4" w:rsidP="004D71A4">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6265D50" w14:textId="77777777" w:rsidR="004D71A4" w:rsidRPr="009C4D9C" w:rsidRDefault="004D71A4" w:rsidP="004D71A4">
            <w:pPr>
              <w:widowControl w:val="0"/>
              <w:rPr>
                <w:color w:val="000000" w:themeColor="text1"/>
                <w:sz w:val="20"/>
                <w:szCs w:val="20"/>
              </w:rPr>
            </w:pPr>
            <w:r w:rsidRPr="009C4D9C">
              <w:rPr>
                <w:color w:val="000000" w:themeColor="text1"/>
                <w:sz w:val="20"/>
                <w:szCs w:val="20"/>
              </w:rPr>
              <w:t>1 рабочий день</w:t>
            </w:r>
          </w:p>
        </w:tc>
      </w:tr>
      <w:tr w:rsidR="004D71A4" w:rsidRPr="009C4D9C" w14:paraId="533CF805" w14:textId="77777777" w:rsidTr="008F1C46">
        <w:trPr>
          <w:trHeight w:val="521"/>
          <w:jc w:val="center"/>
        </w:trPr>
        <w:tc>
          <w:tcPr>
            <w:tcW w:w="846" w:type="dxa"/>
            <w:vMerge/>
            <w:vAlign w:val="center"/>
          </w:tcPr>
          <w:p w14:paraId="5BBB9E5B" w14:textId="77777777" w:rsidR="004D71A4" w:rsidRPr="009C4D9C" w:rsidRDefault="004D71A4" w:rsidP="004D71A4">
            <w:pPr>
              <w:widowControl w:val="0"/>
              <w:rPr>
                <w:color w:val="000000" w:themeColor="text1"/>
                <w:sz w:val="20"/>
                <w:szCs w:val="20"/>
              </w:rPr>
            </w:pPr>
          </w:p>
        </w:tc>
        <w:tc>
          <w:tcPr>
            <w:tcW w:w="1868" w:type="dxa"/>
            <w:vMerge/>
            <w:vAlign w:val="center"/>
          </w:tcPr>
          <w:p w14:paraId="47B70045" w14:textId="77777777" w:rsidR="004D71A4" w:rsidRDefault="004D71A4" w:rsidP="004D71A4">
            <w:pPr>
              <w:widowControl w:val="0"/>
              <w:rPr>
                <w:color w:val="000000" w:themeColor="text1"/>
                <w:sz w:val="20"/>
                <w:szCs w:val="20"/>
              </w:rPr>
            </w:pPr>
          </w:p>
        </w:tc>
        <w:tc>
          <w:tcPr>
            <w:tcW w:w="1841" w:type="dxa"/>
            <w:vMerge/>
            <w:vAlign w:val="center"/>
          </w:tcPr>
          <w:p w14:paraId="52923088" w14:textId="77777777" w:rsidR="004D71A4" w:rsidRPr="009C4D9C" w:rsidRDefault="004D71A4" w:rsidP="004D71A4">
            <w:pPr>
              <w:widowControl w:val="0"/>
              <w:rPr>
                <w:color w:val="000000" w:themeColor="text1"/>
                <w:sz w:val="20"/>
                <w:szCs w:val="20"/>
              </w:rPr>
            </w:pPr>
          </w:p>
        </w:tc>
        <w:tc>
          <w:tcPr>
            <w:tcW w:w="1276" w:type="dxa"/>
            <w:vAlign w:val="center"/>
          </w:tcPr>
          <w:p w14:paraId="4D5CA69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6702993"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7F7DF1E"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B375F56"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66512D1F" w14:textId="77777777" w:rsidR="004D71A4" w:rsidRPr="009C4D9C" w:rsidRDefault="004D71A4" w:rsidP="004D71A4">
            <w:pPr>
              <w:widowControl w:val="0"/>
              <w:rPr>
                <w:color w:val="000000" w:themeColor="text1"/>
                <w:sz w:val="20"/>
                <w:szCs w:val="20"/>
              </w:rPr>
            </w:pPr>
          </w:p>
        </w:tc>
      </w:tr>
      <w:tr w:rsidR="004D71A4" w:rsidRPr="009C4D9C" w14:paraId="7079B899" w14:textId="77777777" w:rsidTr="008F1C46">
        <w:trPr>
          <w:trHeight w:val="77"/>
          <w:jc w:val="center"/>
        </w:trPr>
        <w:tc>
          <w:tcPr>
            <w:tcW w:w="846" w:type="dxa"/>
            <w:vMerge w:val="restart"/>
            <w:vAlign w:val="center"/>
          </w:tcPr>
          <w:p w14:paraId="6503B806" w14:textId="58623013" w:rsidR="004D71A4" w:rsidRPr="009C4D9C" w:rsidRDefault="004D71A4" w:rsidP="004D71A4">
            <w:pPr>
              <w:widowControl w:val="0"/>
              <w:rPr>
                <w:color w:val="000000" w:themeColor="text1"/>
                <w:sz w:val="20"/>
                <w:szCs w:val="20"/>
              </w:rPr>
            </w:pPr>
            <w:r>
              <w:rPr>
                <w:color w:val="000000" w:themeColor="text1"/>
                <w:sz w:val="20"/>
                <w:szCs w:val="20"/>
              </w:rPr>
              <w:t>5.1.9.</w:t>
            </w:r>
          </w:p>
        </w:tc>
        <w:tc>
          <w:tcPr>
            <w:tcW w:w="1868" w:type="dxa"/>
            <w:vMerge w:val="restart"/>
            <w:vAlign w:val="center"/>
          </w:tcPr>
          <w:p w14:paraId="5AB7A0B6" w14:textId="77777777" w:rsidR="004D71A4" w:rsidRPr="009C4D9C" w:rsidRDefault="004D71A4" w:rsidP="004D71A4">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519D3A7C" w14:textId="77777777" w:rsidR="004D71A4" w:rsidRPr="009C4D9C" w:rsidRDefault="004D71A4" w:rsidP="004D71A4">
            <w:pPr>
              <w:widowControl w:val="0"/>
              <w:rPr>
                <w:color w:val="000000" w:themeColor="text1"/>
                <w:sz w:val="20"/>
                <w:szCs w:val="20"/>
              </w:rPr>
            </w:pPr>
            <w:r>
              <w:rPr>
                <w:color w:val="000000" w:themeColor="text1"/>
                <w:sz w:val="20"/>
                <w:szCs w:val="20"/>
              </w:rPr>
              <w:t xml:space="preserve">вторых частей </w:t>
            </w:r>
            <w:r w:rsidRPr="009C4D9C">
              <w:rPr>
                <w:color w:val="000000" w:themeColor="text1"/>
                <w:sz w:val="20"/>
                <w:szCs w:val="20"/>
              </w:rPr>
              <w:t xml:space="preserve">заявок на </w:t>
            </w:r>
          </w:p>
          <w:p w14:paraId="17D9951F" w14:textId="77777777" w:rsidR="004D71A4" w:rsidRPr="009C4D9C" w:rsidRDefault="004D71A4" w:rsidP="004D71A4">
            <w:pPr>
              <w:widowControl w:val="0"/>
              <w:rPr>
                <w:color w:val="000000" w:themeColor="text1"/>
                <w:sz w:val="20"/>
                <w:szCs w:val="20"/>
              </w:rPr>
            </w:pPr>
            <w:r w:rsidRPr="009C4D9C">
              <w:rPr>
                <w:color w:val="000000" w:themeColor="text1"/>
                <w:sz w:val="20"/>
                <w:szCs w:val="20"/>
              </w:rPr>
              <w:t>участие в запросе</w:t>
            </w:r>
          </w:p>
          <w:p w14:paraId="113A733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0A630496" w14:textId="77777777" w:rsidR="004D71A4" w:rsidRPr="009C4D9C" w:rsidRDefault="004D71A4" w:rsidP="004D71A4">
            <w:pPr>
              <w:widowControl w:val="0"/>
              <w:rPr>
                <w:color w:val="000000" w:themeColor="text1"/>
                <w:sz w:val="20"/>
                <w:szCs w:val="20"/>
              </w:rPr>
            </w:pPr>
            <w:r>
              <w:rPr>
                <w:color w:val="000000" w:themeColor="text1"/>
                <w:sz w:val="20"/>
                <w:szCs w:val="20"/>
              </w:rPr>
              <w:t>Эксперт по направлению</w:t>
            </w:r>
          </w:p>
        </w:tc>
        <w:tc>
          <w:tcPr>
            <w:tcW w:w="1276" w:type="dxa"/>
            <w:vAlign w:val="center"/>
          </w:tcPr>
          <w:p w14:paraId="13B3AEC9" w14:textId="77777777" w:rsidR="004D71A4" w:rsidRPr="009C4D9C" w:rsidRDefault="004D71A4" w:rsidP="004D71A4">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F4502A6"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5838BE5" w14:textId="77777777" w:rsidR="004D71A4" w:rsidRPr="009C4D9C" w:rsidRDefault="004D71A4" w:rsidP="004D71A4">
            <w:pPr>
              <w:widowControl w:val="0"/>
              <w:jc w:val="center"/>
              <w:rPr>
                <w:color w:val="000000" w:themeColor="text1"/>
                <w:sz w:val="20"/>
                <w:szCs w:val="20"/>
              </w:rPr>
            </w:pPr>
            <w:r>
              <w:rPr>
                <w:color w:val="000000" w:themeColor="text1"/>
                <w:sz w:val="20"/>
                <w:szCs w:val="20"/>
              </w:rPr>
              <w:t>-</w:t>
            </w:r>
          </w:p>
        </w:tc>
        <w:tc>
          <w:tcPr>
            <w:tcW w:w="2129" w:type="dxa"/>
            <w:vAlign w:val="center"/>
          </w:tcPr>
          <w:p w14:paraId="629AB81D" w14:textId="77777777" w:rsidR="004D71A4" w:rsidRDefault="004D71A4" w:rsidP="004D71A4">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64962E43" w14:textId="455D972D" w:rsidR="004D71A4" w:rsidRPr="009C4D9C" w:rsidRDefault="005564E8" w:rsidP="004D71A4">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4D71A4" w:rsidRPr="009C4D9C">
              <w:rPr>
                <w:color w:val="000000" w:themeColor="text1"/>
                <w:sz w:val="20"/>
                <w:szCs w:val="20"/>
              </w:rPr>
              <w:t>, с даты отправки на экспертное заключение (Приложение 1).</w:t>
            </w:r>
          </w:p>
        </w:tc>
      </w:tr>
      <w:tr w:rsidR="004D71A4" w:rsidRPr="009C4D9C" w14:paraId="32BB0D86" w14:textId="77777777" w:rsidTr="008F1C46">
        <w:trPr>
          <w:trHeight w:val="470"/>
          <w:jc w:val="center"/>
        </w:trPr>
        <w:tc>
          <w:tcPr>
            <w:tcW w:w="846" w:type="dxa"/>
            <w:vMerge/>
            <w:vAlign w:val="center"/>
          </w:tcPr>
          <w:p w14:paraId="08ABB3E1" w14:textId="77777777" w:rsidR="004D71A4" w:rsidRPr="009C4D9C" w:rsidRDefault="004D71A4" w:rsidP="004D71A4">
            <w:pPr>
              <w:widowControl w:val="0"/>
              <w:rPr>
                <w:color w:val="000000" w:themeColor="text1"/>
                <w:sz w:val="20"/>
                <w:szCs w:val="20"/>
              </w:rPr>
            </w:pPr>
          </w:p>
        </w:tc>
        <w:tc>
          <w:tcPr>
            <w:tcW w:w="1868" w:type="dxa"/>
            <w:vMerge/>
            <w:vAlign w:val="center"/>
          </w:tcPr>
          <w:p w14:paraId="3E20809A" w14:textId="77777777" w:rsidR="004D71A4" w:rsidRPr="009C4D9C" w:rsidRDefault="004D71A4" w:rsidP="004D71A4">
            <w:pPr>
              <w:widowControl w:val="0"/>
              <w:rPr>
                <w:color w:val="000000" w:themeColor="text1"/>
                <w:sz w:val="20"/>
                <w:szCs w:val="20"/>
              </w:rPr>
            </w:pPr>
          </w:p>
        </w:tc>
        <w:tc>
          <w:tcPr>
            <w:tcW w:w="1841" w:type="dxa"/>
            <w:vMerge/>
            <w:vAlign w:val="center"/>
          </w:tcPr>
          <w:p w14:paraId="7FF260D1" w14:textId="77777777" w:rsidR="004D71A4" w:rsidRPr="009C4D9C" w:rsidRDefault="004D71A4" w:rsidP="004D71A4">
            <w:pPr>
              <w:widowControl w:val="0"/>
              <w:rPr>
                <w:color w:val="000000" w:themeColor="text1"/>
                <w:sz w:val="20"/>
                <w:szCs w:val="20"/>
              </w:rPr>
            </w:pPr>
          </w:p>
        </w:tc>
        <w:tc>
          <w:tcPr>
            <w:tcW w:w="1276" w:type="dxa"/>
            <w:vAlign w:val="center"/>
          </w:tcPr>
          <w:p w14:paraId="1079401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69B95AF" w14:textId="77777777" w:rsidR="004D71A4" w:rsidRPr="009C4D9C" w:rsidRDefault="004D71A4" w:rsidP="004D71A4">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69CA1551" w14:textId="77777777" w:rsidR="004D71A4" w:rsidRPr="009C4D9C" w:rsidRDefault="004D71A4" w:rsidP="004D71A4">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8A0ADDB" w14:textId="77777777" w:rsidR="004D71A4" w:rsidRDefault="004D71A4" w:rsidP="004D71A4">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3A4D7A" w14:textId="77777777" w:rsidR="004D71A4" w:rsidRPr="009C4D9C" w:rsidRDefault="004D71A4" w:rsidP="004D71A4">
            <w:pPr>
              <w:widowControl w:val="0"/>
              <w:rPr>
                <w:color w:val="000000" w:themeColor="text1"/>
                <w:sz w:val="20"/>
                <w:szCs w:val="20"/>
              </w:rPr>
            </w:pPr>
          </w:p>
        </w:tc>
      </w:tr>
      <w:tr w:rsidR="005564E8" w:rsidRPr="009C4D9C" w14:paraId="011F7B7A" w14:textId="77777777" w:rsidTr="00FB4C13">
        <w:trPr>
          <w:trHeight w:val="470"/>
          <w:jc w:val="center"/>
        </w:trPr>
        <w:tc>
          <w:tcPr>
            <w:tcW w:w="15847" w:type="dxa"/>
            <w:gridSpan w:val="8"/>
            <w:vAlign w:val="center"/>
          </w:tcPr>
          <w:p w14:paraId="4E2F215B" w14:textId="2DD206F8" w:rsidR="005564E8" w:rsidRPr="009C4D9C" w:rsidRDefault="005564E8" w:rsidP="005564E8">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п.5.1.8 и 5.1.9 повторяются</w:t>
            </w:r>
          </w:p>
        </w:tc>
      </w:tr>
      <w:tr w:rsidR="005564E8" w:rsidRPr="009C4D9C" w14:paraId="52943EA1" w14:textId="77777777" w:rsidTr="008F1C46">
        <w:trPr>
          <w:trHeight w:val="77"/>
          <w:jc w:val="center"/>
        </w:trPr>
        <w:tc>
          <w:tcPr>
            <w:tcW w:w="846" w:type="dxa"/>
            <w:vMerge w:val="restart"/>
            <w:vAlign w:val="center"/>
          </w:tcPr>
          <w:p w14:paraId="4D029D1A" w14:textId="49DB371F" w:rsidR="005564E8" w:rsidRPr="009C4D9C" w:rsidRDefault="005564E8" w:rsidP="005564E8">
            <w:pPr>
              <w:widowControl w:val="0"/>
              <w:rPr>
                <w:color w:val="000000" w:themeColor="text1"/>
                <w:sz w:val="20"/>
                <w:szCs w:val="20"/>
              </w:rPr>
            </w:pPr>
            <w:r>
              <w:rPr>
                <w:color w:val="000000" w:themeColor="text1"/>
                <w:sz w:val="20"/>
                <w:szCs w:val="20"/>
              </w:rPr>
              <w:t>5.1.10.</w:t>
            </w:r>
          </w:p>
        </w:tc>
        <w:tc>
          <w:tcPr>
            <w:tcW w:w="1868" w:type="dxa"/>
            <w:vMerge w:val="restart"/>
            <w:vAlign w:val="center"/>
          </w:tcPr>
          <w:p w14:paraId="7851DCF6" w14:textId="77777777" w:rsidR="005564E8" w:rsidRPr="009C4D9C" w:rsidRDefault="005564E8" w:rsidP="005564E8">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796C67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E49DD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B664C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A4616D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DE808ED"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9AB7AD6"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7DFBF7B6" w14:textId="77777777" w:rsidTr="008F1C46">
        <w:trPr>
          <w:trHeight w:val="77"/>
          <w:jc w:val="center"/>
        </w:trPr>
        <w:tc>
          <w:tcPr>
            <w:tcW w:w="846" w:type="dxa"/>
            <w:vMerge/>
            <w:vAlign w:val="center"/>
          </w:tcPr>
          <w:p w14:paraId="1C338CFE" w14:textId="77777777" w:rsidR="005564E8" w:rsidRPr="009C4D9C" w:rsidRDefault="005564E8" w:rsidP="005564E8">
            <w:pPr>
              <w:widowControl w:val="0"/>
              <w:rPr>
                <w:color w:val="000000" w:themeColor="text1"/>
                <w:sz w:val="20"/>
                <w:szCs w:val="20"/>
              </w:rPr>
            </w:pPr>
          </w:p>
        </w:tc>
        <w:tc>
          <w:tcPr>
            <w:tcW w:w="1868" w:type="dxa"/>
            <w:vMerge/>
            <w:vAlign w:val="center"/>
          </w:tcPr>
          <w:p w14:paraId="00B4B256" w14:textId="77777777" w:rsidR="005564E8" w:rsidRPr="009C4D9C" w:rsidRDefault="005564E8" w:rsidP="005564E8">
            <w:pPr>
              <w:widowControl w:val="0"/>
              <w:rPr>
                <w:color w:val="000000" w:themeColor="text1"/>
                <w:sz w:val="20"/>
                <w:szCs w:val="20"/>
              </w:rPr>
            </w:pPr>
          </w:p>
        </w:tc>
        <w:tc>
          <w:tcPr>
            <w:tcW w:w="1841" w:type="dxa"/>
            <w:vMerge/>
            <w:vAlign w:val="center"/>
          </w:tcPr>
          <w:p w14:paraId="2F2A3A5A" w14:textId="77777777" w:rsidR="005564E8" w:rsidRPr="009C4D9C" w:rsidRDefault="005564E8" w:rsidP="005564E8">
            <w:pPr>
              <w:widowControl w:val="0"/>
              <w:rPr>
                <w:color w:val="000000" w:themeColor="text1"/>
                <w:sz w:val="20"/>
                <w:szCs w:val="20"/>
              </w:rPr>
            </w:pPr>
          </w:p>
        </w:tc>
        <w:tc>
          <w:tcPr>
            <w:tcW w:w="1276" w:type="dxa"/>
            <w:vAlign w:val="center"/>
          </w:tcPr>
          <w:p w14:paraId="020D4F8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B01823"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59ADA1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0AE3FBC"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7CFE7C9" w14:textId="77777777" w:rsidR="005564E8" w:rsidRPr="009C4D9C" w:rsidRDefault="005564E8" w:rsidP="005564E8">
            <w:pPr>
              <w:widowControl w:val="0"/>
              <w:rPr>
                <w:color w:val="000000" w:themeColor="text1"/>
                <w:sz w:val="20"/>
                <w:szCs w:val="20"/>
              </w:rPr>
            </w:pPr>
          </w:p>
        </w:tc>
      </w:tr>
      <w:tr w:rsidR="005564E8" w:rsidRPr="009C4D9C" w14:paraId="04BD8FB4" w14:textId="77777777" w:rsidTr="008F1C46">
        <w:trPr>
          <w:trHeight w:val="77"/>
          <w:jc w:val="center"/>
        </w:trPr>
        <w:tc>
          <w:tcPr>
            <w:tcW w:w="846" w:type="dxa"/>
            <w:vMerge w:val="restart"/>
            <w:vAlign w:val="center"/>
          </w:tcPr>
          <w:p w14:paraId="465AFE53" w14:textId="79DE8184" w:rsidR="005564E8" w:rsidRPr="009C4D9C" w:rsidRDefault="005564E8" w:rsidP="005564E8">
            <w:pPr>
              <w:widowControl w:val="0"/>
              <w:rPr>
                <w:color w:val="000000" w:themeColor="text1"/>
                <w:sz w:val="20"/>
                <w:szCs w:val="20"/>
              </w:rPr>
            </w:pPr>
            <w:r>
              <w:rPr>
                <w:color w:val="000000" w:themeColor="text1"/>
                <w:sz w:val="20"/>
                <w:szCs w:val="20"/>
              </w:rPr>
              <w:t>5.1.11.</w:t>
            </w:r>
          </w:p>
        </w:tc>
        <w:tc>
          <w:tcPr>
            <w:tcW w:w="1868" w:type="dxa"/>
            <w:vMerge w:val="restart"/>
            <w:vAlign w:val="center"/>
          </w:tcPr>
          <w:p w14:paraId="2BDB7DB6"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p>
          <w:p w14:paraId="1E727481" w14:textId="77777777" w:rsidR="005564E8" w:rsidRPr="009C4D9C" w:rsidRDefault="005564E8" w:rsidP="005564E8">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27EC33F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B930A1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42F6C90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8B05FC"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071525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6718E01"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619C7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5564E8" w:rsidRPr="009C4D9C" w14:paraId="02F676B0" w14:textId="77777777" w:rsidTr="008F1C46">
        <w:trPr>
          <w:trHeight w:val="77"/>
          <w:jc w:val="center"/>
        </w:trPr>
        <w:tc>
          <w:tcPr>
            <w:tcW w:w="846" w:type="dxa"/>
            <w:vMerge/>
            <w:vAlign w:val="center"/>
          </w:tcPr>
          <w:p w14:paraId="773E9E84" w14:textId="77777777" w:rsidR="005564E8" w:rsidRPr="009C4D9C" w:rsidRDefault="005564E8" w:rsidP="005564E8">
            <w:pPr>
              <w:widowControl w:val="0"/>
              <w:rPr>
                <w:color w:val="000000" w:themeColor="text1"/>
                <w:sz w:val="20"/>
                <w:szCs w:val="20"/>
              </w:rPr>
            </w:pPr>
          </w:p>
        </w:tc>
        <w:tc>
          <w:tcPr>
            <w:tcW w:w="1868" w:type="dxa"/>
            <w:vMerge/>
            <w:vAlign w:val="center"/>
          </w:tcPr>
          <w:p w14:paraId="38541BA6" w14:textId="77777777" w:rsidR="005564E8" w:rsidRPr="009C4D9C" w:rsidRDefault="005564E8" w:rsidP="005564E8">
            <w:pPr>
              <w:widowControl w:val="0"/>
              <w:rPr>
                <w:color w:val="000000" w:themeColor="text1"/>
                <w:sz w:val="20"/>
                <w:szCs w:val="20"/>
              </w:rPr>
            </w:pPr>
          </w:p>
        </w:tc>
        <w:tc>
          <w:tcPr>
            <w:tcW w:w="1841" w:type="dxa"/>
            <w:vMerge/>
            <w:vAlign w:val="center"/>
          </w:tcPr>
          <w:p w14:paraId="0DB58626" w14:textId="77777777" w:rsidR="005564E8" w:rsidRPr="009C4D9C" w:rsidRDefault="005564E8" w:rsidP="005564E8">
            <w:pPr>
              <w:widowControl w:val="0"/>
              <w:rPr>
                <w:color w:val="000000" w:themeColor="text1"/>
                <w:sz w:val="20"/>
                <w:szCs w:val="20"/>
              </w:rPr>
            </w:pPr>
          </w:p>
        </w:tc>
        <w:tc>
          <w:tcPr>
            <w:tcW w:w="1276" w:type="dxa"/>
            <w:vAlign w:val="center"/>
          </w:tcPr>
          <w:p w14:paraId="07E8274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038004C"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F70493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01B58226"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2B4EA401" w14:textId="77777777" w:rsidR="005564E8" w:rsidRPr="009C4D9C" w:rsidRDefault="005564E8" w:rsidP="005564E8">
            <w:pPr>
              <w:widowControl w:val="0"/>
              <w:rPr>
                <w:color w:val="000000" w:themeColor="text1"/>
                <w:sz w:val="20"/>
                <w:szCs w:val="20"/>
              </w:rPr>
            </w:pPr>
          </w:p>
        </w:tc>
      </w:tr>
      <w:tr w:rsidR="005564E8" w:rsidRPr="009C4D9C" w14:paraId="59273FB2" w14:textId="77777777" w:rsidTr="008F1C46">
        <w:trPr>
          <w:trHeight w:val="77"/>
          <w:jc w:val="center"/>
        </w:trPr>
        <w:tc>
          <w:tcPr>
            <w:tcW w:w="846" w:type="dxa"/>
            <w:vMerge w:val="restart"/>
            <w:vAlign w:val="center"/>
          </w:tcPr>
          <w:p w14:paraId="4433EA85" w14:textId="681B9C50" w:rsidR="005564E8" w:rsidRPr="009C4D9C" w:rsidRDefault="005564E8" w:rsidP="005564E8">
            <w:pPr>
              <w:widowControl w:val="0"/>
              <w:rPr>
                <w:color w:val="000000" w:themeColor="text1"/>
                <w:sz w:val="20"/>
                <w:szCs w:val="20"/>
              </w:rPr>
            </w:pPr>
            <w:r>
              <w:rPr>
                <w:color w:val="000000" w:themeColor="text1"/>
                <w:sz w:val="20"/>
                <w:szCs w:val="20"/>
              </w:rPr>
              <w:t>5.1.12.</w:t>
            </w:r>
          </w:p>
        </w:tc>
        <w:tc>
          <w:tcPr>
            <w:tcW w:w="1868" w:type="dxa"/>
            <w:vMerge w:val="restart"/>
            <w:vAlign w:val="center"/>
          </w:tcPr>
          <w:p w14:paraId="16B8CD1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4AA064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62F6851" w14:textId="195689BD" w:rsidR="005564E8" w:rsidRPr="009C4D9C" w:rsidRDefault="005564E8" w:rsidP="005564E8">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3C1A2B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168C6EF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48AF3A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01B2C875"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2C0E21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7CAF0916"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61FC9BAF" w14:textId="77777777" w:rsidR="005564E8" w:rsidRDefault="005564E8" w:rsidP="005564E8">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32ED6AC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5564E8" w:rsidRPr="009C4D9C" w14:paraId="3CAA318B" w14:textId="77777777" w:rsidTr="008F1C46">
        <w:trPr>
          <w:trHeight w:val="77"/>
          <w:jc w:val="center"/>
        </w:trPr>
        <w:tc>
          <w:tcPr>
            <w:tcW w:w="846" w:type="dxa"/>
            <w:vMerge/>
            <w:vAlign w:val="center"/>
          </w:tcPr>
          <w:p w14:paraId="51C367DB" w14:textId="77777777" w:rsidR="005564E8" w:rsidRPr="009C4D9C" w:rsidRDefault="005564E8" w:rsidP="005564E8">
            <w:pPr>
              <w:widowControl w:val="0"/>
              <w:rPr>
                <w:color w:val="000000" w:themeColor="text1"/>
                <w:sz w:val="20"/>
                <w:szCs w:val="20"/>
              </w:rPr>
            </w:pPr>
          </w:p>
        </w:tc>
        <w:tc>
          <w:tcPr>
            <w:tcW w:w="1868" w:type="dxa"/>
            <w:vMerge/>
            <w:vAlign w:val="center"/>
          </w:tcPr>
          <w:p w14:paraId="50740E61" w14:textId="77777777" w:rsidR="005564E8" w:rsidRPr="009C4D9C" w:rsidRDefault="005564E8" w:rsidP="005564E8">
            <w:pPr>
              <w:widowControl w:val="0"/>
              <w:rPr>
                <w:color w:val="000000" w:themeColor="text1"/>
                <w:sz w:val="20"/>
                <w:szCs w:val="20"/>
              </w:rPr>
            </w:pPr>
          </w:p>
        </w:tc>
        <w:tc>
          <w:tcPr>
            <w:tcW w:w="1841" w:type="dxa"/>
            <w:vMerge/>
            <w:vAlign w:val="center"/>
          </w:tcPr>
          <w:p w14:paraId="0F588691" w14:textId="77777777" w:rsidR="005564E8" w:rsidRPr="009C4D9C" w:rsidRDefault="005564E8" w:rsidP="005564E8">
            <w:pPr>
              <w:widowControl w:val="0"/>
              <w:rPr>
                <w:color w:val="000000" w:themeColor="text1"/>
                <w:sz w:val="20"/>
                <w:szCs w:val="20"/>
              </w:rPr>
            </w:pPr>
          </w:p>
        </w:tc>
        <w:tc>
          <w:tcPr>
            <w:tcW w:w="1276" w:type="dxa"/>
            <w:vAlign w:val="center"/>
          </w:tcPr>
          <w:p w14:paraId="522F2EA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71DD5E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4EA39D7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75DDA271"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52ADC7A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3726"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E9A9DF2" w14:textId="77777777" w:rsidR="005564E8" w:rsidRPr="009C4D9C" w:rsidRDefault="005564E8" w:rsidP="005564E8">
            <w:pPr>
              <w:widowControl w:val="0"/>
              <w:rPr>
                <w:color w:val="000000" w:themeColor="text1"/>
                <w:sz w:val="20"/>
                <w:szCs w:val="20"/>
              </w:rPr>
            </w:pPr>
          </w:p>
        </w:tc>
      </w:tr>
      <w:tr w:rsidR="005564E8" w:rsidRPr="009C4D9C" w14:paraId="4C40C32C" w14:textId="77777777" w:rsidTr="008F1C46">
        <w:trPr>
          <w:trHeight w:val="77"/>
          <w:jc w:val="center"/>
        </w:trPr>
        <w:tc>
          <w:tcPr>
            <w:tcW w:w="846" w:type="dxa"/>
            <w:vMerge w:val="restart"/>
            <w:vAlign w:val="center"/>
          </w:tcPr>
          <w:p w14:paraId="683B793C" w14:textId="0648908B" w:rsidR="005564E8" w:rsidRPr="009C4D9C" w:rsidRDefault="005564E8" w:rsidP="005564E8">
            <w:pPr>
              <w:widowControl w:val="0"/>
              <w:rPr>
                <w:color w:val="000000" w:themeColor="text1"/>
                <w:sz w:val="20"/>
                <w:szCs w:val="20"/>
              </w:rPr>
            </w:pPr>
            <w:r>
              <w:rPr>
                <w:color w:val="000000" w:themeColor="text1"/>
                <w:sz w:val="20"/>
                <w:szCs w:val="20"/>
              </w:rPr>
              <w:t>5.1.13.</w:t>
            </w:r>
          </w:p>
        </w:tc>
        <w:tc>
          <w:tcPr>
            <w:tcW w:w="1868" w:type="dxa"/>
            <w:vMerge w:val="restart"/>
            <w:vAlign w:val="center"/>
          </w:tcPr>
          <w:p w14:paraId="4CA6E789" w14:textId="77777777" w:rsidR="005564E8" w:rsidRPr="009C4D9C" w:rsidRDefault="005564E8" w:rsidP="005564E8">
            <w:pPr>
              <w:widowControl w:val="0"/>
              <w:rPr>
                <w:color w:val="000000" w:themeColor="text1"/>
                <w:sz w:val="20"/>
                <w:szCs w:val="20"/>
              </w:rPr>
            </w:pPr>
            <w:r>
              <w:rPr>
                <w:color w:val="000000" w:themeColor="text1"/>
                <w:sz w:val="20"/>
                <w:szCs w:val="20"/>
              </w:rPr>
              <w:t>Сформировать комплект документов для рассмотрения на ЗК/ЦЗК вторых частей за</w:t>
            </w:r>
            <w:r>
              <w:rPr>
                <w:color w:val="000000" w:themeColor="text1"/>
                <w:sz w:val="20"/>
                <w:szCs w:val="20"/>
              </w:rPr>
              <w:lastRenderedPageBreak/>
              <w:t>явок (при проведении запроса котировок – основных частей заявок)</w:t>
            </w:r>
          </w:p>
        </w:tc>
        <w:tc>
          <w:tcPr>
            <w:tcW w:w="1841" w:type="dxa"/>
            <w:vMerge w:val="restart"/>
            <w:vAlign w:val="center"/>
          </w:tcPr>
          <w:p w14:paraId="3A0D4C76" w14:textId="77777777" w:rsidR="005564E8" w:rsidRPr="009C4D9C" w:rsidRDefault="005564E8" w:rsidP="005564E8">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Align w:val="center"/>
          </w:tcPr>
          <w:p w14:paraId="2B3B0E9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3AC0B9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4A44FA3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340EF51"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7D29EB9C" w14:textId="77777777" w:rsidR="005564E8" w:rsidRPr="009C4D9C" w:rsidRDefault="005564E8" w:rsidP="005564E8">
            <w:pPr>
              <w:widowControl w:val="0"/>
              <w:rPr>
                <w:color w:val="000000" w:themeColor="text1"/>
                <w:sz w:val="20"/>
                <w:szCs w:val="20"/>
              </w:rPr>
            </w:pPr>
            <w:r>
              <w:rPr>
                <w:color w:val="000000" w:themeColor="text1"/>
                <w:sz w:val="20"/>
                <w:szCs w:val="20"/>
              </w:rPr>
              <w:t>2 рабочих дня с момента получения экспертного заключения</w:t>
            </w:r>
          </w:p>
        </w:tc>
      </w:tr>
      <w:tr w:rsidR="005564E8" w:rsidRPr="009C4D9C" w14:paraId="0233E145" w14:textId="77777777" w:rsidTr="008F1C46">
        <w:trPr>
          <w:trHeight w:val="77"/>
          <w:jc w:val="center"/>
        </w:trPr>
        <w:tc>
          <w:tcPr>
            <w:tcW w:w="846" w:type="dxa"/>
            <w:vMerge/>
            <w:vAlign w:val="center"/>
          </w:tcPr>
          <w:p w14:paraId="6B8C406E" w14:textId="77777777" w:rsidR="005564E8" w:rsidRPr="009C4D9C" w:rsidRDefault="005564E8" w:rsidP="005564E8">
            <w:pPr>
              <w:widowControl w:val="0"/>
              <w:rPr>
                <w:color w:val="000000" w:themeColor="text1"/>
                <w:sz w:val="20"/>
                <w:szCs w:val="20"/>
              </w:rPr>
            </w:pPr>
          </w:p>
        </w:tc>
        <w:tc>
          <w:tcPr>
            <w:tcW w:w="1868" w:type="dxa"/>
            <w:vMerge/>
            <w:vAlign w:val="center"/>
          </w:tcPr>
          <w:p w14:paraId="7E90A6CE" w14:textId="77777777" w:rsidR="005564E8" w:rsidRPr="009C4D9C" w:rsidRDefault="005564E8" w:rsidP="005564E8">
            <w:pPr>
              <w:widowControl w:val="0"/>
              <w:rPr>
                <w:color w:val="000000" w:themeColor="text1"/>
                <w:sz w:val="20"/>
                <w:szCs w:val="20"/>
              </w:rPr>
            </w:pPr>
          </w:p>
        </w:tc>
        <w:tc>
          <w:tcPr>
            <w:tcW w:w="1841" w:type="dxa"/>
            <w:vMerge/>
            <w:vAlign w:val="center"/>
          </w:tcPr>
          <w:p w14:paraId="0E5C2DF1" w14:textId="77777777" w:rsidR="005564E8" w:rsidRPr="009C4D9C" w:rsidRDefault="005564E8" w:rsidP="005564E8">
            <w:pPr>
              <w:widowControl w:val="0"/>
              <w:rPr>
                <w:color w:val="000000" w:themeColor="text1"/>
                <w:sz w:val="20"/>
                <w:szCs w:val="20"/>
              </w:rPr>
            </w:pPr>
          </w:p>
        </w:tc>
        <w:tc>
          <w:tcPr>
            <w:tcW w:w="1276" w:type="dxa"/>
            <w:vAlign w:val="center"/>
          </w:tcPr>
          <w:p w14:paraId="015B28D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13A2249" w14:textId="2C824704" w:rsidR="005564E8" w:rsidRPr="009C4D9C" w:rsidRDefault="005564E8" w:rsidP="005564E8">
            <w:pPr>
              <w:pStyle w:val="afff6"/>
              <w:widowControl w:val="0"/>
              <w:rPr>
                <w:color w:val="000000" w:themeColor="text1"/>
                <w:sz w:val="20"/>
                <w:szCs w:val="20"/>
              </w:rPr>
            </w:pPr>
            <w:r>
              <w:rPr>
                <w:color w:val="000000" w:themeColor="text1"/>
                <w:sz w:val="20"/>
                <w:szCs w:val="20"/>
              </w:rPr>
              <w:t>Комплект документов для рассмотрения на ЗК</w:t>
            </w:r>
            <w:r w:rsidRPr="008F1C46">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tc>
        <w:tc>
          <w:tcPr>
            <w:tcW w:w="2442" w:type="dxa"/>
            <w:shd w:val="clear" w:color="auto" w:fill="auto"/>
            <w:vAlign w:val="center"/>
          </w:tcPr>
          <w:p w14:paraId="4E42191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8CA8DFE"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DB6359E" w14:textId="77777777" w:rsidR="005564E8" w:rsidRPr="009C4D9C" w:rsidRDefault="005564E8" w:rsidP="005564E8">
            <w:pPr>
              <w:widowControl w:val="0"/>
              <w:rPr>
                <w:color w:val="000000" w:themeColor="text1"/>
                <w:sz w:val="20"/>
                <w:szCs w:val="20"/>
              </w:rPr>
            </w:pPr>
          </w:p>
        </w:tc>
      </w:tr>
      <w:tr w:rsidR="005564E8" w:rsidRPr="009C4D9C" w14:paraId="5F5225B4" w14:textId="77777777" w:rsidTr="008F1C46">
        <w:trPr>
          <w:trHeight w:val="82"/>
          <w:jc w:val="center"/>
        </w:trPr>
        <w:tc>
          <w:tcPr>
            <w:tcW w:w="846" w:type="dxa"/>
            <w:vMerge w:val="restart"/>
            <w:vAlign w:val="center"/>
          </w:tcPr>
          <w:p w14:paraId="1B55B2B7" w14:textId="1CEB3B73" w:rsidR="005564E8" w:rsidRPr="009C4D9C" w:rsidRDefault="005564E8" w:rsidP="005564E8">
            <w:pPr>
              <w:widowControl w:val="0"/>
              <w:rPr>
                <w:color w:val="000000" w:themeColor="text1"/>
                <w:sz w:val="20"/>
                <w:szCs w:val="20"/>
              </w:rPr>
            </w:pPr>
            <w:r>
              <w:rPr>
                <w:color w:val="000000" w:themeColor="text1"/>
                <w:sz w:val="20"/>
                <w:szCs w:val="20"/>
              </w:rPr>
              <w:t>5.1.14.</w:t>
            </w:r>
          </w:p>
        </w:tc>
        <w:tc>
          <w:tcPr>
            <w:tcW w:w="1868" w:type="dxa"/>
            <w:vMerge w:val="restart"/>
            <w:vAlign w:val="center"/>
          </w:tcPr>
          <w:p w14:paraId="41B5D520" w14:textId="4A071CEA" w:rsidR="005564E8" w:rsidRPr="009C4D9C" w:rsidRDefault="005564E8" w:rsidP="005564E8">
            <w:pPr>
              <w:widowControl w:val="0"/>
              <w:rPr>
                <w:color w:val="000000" w:themeColor="text1"/>
                <w:sz w:val="20"/>
                <w:szCs w:val="20"/>
              </w:rPr>
            </w:pPr>
            <w:r>
              <w:rPr>
                <w:color w:val="000000" w:themeColor="text1"/>
                <w:sz w:val="20"/>
                <w:szCs w:val="20"/>
              </w:rPr>
              <w:t>Организовать заседание ЗК/ЦЗК</w:t>
            </w:r>
          </w:p>
        </w:tc>
        <w:tc>
          <w:tcPr>
            <w:tcW w:w="1841" w:type="dxa"/>
            <w:vMerge w:val="restart"/>
            <w:vAlign w:val="center"/>
          </w:tcPr>
          <w:p w14:paraId="77BDF1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CE3193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DF0423E" w14:textId="54ECE782" w:rsidR="005564E8" w:rsidRDefault="005564E8" w:rsidP="005564E8">
            <w:pPr>
              <w:pStyle w:val="afff6"/>
              <w:widowControl w:val="0"/>
              <w:spacing w:before="0" w:beforeAutospacing="0" w:after="0" w:afterAutospacing="0"/>
              <w:rPr>
                <w:color w:val="000000" w:themeColor="text1"/>
                <w:sz w:val="20"/>
                <w:szCs w:val="20"/>
              </w:rPr>
            </w:pPr>
            <w:r>
              <w:rPr>
                <w:color w:val="000000" w:themeColor="text1"/>
                <w:sz w:val="20"/>
                <w:szCs w:val="20"/>
              </w:rPr>
              <w:t>Комплект документов для рассмотрения на ЗК</w:t>
            </w:r>
            <w:r w:rsidRPr="004B1432">
              <w:rPr>
                <w:color w:val="000000" w:themeColor="text1"/>
                <w:sz w:val="20"/>
                <w:szCs w:val="20"/>
              </w:rPr>
              <w:t>/</w:t>
            </w:r>
            <w:r>
              <w:rPr>
                <w:color w:val="000000" w:themeColor="text1"/>
                <w:sz w:val="20"/>
                <w:szCs w:val="20"/>
              </w:rPr>
              <w:t>ЦЗК вторых частей (при проведении запроса – основных частей) заявок</w:t>
            </w:r>
          </w:p>
          <w:p w14:paraId="3F4C401B" w14:textId="402C48C3" w:rsidR="005564E8" w:rsidRDefault="005564E8" w:rsidP="005564E8">
            <w:pPr>
              <w:pStyle w:val="afff6"/>
              <w:widowControl w:val="0"/>
              <w:spacing w:before="0" w:beforeAutospacing="0" w:after="0" w:afterAutospacing="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B442AD1"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12B7A0E" w14:textId="77777777" w:rsidR="005564E8" w:rsidRDefault="005564E8" w:rsidP="005564E8">
            <w:pPr>
              <w:widowControl w:val="0"/>
              <w:jc w:val="center"/>
              <w:rPr>
                <w:color w:val="000000" w:themeColor="text1"/>
                <w:sz w:val="20"/>
                <w:szCs w:val="20"/>
              </w:rPr>
            </w:pPr>
            <w:r>
              <w:rPr>
                <w:color w:val="000000" w:themeColor="text1"/>
                <w:sz w:val="20"/>
                <w:szCs w:val="20"/>
              </w:rPr>
              <w:t>Эксперт по направлению</w:t>
            </w:r>
          </w:p>
        </w:tc>
        <w:tc>
          <w:tcPr>
            <w:tcW w:w="1715" w:type="dxa"/>
            <w:vMerge w:val="restart"/>
            <w:vAlign w:val="center"/>
          </w:tcPr>
          <w:p w14:paraId="6BF634BD" w14:textId="77777777" w:rsidR="005564E8" w:rsidRPr="009C4D9C" w:rsidRDefault="005564E8" w:rsidP="005564E8">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5564E8" w:rsidRPr="009C4D9C" w14:paraId="2261D3E6" w14:textId="77777777" w:rsidTr="008F1C46">
        <w:trPr>
          <w:trHeight w:val="82"/>
          <w:jc w:val="center"/>
        </w:trPr>
        <w:tc>
          <w:tcPr>
            <w:tcW w:w="846" w:type="dxa"/>
            <w:vMerge/>
            <w:vAlign w:val="center"/>
          </w:tcPr>
          <w:p w14:paraId="6D7D4BB8" w14:textId="77777777" w:rsidR="005564E8" w:rsidRPr="009C4D9C" w:rsidRDefault="005564E8" w:rsidP="005564E8">
            <w:pPr>
              <w:widowControl w:val="0"/>
              <w:rPr>
                <w:color w:val="000000" w:themeColor="text1"/>
                <w:sz w:val="20"/>
                <w:szCs w:val="20"/>
              </w:rPr>
            </w:pPr>
          </w:p>
        </w:tc>
        <w:tc>
          <w:tcPr>
            <w:tcW w:w="1868" w:type="dxa"/>
            <w:vMerge/>
            <w:vAlign w:val="center"/>
          </w:tcPr>
          <w:p w14:paraId="7ACED02B" w14:textId="77777777" w:rsidR="005564E8" w:rsidRPr="009C4D9C" w:rsidRDefault="005564E8" w:rsidP="005564E8">
            <w:pPr>
              <w:widowControl w:val="0"/>
              <w:rPr>
                <w:color w:val="000000" w:themeColor="text1"/>
                <w:sz w:val="20"/>
                <w:szCs w:val="20"/>
              </w:rPr>
            </w:pPr>
          </w:p>
        </w:tc>
        <w:tc>
          <w:tcPr>
            <w:tcW w:w="1841" w:type="dxa"/>
            <w:vMerge/>
            <w:vAlign w:val="center"/>
          </w:tcPr>
          <w:p w14:paraId="6B150B69" w14:textId="77777777" w:rsidR="005564E8" w:rsidRPr="009C4D9C" w:rsidRDefault="005564E8" w:rsidP="005564E8">
            <w:pPr>
              <w:widowControl w:val="0"/>
              <w:rPr>
                <w:color w:val="000000" w:themeColor="text1"/>
                <w:sz w:val="20"/>
                <w:szCs w:val="20"/>
              </w:rPr>
            </w:pPr>
          </w:p>
        </w:tc>
        <w:tc>
          <w:tcPr>
            <w:tcW w:w="1276" w:type="dxa"/>
            <w:vMerge/>
            <w:vAlign w:val="center"/>
          </w:tcPr>
          <w:p w14:paraId="2163BCD9" w14:textId="77777777" w:rsidR="005564E8" w:rsidRPr="009C4D9C" w:rsidRDefault="005564E8" w:rsidP="005564E8">
            <w:pPr>
              <w:widowControl w:val="0"/>
              <w:rPr>
                <w:color w:val="000000" w:themeColor="text1"/>
                <w:sz w:val="20"/>
                <w:szCs w:val="20"/>
              </w:rPr>
            </w:pPr>
          </w:p>
        </w:tc>
        <w:tc>
          <w:tcPr>
            <w:tcW w:w="3730" w:type="dxa"/>
            <w:vAlign w:val="center"/>
          </w:tcPr>
          <w:p w14:paraId="0A50947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505D8070" w14:textId="77777777" w:rsidR="005564E8" w:rsidRPr="009C4D9C" w:rsidRDefault="005564E8" w:rsidP="005564E8">
            <w:pPr>
              <w:widowControl w:val="0"/>
              <w:rPr>
                <w:color w:val="000000" w:themeColor="text1"/>
                <w:sz w:val="20"/>
                <w:szCs w:val="20"/>
              </w:rPr>
            </w:pPr>
          </w:p>
        </w:tc>
        <w:tc>
          <w:tcPr>
            <w:tcW w:w="2129" w:type="dxa"/>
            <w:vAlign w:val="center"/>
          </w:tcPr>
          <w:p w14:paraId="2E151A49" w14:textId="5F0EEAB0"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w:t>
            </w:r>
            <w:r>
              <w:rPr>
                <w:color w:val="000000" w:themeColor="text1"/>
                <w:sz w:val="20"/>
                <w:szCs w:val="20"/>
              </w:rPr>
              <w:t xml:space="preserve"> </w:t>
            </w:r>
            <w:r w:rsidRPr="009C4D9C">
              <w:rPr>
                <w:color w:val="000000" w:themeColor="text1"/>
                <w:sz w:val="20"/>
                <w:szCs w:val="20"/>
              </w:rPr>
              <w:t xml:space="preserve">сотрудник </w:t>
            </w:r>
            <w:r>
              <w:rPr>
                <w:color w:val="000000" w:themeColor="text1"/>
                <w:sz w:val="20"/>
                <w:szCs w:val="20"/>
              </w:rPr>
              <w:t>ОДР ДОР</w:t>
            </w:r>
            <w:r w:rsidRPr="009C4D9C">
              <w:rPr>
                <w:color w:val="000000" w:themeColor="text1"/>
                <w:sz w:val="20"/>
                <w:szCs w:val="20"/>
              </w:rPr>
              <w:t xml:space="preserve"> БЭСК</w:t>
            </w:r>
          </w:p>
        </w:tc>
        <w:tc>
          <w:tcPr>
            <w:tcW w:w="1715" w:type="dxa"/>
            <w:vMerge/>
            <w:vAlign w:val="center"/>
          </w:tcPr>
          <w:p w14:paraId="7A9E34F0" w14:textId="77777777" w:rsidR="005564E8" w:rsidRPr="009C4D9C" w:rsidRDefault="005564E8" w:rsidP="005564E8">
            <w:pPr>
              <w:widowControl w:val="0"/>
              <w:rPr>
                <w:color w:val="000000" w:themeColor="text1"/>
                <w:sz w:val="20"/>
                <w:szCs w:val="20"/>
              </w:rPr>
            </w:pPr>
          </w:p>
        </w:tc>
      </w:tr>
      <w:tr w:rsidR="005564E8" w:rsidRPr="009C4D9C" w14:paraId="68432AF6" w14:textId="77777777" w:rsidTr="008F1C46">
        <w:trPr>
          <w:trHeight w:val="82"/>
          <w:jc w:val="center"/>
        </w:trPr>
        <w:tc>
          <w:tcPr>
            <w:tcW w:w="846" w:type="dxa"/>
            <w:vMerge/>
            <w:vAlign w:val="center"/>
          </w:tcPr>
          <w:p w14:paraId="1E0AEA03" w14:textId="77777777" w:rsidR="005564E8" w:rsidRPr="009C4D9C" w:rsidRDefault="005564E8" w:rsidP="005564E8">
            <w:pPr>
              <w:widowControl w:val="0"/>
              <w:rPr>
                <w:color w:val="000000" w:themeColor="text1"/>
                <w:sz w:val="20"/>
                <w:szCs w:val="20"/>
              </w:rPr>
            </w:pPr>
          </w:p>
        </w:tc>
        <w:tc>
          <w:tcPr>
            <w:tcW w:w="1868" w:type="dxa"/>
            <w:vMerge/>
            <w:vAlign w:val="center"/>
          </w:tcPr>
          <w:p w14:paraId="23C02532" w14:textId="77777777" w:rsidR="005564E8" w:rsidRPr="009C4D9C" w:rsidRDefault="005564E8" w:rsidP="005564E8">
            <w:pPr>
              <w:widowControl w:val="0"/>
              <w:rPr>
                <w:color w:val="000000" w:themeColor="text1"/>
                <w:sz w:val="20"/>
                <w:szCs w:val="20"/>
              </w:rPr>
            </w:pPr>
          </w:p>
        </w:tc>
        <w:tc>
          <w:tcPr>
            <w:tcW w:w="1841" w:type="dxa"/>
            <w:vMerge/>
            <w:vAlign w:val="center"/>
          </w:tcPr>
          <w:p w14:paraId="1D5FBA2B" w14:textId="77777777" w:rsidR="005564E8" w:rsidRPr="009C4D9C" w:rsidRDefault="005564E8" w:rsidP="005564E8">
            <w:pPr>
              <w:widowControl w:val="0"/>
              <w:rPr>
                <w:color w:val="000000" w:themeColor="text1"/>
                <w:sz w:val="20"/>
                <w:szCs w:val="20"/>
              </w:rPr>
            </w:pPr>
          </w:p>
        </w:tc>
        <w:tc>
          <w:tcPr>
            <w:tcW w:w="1276" w:type="dxa"/>
            <w:vMerge/>
            <w:vAlign w:val="center"/>
          </w:tcPr>
          <w:p w14:paraId="7C75D6A3" w14:textId="77777777" w:rsidR="005564E8" w:rsidRPr="009C4D9C" w:rsidRDefault="005564E8" w:rsidP="005564E8">
            <w:pPr>
              <w:widowControl w:val="0"/>
              <w:rPr>
                <w:color w:val="000000" w:themeColor="text1"/>
                <w:sz w:val="20"/>
                <w:szCs w:val="20"/>
              </w:rPr>
            </w:pPr>
          </w:p>
        </w:tc>
        <w:tc>
          <w:tcPr>
            <w:tcW w:w="3730" w:type="dxa"/>
            <w:vAlign w:val="center"/>
          </w:tcPr>
          <w:p w14:paraId="4FB8354F"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68E1E88B" w14:textId="77777777" w:rsidR="005564E8" w:rsidRPr="009C4D9C" w:rsidRDefault="005564E8" w:rsidP="005564E8">
            <w:pPr>
              <w:widowControl w:val="0"/>
              <w:rPr>
                <w:color w:val="000000" w:themeColor="text1"/>
                <w:sz w:val="20"/>
                <w:szCs w:val="20"/>
              </w:rPr>
            </w:pPr>
          </w:p>
        </w:tc>
        <w:tc>
          <w:tcPr>
            <w:tcW w:w="2129" w:type="dxa"/>
            <w:vAlign w:val="center"/>
          </w:tcPr>
          <w:p w14:paraId="3DA31C53"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ign w:val="center"/>
          </w:tcPr>
          <w:p w14:paraId="35827159" w14:textId="77777777" w:rsidR="005564E8" w:rsidRPr="009C4D9C" w:rsidRDefault="005564E8" w:rsidP="005564E8">
            <w:pPr>
              <w:widowControl w:val="0"/>
              <w:rPr>
                <w:color w:val="000000" w:themeColor="text1"/>
                <w:sz w:val="20"/>
                <w:szCs w:val="20"/>
              </w:rPr>
            </w:pPr>
          </w:p>
        </w:tc>
      </w:tr>
      <w:tr w:rsidR="005564E8" w:rsidRPr="009C4D9C" w14:paraId="3DAFBBF2" w14:textId="77777777" w:rsidTr="008F1C46">
        <w:trPr>
          <w:trHeight w:val="82"/>
          <w:jc w:val="center"/>
        </w:trPr>
        <w:tc>
          <w:tcPr>
            <w:tcW w:w="846" w:type="dxa"/>
            <w:vMerge/>
            <w:vAlign w:val="center"/>
          </w:tcPr>
          <w:p w14:paraId="73D41214" w14:textId="77777777" w:rsidR="005564E8" w:rsidRPr="009C4D9C" w:rsidRDefault="005564E8" w:rsidP="005564E8">
            <w:pPr>
              <w:widowControl w:val="0"/>
              <w:rPr>
                <w:color w:val="000000" w:themeColor="text1"/>
                <w:sz w:val="20"/>
                <w:szCs w:val="20"/>
              </w:rPr>
            </w:pPr>
          </w:p>
        </w:tc>
        <w:tc>
          <w:tcPr>
            <w:tcW w:w="1868" w:type="dxa"/>
            <w:vMerge/>
            <w:vAlign w:val="center"/>
          </w:tcPr>
          <w:p w14:paraId="29C68CFE" w14:textId="77777777" w:rsidR="005564E8" w:rsidRPr="009C4D9C" w:rsidRDefault="005564E8" w:rsidP="005564E8">
            <w:pPr>
              <w:widowControl w:val="0"/>
              <w:rPr>
                <w:color w:val="000000" w:themeColor="text1"/>
                <w:sz w:val="20"/>
                <w:szCs w:val="20"/>
              </w:rPr>
            </w:pPr>
          </w:p>
        </w:tc>
        <w:tc>
          <w:tcPr>
            <w:tcW w:w="1841" w:type="dxa"/>
            <w:vMerge/>
            <w:vAlign w:val="center"/>
          </w:tcPr>
          <w:p w14:paraId="411BAC56" w14:textId="77777777" w:rsidR="005564E8" w:rsidRPr="009C4D9C" w:rsidRDefault="005564E8" w:rsidP="005564E8">
            <w:pPr>
              <w:widowControl w:val="0"/>
              <w:rPr>
                <w:color w:val="000000" w:themeColor="text1"/>
                <w:sz w:val="20"/>
                <w:szCs w:val="20"/>
              </w:rPr>
            </w:pPr>
          </w:p>
        </w:tc>
        <w:tc>
          <w:tcPr>
            <w:tcW w:w="1276" w:type="dxa"/>
            <w:vMerge/>
            <w:vAlign w:val="center"/>
          </w:tcPr>
          <w:p w14:paraId="5DAF44B2" w14:textId="77777777" w:rsidR="005564E8" w:rsidRPr="009C4D9C" w:rsidRDefault="005564E8" w:rsidP="005564E8">
            <w:pPr>
              <w:widowControl w:val="0"/>
              <w:rPr>
                <w:color w:val="000000" w:themeColor="text1"/>
                <w:sz w:val="20"/>
                <w:szCs w:val="20"/>
              </w:rPr>
            </w:pPr>
          </w:p>
        </w:tc>
        <w:tc>
          <w:tcPr>
            <w:tcW w:w="3730" w:type="dxa"/>
            <w:vAlign w:val="center"/>
          </w:tcPr>
          <w:p w14:paraId="27EB3842" w14:textId="77777777" w:rsidR="005564E8"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5D9FC6B" w14:textId="77777777" w:rsidR="005564E8" w:rsidRPr="009C4D9C" w:rsidRDefault="005564E8" w:rsidP="005564E8">
            <w:pPr>
              <w:widowControl w:val="0"/>
              <w:rPr>
                <w:color w:val="000000" w:themeColor="text1"/>
                <w:sz w:val="20"/>
                <w:szCs w:val="20"/>
              </w:rPr>
            </w:pPr>
          </w:p>
        </w:tc>
        <w:tc>
          <w:tcPr>
            <w:tcW w:w="2129" w:type="dxa"/>
            <w:vAlign w:val="center"/>
          </w:tcPr>
          <w:p w14:paraId="16B55071" w14:textId="77777777" w:rsidR="005564E8" w:rsidRDefault="005564E8" w:rsidP="005564E8">
            <w:pPr>
              <w:widowControl w:val="0"/>
              <w:jc w:val="center"/>
              <w:rPr>
                <w:color w:val="000000" w:themeColor="text1"/>
                <w:sz w:val="20"/>
                <w:szCs w:val="20"/>
              </w:rPr>
            </w:pPr>
            <w:r w:rsidRPr="009C4D9C">
              <w:rPr>
                <w:color w:val="000000" w:themeColor="text1"/>
                <w:sz w:val="20"/>
                <w:szCs w:val="20"/>
              </w:rPr>
              <w:t>Участник закупочной процедуры</w:t>
            </w:r>
          </w:p>
        </w:tc>
        <w:tc>
          <w:tcPr>
            <w:tcW w:w="1715" w:type="dxa"/>
            <w:vMerge/>
            <w:vAlign w:val="center"/>
          </w:tcPr>
          <w:p w14:paraId="44DBC209" w14:textId="77777777" w:rsidR="005564E8" w:rsidRPr="009C4D9C" w:rsidRDefault="005564E8" w:rsidP="005564E8">
            <w:pPr>
              <w:widowControl w:val="0"/>
              <w:rPr>
                <w:color w:val="000000" w:themeColor="text1"/>
                <w:sz w:val="20"/>
                <w:szCs w:val="20"/>
              </w:rPr>
            </w:pPr>
          </w:p>
        </w:tc>
      </w:tr>
      <w:tr w:rsidR="005564E8" w:rsidRPr="009C4D9C" w14:paraId="67E1AACD" w14:textId="77777777" w:rsidTr="008F1C46">
        <w:trPr>
          <w:trHeight w:val="77"/>
          <w:jc w:val="center"/>
        </w:trPr>
        <w:tc>
          <w:tcPr>
            <w:tcW w:w="846" w:type="dxa"/>
            <w:vMerge/>
            <w:vAlign w:val="center"/>
          </w:tcPr>
          <w:p w14:paraId="19CA033D" w14:textId="77777777" w:rsidR="005564E8" w:rsidRPr="009C4D9C" w:rsidRDefault="005564E8" w:rsidP="005564E8">
            <w:pPr>
              <w:widowControl w:val="0"/>
              <w:rPr>
                <w:color w:val="000000" w:themeColor="text1"/>
                <w:sz w:val="20"/>
                <w:szCs w:val="20"/>
              </w:rPr>
            </w:pPr>
          </w:p>
        </w:tc>
        <w:tc>
          <w:tcPr>
            <w:tcW w:w="1868" w:type="dxa"/>
            <w:vMerge/>
            <w:vAlign w:val="center"/>
          </w:tcPr>
          <w:p w14:paraId="75EB0A35" w14:textId="77777777" w:rsidR="005564E8" w:rsidRPr="009C4D9C" w:rsidRDefault="005564E8" w:rsidP="005564E8">
            <w:pPr>
              <w:widowControl w:val="0"/>
              <w:rPr>
                <w:color w:val="000000" w:themeColor="text1"/>
                <w:sz w:val="20"/>
                <w:szCs w:val="20"/>
              </w:rPr>
            </w:pPr>
          </w:p>
        </w:tc>
        <w:tc>
          <w:tcPr>
            <w:tcW w:w="1841" w:type="dxa"/>
            <w:vMerge/>
            <w:vAlign w:val="center"/>
          </w:tcPr>
          <w:p w14:paraId="54F3854B" w14:textId="77777777" w:rsidR="005564E8" w:rsidRPr="009C4D9C" w:rsidRDefault="005564E8" w:rsidP="005564E8">
            <w:pPr>
              <w:widowControl w:val="0"/>
              <w:rPr>
                <w:color w:val="000000" w:themeColor="text1"/>
                <w:sz w:val="20"/>
                <w:szCs w:val="20"/>
              </w:rPr>
            </w:pPr>
          </w:p>
        </w:tc>
        <w:tc>
          <w:tcPr>
            <w:tcW w:w="1276" w:type="dxa"/>
            <w:vAlign w:val="center"/>
          </w:tcPr>
          <w:p w14:paraId="1D4D79C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0454725" w14:textId="0DED235D" w:rsidR="005564E8" w:rsidRDefault="005564E8" w:rsidP="005564E8">
            <w:pPr>
              <w:pStyle w:val="afff6"/>
              <w:widowControl w:val="0"/>
              <w:rPr>
                <w:color w:val="000000" w:themeColor="text1"/>
                <w:sz w:val="20"/>
                <w:szCs w:val="20"/>
              </w:rPr>
            </w:pPr>
            <w:r w:rsidRPr="006718C6">
              <w:rPr>
                <w:color w:val="000000" w:themeColor="text1"/>
                <w:sz w:val="20"/>
                <w:szCs w:val="20"/>
              </w:rPr>
              <w:t>Протокол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3CC7225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3E7D63E2"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6B6DADB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9AF274A"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F8336FE" w14:textId="77777777" w:rsidR="005564E8" w:rsidRPr="009C4D9C" w:rsidRDefault="005564E8" w:rsidP="005564E8">
            <w:pPr>
              <w:widowControl w:val="0"/>
              <w:rPr>
                <w:color w:val="000000" w:themeColor="text1"/>
                <w:sz w:val="20"/>
                <w:szCs w:val="20"/>
              </w:rPr>
            </w:pPr>
          </w:p>
        </w:tc>
      </w:tr>
      <w:tr w:rsidR="005564E8" w:rsidRPr="009C4D9C" w14:paraId="2B8115F0" w14:textId="77777777" w:rsidTr="008F1C46">
        <w:trPr>
          <w:trHeight w:val="77"/>
          <w:jc w:val="center"/>
        </w:trPr>
        <w:tc>
          <w:tcPr>
            <w:tcW w:w="846" w:type="dxa"/>
            <w:vMerge w:val="restart"/>
            <w:vAlign w:val="center"/>
          </w:tcPr>
          <w:p w14:paraId="5762767A" w14:textId="5D725EE8" w:rsidR="005564E8" w:rsidRPr="009C4D9C" w:rsidRDefault="005564E8" w:rsidP="005564E8">
            <w:pPr>
              <w:widowControl w:val="0"/>
              <w:rPr>
                <w:color w:val="000000" w:themeColor="text1"/>
                <w:sz w:val="20"/>
                <w:szCs w:val="20"/>
              </w:rPr>
            </w:pPr>
            <w:r>
              <w:rPr>
                <w:color w:val="000000" w:themeColor="text1"/>
                <w:sz w:val="20"/>
                <w:szCs w:val="20"/>
              </w:rPr>
              <w:t>5.1.15</w:t>
            </w:r>
          </w:p>
        </w:tc>
        <w:tc>
          <w:tcPr>
            <w:tcW w:w="1868" w:type="dxa"/>
            <w:vMerge w:val="restart"/>
            <w:vAlign w:val="center"/>
          </w:tcPr>
          <w:p w14:paraId="776817C2"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6F646DD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протокол</w:t>
            </w:r>
          </w:p>
          <w:p w14:paraId="7AD63DB2" w14:textId="77777777" w:rsidR="005564E8" w:rsidRPr="009C4D9C" w:rsidRDefault="005564E8" w:rsidP="005564E8">
            <w:pPr>
              <w:widowControl w:val="0"/>
              <w:rPr>
                <w:color w:val="000000" w:themeColor="text1"/>
                <w:sz w:val="20"/>
                <w:szCs w:val="20"/>
              </w:rPr>
            </w:pPr>
            <w:r>
              <w:rPr>
                <w:color w:val="000000" w:themeColor="text1"/>
                <w:sz w:val="20"/>
                <w:szCs w:val="20"/>
              </w:rPr>
              <w:t>по результатам рассмотрения вторых частей заявок (при проведении запроса котировок – основных частей заявок)</w:t>
            </w:r>
          </w:p>
        </w:tc>
        <w:tc>
          <w:tcPr>
            <w:tcW w:w="1841" w:type="dxa"/>
            <w:vMerge w:val="restart"/>
            <w:vAlign w:val="center"/>
          </w:tcPr>
          <w:p w14:paraId="0809D43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C1F3A3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50A247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01255E5F" w14:textId="77777777" w:rsidR="005564E8" w:rsidRPr="009C4D9C" w:rsidRDefault="005564E8" w:rsidP="005564E8">
            <w:pPr>
              <w:widowControl w:val="0"/>
              <w:rPr>
                <w:color w:val="000000" w:themeColor="text1"/>
                <w:sz w:val="20"/>
                <w:szCs w:val="20"/>
              </w:rPr>
            </w:pPr>
            <w:r>
              <w:rPr>
                <w:color w:val="000000" w:themeColor="text1"/>
                <w:sz w:val="20"/>
                <w:szCs w:val="20"/>
              </w:rPr>
              <w:t>-</w:t>
            </w:r>
          </w:p>
        </w:tc>
        <w:tc>
          <w:tcPr>
            <w:tcW w:w="2129" w:type="dxa"/>
            <w:vAlign w:val="center"/>
          </w:tcPr>
          <w:p w14:paraId="11A20907"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04112F6" w14:textId="77777777" w:rsidR="005564E8" w:rsidRPr="009C4D9C" w:rsidRDefault="005564E8" w:rsidP="005564E8">
            <w:pPr>
              <w:widowControl w:val="0"/>
              <w:rPr>
                <w:color w:val="000000" w:themeColor="text1"/>
                <w:sz w:val="20"/>
                <w:szCs w:val="20"/>
              </w:rPr>
            </w:pPr>
            <w:r>
              <w:rPr>
                <w:color w:val="000000" w:themeColor="text1"/>
                <w:sz w:val="20"/>
                <w:szCs w:val="20"/>
              </w:rPr>
              <w:t>В срок указанный в извещении о закупке</w:t>
            </w:r>
          </w:p>
        </w:tc>
      </w:tr>
      <w:tr w:rsidR="005564E8" w:rsidRPr="009C4D9C" w14:paraId="302350AA" w14:textId="77777777" w:rsidTr="008F1C46">
        <w:trPr>
          <w:trHeight w:val="77"/>
          <w:jc w:val="center"/>
        </w:trPr>
        <w:tc>
          <w:tcPr>
            <w:tcW w:w="846" w:type="dxa"/>
            <w:vMerge/>
            <w:vAlign w:val="center"/>
          </w:tcPr>
          <w:p w14:paraId="12335A9D" w14:textId="77777777" w:rsidR="005564E8" w:rsidRPr="009C4D9C" w:rsidRDefault="005564E8" w:rsidP="005564E8">
            <w:pPr>
              <w:widowControl w:val="0"/>
              <w:rPr>
                <w:color w:val="000000" w:themeColor="text1"/>
                <w:sz w:val="20"/>
                <w:szCs w:val="20"/>
              </w:rPr>
            </w:pPr>
          </w:p>
        </w:tc>
        <w:tc>
          <w:tcPr>
            <w:tcW w:w="1868" w:type="dxa"/>
            <w:vMerge/>
            <w:vAlign w:val="center"/>
          </w:tcPr>
          <w:p w14:paraId="572800A1" w14:textId="77777777" w:rsidR="005564E8" w:rsidRPr="009C4D9C" w:rsidRDefault="005564E8" w:rsidP="005564E8">
            <w:pPr>
              <w:widowControl w:val="0"/>
              <w:rPr>
                <w:color w:val="000000" w:themeColor="text1"/>
                <w:sz w:val="20"/>
                <w:szCs w:val="20"/>
              </w:rPr>
            </w:pPr>
          </w:p>
        </w:tc>
        <w:tc>
          <w:tcPr>
            <w:tcW w:w="1841" w:type="dxa"/>
            <w:vMerge/>
            <w:vAlign w:val="center"/>
          </w:tcPr>
          <w:p w14:paraId="34ACFC8A" w14:textId="77777777" w:rsidR="005564E8" w:rsidRPr="009C4D9C" w:rsidRDefault="005564E8" w:rsidP="005564E8">
            <w:pPr>
              <w:widowControl w:val="0"/>
              <w:rPr>
                <w:color w:val="000000" w:themeColor="text1"/>
                <w:sz w:val="20"/>
                <w:szCs w:val="20"/>
              </w:rPr>
            </w:pPr>
          </w:p>
        </w:tc>
        <w:tc>
          <w:tcPr>
            <w:tcW w:w="1276" w:type="dxa"/>
            <w:vAlign w:val="center"/>
          </w:tcPr>
          <w:p w14:paraId="6B6106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43FC08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w:t>
            </w:r>
            <w:r>
              <w:rPr>
                <w:color w:val="000000" w:themeColor="text1"/>
                <w:sz w:val="20"/>
                <w:szCs w:val="20"/>
              </w:rPr>
              <w:t xml:space="preserve"> по результатам рассмотрения вторых частей заявок (при проведении запроса котировок – основных частей заявок)</w:t>
            </w:r>
          </w:p>
        </w:tc>
        <w:tc>
          <w:tcPr>
            <w:tcW w:w="2442" w:type="dxa"/>
            <w:shd w:val="clear" w:color="auto" w:fill="auto"/>
            <w:vAlign w:val="center"/>
          </w:tcPr>
          <w:p w14:paraId="1CCA323F" w14:textId="77777777"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3F652A3"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6BCCF015" w14:textId="77777777" w:rsidR="005564E8" w:rsidRPr="009C4D9C" w:rsidRDefault="005564E8" w:rsidP="005564E8">
            <w:pPr>
              <w:widowControl w:val="0"/>
              <w:rPr>
                <w:color w:val="000000" w:themeColor="text1"/>
                <w:sz w:val="20"/>
                <w:szCs w:val="20"/>
              </w:rPr>
            </w:pPr>
          </w:p>
        </w:tc>
      </w:tr>
      <w:tr w:rsidR="005564E8" w:rsidRPr="009C4D9C" w14:paraId="3104B4C0" w14:textId="77777777" w:rsidTr="008F1C46">
        <w:trPr>
          <w:trHeight w:val="528"/>
          <w:jc w:val="center"/>
        </w:trPr>
        <w:tc>
          <w:tcPr>
            <w:tcW w:w="846" w:type="dxa"/>
            <w:vMerge w:val="restart"/>
            <w:vAlign w:val="center"/>
          </w:tcPr>
          <w:p w14:paraId="55DA4720" w14:textId="5907CE9A" w:rsidR="005564E8" w:rsidRPr="009C4D9C" w:rsidRDefault="005564E8" w:rsidP="005564E8">
            <w:pPr>
              <w:widowControl w:val="0"/>
              <w:rPr>
                <w:color w:val="000000" w:themeColor="text1"/>
                <w:sz w:val="20"/>
                <w:szCs w:val="20"/>
              </w:rPr>
            </w:pPr>
            <w:r>
              <w:rPr>
                <w:color w:val="000000" w:themeColor="text1"/>
                <w:sz w:val="20"/>
                <w:szCs w:val="20"/>
              </w:rPr>
              <w:t>5.5.</w:t>
            </w:r>
          </w:p>
        </w:tc>
        <w:tc>
          <w:tcPr>
            <w:tcW w:w="1868" w:type="dxa"/>
            <w:vMerge w:val="restart"/>
            <w:vAlign w:val="center"/>
          </w:tcPr>
          <w:p w14:paraId="31E7676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w:t>
            </w:r>
            <w:r>
              <w:rPr>
                <w:color w:val="000000" w:themeColor="text1"/>
                <w:sz w:val="20"/>
                <w:szCs w:val="20"/>
              </w:rPr>
              <w:t>ценовое предложение</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1576868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F14A88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6927D6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CE13547" w14:textId="77777777" w:rsidR="005564E8" w:rsidRPr="009C4D9C" w:rsidRDefault="005564E8" w:rsidP="005564E8">
            <w:pPr>
              <w:widowControl w:val="0"/>
              <w:rPr>
                <w:color w:val="000000" w:themeColor="text1"/>
                <w:sz w:val="20"/>
                <w:szCs w:val="20"/>
              </w:rPr>
            </w:pPr>
            <w:r>
              <w:rPr>
                <w:color w:val="000000" w:themeColor="text1"/>
                <w:sz w:val="20"/>
                <w:szCs w:val="20"/>
              </w:rPr>
              <w:t>-</w:t>
            </w:r>
          </w:p>
        </w:tc>
        <w:tc>
          <w:tcPr>
            <w:tcW w:w="2129" w:type="dxa"/>
            <w:vAlign w:val="center"/>
          </w:tcPr>
          <w:p w14:paraId="76C5B75C" w14:textId="77777777" w:rsidR="005564E8" w:rsidRDefault="005564E8" w:rsidP="005564E8">
            <w:pPr>
              <w:widowControl w:val="0"/>
              <w:jc w:val="center"/>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1A184B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1 рабочий день</w:t>
            </w:r>
          </w:p>
        </w:tc>
      </w:tr>
      <w:tr w:rsidR="005564E8" w:rsidRPr="009C4D9C" w14:paraId="07D70378" w14:textId="77777777" w:rsidTr="008F1C46">
        <w:trPr>
          <w:trHeight w:val="77"/>
          <w:jc w:val="center"/>
        </w:trPr>
        <w:tc>
          <w:tcPr>
            <w:tcW w:w="846" w:type="dxa"/>
            <w:vMerge/>
            <w:vAlign w:val="center"/>
          </w:tcPr>
          <w:p w14:paraId="1C9700F8" w14:textId="77777777" w:rsidR="005564E8" w:rsidRPr="009C4D9C" w:rsidRDefault="005564E8" w:rsidP="005564E8">
            <w:pPr>
              <w:widowControl w:val="0"/>
              <w:rPr>
                <w:color w:val="000000" w:themeColor="text1"/>
                <w:sz w:val="20"/>
                <w:szCs w:val="20"/>
              </w:rPr>
            </w:pPr>
          </w:p>
        </w:tc>
        <w:tc>
          <w:tcPr>
            <w:tcW w:w="1868" w:type="dxa"/>
            <w:vMerge/>
            <w:vAlign w:val="center"/>
          </w:tcPr>
          <w:p w14:paraId="680CEE0D" w14:textId="77777777" w:rsidR="005564E8" w:rsidRPr="009C4D9C" w:rsidRDefault="005564E8" w:rsidP="005564E8">
            <w:pPr>
              <w:widowControl w:val="0"/>
              <w:rPr>
                <w:color w:val="000000" w:themeColor="text1"/>
                <w:sz w:val="20"/>
                <w:szCs w:val="20"/>
              </w:rPr>
            </w:pPr>
          </w:p>
        </w:tc>
        <w:tc>
          <w:tcPr>
            <w:tcW w:w="1841" w:type="dxa"/>
            <w:vMerge/>
            <w:vAlign w:val="center"/>
          </w:tcPr>
          <w:p w14:paraId="53155F42" w14:textId="77777777" w:rsidR="005564E8" w:rsidRPr="009C4D9C" w:rsidRDefault="005564E8" w:rsidP="005564E8">
            <w:pPr>
              <w:widowControl w:val="0"/>
              <w:rPr>
                <w:color w:val="000000" w:themeColor="text1"/>
                <w:sz w:val="20"/>
                <w:szCs w:val="20"/>
              </w:rPr>
            </w:pPr>
          </w:p>
        </w:tc>
        <w:tc>
          <w:tcPr>
            <w:tcW w:w="1276" w:type="dxa"/>
            <w:vAlign w:val="center"/>
          </w:tcPr>
          <w:p w14:paraId="75F44E7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8728C1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D740613"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0719CC97" w14:textId="77777777" w:rsidR="005564E8"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03CA6D7D" w14:textId="77777777" w:rsidR="005564E8" w:rsidRPr="009C4D9C" w:rsidRDefault="005564E8" w:rsidP="005564E8">
            <w:pPr>
              <w:widowControl w:val="0"/>
              <w:rPr>
                <w:color w:val="000000" w:themeColor="text1"/>
                <w:sz w:val="20"/>
                <w:szCs w:val="20"/>
              </w:rPr>
            </w:pPr>
          </w:p>
        </w:tc>
      </w:tr>
      <w:tr w:rsidR="005564E8" w:rsidRPr="009C4D9C" w14:paraId="2D6C2271" w14:textId="77777777" w:rsidTr="008F1C46">
        <w:trPr>
          <w:trHeight w:val="77"/>
          <w:jc w:val="center"/>
        </w:trPr>
        <w:tc>
          <w:tcPr>
            <w:tcW w:w="846" w:type="dxa"/>
            <w:vMerge w:val="restart"/>
            <w:tcBorders>
              <w:top w:val="single" w:sz="4" w:space="0" w:color="auto"/>
              <w:left w:val="single" w:sz="4" w:space="0" w:color="auto"/>
              <w:right w:val="single" w:sz="4" w:space="0" w:color="auto"/>
            </w:tcBorders>
            <w:vAlign w:val="center"/>
          </w:tcPr>
          <w:p w14:paraId="5EACC8C4" w14:textId="01942F64" w:rsidR="005564E8" w:rsidRPr="009C4D9C" w:rsidRDefault="005564E8" w:rsidP="005564E8">
            <w:pPr>
              <w:widowControl w:val="0"/>
              <w:rPr>
                <w:color w:val="000000" w:themeColor="text1"/>
                <w:sz w:val="20"/>
                <w:szCs w:val="20"/>
              </w:rPr>
            </w:pPr>
            <w:r>
              <w:rPr>
                <w:color w:val="000000" w:themeColor="text1"/>
                <w:sz w:val="20"/>
                <w:szCs w:val="20"/>
              </w:rPr>
              <w:t>5.6.</w:t>
            </w:r>
          </w:p>
        </w:tc>
        <w:tc>
          <w:tcPr>
            <w:tcW w:w="1868" w:type="dxa"/>
            <w:vMerge w:val="restart"/>
            <w:tcBorders>
              <w:top w:val="single" w:sz="4" w:space="0" w:color="auto"/>
              <w:left w:val="single" w:sz="4" w:space="0" w:color="auto"/>
              <w:right w:val="single" w:sz="4" w:space="0" w:color="auto"/>
            </w:tcBorders>
            <w:vAlign w:val="center"/>
          </w:tcPr>
          <w:p w14:paraId="259EED8F" w14:textId="77777777" w:rsidR="005564E8" w:rsidRPr="009C4D9C" w:rsidRDefault="005564E8" w:rsidP="005564E8">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r>
              <w:rPr>
                <w:color w:val="000000" w:themeColor="text1"/>
                <w:sz w:val="20"/>
                <w:szCs w:val="20"/>
              </w:rPr>
              <w:t>ценовых предложений участников</w:t>
            </w:r>
          </w:p>
        </w:tc>
        <w:tc>
          <w:tcPr>
            <w:tcW w:w="1841" w:type="dxa"/>
            <w:vMerge w:val="restart"/>
            <w:tcBorders>
              <w:top w:val="single" w:sz="4" w:space="0" w:color="auto"/>
              <w:left w:val="single" w:sz="4" w:space="0" w:color="auto"/>
              <w:right w:val="single" w:sz="4" w:space="0" w:color="auto"/>
            </w:tcBorders>
            <w:vAlign w:val="center"/>
          </w:tcPr>
          <w:p w14:paraId="5D0C3F12"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1276" w:type="dxa"/>
            <w:tcBorders>
              <w:top w:val="single" w:sz="4" w:space="0" w:color="auto"/>
              <w:left w:val="single" w:sz="4" w:space="0" w:color="auto"/>
              <w:bottom w:val="single" w:sz="4" w:space="0" w:color="auto"/>
              <w:right w:val="single" w:sz="4" w:space="0" w:color="auto"/>
            </w:tcBorders>
            <w:vAlign w:val="center"/>
          </w:tcPr>
          <w:p w14:paraId="39DC714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58F18AA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4561F44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tcBorders>
              <w:top w:val="single" w:sz="4" w:space="0" w:color="auto"/>
              <w:left w:val="single" w:sz="4" w:space="0" w:color="auto"/>
              <w:bottom w:val="single" w:sz="4" w:space="0" w:color="auto"/>
              <w:right w:val="single" w:sz="4" w:space="0" w:color="auto"/>
            </w:tcBorders>
            <w:vAlign w:val="center"/>
          </w:tcPr>
          <w:p w14:paraId="59E60590"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Ответственный</w:t>
            </w:r>
          </w:p>
          <w:p w14:paraId="68704C1D"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сотрудник ОПЗ</w:t>
            </w:r>
          </w:p>
          <w:p w14:paraId="3724D678"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1B447C95" w14:textId="77777777" w:rsidR="005564E8" w:rsidRPr="009C4D9C" w:rsidRDefault="005564E8" w:rsidP="005564E8">
            <w:pPr>
              <w:rPr>
                <w:color w:val="000000" w:themeColor="text1"/>
                <w:sz w:val="20"/>
                <w:szCs w:val="20"/>
              </w:rPr>
            </w:pPr>
            <w:r>
              <w:rPr>
                <w:color w:val="000000" w:themeColor="text1"/>
                <w:sz w:val="20"/>
                <w:szCs w:val="20"/>
              </w:rPr>
              <w:t>1</w:t>
            </w:r>
            <w:r w:rsidRPr="009C4D9C">
              <w:rPr>
                <w:color w:val="000000" w:themeColor="text1"/>
                <w:sz w:val="20"/>
                <w:szCs w:val="20"/>
              </w:rPr>
              <w:t xml:space="preserve"> рабочи</w:t>
            </w:r>
            <w:r>
              <w:rPr>
                <w:color w:val="000000" w:themeColor="text1"/>
                <w:sz w:val="20"/>
                <w:szCs w:val="20"/>
              </w:rPr>
              <w:t>й день</w:t>
            </w:r>
          </w:p>
        </w:tc>
      </w:tr>
      <w:tr w:rsidR="005564E8" w:rsidRPr="009C4D9C" w14:paraId="1219B5F2" w14:textId="77777777" w:rsidTr="008F1C46">
        <w:trPr>
          <w:trHeight w:val="77"/>
          <w:jc w:val="center"/>
        </w:trPr>
        <w:tc>
          <w:tcPr>
            <w:tcW w:w="846" w:type="dxa"/>
            <w:vMerge/>
            <w:tcBorders>
              <w:left w:val="single" w:sz="4" w:space="0" w:color="auto"/>
              <w:bottom w:val="single" w:sz="4" w:space="0" w:color="auto"/>
              <w:right w:val="single" w:sz="4" w:space="0" w:color="auto"/>
            </w:tcBorders>
            <w:vAlign w:val="center"/>
          </w:tcPr>
          <w:p w14:paraId="28721960" w14:textId="77777777" w:rsidR="005564E8" w:rsidRPr="009C4D9C" w:rsidRDefault="005564E8" w:rsidP="005564E8">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3C4446ED" w14:textId="77777777" w:rsidR="005564E8" w:rsidRPr="009C4D9C" w:rsidRDefault="005564E8" w:rsidP="005564E8">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2261BDC7" w14:textId="77777777" w:rsidR="005564E8" w:rsidRPr="009C4D9C" w:rsidRDefault="005564E8" w:rsidP="005564E8">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BA404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7641AEF9"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50E280F7"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Ответственный</w:t>
            </w:r>
          </w:p>
          <w:p w14:paraId="1C7A5CF9"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t>сотрудник ОПЗ</w:t>
            </w:r>
          </w:p>
          <w:p w14:paraId="1D4D7CBF" w14:textId="77777777" w:rsidR="005564E8" w:rsidRPr="009C4D9C" w:rsidRDefault="005564E8" w:rsidP="005564E8">
            <w:pPr>
              <w:widowControl w:val="0"/>
              <w:jc w:val="center"/>
              <w:rPr>
                <w:color w:val="000000" w:themeColor="text1"/>
                <w:sz w:val="20"/>
                <w:szCs w:val="20"/>
              </w:rPr>
            </w:pPr>
            <w:r w:rsidRPr="009C4D9C">
              <w:rPr>
                <w:color w:val="000000" w:themeColor="text1"/>
                <w:sz w:val="20"/>
                <w:szCs w:val="20"/>
              </w:rPr>
              <w:lastRenderedPageBreak/>
              <w:t>ДОЗ БЭСК (для определения необходимости формирования аналитической справки)</w:t>
            </w:r>
          </w:p>
        </w:tc>
        <w:tc>
          <w:tcPr>
            <w:tcW w:w="2129" w:type="dxa"/>
            <w:tcBorders>
              <w:top w:val="single" w:sz="4" w:space="0" w:color="auto"/>
              <w:left w:val="single" w:sz="4" w:space="0" w:color="auto"/>
              <w:bottom w:val="single" w:sz="4" w:space="0" w:color="auto"/>
              <w:right w:val="single" w:sz="4" w:space="0" w:color="auto"/>
            </w:tcBorders>
            <w:vAlign w:val="center"/>
          </w:tcPr>
          <w:p w14:paraId="40B77F62" w14:textId="77777777" w:rsidR="005564E8" w:rsidRPr="009C4D9C" w:rsidRDefault="005564E8" w:rsidP="005564E8">
            <w:pPr>
              <w:widowControl w:val="0"/>
              <w:jc w:val="center"/>
              <w:rPr>
                <w:color w:val="000000" w:themeColor="text1"/>
                <w:sz w:val="20"/>
                <w:szCs w:val="20"/>
              </w:rPr>
            </w:pPr>
            <w:r>
              <w:rPr>
                <w:color w:val="000000" w:themeColor="text1"/>
                <w:sz w:val="20"/>
                <w:szCs w:val="20"/>
              </w:rPr>
              <w:lastRenderedPageBreak/>
              <w:t>-</w:t>
            </w:r>
          </w:p>
        </w:tc>
        <w:tc>
          <w:tcPr>
            <w:tcW w:w="1715" w:type="dxa"/>
            <w:vMerge/>
            <w:tcBorders>
              <w:left w:val="single" w:sz="4" w:space="0" w:color="auto"/>
              <w:bottom w:val="single" w:sz="4" w:space="0" w:color="auto"/>
              <w:right w:val="single" w:sz="4" w:space="0" w:color="auto"/>
            </w:tcBorders>
            <w:shd w:val="clear" w:color="auto" w:fill="auto"/>
            <w:vAlign w:val="center"/>
          </w:tcPr>
          <w:p w14:paraId="5A9E9DD4" w14:textId="77777777" w:rsidR="005564E8" w:rsidRPr="009C4D9C" w:rsidRDefault="005564E8" w:rsidP="005564E8">
            <w:pPr>
              <w:widowControl w:val="0"/>
              <w:rPr>
                <w:color w:val="000000" w:themeColor="text1"/>
                <w:sz w:val="20"/>
                <w:szCs w:val="20"/>
              </w:rPr>
            </w:pPr>
          </w:p>
        </w:tc>
      </w:tr>
      <w:tr w:rsidR="005564E8" w:rsidRPr="009C4D9C" w14:paraId="66D75B42" w14:textId="77777777" w:rsidTr="008F1C46">
        <w:trPr>
          <w:trHeight w:val="105"/>
          <w:jc w:val="center"/>
        </w:trPr>
        <w:tc>
          <w:tcPr>
            <w:tcW w:w="846" w:type="dxa"/>
            <w:vMerge w:val="restart"/>
            <w:vAlign w:val="center"/>
          </w:tcPr>
          <w:p w14:paraId="7F65B5EA" w14:textId="73DBA32D"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7.</w:t>
            </w:r>
          </w:p>
        </w:tc>
        <w:tc>
          <w:tcPr>
            <w:tcW w:w="1868" w:type="dxa"/>
            <w:vMerge w:val="restart"/>
            <w:vAlign w:val="center"/>
          </w:tcPr>
          <w:p w14:paraId="7C00CA44" w14:textId="0A935B57" w:rsidR="005564E8" w:rsidRPr="009C4D9C" w:rsidRDefault="005564E8" w:rsidP="005564E8">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455C811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8D07ED0"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419D9AE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4D33C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C7AC7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930F96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6DD7F20" w14:textId="5F10C38A"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6A62AEC3" w14:textId="34EE6896" w:rsidR="005564E8" w:rsidRPr="009C4D9C" w:rsidRDefault="005564E8" w:rsidP="005564E8">
            <w:pPr>
              <w:widowControl w:val="0"/>
              <w:rPr>
                <w:color w:val="000000" w:themeColor="text1"/>
                <w:sz w:val="20"/>
                <w:szCs w:val="20"/>
              </w:rPr>
            </w:pPr>
            <w:r>
              <w:rPr>
                <w:color w:val="000000" w:themeColor="text1"/>
                <w:sz w:val="20"/>
                <w:szCs w:val="20"/>
              </w:rPr>
              <w:t>7</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ней</w:t>
            </w:r>
            <w:r w:rsidRPr="009C4D9C">
              <w:rPr>
                <w:color w:val="000000" w:themeColor="text1"/>
                <w:sz w:val="20"/>
                <w:szCs w:val="20"/>
              </w:rPr>
              <w:t xml:space="preserve"> </w:t>
            </w:r>
          </w:p>
        </w:tc>
      </w:tr>
      <w:tr w:rsidR="005564E8" w:rsidRPr="009C4D9C" w14:paraId="197FC646" w14:textId="77777777" w:rsidTr="008F1C46">
        <w:trPr>
          <w:trHeight w:val="110"/>
          <w:jc w:val="center"/>
        </w:trPr>
        <w:tc>
          <w:tcPr>
            <w:tcW w:w="846" w:type="dxa"/>
            <w:vMerge/>
            <w:vAlign w:val="center"/>
          </w:tcPr>
          <w:p w14:paraId="6ED4ECCF" w14:textId="77777777" w:rsidR="005564E8" w:rsidRPr="009C4D9C" w:rsidRDefault="005564E8" w:rsidP="005564E8">
            <w:pPr>
              <w:widowControl w:val="0"/>
              <w:rPr>
                <w:color w:val="000000" w:themeColor="text1"/>
                <w:sz w:val="20"/>
                <w:szCs w:val="20"/>
              </w:rPr>
            </w:pPr>
          </w:p>
        </w:tc>
        <w:tc>
          <w:tcPr>
            <w:tcW w:w="1868" w:type="dxa"/>
            <w:vMerge/>
            <w:vAlign w:val="center"/>
          </w:tcPr>
          <w:p w14:paraId="798DA85F" w14:textId="77777777" w:rsidR="005564E8" w:rsidRPr="009C4D9C" w:rsidRDefault="005564E8" w:rsidP="005564E8">
            <w:pPr>
              <w:widowControl w:val="0"/>
              <w:rPr>
                <w:color w:val="000000" w:themeColor="text1"/>
                <w:sz w:val="20"/>
                <w:szCs w:val="20"/>
              </w:rPr>
            </w:pPr>
          </w:p>
        </w:tc>
        <w:tc>
          <w:tcPr>
            <w:tcW w:w="1841" w:type="dxa"/>
            <w:vMerge/>
            <w:vAlign w:val="center"/>
          </w:tcPr>
          <w:p w14:paraId="4A81495C" w14:textId="77777777" w:rsidR="005564E8" w:rsidRPr="009C4D9C" w:rsidRDefault="005564E8" w:rsidP="005564E8">
            <w:pPr>
              <w:widowControl w:val="0"/>
              <w:rPr>
                <w:color w:val="000000" w:themeColor="text1"/>
                <w:sz w:val="20"/>
                <w:szCs w:val="20"/>
              </w:rPr>
            </w:pPr>
          </w:p>
        </w:tc>
        <w:tc>
          <w:tcPr>
            <w:tcW w:w="1276" w:type="dxa"/>
            <w:vMerge/>
            <w:vAlign w:val="center"/>
          </w:tcPr>
          <w:p w14:paraId="5CE82A35" w14:textId="77777777" w:rsidR="005564E8" w:rsidRPr="009C4D9C" w:rsidRDefault="005564E8" w:rsidP="005564E8">
            <w:pPr>
              <w:widowControl w:val="0"/>
              <w:rPr>
                <w:color w:val="000000" w:themeColor="text1"/>
                <w:sz w:val="20"/>
                <w:szCs w:val="20"/>
              </w:rPr>
            </w:pPr>
          </w:p>
        </w:tc>
        <w:tc>
          <w:tcPr>
            <w:tcW w:w="3730" w:type="dxa"/>
            <w:vAlign w:val="center"/>
          </w:tcPr>
          <w:p w14:paraId="51A820A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39F961A3" w14:textId="77777777" w:rsidR="005564E8" w:rsidRPr="009C4D9C" w:rsidRDefault="005564E8" w:rsidP="005564E8">
            <w:pPr>
              <w:widowControl w:val="0"/>
              <w:rPr>
                <w:color w:val="000000" w:themeColor="text1"/>
                <w:sz w:val="20"/>
                <w:szCs w:val="20"/>
              </w:rPr>
            </w:pPr>
          </w:p>
        </w:tc>
        <w:tc>
          <w:tcPr>
            <w:tcW w:w="2129" w:type="dxa"/>
            <w:vAlign w:val="center"/>
          </w:tcPr>
          <w:p w14:paraId="2F23822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004601FF" w14:textId="137A3B45" w:rsidR="005564E8" w:rsidRPr="009C4D9C" w:rsidRDefault="005564E8" w:rsidP="005564E8">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18C73A9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2E1FEACF" w14:textId="77777777" w:rsidR="005564E8" w:rsidRPr="009C4D9C" w:rsidRDefault="005564E8" w:rsidP="005564E8">
            <w:pPr>
              <w:widowControl w:val="0"/>
              <w:rPr>
                <w:color w:val="000000" w:themeColor="text1"/>
                <w:sz w:val="20"/>
                <w:szCs w:val="20"/>
              </w:rPr>
            </w:pPr>
          </w:p>
        </w:tc>
      </w:tr>
      <w:tr w:rsidR="005564E8" w:rsidRPr="009C4D9C" w14:paraId="17B75E2A" w14:textId="77777777" w:rsidTr="008F1C46">
        <w:trPr>
          <w:trHeight w:val="135"/>
          <w:jc w:val="center"/>
        </w:trPr>
        <w:tc>
          <w:tcPr>
            <w:tcW w:w="846" w:type="dxa"/>
            <w:vMerge/>
            <w:vAlign w:val="center"/>
          </w:tcPr>
          <w:p w14:paraId="55E62486" w14:textId="77777777" w:rsidR="005564E8" w:rsidRPr="009C4D9C" w:rsidRDefault="005564E8" w:rsidP="005564E8">
            <w:pPr>
              <w:widowControl w:val="0"/>
              <w:rPr>
                <w:color w:val="000000" w:themeColor="text1"/>
                <w:sz w:val="20"/>
                <w:szCs w:val="20"/>
              </w:rPr>
            </w:pPr>
          </w:p>
        </w:tc>
        <w:tc>
          <w:tcPr>
            <w:tcW w:w="1868" w:type="dxa"/>
            <w:vMerge/>
            <w:vAlign w:val="center"/>
          </w:tcPr>
          <w:p w14:paraId="79141240" w14:textId="77777777" w:rsidR="005564E8" w:rsidRPr="009C4D9C" w:rsidRDefault="005564E8" w:rsidP="005564E8">
            <w:pPr>
              <w:widowControl w:val="0"/>
              <w:rPr>
                <w:color w:val="000000" w:themeColor="text1"/>
                <w:sz w:val="20"/>
                <w:szCs w:val="20"/>
              </w:rPr>
            </w:pPr>
          </w:p>
        </w:tc>
        <w:tc>
          <w:tcPr>
            <w:tcW w:w="1841" w:type="dxa"/>
            <w:vMerge/>
            <w:vAlign w:val="center"/>
          </w:tcPr>
          <w:p w14:paraId="120D1ED5" w14:textId="77777777" w:rsidR="005564E8" w:rsidRPr="009C4D9C" w:rsidRDefault="005564E8" w:rsidP="005564E8">
            <w:pPr>
              <w:widowControl w:val="0"/>
              <w:rPr>
                <w:color w:val="000000" w:themeColor="text1"/>
                <w:sz w:val="20"/>
                <w:szCs w:val="20"/>
              </w:rPr>
            </w:pPr>
          </w:p>
        </w:tc>
        <w:tc>
          <w:tcPr>
            <w:tcW w:w="1276" w:type="dxa"/>
            <w:vMerge/>
            <w:vAlign w:val="center"/>
          </w:tcPr>
          <w:p w14:paraId="1C649557" w14:textId="77777777" w:rsidR="005564E8" w:rsidRPr="009C4D9C" w:rsidRDefault="005564E8" w:rsidP="005564E8">
            <w:pPr>
              <w:widowControl w:val="0"/>
              <w:rPr>
                <w:color w:val="000000" w:themeColor="text1"/>
                <w:sz w:val="20"/>
                <w:szCs w:val="20"/>
              </w:rPr>
            </w:pPr>
          </w:p>
        </w:tc>
        <w:tc>
          <w:tcPr>
            <w:tcW w:w="3730" w:type="dxa"/>
            <w:vAlign w:val="center"/>
          </w:tcPr>
          <w:p w14:paraId="59C1FAC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01BE8BC6" w14:textId="77777777" w:rsidR="005564E8" w:rsidRPr="009C4D9C" w:rsidRDefault="005564E8" w:rsidP="005564E8">
            <w:pPr>
              <w:widowControl w:val="0"/>
              <w:rPr>
                <w:color w:val="000000" w:themeColor="text1"/>
                <w:sz w:val="20"/>
                <w:szCs w:val="20"/>
              </w:rPr>
            </w:pPr>
          </w:p>
        </w:tc>
        <w:tc>
          <w:tcPr>
            <w:tcW w:w="2129" w:type="dxa"/>
            <w:vAlign w:val="center"/>
          </w:tcPr>
          <w:p w14:paraId="0604D87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2F1F7AD" w14:textId="77777777" w:rsidR="005564E8" w:rsidRPr="009C4D9C" w:rsidRDefault="005564E8" w:rsidP="005564E8">
            <w:pPr>
              <w:widowControl w:val="0"/>
              <w:rPr>
                <w:color w:val="000000" w:themeColor="text1"/>
                <w:sz w:val="20"/>
                <w:szCs w:val="20"/>
              </w:rPr>
            </w:pPr>
          </w:p>
        </w:tc>
      </w:tr>
      <w:tr w:rsidR="005564E8" w:rsidRPr="009C4D9C" w14:paraId="6A918274" w14:textId="77777777" w:rsidTr="008F1C46">
        <w:trPr>
          <w:trHeight w:val="120"/>
          <w:jc w:val="center"/>
        </w:trPr>
        <w:tc>
          <w:tcPr>
            <w:tcW w:w="846" w:type="dxa"/>
            <w:vMerge/>
            <w:vAlign w:val="center"/>
          </w:tcPr>
          <w:p w14:paraId="70A42FED" w14:textId="77777777" w:rsidR="005564E8" w:rsidRPr="009C4D9C" w:rsidRDefault="005564E8" w:rsidP="005564E8">
            <w:pPr>
              <w:widowControl w:val="0"/>
              <w:rPr>
                <w:color w:val="000000" w:themeColor="text1"/>
                <w:sz w:val="20"/>
                <w:szCs w:val="20"/>
              </w:rPr>
            </w:pPr>
          </w:p>
        </w:tc>
        <w:tc>
          <w:tcPr>
            <w:tcW w:w="1868" w:type="dxa"/>
            <w:vMerge/>
            <w:vAlign w:val="center"/>
          </w:tcPr>
          <w:p w14:paraId="65CF89A4" w14:textId="77777777" w:rsidR="005564E8" w:rsidRPr="009C4D9C" w:rsidRDefault="005564E8" w:rsidP="005564E8">
            <w:pPr>
              <w:widowControl w:val="0"/>
              <w:rPr>
                <w:color w:val="000000" w:themeColor="text1"/>
                <w:sz w:val="20"/>
                <w:szCs w:val="20"/>
              </w:rPr>
            </w:pPr>
          </w:p>
        </w:tc>
        <w:tc>
          <w:tcPr>
            <w:tcW w:w="1841" w:type="dxa"/>
            <w:vMerge/>
            <w:vAlign w:val="center"/>
          </w:tcPr>
          <w:p w14:paraId="65E0563B" w14:textId="77777777" w:rsidR="005564E8" w:rsidRPr="009C4D9C" w:rsidRDefault="005564E8" w:rsidP="005564E8">
            <w:pPr>
              <w:widowControl w:val="0"/>
              <w:rPr>
                <w:color w:val="000000" w:themeColor="text1"/>
                <w:sz w:val="20"/>
                <w:szCs w:val="20"/>
              </w:rPr>
            </w:pPr>
          </w:p>
        </w:tc>
        <w:tc>
          <w:tcPr>
            <w:tcW w:w="1276" w:type="dxa"/>
            <w:vMerge/>
            <w:vAlign w:val="center"/>
          </w:tcPr>
          <w:p w14:paraId="6A5906B9" w14:textId="77777777" w:rsidR="005564E8" w:rsidRPr="009C4D9C" w:rsidRDefault="005564E8" w:rsidP="005564E8">
            <w:pPr>
              <w:widowControl w:val="0"/>
              <w:rPr>
                <w:color w:val="000000" w:themeColor="text1"/>
                <w:sz w:val="20"/>
                <w:szCs w:val="20"/>
              </w:rPr>
            </w:pPr>
          </w:p>
        </w:tc>
        <w:tc>
          <w:tcPr>
            <w:tcW w:w="3730" w:type="dxa"/>
            <w:vAlign w:val="center"/>
          </w:tcPr>
          <w:p w14:paraId="7463D99F"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35A0909D" w14:textId="77777777" w:rsidR="005564E8" w:rsidRPr="009C4D9C" w:rsidRDefault="005564E8" w:rsidP="005564E8">
            <w:pPr>
              <w:widowControl w:val="0"/>
              <w:rPr>
                <w:color w:val="000000" w:themeColor="text1"/>
                <w:sz w:val="20"/>
                <w:szCs w:val="20"/>
              </w:rPr>
            </w:pPr>
          </w:p>
        </w:tc>
        <w:tc>
          <w:tcPr>
            <w:tcW w:w="2129" w:type="dxa"/>
            <w:vAlign w:val="center"/>
          </w:tcPr>
          <w:p w14:paraId="6BD8A795"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71A1E315" w14:textId="77777777" w:rsidR="005564E8" w:rsidRPr="009C4D9C" w:rsidRDefault="005564E8" w:rsidP="005564E8">
            <w:pPr>
              <w:widowControl w:val="0"/>
              <w:rPr>
                <w:color w:val="000000" w:themeColor="text1"/>
                <w:sz w:val="20"/>
                <w:szCs w:val="20"/>
              </w:rPr>
            </w:pPr>
          </w:p>
        </w:tc>
      </w:tr>
      <w:tr w:rsidR="005564E8" w:rsidRPr="009C4D9C" w14:paraId="368A9F71" w14:textId="77777777" w:rsidTr="008F1C46">
        <w:trPr>
          <w:trHeight w:val="135"/>
          <w:jc w:val="center"/>
        </w:trPr>
        <w:tc>
          <w:tcPr>
            <w:tcW w:w="846" w:type="dxa"/>
            <w:vMerge/>
            <w:vAlign w:val="center"/>
          </w:tcPr>
          <w:p w14:paraId="6B4696A5" w14:textId="77777777" w:rsidR="005564E8" w:rsidRPr="009C4D9C" w:rsidRDefault="005564E8" w:rsidP="005564E8">
            <w:pPr>
              <w:widowControl w:val="0"/>
              <w:rPr>
                <w:color w:val="000000" w:themeColor="text1"/>
                <w:sz w:val="20"/>
                <w:szCs w:val="20"/>
              </w:rPr>
            </w:pPr>
          </w:p>
        </w:tc>
        <w:tc>
          <w:tcPr>
            <w:tcW w:w="1868" w:type="dxa"/>
            <w:vMerge/>
            <w:vAlign w:val="center"/>
          </w:tcPr>
          <w:p w14:paraId="0E0E3779" w14:textId="77777777" w:rsidR="005564E8" w:rsidRPr="009C4D9C" w:rsidRDefault="005564E8" w:rsidP="005564E8">
            <w:pPr>
              <w:widowControl w:val="0"/>
              <w:rPr>
                <w:color w:val="000000" w:themeColor="text1"/>
                <w:sz w:val="20"/>
                <w:szCs w:val="20"/>
              </w:rPr>
            </w:pPr>
          </w:p>
        </w:tc>
        <w:tc>
          <w:tcPr>
            <w:tcW w:w="1841" w:type="dxa"/>
            <w:vMerge/>
            <w:vAlign w:val="center"/>
          </w:tcPr>
          <w:p w14:paraId="5272D66D" w14:textId="77777777" w:rsidR="005564E8" w:rsidRPr="009C4D9C" w:rsidRDefault="005564E8" w:rsidP="005564E8">
            <w:pPr>
              <w:widowControl w:val="0"/>
              <w:rPr>
                <w:color w:val="000000" w:themeColor="text1"/>
                <w:sz w:val="20"/>
                <w:szCs w:val="20"/>
              </w:rPr>
            </w:pPr>
          </w:p>
        </w:tc>
        <w:tc>
          <w:tcPr>
            <w:tcW w:w="1276" w:type="dxa"/>
            <w:vMerge/>
            <w:vAlign w:val="center"/>
          </w:tcPr>
          <w:p w14:paraId="1A98F9A7" w14:textId="77777777" w:rsidR="005564E8" w:rsidRPr="009C4D9C" w:rsidRDefault="005564E8" w:rsidP="005564E8">
            <w:pPr>
              <w:widowControl w:val="0"/>
              <w:rPr>
                <w:color w:val="000000" w:themeColor="text1"/>
                <w:sz w:val="20"/>
                <w:szCs w:val="20"/>
              </w:rPr>
            </w:pPr>
          </w:p>
        </w:tc>
        <w:tc>
          <w:tcPr>
            <w:tcW w:w="3730" w:type="dxa"/>
            <w:vAlign w:val="center"/>
          </w:tcPr>
          <w:p w14:paraId="79AE3E4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2C9815FE" w14:textId="77777777" w:rsidR="005564E8" w:rsidRPr="009C4D9C" w:rsidRDefault="005564E8" w:rsidP="005564E8">
            <w:pPr>
              <w:widowControl w:val="0"/>
              <w:rPr>
                <w:color w:val="000000" w:themeColor="text1"/>
                <w:sz w:val="20"/>
                <w:szCs w:val="20"/>
              </w:rPr>
            </w:pPr>
          </w:p>
        </w:tc>
        <w:tc>
          <w:tcPr>
            <w:tcW w:w="2129" w:type="dxa"/>
            <w:vAlign w:val="center"/>
          </w:tcPr>
          <w:p w14:paraId="61906FD6"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D1F5847" w14:textId="77777777" w:rsidR="005564E8" w:rsidRPr="009C4D9C" w:rsidRDefault="005564E8" w:rsidP="005564E8">
            <w:pPr>
              <w:widowControl w:val="0"/>
              <w:rPr>
                <w:color w:val="000000" w:themeColor="text1"/>
                <w:sz w:val="20"/>
                <w:szCs w:val="20"/>
              </w:rPr>
            </w:pPr>
          </w:p>
        </w:tc>
      </w:tr>
      <w:tr w:rsidR="005564E8" w:rsidRPr="009C4D9C" w14:paraId="69ABB1AD" w14:textId="77777777" w:rsidTr="008F1C46">
        <w:trPr>
          <w:trHeight w:val="275"/>
          <w:jc w:val="center"/>
        </w:trPr>
        <w:tc>
          <w:tcPr>
            <w:tcW w:w="846" w:type="dxa"/>
            <w:vMerge/>
            <w:vAlign w:val="center"/>
          </w:tcPr>
          <w:p w14:paraId="7F13916E" w14:textId="77777777" w:rsidR="005564E8" w:rsidRPr="009C4D9C" w:rsidRDefault="005564E8" w:rsidP="005564E8">
            <w:pPr>
              <w:widowControl w:val="0"/>
              <w:rPr>
                <w:color w:val="000000" w:themeColor="text1"/>
                <w:sz w:val="20"/>
                <w:szCs w:val="20"/>
              </w:rPr>
            </w:pPr>
          </w:p>
        </w:tc>
        <w:tc>
          <w:tcPr>
            <w:tcW w:w="1868" w:type="dxa"/>
            <w:vMerge/>
            <w:vAlign w:val="center"/>
          </w:tcPr>
          <w:p w14:paraId="2CBF31EE" w14:textId="77777777" w:rsidR="005564E8" w:rsidRPr="009C4D9C" w:rsidRDefault="005564E8" w:rsidP="005564E8">
            <w:pPr>
              <w:widowControl w:val="0"/>
              <w:rPr>
                <w:color w:val="000000" w:themeColor="text1"/>
                <w:sz w:val="20"/>
                <w:szCs w:val="20"/>
              </w:rPr>
            </w:pPr>
          </w:p>
        </w:tc>
        <w:tc>
          <w:tcPr>
            <w:tcW w:w="1841" w:type="dxa"/>
            <w:vMerge/>
            <w:vAlign w:val="center"/>
          </w:tcPr>
          <w:p w14:paraId="3DEB52CD"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07D4461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90812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43B73E2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w:t>
            </w:r>
          </w:p>
          <w:p w14:paraId="67D87CF0"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сотрудник ОПЗ</w:t>
            </w:r>
          </w:p>
          <w:p w14:paraId="773DFF6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207C8BD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50E1E42" w14:textId="77777777" w:rsidR="005564E8" w:rsidRPr="009C4D9C" w:rsidRDefault="005564E8" w:rsidP="005564E8">
            <w:pPr>
              <w:widowControl w:val="0"/>
              <w:rPr>
                <w:color w:val="000000" w:themeColor="text1"/>
                <w:sz w:val="20"/>
                <w:szCs w:val="20"/>
              </w:rPr>
            </w:pPr>
          </w:p>
        </w:tc>
      </w:tr>
      <w:tr w:rsidR="005564E8" w:rsidRPr="009C4D9C" w14:paraId="7FECADFC" w14:textId="77777777" w:rsidTr="008F1C46">
        <w:trPr>
          <w:trHeight w:val="70"/>
          <w:jc w:val="center"/>
        </w:trPr>
        <w:tc>
          <w:tcPr>
            <w:tcW w:w="846" w:type="dxa"/>
            <w:vMerge/>
            <w:vAlign w:val="center"/>
          </w:tcPr>
          <w:p w14:paraId="7ACC22AB" w14:textId="77777777" w:rsidR="005564E8" w:rsidRPr="009C4D9C" w:rsidRDefault="005564E8" w:rsidP="005564E8">
            <w:pPr>
              <w:widowControl w:val="0"/>
              <w:rPr>
                <w:color w:val="000000" w:themeColor="text1"/>
                <w:sz w:val="20"/>
                <w:szCs w:val="20"/>
              </w:rPr>
            </w:pPr>
          </w:p>
        </w:tc>
        <w:tc>
          <w:tcPr>
            <w:tcW w:w="1868" w:type="dxa"/>
            <w:vMerge/>
            <w:vAlign w:val="center"/>
          </w:tcPr>
          <w:p w14:paraId="045AFEC0" w14:textId="77777777" w:rsidR="005564E8" w:rsidRPr="009C4D9C" w:rsidRDefault="005564E8" w:rsidP="005564E8">
            <w:pPr>
              <w:widowControl w:val="0"/>
              <w:rPr>
                <w:color w:val="000000" w:themeColor="text1"/>
                <w:sz w:val="20"/>
                <w:szCs w:val="20"/>
              </w:rPr>
            </w:pPr>
          </w:p>
        </w:tc>
        <w:tc>
          <w:tcPr>
            <w:tcW w:w="1841" w:type="dxa"/>
            <w:vMerge/>
            <w:vAlign w:val="center"/>
          </w:tcPr>
          <w:p w14:paraId="31EBAC58" w14:textId="77777777" w:rsidR="005564E8" w:rsidRPr="009C4D9C" w:rsidRDefault="005564E8" w:rsidP="005564E8">
            <w:pPr>
              <w:widowControl w:val="0"/>
              <w:rPr>
                <w:color w:val="000000" w:themeColor="text1"/>
                <w:sz w:val="20"/>
                <w:szCs w:val="20"/>
              </w:rPr>
            </w:pPr>
          </w:p>
        </w:tc>
        <w:tc>
          <w:tcPr>
            <w:tcW w:w="1276" w:type="dxa"/>
            <w:vMerge/>
            <w:vAlign w:val="center"/>
          </w:tcPr>
          <w:p w14:paraId="393F8655" w14:textId="77777777" w:rsidR="005564E8" w:rsidRPr="009C4D9C" w:rsidRDefault="005564E8" w:rsidP="005564E8">
            <w:pPr>
              <w:widowControl w:val="0"/>
              <w:rPr>
                <w:color w:val="000000" w:themeColor="text1"/>
                <w:sz w:val="20"/>
                <w:szCs w:val="20"/>
              </w:rPr>
            </w:pPr>
          </w:p>
        </w:tc>
        <w:tc>
          <w:tcPr>
            <w:tcW w:w="3730" w:type="dxa"/>
            <w:vAlign w:val="center"/>
          </w:tcPr>
          <w:p w14:paraId="551146F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12DC54A4" w14:textId="77777777" w:rsidR="005564E8" w:rsidRPr="009C4D9C" w:rsidRDefault="005564E8" w:rsidP="005564E8">
            <w:pPr>
              <w:widowControl w:val="0"/>
              <w:rPr>
                <w:color w:val="000000" w:themeColor="text1"/>
                <w:sz w:val="20"/>
                <w:szCs w:val="20"/>
              </w:rPr>
            </w:pPr>
          </w:p>
        </w:tc>
        <w:tc>
          <w:tcPr>
            <w:tcW w:w="2129" w:type="dxa"/>
            <w:vMerge/>
            <w:vAlign w:val="center"/>
          </w:tcPr>
          <w:p w14:paraId="29A7C210" w14:textId="77777777" w:rsidR="005564E8" w:rsidRPr="009C4D9C" w:rsidRDefault="005564E8" w:rsidP="005564E8">
            <w:pPr>
              <w:widowControl w:val="0"/>
              <w:rPr>
                <w:color w:val="000000" w:themeColor="text1"/>
                <w:sz w:val="20"/>
                <w:szCs w:val="20"/>
              </w:rPr>
            </w:pPr>
          </w:p>
        </w:tc>
        <w:tc>
          <w:tcPr>
            <w:tcW w:w="1715" w:type="dxa"/>
            <w:vMerge/>
            <w:shd w:val="clear" w:color="auto" w:fill="auto"/>
            <w:vAlign w:val="center"/>
          </w:tcPr>
          <w:p w14:paraId="23CCB947" w14:textId="77777777" w:rsidR="005564E8" w:rsidRPr="009C4D9C" w:rsidRDefault="005564E8" w:rsidP="005564E8">
            <w:pPr>
              <w:widowControl w:val="0"/>
              <w:rPr>
                <w:color w:val="000000" w:themeColor="text1"/>
                <w:sz w:val="20"/>
                <w:szCs w:val="20"/>
              </w:rPr>
            </w:pPr>
          </w:p>
        </w:tc>
      </w:tr>
      <w:tr w:rsidR="005564E8" w:rsidRPr="00A928C0" w14:paraId="7409C2FB" w14:textId="77777777" w:rsidTr="00830D7C">
        <w:trPr>
          <w:trHeight w:val="485"/>
          <w:jc w:val="center"/>
        </w:trPr>
        <w:tc>
          <w:tcPr>
            <w:tcW w:w="846" w:type="dxa"/>
            <w:vMerge w:val="restart"/>
            <w:tcBorders>
              <w:top w:val="single" w:sz="4" w:space="0" w:color="auto"/>
              <w:left w:val="single" w:sz="4" w:space="0" w:color="auto"/>
              <w:right w:val="single" w:sz="4" w:space="0" w:color="auto"/>
            </w:tcBorders>
            <w:vAlign w:val="center"/>
          </w:tcPr>
          <w:p w14:paraId="35DB8A8B" w14:textId="39D3751D" w:rsidR="005564E8" w:rsidRPr="00A928C0" w:rsidRDefault="005564E8" w:rsidP="005564E8">
            <w:pPr>
              <w:widowControl w:val="0"/>
              <w:rPr>
                <w:color w:val="000000" w:themeColor="text1"/>
                <w:sz w:val="20"/>
                <w:szCs w:val="20"/>
              </w:rPr>
            </w:pPr>
            <w:r>
              <w:rPr>
                <w:color w:val="000000" w:themeColor="text1"/>
                <w:sz w:val="20"/>
                <w:szCs w:val="20"/>
              </w:rPr>
              <w:t>5</w:t>
            </w:r>
            <w:r w:rsidRPr="00A928C0">
              <w:rPr>
                <w:color w:val="000000" w:themeColor="text1"/>
                <w:sz w:val="20"/>
                <w:szCs w:val="20"/>
              </w:rPr>
              <w:t>.</w:t>
            </w:r>
            <w:r>
              <w:rPr>
                <w:color w:val="000000" w:themeColor="text1"/>
                <w:sz w:val="20"/>
                <w:szCs w:val="20"/>
              </w:rPr>
              <w:t>8.</w:t>
            </w:r>
          </w:p>
        </w:tc>
        <w:tc>
          <w:tcPr>
            <w:tcW w:w="1868" w:type="dxa"/>
            <w:vMerge w:val="restart"/>
            <w:tcBorders>
              <w:top w:val="single" w:sz="4" w:space="0" w:color="auto"/>
              <w:left w:val="single" w:sz="4" w:space="0" w:color="auto"/>
              <w:right w:val="single" w:sz="4" w:space="0" w:color="auto"/>
            </w:tcBorders>
            <w:vAlign w:val="center"/>
          </w:tcPr>
          <w:p w14:paraId="425EC2D9" w14:textId="77777777" w:rsidR="005564E8" w:rsidRPr="00A928C0" w:rsidRDefault="005564E8" w:rsidP="005564E8">
            <w:pPr>
              <w:widowControl w:val="0"/>
              <w:rPr>
                <w:color w:val="000000" w:themeColor="text1"/>
                <w:sz w:val="20"/>
                <w:szCs w:val="20"/>
              </w:rPr>
            </w:pPr>
            <w:r w:rsidRPr="00A928C0">
              <w:rPr>
                <w:color w:val="000000" w:themeColor="text1"/>
                <w:sz w:val="20"/>
                <w:szCs w:val="20"/>
              </w:rPr>
              <w:t>Сформировать аналитическую справку</w:t>
            </w:r>
          </w:p>
        </w:tc>
        <w:tc>
          <w:tcPr>
            <w:tcW w:w="1841" w:type="dxa"/>
            <w:vMerge w:val="restart"/>
            <w:tcBorders>
              <w:top w:val="single" w:sz="4" w:space="0" w:color="auto"/>
              <w:left w:val="single" w:sz="4" w:space="0" w:color="auto"/>
              <w:right w:val="single" w:sz="4" w:space="0" w:color="auto"/>
            </w:tcBorders>
            <w:vAlign w:val="center"/>
          </w:tcPr>
          <w:p w14:paraId="4865DC31" w14:textId="77777777" w:rsidR="005564E8" w:rsidRPr="00A928C0" w:rsidRDefault="005564E8" w:rsidP="005564E8">
            <w:pPr>
              <w:widowControl w:val="0"/>
              <w:rPr>
                <w:color w:val="000000" w:themeColor="text1"/>
                <w:sz w:val="20"/>
                <w:szCs w:val="20"/>
              </w:rPr>
            </w:pPr>
            <w:r w:rsidRPr="00A928C0">
              <w:rPr>
                <w:color w:val="000000" w:themeColor="text1"/>
                <w:sz w:val="20"/>
                <w:szCs w:val="20"/>
              </w:rPr>
              <w:t>Ответственный сотрудник ОКЦМ</w:t>
            </w:r>
          </w:p>
        </w:tc>
        <w:tc>
          <w:tcPr>
            <w:tcW w:w="1276" w:type="dxa"/>
            <w:vMerge w:val="restart"/>
            <w:tcBorders>
              <w:top w:val="single" w:sz="4" w:space="0" w:color="auto"/>
              <w:left w:val="single" w:sz="4" w:space="0" w:color="auto"/>
              <w:right w:val="single" w:sz="4" w:space="0" w:color="auto"/>
            </w:tcBorders>
            <w:vAlign w:val="center"/>
          </w:tcPr>
          <w:p w14:paraId="06BD2A15" w14:textId="77777777" w:rsidR="005564E8" w:rsidRPr="00A928C0" w:rsidRDefault="005564E8" w:rsidP="005564E8">
            <w:pPr>
              <w:widowControl w:val="0"/>
              <w:rPr>
                <w:color w:val="000000" w:themeColor="text1"/>
                <w:sz w:val="20"/>
                <w:szCs w:val="20"/>
              </w:rPr>
            </w:pPr>
            <w:r w:rsidRPr="00A928C0">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220418C9"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Заявки участников</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1237907E" w14:textId="77777777" w:rsidR="005564E8" w:rsidRPr="00A928C0" w:rsidRDefault="005564E8" w:rsidP="005564E8">
            <w:pPr>
              <w:widowControl w:val="0"/>
              <w:rPr>
                <w:color w:val="000000" w:themeColor="text1"/>
                <w:sz w:val="20"/>
                <w:szCs w:val="20"/>
              </w:rPr>
            </w:pPr>
            <w:r w:rsidRPr="00A928C0">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78AEF176"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Ответственный</w:t>
            </w:r>
          </w:p>
          <w:p w14:paraId="6A7224D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сотрудник ОПЗ</w:t>
            </w:r>
          </w:p>
          <w:p w14:paraId="37FC3861"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ДОЗ БЭСК</w:t>
            </w:r>
          </w:p>
        </w:tc>
        <w:tc>
          <w:tcPr>
            <w:tcW w:w="1715" w:type="dxa"/>
            <w:vMerge w:val="restart"/>
            <w:tcBorders>
              <w:top w:val="single" w:sz="4" w:space="0" w:color="auto"/>
              <w:left w:val="single" w:sz="4" w:space="0" w:color="auto"/>
              <w:right w:val="single" w:sz="4" w:space="0" w:color="auto"/>
            </w:tcBorders>
            <w:vAlign w:val="center"/>
          </w:tcPr>
          <w:p w14:paraId="620BA6C5" w14:textId="77777777" w:rsidR="005564E8" w:rsidRPr="00A928C0" w:rsidRDefault="005564E8" w:rsidP="005564E8">
            <w:pPr>
              <w:widowControl w:val="0"/>
              <w:jc w:val="center"/>
              <w:rPr>
                <w:color w:val="000000" w:themeColor="text1"/>
                <w:sz w:val="20"/>
                <w:szCs w:val="20"/>
              </w:rPr>
            </w:pPr>
            <w:r>
              <w:rPr>
                <w:color w:val="000000" w:themeColor="text1"/>
                <w:sz w:val="20"/>
                <w:szCs w:val="20"/>
              </w:rPr>
              <w:t>1 рабочий день</w:t>
            </w:r>
          </w:p>
        </w:tc>
      </w:tr>
      <w:tr w:rsidR="005564E8" w:rsidRPr="00A928C0" w14:paraId="2CAB2339" w14:textId="77777777" w:rsidTr="00830D7C">
        <w:trPr>
          <w:trHeight w:val="323"/>
          <w:jc w:val="center"/>
        </w:trPr>
        <w:tc>
          <w:tcPr>
            <w:tcW w:w="846" w:type="dxa"/>
            <w:vMerge/>
            <w:tcBorders>
              <w:left w:val="single" w:sz="4" w:space="0" w:color="auto"/>
              <w:right w:val="single" w:sz="4" w:space="0" w:color="auto"/>
            </w:tcBorders>
            <w:vAlign w:val="center"/>
          </w:tcPr>
          <w:p w14:paraId="358A1B35" w14:textId="77777777" w:rsidR="005564E8" w:rsidRDefault="005564E8" w:rsidP="005564E8">
            <w:pPr>
              <w:widowControl w:val="0"/>
              <w:rPr>
                <w:color w:val="000000" w:themeColor="text1"/>
                <w:sz w:val="20"/>
                <w:szCs w:val="20"/>
              </w:rPr>
            </w:pPr>
          </w:p>
        </w:tc>
        <w:tc>
          <w:tcPr>
            <w:tcW w:w="1868" w:type="dxa"/>
            <w:vMerge/>
            <w:tcBorders>
              <w:left w:val="single" w:sz="4" w:space="0" w:color="auto"/>
              <w:right w:val="single" w:sz="4" w:space="0" w:color="auto"/>
            </w:tcBorders>
            <w:vAlign w:val="center"/>
          </w:tcPr>
          <w:p w14:paraId="0E429C32" w14:textId="77777777" w:rsidR="005564E8" w:rsidRPr="00A928C0" w:rsidRDefault="005564E8" w:rsidP="005564E8">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2C6ED8C5" w14:textId="77777777" w:rsidR="005564E8" w:rsidRPr="00A928C0" w:rsidRDefault="005564E8" w:rsidP="005564E8">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337ED6A8" w14:textId="77777777" w:rsidR="005564E8" w:rsidRPr="00A928C0" w:rsidRDefault="005564E8" w:rsidP="005564E8">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3FDC3C0"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Экспертное заключение</w:t>
            </w:r>
          </w:p>
        </w:tc>
        <w:tc>
          <w:tcPr>
            <w:tcW w:w="2442" w:type="dxa"/>
            <w:vMerge/>
            <w:tcBorders>
              <w:left w:val="single" w:sz="4" w:space="0" w:color="auto"/>
              <w:bottom w:val="single" w:sz="4" w:space="0" w:color="auto"/>
              <w:right w:val="single" w:sz="4" w:space="0" w:color="auto"/>
            </w:tcBorders>
            <w:shd w:val="clear" w:color="auto" w:fill="auto"/>
            <w:vAlign w:val="center"/>
          </w:tcPr>
          <w:p w14:paraId="594B529F" w14:textId="77777777" w:rsidR="005564E8" w:rsidRPr="00A928C0" w:rsidRDefault="005564E8" w:rsidP="005564E8">
            <w:pPr>
              <w:widowControl w:val="0"/>
              <w:jc w:val="center"/>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39AD8E9B" w14:textId="77777777" w:rsidR="005564E8" w:rsidRPr="00A928C0" w:rsidRDefault="005564E8" w:rsidP="005564E8">
            <w:pPr>
              <w:widowControl w:val="0"/>
              <w:jc w:val="center"/>
              <w:rPr>
                <w:color w:val="000000" w:themeColor="text1"/>
                <w:sz w:val="20"/>
                <w:szCs w:val="20"/>
              </w:rPr>
            </w:pPr>
          </w:p>
        </w:tc>
        <w:tc>
          <w:tcPr>
            <w:tcW w:w="1715" w:type="dxa"/>
            <w:vMerge/>
            <w:tcBorders>
              <w:left w:val="single" w:sz="4" w:space="0" w:color="auto"/>
              <w:right w:val="single" w:sz="4" w:space="0" w:color="auto"/>
            </w:tcBorders>
            <w:vAlign w:val="center"/>
          </w:tcPr>
          <w:p w14:paraId="524498EA" w14:textId="77777777" w:rsidR="005564E8" w:rsidRPr="00A928C0" w:rsidRDefault="005564E8" w:rsidP="005564E8">
            <w:pPr>
              <w:widowControl w:val="0"/>
              <w:rPr>
                <w:color w:val="000000" w:themeColor="text1"/>
                <w:sz w:val="20"/>
                <w:szCs w:val="20"/>
              </w:rPr>
            </w:pPr>
          </w:p>
        </w:tc>
      </w:tr>
      <w:tr w:rsidR="005564E8" w:rsidRPr="00A928C0" w14:paraId="238CA4A0" w14:textId="77777777" w:rsidTr="00830D7C">
        <w:trPr>
          <w:trHeight w:val="445"/>
          <w:jc w:val="center"/>
        </w:trPr>
        <w:tc>
          <w:tcPr>
            <w:tcW w:w="846" w:type="dxa"/>
            <w:vMerge/>
            <w:tcBorders>
              <w:left w:val="single" w:sz="4" w:space="0" w:color="auto"/>
              <w:bottom w:val="single" w:sz="4" w:space="0" w:color="auto"/>
              <w:right w:val="single" w:sz="4" w:space="0" w:color="auto"/>
            </w:tcBorders>
            <w:vAlign w:val="center"/>
          </w:tcPr>
          <w:p w14:paraId="3C730FDC" w14:textId="77777777" w:rsidR="005564E8" w:rsidRPr="00A928C0" w:rsidRDefault="005564E8" w:rsidP="005564E8">
            <w:pPr>
              <w:widowControl w:val="0"/>
              <w:rPr>
                <w:color w:val="000000" w:themeColor="text1"/>
                <w:sz w:val="20"/>
                <w:szCs w:val="20"/>
              </w:rPr>
            </w:pPr>
          </w:p>
        </w:tc>
        <w:tc>
          <w:tcPr>
            <w:tcW w:w="1868" w:type="dxa"/>
            <w:vMerge/>
            <w:tcBorders>
              <w:left w:val="single" w:sz="4" w:space="0" w:color="auto"/>
              <w:bottom w:val="single" w:sz="4" w:space="0" w:color="auto"/>
              <w:right w:val="single" w:sz="4" w:space="0" w:color="auto"/>
            </w:tcBorders>
            <w:vAlign w:val="center"/>
          </w:tcPr>
          <w:p w14:paraId="25342FB5" w14:textId="77777777" w:rsidR="005564E8" w:rsidRPr="00A928C0" w:rsidRDefault="005564E8" w:rsidP="005564E8">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5E1702DA" w14:textId="77777777" w:rsidR="005564E8" w:rsidRPr="00A928C0" w:rsidRDefault="005564E8" w:rsidP="005564E8">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3D545B4" w14:textId="77777777" w:rsidR="005564E8" w:rsidRPr="00A928C0" w:rsidRDefault="005564E8" w:rsidP="005564E8">
            <w:pPr>
              <w:widowControl w:val="0"/>
              <w:rPr>
                <w:color w:val="000000" w:themeColor="text1"/>
                <w:sz w:val="20"/>
                <w:szCs w:val="20"/>
              </w:rPr>
            </w:pPr>
            <w:r w:rsidRPr="00A928C0">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17DFE26F" w14:textId="77777777" w:rsidR="005564E8" w:rsidRPr="00A928C0" w:rsidRDefault="005564E8" w:rsidP="005564E8">
            <w:pPr>
              <w:pStyle w:val="afff6"/>
              <w:widowControl w:val="0"/>
              <w:rPr>
                <w:color w:val="000000" w:themeColor="text1"/>
                <w:sz w:val="20"/>
                <w:szCs w:val="20"/>
              </w:rPr>
            </w:pPr>
            <w:r w:rsidRPr="00A928C0">
              <w:rPr>
                <w:color w:val="000000" w:themeColor="text1"/>
                <w:sz w:val="20"/>
                <w:szCs w:val="20"/>
              </w:rPr>
              <w:t>Аналитическая справка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02FE803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Ответственный</w:t>
            </w:r>
          </w:p>
          <w:p w14:paraId="788960D2"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сотрудник ОПЗ</w:t>
            </w:r>
          </w:p>
          <w:p w14:paraId="495443E3"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40BD4617" w14:textId="77777777" w:rsidR="005564E8" w:rsidRPr="00A928C0" w:rsidRDefault="005564E8" w:rsidP="005564E8">
            <w:pPr>
              <w:widowControl w:val="0"/>
              <w:jc w:val="center"/>
              <w:rPr>
                <w:color w:val="000000" w:themeColor="text1"/>
                <w:sz w:val="20"/>
                <w:szCs w:val="20"/>
              </w:rPr>
            </w:pPr>
            <w:r w:rsidRPr="00A928C0">
              <w:rPr>
                <w:color w:val="000000" w:themeColor="text1"/>
                <w:sz w:val="20"/>
                <w:szCs w:val="20"/>
              </w:rPr>
              <w:t>-</w:t>
            </w:r>
          </w:p>
        </w:tc>
        <w:tc>
          <w:tcPr>
            <w:tcW w:w="1715" w:type="dxa"/>
            <w:vMerge/>
            <w:tcBorders>
              <w:left w:val="single" w:sz="4" w:space="0" w:color="auto"/>
              <w:bottom w:val="single" w:sz="4" w:space="0" w:color="auto"/>
              <w:right w:val="single" w:sz="4" w:space="0" w:color="auto"/>
            </w:tcBorders>
            <w:vAlign w:val="center"/>
          </w:tcPr>
          <w:p w14:paraId="3836A60A" w14:textId="77777777" w:rsidR="005564E8" w:rsidRPr="00A928C0" w:rsidRDefault="005564E8" w:rsidP="005564E8">
            <w:pPr>
              <w:widowControl w:val="0"/>
              <w:rPr>
                <w:color w:val="000000" w:themeColor="text1"/>
                <w:sz w:val="20"/>
                <w:szCs w:val="20"/>
              </w:rPr>
            </w:pPr>
          </w:p>
        </w:tc>
      </w:tr>
      <w:tr w:rsidR="005564E8" w:rsidRPr="009C4D9C" w14:paraId="788E98B0" w14:textId="77777777" w:rsidTr="008F1C46">
        <w:trPr>
          <w:trHeight w:val="160"/>
          <w:jc w:val="center"/>
        </w:trPr>
        <w:tc>
          <w:tcPr>
            <w:tcW w:w="846" w:type="dxa"/>
            <w:vMerge w:val="restart"/>
            <w:vAlign w:val="center"/>
          </w:tcPr>
          <w:p w14:paraId="6594638B" w14:textId="54652DA2"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9.</w:t>
            </w:r>
          </w:p>
        </w:tc>
        <w:tc>
          <w:tcPr>
            <w:tcW w:w="1868" w:type="dxa"/>
            <w:vMerge w:val="restart"/>
            <w:vAlign w:val="center"/>
          </w:tcPr>
          <w:p w14:paraId="08BBA809" w14:textId="418BA51A" w:rsidR="005564E8" w:rsidRPr="009C4D9C" w:rsidRDefault="005564E8" w:rsidP="005564E8">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vAlign w:val="center"/>
          </w:tcPr>
          <w:p w14:paraId="222A214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454ABF7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F9FED9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6A2D3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554964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9151335" w14:textId="49EE6F87" w:rsidR="005564E8" w:rsidRPr="009C4D9C" w:rsidRDefault="005564E8" w:rsidP="005564E8">
            <w:pPr>
              <w:widowControl w:val="0"/>
              <w:rPr>
                <w:color w:val="000000" w:themeColor="text1"/>
                <w:sz w:val="20"/>
                <w:szCs w:val="20"/>
              </w:rPr>
            </w:pPr>
            <w:r>
              <w:rPr>
                <w:color w:val="000000" w:themeColor="text1"/>
                <w:sz w:val="20"/>
                <w:szCs w:val="20"/>
              </w:rPr>
              <w:t>1 рабочий день</w:t>
            </w:r>
          </w:p>
        </w:tc>
      </w:tr>
      <w:tr w:rsidR="005564E8" w:rsidRPr="009C4D9C" w14:paraId="25917228" w14:textId="77777777" w:rsidTr="008F1C46">
        <w:trPr>
          <w:trHeight w:val="289"/>
          <w:jc w:val="center"/>
        </w:trPr>
        <w:tc>
          <w:tcPr>
            <w:tcW w:w="846" w:type="dxa"/>
            <w:vMerge/>
            <w:vAlign w:val="center"/>
          </w:tcPr>
          <w:p w14:paraId="1184A03C" w14:textId="77777777" w:rsidR="005564E8" w:rsidRPr="009C4D9C" w:rsidRDefault="005564E8" w:rsidP="005564E8">
            <w:pPr>
              <w:widowControl w:val="0"/>
              <w:rPr>
                <w:color w:val="000000" w:themeColor="text1"/>
                <w:sz w:val="20"/>
                <w:szCs w:val="20"/>
              </w:rPr>
            </w:pPr>
          </w:p>
        </w:tc>
        <w:tc>
          <w:tcPr>
            <w:tcW w:w="1868" w:type="dxa"/>
            <w:vMerge/>
            <w:vAlign w:val="center"/>
          </w:tcPr>
          <w:p w14:paraId="2803E0DC" w14:textId="77777777" w:rsidR="005564E8" w:rsidRPr="009C4D9C" w:rsidRDefault="005564E8" w:rsidP="005564E8">
            <w:pPr>
              <w:widowControl w:val="0"/>
              <w:rPr>
                <w:color w:val="000000" w:themeColor="text1"/>
                <w:sz w:val="20"/>
                <w:szCs w:val="20"/>
              </w:rPr>
            </w:pPr>
          </w:p>
        </w:tc>
        <w:tc>
          <w:tcPr>
            <w:tcW w:w="1841" w:type="dxa"/>
            <w:vMerge/>
            <w:vAlign w:val="center"/>
          </w:tcPr>
          <w:p w14:paraId="37D62134" w14:textId="77777777" w:rsidR="005564E8" w:rsidRPr="009C4D9C" w:rsidRDefault="005564E8" w:rsidP="005564E8">
            <w:pPr>
              <w:widowControl w:val="0"/>
              <w:rPr>
                <w:color w:val="000000" w:themeColor="text1"/>
                <w:sz w:val="20"/>
                <w:szCs w:val="20"/>
              </w:rPr>
            </w:pPr>
          </w:p>
        </w:tc>
        <w:tc>
          <w:tcPr>
            <w:tcW w:w="1276" w:type="dxa"/>
            <w:vMerge/>
            <w:vAlign w:val="center"/>
          </w:tcPr>
          <w:p w14:paraId="2CC49418" w14:textId="77777777" w:rsidR="005564E8" w:rsidRPr="009C4D9C" w:rsidRDefault="005564E8" w:rsidP="005564E8">
            <w:pPr>
              <w:widowControl w:val="0"/>
              <w:rPr>
                <w:color w:val="000000" w:themeColor="text1"/>
                <w:sz w:val="20"/>
                <w:szCs w:val="20"/>
              </w:rPr>
            </w:pPr>
          </w:p>
        </w:tc>
        <w:tc>
          <w:tcPr>
            <w:tcW w:w="3730" w:type="dxa"/>
            <w:vAlign w:val="center"/>
          </w:tcPr>
          <w:p w14:paraId="0C722C2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13144F9A" w14:textId="77777777" w:rsidR="005564E8" w:rsidRPr="009C4D9C" w:rsidRDefault="005564E8" w:rsidP="005564E8">
            <w:pPr>
              <w:widowControl w:val="0"/>
              <w:rPr>
                <w:color w:val="000000" w:themeColor="text1"/>
                <w:sz w:val="20"/>
                <w:szCs w:val="20"/>
              </w:rPr>
            </w:pPr>
          </w:p>
        </w:tc>
        <w:tc>
          <w:tcPr>
            <w:tcW w:w="2129" w:type="dxa"/>
            <w:vMerge/>
            <w:vAlign w:val="center"/>
          </w:tcPr>
          <w:p w14:paraId="0D3E775A" w14:textId="77777777" w:rsidR="005564E8" w:rsidRPr="009C4D9C" w:rsidRDefault="005564E8" w:rsidP="005564E8">
            <w:pPr>
              <w:widowControl w:val="0"/>
              <w:rPr>
                <w:color w:val="000000" w:themeColor="text1"/>
                <w:sz w:val="20"/>
                <w:szCs w:val="20"/>
              </w:rPr>
            </w:pPr>
          </w:p>
        </w:tc>
        <w:tc>
          <w:tcPr>
            <w:tcW w:w="1715" w:type="dxa"/>
            <w:vMerge/>
            <w:vAlign w:val="center"/>
          </w:tcPr>
          <w:p w14:paraId="30757836" w14:textId="77777777" w:rsidR="005564E8" w:rsidRPr="009C4D9C" w:rsidRDefault="005564E8" w:rsidP="005564E8">
            <w:pPr>
              <w:widowControl w:val="0"/>
              <w:rPr>
                <w:color w:val="000000" w:themeColor="text1"/>
                <w:sz w:val="20"/>
                <w:szCs w:val="20"/>
              </w:rPr>
            </w:pPr>
          </w:p>
        </w:tc>
      </w:tr>
      <w:tr w:rsidR="005564E8" w:rsidRPr="009C4D9C" w14:paraId="6C8D82F3" w14:textId="77777777" w:rsidTr="008F1C46">
        <w:trPr>
          <w:trHeight w:val="250"/>
          <w:jc w:val="center"/>
        </w:trPr>
        <w:tc>
          <w:tcPr>
            <w:tcW w:w="846" w:type="dxa"/>
            <w:vMerge/>
            <w:vAlign w:val="center"/>
          </w:tcPr>
          <w:p w14:paraId="57D52765" w14:textId="77777777" w:rsidR="005564E8" w:rsidRPr="009C4D9C" w:rsidRDefault="005564E8" w:rsidP="005564E8">
            <w:pPr>
              <w:widowControl w:val="0"/>
              <w:rPr>
                <w:color w:val="000000" w:themeColor="text1"/>
                <w:sz w:val="20"/>
                <w:szCs w:val="20"/>
              </w:rPr>
            </w:pPr>
          </w:p>
        </w:tc>
        <w:tc>
          <w:tcPr>
            <w:tcW w:w="1868" w:type="dxa"/>
            <w:vMerge/>
            <w:vAlign w:val="center"/>
          </w:tcPr>
          <w:p w14:paraId="275536BE" w14:textId="77777777" w:rsidR="005564E8" w:rsidRPr="009C4D9C" w:rsidRDefault="005564E8" w:rsidP="005564E8">
            <w:pPr>
              <w:widowControl w:val="0"/>
              <w:rPr>
                <w:color w:val="000000" w:themeColor="text1"/>
                <w:sz w:val="20"/>
                <w:szCs w:val="20"/>
              </w:rPr>
            </w:pPr>
          </w:p>
        </w:tc>
        <w:tc>
          <w:tcPr>
            <w:tcW w:w="1841" w:type="dxa"/>
            <w:vMerge/>
            <w:vAlign w:val="center"/>
          </w:tcPr>
          <w:p w14:paraId="0B21E3D4" w14:textId="77777777" w:rsidR="005564E8" w:rsidRPr="009C4D9C" w:rsidRDefault="005564E8" w:rsidP="005564E8">
            <w:pPr>
              <w:widowControl w:val="0"/>
              <w:rPr>
                <w:color w:val="000000" w:themeColor="text1"/>
                <w:sz w:val="20"/>
                <w:szCs w:val="20"/>
              </w:rPr>
            </w:pPr>
          </w:p>
        </w:tc>
        <w:tc>
          <w:tcPr>
            <w:tcW w:w="1276" w:type="dxa"/>
            <w:vMerge/>
            <w:vAlign w:val="center"/>
          </w:tcPr>
          <w:p w14:paraId="2E2DF676" w14:textId="77777777" w:rsidR="005564E8" w:rsidRPr="009C4D9C" w:rsidRDefault="005564E8" w:rsidP="005564E8">
            <w:pPr>
              <w:widowControl w:val="0"/>
              <w:rPr>
                <w:color w:val="000000" w:themeColor="text1"/>
                <w:sz w:val="20"/>
                <w:szCs w:val="20"/>
              </w:rPr>
            </w:pPr>
          </w:p>
        </w:tc>
        <w:tc>
          <w:tcPr>
            <w:tcW w:w="3730" w:type="dxa"/>
            <w:vAlign w:val="center"/>
          </w:tcPr>
          <w:p w14:paraId="3454DA6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364C14A3" w14:textId="77777777" w:rsidR="005564E8" w:rsidRPr="009C4D9C" w:rsidRDefault="005564E8" w:rsidP="005564E8">
            <w:pPr>
              <w:widowControl w:val="0"/>
              <w:rPr>
                <w:color w:val="000000" w:themeColor="text1"/>
                <w:sz w:val="20"/>
                <w:szCs w:val="20"/>
              </w:rPr>
            </w:pPr>
          </w:p>
        </w:tc>
        <w:tc>
          <w:tcPr>
            <w:tcW w:w="2129" w:type="dxa"/>
            <w:vMerge/>
            <w:vAlign w:val="center"/>
          </w:tcPr>
          <w:p w14:paraId="1FC07BEC" w14:textId="77777777" w:rsidR="005564E8" w:rsidRPr="009C4D9C" w:rsidRDefault="005564E8" w:rsidP="005564E8">
            <w:pPr>
              <w:widowControl w:val="0"/>
              <w:rPr>
                <w:color w:val="000000" w:themeColor="text1"/>
                <w:sz w:val="20"/>
                <w:szCs w:val="20"/>
              </w:rPr>
            </w:pPr>
          </w:p>
        </w:tc>
        <w:tc>
          <w:tcPr>
            <w:tcW w:w="1715" w:type="dxa"/>
            <w:vMerge/>
            <w:vAlign w:val="center"/>
          </w:tcPr>
          <w:p w14:paraId="365EC3E2" w14:textId="77777777" w:rsidR="005564E8" w:rsidRPr="009C4D9C" w:rsidRDefault="005564E8" w:rsidP="005564E8">
            <w:pPr>
              <w:widowControl w:val="0"/>
              <w:rPr>
                <w:color w:val="000000" w:themeColor="text1"/>
                <w:sz w:val="20"/>
                <w:szCs w:val="20"/>
              </w:rPr>
            </w:pPr>
          </w:p>
        </w:tc>
      </w:tr>
      <w:tr w:rsidR="005564E8" w:rsidRPr="009C4D9C" w14:paraId="3A65E032" w14:textId="77777777" w:rsidTr="008F1C46">
        <w:trPr>
          <w:trHeight w:val="175"/>
          <w:jc w:val="center"/>
        </w:trPr>
        <w:tc>
          <w:tcPr>
            <w:tcW w:w="846" w:type="dxa"/>
            <w:vMerge/>
            <w:vAlign w:val="center"/>
          </w:tcPr>
          <w:p w14:paraId="0BE599EB" w14:textId="77777777" w:rsidR="005564E8" w:rsidRPr="009C4D9C" w:rsidRDefault="005564E8" w:rsidP="005564E8">
            <w:pPr>
              <w:widowControl w:val="0"/>
              <w:rPr>
                <w:color w:val="000000" w:themeColor="text1"/>
                <w:sz w:val="20"/>
                <w:szCs w:val="20"/>
              </w:rPr>
            </w:pPr>
          </w:p>
        </w:tc>
        <w:tc>
          <w:tcPr>
            <w:tcW w:w="1868" w:type="dxa"/>
            <w:vMerge/>
            <w:vAlign w:val="center"/>
          </w:tcPr>
          <w:p w14:paraId="024E86BF" w14:textId="77777777" w:rsidR="005564E8" w:rsidRPr="009C4D9C" w:rsidRDefault="005564E8" w:rsidP="005564E8">
            <w:pPr>
              <w:widowControl w:val="0"/>
              <w:rPr>
                <w:color w:val="000000" w:themeColor="text1"/>
                <w:sz w:val="20"/>
                <w:szCs w:val="20"/>
              </w:rPr>
            </w:pPr>
          </w:p>
        </w:tc>
        <w:tc>
          <w:tcPr>
            <w:tcW w:w="1841" w:type="dxa"/>
            <w:vMerge/>
            <w:vAlign w:val="center"/>
          </w:tcPr>
          <w:p w14:paraId="1993ED9C" w14:textId="77777777" w:rsidR="005564E8" w:rsidRPr="009C4D9C" w:rsidRDefault="005564E8" w:rsidP="005564E8">
            <w:pPr>
              <w:widowControl w:val="0"/>
              <w:rPr>
                <w:color w:val="000000" w:themeColor="text1"/>
                <w:sz w:val="20"/>
                <w:szCs w:val="20"/>
              </w:rPr>
            </w:pPr>
          </w:p>
        </w:tc>
        <w:tc>
          <w:tcPr>
            <w:tcW w:w="1276" w:type="dxa"/>
            <w:vMerge/>
            <w:vAlign w:val="center"/>
          </w:tcPr>
          <w:p w14:paraId="5B0F3132" w14:textId="77777777" w:rsidR="005564E8" w:rsidRPr="009C4D9C" w:rsidRDefault="005564E8" w:rsidP="005564E8">
            <w:pPr>
              <w:widowControl w:val="0"/>
              <w:rPr>
                <w:color w:val="000000" w:themeColor="text1"/>
                <w:sz w:val="20"/>
                <w:szCs w:val="20"/>
              </w:rPr>
            </w:pPr>
          </w:p>
        </w:tc>
        <w:tc>
          <w:tcPr>
            <w:tcW w:w="3730" w:type="dxa"/>
            <w:vAlign w:val="center"/>
          </w:tcPr>
          <w:p w14:paraId="70DF2C7E"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ign w:val="center"/>
          </w:tcPr>
          <w:p w14:paraId="3CBADC1A" w14:textId="77777777" w:rsidR="005564E8" w:rsidRPr="009C4D9C" w:rsidRDefault="005564E8" w:rsidP="005564E8">
            <w:pPr>
              <w:widowControl w:val="0"/>
              <w:rPr>
                <w:color w:val="000000" w:themeColor="text1"/>
                <w:sz w:val="20"/>
                <w:szCs w:val="20"/>
              </w:rPr>
            </w:pPr>
          </w:p>
        </w:tc>
        <w:tc>
          <w:tcPr>
            <w:tcW w:w="2129" w:type="dxa"/>
            <w:vMerge/>
            <w:vAlign w:val="center"/>
          </w:tcPr>
          <w:p w14:paraId="679AB4E0" w14:textId="77777777" w:rsidR="005564E8" w:rsidRPr="009C4D9C" w:rsidRDefault="005564E8" w:rsidP="005564E8">
            <w:pPr>
              <w:widowControl w:val="0"/>
              <w:rPr>
                <w:color w:val="000000" w:themeColor="text1"/>
                <w:sz w:val="20"/>
                <w:szCs w:val="20"/>
              </w:rPr>
            </w:pPr>
          </w:p>
        </w:tc>
        <w:tc>
          <w:tcPr>
            <w:tcW w:w="1715" w:type="dxa"/>
            <w:vMerge/>
            <w:vAlign w:val="center"/>
          </w:tcPr>
          <w:p w14:paraId="3519D0A3" w14:textId="77777777" w:rsidR="005564E8" w:rsidRPr="009C4D9C" w:rsidRDefault="005564E8" w:rsidP="005564E8">
            <w:pPr>
              <w:widowControl w:val="0"/>
              <w:rPr>
                <w:color w:val="000000" w:themeColor="text1"/>
                <w:sz w:val="20"/>
                <w:szCs w:val="20"/>
              </w:rPr>
            </w:pPr>
          </w:p>
        </w:tc>
      </w:tr>
      <w:tr w:rsidR="005564E8" w:rsidRPr="009C4D9C" w14:paraId="6176D8AA" w14:textId="77777777" w:rsidTr="008F1C46">
        <w:trPr>
          <w:trHeight w:val="77"/>
          <w:jc w:val="center"/>
        </w:trPr>
        <w:tc>
          <w:tcPr>
            <w:tcW w:w="846" w:type="dxa"/>
            <w:vMerge/>
            <w:vAlign w:val="center"/>
          </w:tcPr>
          <w:p w14:paraId="7156B5FA" w14:textId="77777777" w:rsidR="005564E8" w:rsidRPr="009C4D9C" w:rsidRDefault="005564E8" w:rsidP="005564E8">
            <w:pPr>
              <w:widowControl w:val="0"/>
              <w:rPr>
                <w:color w:val="000000" w:themeColor="text1"/>
                <w:sz w:val="20"/>
                <w:szCs w:val="20"/>
              </w:rPr>
            </w:pPr>
          </w:p>
        </w:tc>
        <w:tc>
          <w:tcPr>
            <w:tcW w:w="1868" w:type="dxa"/>
            <w:vMerge/>
            <w:vAlign w:val="center"/>
          </w:tcPr>
          <w:p w14:paraId="26903387" w14:textId="77777777" w:rsidR="005564E8" w:rsidRPr="009C4D9C" w:rsidRDefault="005564E8" w:rsidP="005564E8">
            <w:pPr>
              <w:widowControl w:val="0"/>
              <w:rPr>
                <w:color w:val="000000" w:themeColor="text1"/>
                <w:sz w:val="20"/>
                <w:szCs w:val="20"/>
              </w:rPr>
            </w:pPr>
          </w:p>
        </w:tc>
        <w:tc>
          <w:tcPr>
            <w:tcW w:w="1841" w:type="dxa"/>
            <w:vMerge/>
            <w:vAlign w:val="center"/>
          </w:tcPr>
          <w:p w14:paraId="051597B1" w14:textId="77777777" w:rsidR="005564E8" w:rsidRPr="009C4D9C" w:rsidRDefault="005564E8" w:rsidP="005564E8">
            <w:pPr>
              <w:widowControl w:val="0"/>
              <w:rPr>
                <w:color w:val="000000" w:themeColor="text1"/>
                <w:sz w:val="20"/>
                <w:szCs w:val="20"/>
              </w:rPr>
            </w:pPr>
          </w:p>
        </w:tc>
        <w:tc>
          <w:tcPr>
            <w:tcW w:w="1276" w:type="dxa"/>
            <w:vAlign w:val="center"/>
          </w:tcPr>
          <w:p w14:paraId="2869060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018A17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vAlign w:val="center"/>
          </w:tcPr>
          <w:p w14:paraId="2BF64BA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2C1638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0149A78" w14:textId="77777777" w:rsidR="005564E8" w:rsidRPr="009C4D9C" w:rsidRDefault="005564E8" w:rsidP="005564E8">
            <w:pPr>
              <w:widowControl w:val="0"/>
              <w:rPr>
                <w:color w:val="000000" w:themeColor="text1"/>
                <w:sz w:val="20"/>
                <w:szCs w:val="20"/>
              </w:rPr>
            </w:pPr>
          </w:p>
        </w:tc>
      </w:tr>
      <w:tr w:rsidR="005564E8" w:rsidRPr="009C4D9C" w14:paraId="0A75B049" w14:textId="77777777" w:rsidTr="008F1C46">
        <w:trPr>
          <w:trHeight w:val="557"/>
          <w:jc w:val="center"/>
        </w:trPr>
        <w:tc>
          <w:tcPr>
            <w:tcW w:w="846" w:type="dxa"/>
            <w:vMerge w:val="restart"/>
            <w:vAlign w:val="center"/>
          </w:tcPr>
          <w:p w14:paraId="2762E154" w14:textId="2415ECE4"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10</w:t>
            </w:r>
          </w:p>
        </w:tc>
        <w:tc>
          <w:tcPr>
            <w:tcW w:w="1868" w:type="dxa"/>
            <w:vMerge w:val="restart"/>
            <w:vAlign w:val="center"/>
          </w:tcPr>
          <w:p w14:paraId="176B18C1"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2A1514D" w14:textId="77777777" w:rsidR="005564E8" w:rsidRPr="009C4D9C" w:rsidRDefault="005564E8" w:rsidP="005564E8">
            <w:pPr>
              <w:widowControl w:val="0"/>
              <w:rPr>
                <w:color w:val="000000" w:themeColor="text1"/>
                <w:sz w:val="20"/>
                <w:szCs w:val="20"/>
              </w:rPr>
            </w:pPr>
            <w:r>
              <w:rPr>
                <w:color w:val="000000" w:themeColor="text1"/>
                <w:sz w:val="20"/>
                <w:szCs w:val="20"/>
              </w:rPr>
              <w:lastRenderedPageBreak/>
              <w:t xml:space="preserve">итоговый </w:t>
            </w:r>
            <w:r w:rsidRPr="009C4D9C">
              <w:rPr>
                <w:color w:val="000000" w:themeColor="text1"/>
                <w:sz w:val="20"/>
                <w:szCs w:val="20"/>
              </w:rPr>
              <w:t>протокол</w:t>
            </w:r>
          </w:p>
          <w:p w14:paraId="01B8986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определения</w:t>
            </w:r>
          </w:p>
          <w:p w14:paraId="21BB0E9F" w14:textId="236E3BE9" w:rsidR="005564E8" w:rsidRPr="009C4D9C" w:rsidRDefault="005564E8" w:rsidP="005564E8">
            <w:pPr>
              <w:widowControl w:val="0"/>
              <w:rPr>
                <w:color w:val="000000" w:themeColor="text1"/>
                <w:sz w:val="20"/>
                <w:szCs w:val="20"/>
              </w:rPr>
            </w:pPr>
            <w:r w:rsidRPr="009C4D9C">
              <w:rPr>
                <w:color w:val="000000" w:themeColor="text1"/>
                <w:sz w:val="20"/>
                <w:szCs w:val="20"/>
              </w:rPr>
              <w:t xml:space="preserve">победителя </w:t>
            </w:r>
            <w:r>
              <w:rPr>
                <w:color w:val="000000" w:themeColor="text1"/>
                <w:sz w:val="20"/>
                <w:szCs w:val="20"/>
              </w:rPr>
              <w:t>и направить инициатору закупки посредством 1С МТО</w:t>
            </w:r>
          </w:p>
        </w:tc>
        <w:tc>
          <w:tcPr>
            <w:tcW w:w="1841" w:type="dxa"/>
            <w:vMerge w:val="restart"/>
            <w:vAlign w:val="center"/>
          </w:tcPr>
          <w:p w14:paraId="202CAF84" w14:textId="77777777" w:rsidR="005564E8" w:rsidRPr="009C4D9C" w:rsidRDefault="005564E8" w:rsidP="005564E8">
            <w:pPr>
              <w:widowControl w:val="0"/>
              <w:rPr>
                <w:color w:val="000000" w:themeColor="text1"/>
                <w:sz w:val="20"/>
                <w:szCs w:val="20"/>
              </w:rPr>
            </w:pPr>
            <w:r w:rsidRPr="009C4D9C">
              <w:rPr>
                <w:color w:val="000000" w:themeColor="text1"/>
                <w:sz w:val="20"/>
                <w:szCs w:val="20"/>
              </w:rPr>
              <w:lastRenderedPageBreak/>
              <w:t xml:space="preserve">Ответственный сотрудник ОПЗ ДОЗ </w:t>
            </w:r>
            <w:r w:rsidRPr="009C4D9C">
              <w:rPr>
                <w:color w:val="000000" w:themeColor="text1"/>
                <w:sz w:val="20"/>
                <w:szCs w:val="20"/>
              </w:rPr>
              <w:lastRenderedPageBreak/>
              <w:t>БЭСК</w:t>
            </w:r>
          </w:p>
        </w:tc>
        <w:tc>
          <w:tcPr>
            <w:tcW w:w="1276" w:type="dxa"/>
            <w:vAlign w:val="center"/>
          </w:tcPr>
          <w:p w14:paraId="6D563145" w14:textId="77777777" w:rsidR="005564E8" w:rsidRPr="009C4D9C" w:rsidRDefault="005564E8" w:rsidP="005564E8">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1EAD078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6F056E79"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E6C01E8" w14:textId="77777777" w:rsidR="005564E8" w:rsidRPr="009C4D9C" w:rsidRDefault="005564E8" w:rsidP="005564E8">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5091F520" w14:textId="56FD1F8D" w:rsidR="005564E8" w:rsidRPr="009C4D9C" w:rsidRDefault="005564E8" w:rsidP="005564E8">
            <w:pPr>
              <w:widowControl w:val="0"/>
              <w:rPr>
                <w:color w:val="000000" w:themeColor="text1"/>
                <w:sz w:val="20"/>
                <w:szCs w:val="20"/>
              </w:rPr>
            </w:pPr>
            <w:r w:rsidRPr="009C4D9C">
              <w:rPr>
                <w:color w:val="000000" w:themeColor="text1"/>
                <w:sz w:val="20"/>
                <w:szCs w:val="20"/>
              </w:rPr>
              <w:t xml:space="preserve">3 календарных </w:t>
            </w:r>
            <w:r w:rsidRPr="009C4D9C">
              <w:rPr>
                <w:color w:val="000000" w:themeColor="text1"/>
                <w:sz w:val="20"/>
                <w:szCs w:val="20"/>
              </w:rPr>
              <w:lastRenderedPageBreak/>
              <w:t>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5564E8" w:rsidRPr="009C4D9C" w14:paraId="0A7F95CD" w14:textId="77777777" w:rsidTr="00830D7C">
        <w:trPr>
          <w:trHeight w:val="1795"/>
          <w:jc w:val="center"/>
        </w:trPr>
        <w:tc>
          <w:tcPr>
            <w:tcW w:w="846" w:type="dxa"/>
            <w:vMerge/>
            <w:vAlign w:val="center"/>
          </w:tcPr>
          <w:p w14:paraId="5FF883F6" w14:textId="77777777" w:rsidR="005564E8" w:rsidRPr="009C4D9C" w:rsidRDefault="005564E8" w:rsidP="005564E8">
            <w:pPr>
              <w:widowControl w:val="0"/>
              <w:rPr>
                <w:color w:val="000000" w:themeColor="text1"/>
                <w:sz w:val="20"/>
                <w:szCs w:val="20"/>
              </w:rPr>
            </w:pPr>
          </w:p>
        </w:tc>
        <w:tc>
          <w:tcPr>
            <w:tcW w:w="1868" w:type="dxa"/>
            <w:vMerge/>
            <w:vAlign w:val="center"/>
          </w:tcPr>
          <w:p w14:paraId="5BEB4AFC" w14:textId="77777777" w:rsidR="005564E8" w:rsidRPr="009C4D9C" w:rsidRDefault="005564E8" w:rsidP="005564E8">
            <w:pPr>
              <w:widowControl w:val="0"/>
              <w:rPr>
                <w:color w:val="000000" w:themeColor="text1"/>
                <w:sz w:val="20"/>
                <w:szCs w:val="20"/>
              </w:rPr>
            </w:pPr>
          </w:p>
        </w:tc>
        <w:tc>
          <w:tcPr>
            <w:tcW w:w="1841" w:type="dxa"/>
            <w:vMerge/>
            <w:vAlign w:val="center"/>
          </w:tcPr>
          <w:p w14:paraId="6CA87E7C" w14:textId="77777777" w:rsidR="005564E8" w:rsidRPr="009C4D9C" w:rsidRDefault="005564E8" w:rsidP="005564E8">
            <w:pPr>
              <w:widowControl w:val="0"/>
              <w:rPr>
                <w:color w:val="000000" w:themeColor="text1"/>
                <w:sz w:val="20"/>
                <w:szCs w:val="20"/>
              </w:rPr>
            </w:pPr>
          </w:p>
        </w:tc>
        <w:tc>
          <w:tcPr>
            <w:tcW w:w="1276" w:type="dxa"/>
            <w:vAlign w:val="center"/>
          </w:tcPr>
          <w:p w14:paraId="17094C3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BCB21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14080DD8" w14:textId="47B0501F"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407DEE1"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0CFE1530" w14:textId="77777777" w:rsidR="005564E8" w:rsidRPr="009C4D9C" w:rsidRDefault="005564E8" w:rsidP="005564E8">
            <w:pPr>
              <w:widowControl w:val="0"/>
              <w:rPr>
                <w:color w:val="000000" w:themeColor="text1"/>
                <w:sz w:val="20"/>
                <w:szCs w:val="20"/>
              </w:rPr>
            </w:pPr>
          </w:p>
        </w:tc>
      </w:tr>
      <w:tr w:rsidR="005564E8" w:rsidRPr="009C4D9C" w14:paraId="0278FCBA" w14:textId="77777777" w:rsidTr="008F1C46">
        <w:trPr>
          <w:trHeight w:val="519"/>
          <w:jc w:val="center"/>
        </w:trPr>
        <w:tc>
          <w:tcPr>
            <w:tcW w:w="846" w:type="dxa"/>
            <w:vMerge w:val="restart"/>
            <w:vAlign w:val="center"/>
          </w:tcPr>
          <w:p w14:paraId="5BA29843" w14:textId="0524DE86" w:rsidR="005564E8" w:rsidRPr="009C4D9C" w:rsidRDefault="005564E8" w:rsidP="005564E8">
            <w:pPr>
              <w:widowControl w:val="0"/>
              <w:rPr>
                <w:color w:val="000000" w:themeColor="text1"/>
                <w:sz w:val="20"/>
                <w:szCs w:val="20"/>
              </w:rPr>
            </w:pPr>
            <w:r>
              <w:rPr>
                <w:color w:val="000000" w:themeColor="text1"/>
                <w:sz w:val="20"/>
                <w:szCs w:val="20"/>
              </w:rPr>
              <w:t>5</w:t>
            </w:r>
            <w:r w:rsidRPr="009C4D9C">
              <w:rPr>
                <w:color w:val="000000" w:themeColor="text1"/>
                <w:sz w:val="20"/>
                <w:szCs w:val="20"/>
              </w:rPr>
              <w:t>.</w:t>
            </w:r>
            <w:r>
              <w:rPr>
                <w:color w:val="000000" w:themeColor="text1"/>
                <w:sz w:val="20"/>
                <w:szCs w:val="20"/>
              </w:rPr>
              <w:t>11</w:t>
            </w:r>
          </w:p>
        </w:tc>
        <w:tc>
          <w:tcPr>
            <w:tcW w:w="1868" w:type="dxa"/>
            <w:vMerge w:val="restart"/>
            <w:vAlign w:val="center"/>
          </w:tcPr>
          <w:p w14:paraId="07B8246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3E5A142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0C422F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F7E2ECE"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46D65CD8"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8B4934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283B9BB" w14:textId="03EE444A" w:rsidR="005564E8" w:rsidRPr="009C4D9C" w:rsidRDefault="005564E8" w:rsidP="005564E8">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5564E8" w:rsidRPr="009C4D9C" w14:paraId="74F0E2B4" w14:textId="77777777" w:rsidTr="008F1C46">
        <w:trPr>
          <w:trHeight w:val="100"/>
          <w:jc w:val="center"/>
        </w:trPr>
        <w:tc>
          <w:tcPr>
            <w:tcW w:w="846" w:type="dxa"/>
            <w:vMerge/>
          </w:tcPr>
          <w:p w14:paraId="76840B1D" w14:textId="77777777" w:rsidR="005564E8" w:rsidRPr="009C4D9C" w:rsidRDefault="005564E8" w:rsidP="005564E8">
            <w:pPr>
              <w:widowControl w:val="0"/>
              <w:rPr>
                <w:color w:val="000000" w:themeColor="text1"/>
                <w:sz w:val="20"/>
                <w:szCs w:val="20"/>
              </w:rPr>
            </w:pPr>
          </w:p>
        </w:tc>
        <w:tc>
          <w:tcPr>
            <w:tcW w:w="1868" w:type="dxa"/>
            <w:vMerge/>
          </w:tcPr>
          <w:p w14:paraId="42AB436F" w14:textId="77777777" w:rsidR="005564E8" w:rsidRPr="009C4D9C" w:rsidRDefault="005564E8" w:rsidP="005564E8">
            <w:pPr>
              <w:widowControl w:val="0"/>
              <w:rPr>
                <w:color w:val="000000" w:themeColor="text1"/>
                <w:sz w:val="20"/>
                <w:szCs w:val="20"/>
              </w:rPr>
            </w:pPr>
          </w:p>
        </w:tc>
        <w:tc>
          <w:tcPr>
            <w:tcW w:w="1841" w:type="dxa"/>
            <w:vMerge/>
            <w:vAlign w:val="center"/>
          </w:tcPr>
          <w:p w14:paraId="3F46D975" w14:textId="77777777" w:rsidR="005564E8" w:rsidRPr="009C4D9C" w:rsidRDefault="005564E8" w:rsidP="005564E8">
            <w:pPr>
              <w:widowControl w:val="0"/>
              <w:rPr>
                <w:color w:val="000000" w:themeColor="text1"/>
                <w:sz w:val="20"/>
                <w:szCs w:val="20"/>
              </w:rPr>
            </w:pPr>
          </w:p>
        </w:tc>
        <w:tc>
          <w:tcPr>
            <w:tcW w:w="1276" w:type="dxa"/>
            <w:vMerge/>
            <w:vAlign w:val="center"/>
          </w:tcPr>
          <w:p w14:paraId="1C113912" w14:textId="77777777" w:rsidR="005564E8" w:rsidRPr="009C4D9C" w:rsidRDefault="005564E8" w:rsidP="005564E8">
            <w:pPr>
              <w:widowControl w:val="0"/>
              <w:rPr>
                <w:color w:val="000000" w:themeColor="text1"/>
                <w:sz w:val="20"/>
                <w:szCs w:val="20"/>
              </w:rPr>
            </w:pPr>
          </w:p>
        </w:tc>
        <w:tc>
          <w:tcPr>
            <w:tcW w:w="3730" w:type="dxa"/>
            <w:vAlign w:val="center"/>
          </w:tcPr>
          <w:p w14:paraId="5BC719A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0307C75"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5F2344FB" w14:textId="77777777" w:rsidR="005564E8" w:rsidRPr="009C4D9C" w:rsidRDefault="005564E8" w:rsidP="005564E8">
            <w:pPr>
              <w:widowControl w:val="0"/>
              <w:rPr>
                <w:color w:val="000000" w:themeColor="text1"/>
                <w:sz w:val="20"/>
                <w:szCs w:val="20"/>
              </w:rPr>
            </w:pPr>
          </w:p>
        </w:tc>
        <w:tc>
          <w:tcPr>
            <w:tcW w:w="1715" w:type="dxa"/>
            <w:vMerge/>
            <w:vAlign w:val="center"/>
          </w:tcPr>
          <w:p w14:paraId="671A3F07" w14:textId="77777777" w:rsidR="005564E8" w:rsidRPr="009C4D9C" w:rsidRDefault="005564E8" w:rsidP="005564E8">
            <w:pPr>
              <w:widowControl w:val="0"/>
              <w:rPr>
                <w:color w:val="000000" w:themeColor="text1"/>
                <w:sz w:val="20"/>
                <w:szCs w:val="20"/>
              </w:rPr>
            </w:pPr>
          </w:p>
        </w:tc>
      </w:tr>
      <w:tr w:rsidR="005564E8" w:rsidRPr="009C4D9C" w14:paraId="1A3291F6" w14:textId="77777777" w:rsidTr="008F1C46">
        <w:trPr>
          <w:trHeight w:val="117"/>
          <w:jc w:val="center"/>
        </w:trPr>
        <w:tc>
          <w:tcPr>
            <w:tcW w:w="846" w:type="dxa"/>
            <w:vMerge/>
          </w:tcPr>
          <w:p w14:paraId="58361A8F" w14:textId="77777777" w:rsidR="005564E8" w:rsidRPr="009C4D9C" w:rsidRDefault="005564E8" w:rsidP="005564E8">
            <w:pPr>
              <w:widowControl w:val="0"/>
              <w:rPr>
                <w:color w:val="000000" w:themeColor="text1"/>
                <w:sz w:val="20"/>
                <w:szCs w:val="20"/>
              </w:rPr>
            </w:pPr>
          </w:p>
        </w:tc>
        <w:tc>
          <w:tcPr>
            <w:tcW w:w="1868" w:type="dxa"/>
            <w:vMerge/>
          </w:tcPr>
          <w:p w14:paraId="2EA5D3DD" w14:textId="77777777" w:rsidR="005564E8" w:rsidRPr="009C4D9C" w:rsidRDefault="005564E8" w:rsidP="005564E8">
            <w:pPr>
              <w:widowControl w:val="0"/>
              <w:rPr>
                <w:color w:val="000000" w:themeColor="text1"/>
                <w:sz w:val="20"/>
                <w:szCs w:val="20"/>
              </w:rPr>
            </w:pPr>
          </w:p>
        </w:tc>
        <w:tc>
          <w:tcPr>
            <w:tcW w:w="1841" w:type="dxa"/>
            <w:vMerge/>
            <w:vAlign w:val="center"/>
          </w:tcPr>
          <w:p w14:paraId="2ABD9F0D" w14:textId="77777777" w:rsidR="005564E8" w:rsidRPr="009C4D9C" w:rsidRDefault="005564E8" w:rsidP="005564E8">
            <w:pPr>
              <w:widowControl w:val="0"/>
              <w:rPr>
                <w:color w:val="000000" w:themeColor="text1"/>
                <w:sz w:val="20"/>
                <w:szCs w:val="20"/>
              </w:rPr>
            </w:pPr>
          </w:p>
        </w:tc>
        <w:tc>
          <w:tcPr>
            <w:tcW w:w="1276" w:type="dxa"/>
            <w:vMerge/>
            <w:vAlign w:val="center"/>
          </w:tcPr>
          <w:p w14:paraId="478B806D" w14:textId="77777777" w:rsidR="005564E8" w:rsidRPr="009C4D9C" w:rsidRDefault="005564E8" w:rsidP="005564E8">
            <w:pPr>
              <w:widowControl w:val="0"/>
              <w:rPr>
                <w:color w:val="000000" w:themeColor="text1"/>
                <w:sz w:val="20"/>
                <w:szCs w:val="20"/>
              </w:rPr>
            </w:pPr>
          </w:p>
        </w:tc>
        <w:tc>
          <w:tcPr>
            <w:tcW w:w="3730" w:type="dxa"/>
            <w:vAlign w:val="center"/>
          </w:tcPr>
          <w:p w14:paraId="4DCAB31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74460705"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3D884074" w14:textId="77777777" w:rsidR="005564E8" w:rsidRPr="009C4D9C" w:rsidRDefault="005564E8" w:rsidP="005564E8">
            <w:pPr>
              <w:widowControl w:val="0"/>
              <w:rPr>
                <w:color w:val="000000" w:themeColor="text1"/>
                <w:sz w:val="20"/>
                <w:szCs w:val="20"/>
              </w:rPr>
            </w:pPr>
          </w:p>
        </w:tc>
        <w:tc>
          <w:tcPr>
            <w:tcW w:w="1715" w:type="dxa"/>
            <w:vMerge/>
            <w:vAlign w:val="center"/>
          </w:tcPr>
          <w:p w14:paraId="2F1D82E0" w14:textId="77777777" w:rsidR="005564E8" w:rsidRPr="009C4D9C" w:rsidRDefault="005564E8" w:rsidP="005564E8">
            <w:pPr>
              <w:widowControl w:val="0"/>
              <w:rPr>
                <w:color w:val="000000" w:themeColor="text1"/>
                <w:sz w:val="20"/>
                <w:szCs w:val="20"/>
              </w:rPr>
            </w:pPr>
          </w:p>
        </w:tc>
      </w:tr>
      <w:tr w:rsidR="005564E8" w:rsidRPr="009C4D9C" w14:paraId="154CA543" w14:textId="77777777" w:rsidTr="008F1C46">
        <w:trPr>
          <w:trHeight w:val="100"/>
          <w:jc w:val="center"/>
        </w:trPr>
        <w:tc>
          <w:tcPr>
            <w:tcW w:w="846" w:type="dxa"/>
            <w:vMerge/>
          </w:tcPr>
          <w:p w14:paraId="211641E4" w14:textId="77777777" w:rsidR="005564E8" w:rsidRPr="009C4D9C" w:rsidRDefault="005564E8" w:rsidP="005564E8">
            <w:pPr>
              <w:widowControl w:val="0"/>
              <w:rPr>
                <w:color w:val="000000" w:themeColor="text1"/>
                <w:sz w:val="20"/>
                <w:szCs w:val="20"/>
              </w:rPr>
            </w:pPr>
          </w:p>
        </w:tc>
        <w:tc>
          <w:tcPr>
            <w:tcW w:w="1868" w:type="dxa"/>
            <w:vMerge/>
          </w:tcPr>
          <w:p w14:paraId="6DEA9228" w14:textId="77777777" w:rsidR="005564E8" w:rsidRPr="009C4D9C" w:rsidRDefault="005564E8" w:rsidP="005564E8">
            <w:pPr>
              <w:widowControl w:val="0"/>
              <w:rPr>
                <w:color w:val="000000" w:themeColor="text1"/>
                <w:sz w:val="20"/>
                <w:szCs w:val="20"/>
              </w:rPr>
            </w:pPr>
          </w:p>
        </w:tc>
        <w:tc>
          <w:tcPr>
            <w:tcW w:w="1841" w:type="dxa"/>
            <w:vMerge/>
            <w:vAlign w:val="center"/>
          </w:tcPr>
          <w:p w14:paraId="5AF5E990" w14:textId="77777777" w:rsidR="005564E8" w:rsidRPr="009C4D9C" w:rsidRDefault="005564E8" w:rsidP="005564E8">
            <w:pPr>
              <w:widowControl w:val="0"/>
              <w:rPr>
                <w:color w:val="000000" w:themeColor="text1"/>
                <w:sz w:val="20"/>
                <w:szCs w:val="20"/>
              </w:rPr>
            </w:pPr>
          </w:p>
        </w:tc>
        <w:tc>
          <w:tcPr>
            <w:tcW w:w="1276" w:type="dxa"/>
            <w:vMerge/>
            <w:vAlign w:val="center"/>
          </w:tcPr>
          <w:p w14:paraId="270E1BD8" w14:textId="77777777" w:rsidR="005564E8" w:rsidRPr="009C4D9C" w:rsidRDefault="005564E8" w:rsidP="005564E8">
            <w:pPr>
              <w:widowControl w:val="0"/>
              <w:rPr>
                <w:color w:val="000000" w:themeColor="text1"/>
                <w:sz w:val="20"/>
                <w:szCs w:val="20"/>
              </w:rPr>
            </w:pPr>
          </w:p>
        </w:tc>
        <w:tc>
          <w:tcPr>
            <w:tcW w:w="3730" w:type="dxa"/>
            <w:vAlign w:val="center"/>
          </w:tcPr>
          <w:p w14:paraId="634F01D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69065CCF"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34236AE2" w14:textId="77777777" w:rsidR="005564E8" w:rsidRPr="009C4D9C" w:rsidRDefault="005564E8" w:rsidP="005564E8">
            <w:pPr>
              <w:widowControl w:val="0"/>
              <w:rPr>
                <w:color w:val="000000" w:themeColor="text1"/>
                <w:sz w:val="20"/>
                <w:szCs w:val="20"/>
              </w:rPr>
            </w:pPr>
          </w:p>
        </w:tc>
        <w:tc>
          <w:tcPr>
            <w:tcW w:w="1715" w:type="dxa"/>
            <w:vMerge/>
            <w:vAlign w:val="center"/>
          </w:tcPr>
          <w:p w14:paraId="4DC83957" w14:textId="77777777" w:rsidR="005564E8" w:rsidRPr="009C4D9C" w:rsidRDefault="005564E8" w:rsidP="005564E8">
            <w:pPr>
              <w:widowControl w:val="0"/>
              <w:rPr>
                <w:color w:val="000000" w:themeColor="text1"/>
                <w:sz w:val="20"/>
                <w:szCs w:val="20"/>
              </w:rPr>
            </w:pPr>
          </w:p>
        </w:tc>
      </w:tr>
      <w:tr w:rsidR="005564E8" w:rsidRPr="009C4D9C" w14:paraId="474009A3" w14:textId="77777777" w:rsidTr="008F1C46">
        <w:trPr>
          <w:trHeight w:val="134"/>
          <w:jc w:val="center"/>
        </w:trPr>
        <w:tc>
          <w:tcPr>
            <w:tcW w:w="846" w:type="dxa"/>
            <w:vMerge/>
          </w:tcPr>
          <w:p w14:paraId="386CA8F9" w14:textId="77777777" w:rsidR="005564E8" w:rsidRPr="009C4D9C" w:rsidRDefault="005564E8" w:rsidP="005564E8">
            <w:pPr>
              <w:widowControl w:val="0"/>
              <w:rPr>
                <w:color w:val="000000" w:themeColor="text1"/>
                <w:sz w:val="20"/>
                <w:szCs w:val="20"/>
              </w:rPr>
            </w:pPr>
          </w:p>
        </w:tc>
        <w:tc>
          <w:tcPr>
            <w:tcW w:w="1868" w:type="dxa"/>
            <w:vMerge/>
          </w:tcPr>
          <w:p w14:paraId="3B9B23B0" w14:textId="77777777" w:rsidR="005564E8" w:rsidRPr="009C4D9C" w:rsidRDefault="005564E8" w:rsidP="005564E8">
            <w:pPr>
              <w:widowControl w:val="0"/>
              <w:rPr>
                <w:color w:val="000000" w:themeColor="text1"/>
                <w:sz w:val="20"/>
                <w:szCs w:val="20"/>
              </w:rPr>
            </w:pPr>
          </w:p>
        </w:tc>
        <w:tc>
          <w:tcPr>
            <w:tcW w:w="1841" w:type="dxa"/>
            <w:vMerge/>
            <w:vAlign w:val="center"/>
          </w:tcPr>
          <w:p w14:paraId="49B4D880" w14:textId="77777777" w:rsidR="005564E8" w:rsidRPr="009C4D9C" w:rsidRDefault="005564E8" w:rsidP="005564E8">
            <w:pPr>
              <w:widowControl w:val="0"/>
              <w:rPr>
                <w:color w:val="000000" w:themeColor="text1"/>
                <w:sz w:val="20"/>
                <w:szCs w:val="20"/>
              </w:rPr>
            </w:pPr>
          </w:p>
        </w:tc>
        <w:tc>
          <w:tcPr>
            <w:tcW w:w="1276" w:type="dxa"/>
            <w:vMerge/>
            <w:vAlign w:val="center"/>
          </w:tcPr>
          <w:p w14:paraId="39E27DDE" w14:textId="77777777" w:rsidR="005564E8" w:rsidRPr="009C4D9C" w:rsidRDefault="005564E8" w:rsidP="005564E8">
            <w:pPr>
              <w:widowControl w:val="0"/>
              <w:rPr>
                <w:color w:val="000000" w:themeColor="text1"/>
                <w:sz w:val="20"/>
                <w:szCs w:val="20"/>
              </w:rPr>
            </w:pPr>
          </w:p>
        </w:tc>
        <w:tc>
          <w:tcPr>
            <w:tcW w:w="3730" w:type="dxa"/>
            <w:vAlign w:val="center"/>
          </w:tcPr>
          <w:p w14:paraId="41037F8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E40E5CA"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5ABC5E9B" w14:textId="77777777" w:rsidR="005564E8" w:rsidRPr="009C4D9C" w:rsidRDefault="005564E8" w:rsidP="005564E8">
            <w:pPr>
              <w:widowControl w:val="0"/>
              <w:rPr>
                <w:color w:val="000000" w:themeColor="text1"/>
                <w:sz w:val="20"/>
                <w:szCs w:val="20"/>
              </w:rPr>
            </w:pPr>
          </w:p>
        </w:tc>
        <w:tc>
          <w:tcPr>
            <w:tcW w:w="1715" w:type="dxa"/>
            <w:vMerge/>
            <w:vAlign w:val="center"/>
          </w:tcPr>
          <w:p w14:paraId="0786538D" w14:textId="77777777" w:rsidR="005564E8" w:rsidRPr="009C4D9C" w:rsidRDefault="005564E8" w:rsidP="005564E8">
            <w:pPr>
              <w:widowControl w:val="0"/>
              <w:rPr>
                <w:color w:val="000000" w:themeColor="text1"/>
                <w:sz w:val="20"/>
                <w:szCs w:val="20"/>
              </w:rPr>
            </w:pPr>
          </w:p>
        </w:tc>
      </w:tr>
      <w:tr w:rsidR="005564E8" w:rsidRPr="009C4D9C" w14:paraId="42DA3E36" w14:textId="77777777" w:rsidTr="008F1C46">
        <w:trPr>
          <w:trHeight w:val="100"/>
          <w:jc w:val="center"/>
        </w:trPr>
        <w:tc>
          <w:tcPr>
            <w:tcW w:w="846" w:type="dxa"/>
            <w:vMerge/>
          </w:tcPr>
          <w:p w14:paraId="7EBE7BA4" w14:textId="77777777" w:rsidR="005564E8" w:rsidRPr="009C4D9C" w:rsidRDefault="005564E8" w:rsidP="005564E8">
            <w:pPr>
              <w:widowControl w:val="0"/>
              <w:rPr>
                <w:color w:val="000000" w:themeColor="text1"/>
                <w:sz w:val="20"/>
                <w:szCs w:val="20"/>
              </w:rPr>
            </w:pPr>
          </w:p>
        </w:tc>
        <w:tc>
          <w:tcPr>
            <w:tcW w:w="1868" w:type="dxa"/>
            <w:vMerge/>
          </w:tcPr>
          <w:p w14:paraId="6C9A4314" w14:textId="77777777" w:rsidR="005564E8" w:rsidRPr="009C4D9C" w:rsidRDefault="005564E8" w:rsidP="005564E8">
            <w:pPr>
              <w:widowControl w:val="0"/>
              <w:rPr>
                <w:color w:val="000000" w:themeColor="text1"/>
                <w:sz w:val="20"/>
                <w:szCs w:val="20"/>
              </w:rPr>
            </w:pPr>
          </w:p>
        </w:tc>
        <w:tc>
          <w:tcPr>
            <w:tcW w:w="1841" w:type="dxa"/>
            <w:vMerge/>
            <w:vAlign w:val="center"/>
          </w:tcPr>
          <w:p w14:paraId="750C43E2" w14:textId="77777777" w:rsidR="005564E8" w:rsidRPr="009C4D9C" w:rsidRDefault="005564E8" w:rsidP="005564E8">
            <w:pPr>
              <w:widowControl w:val="0"/>
              <w:rPr>
                <w:color w:val="000000" w:themeColor="text1"/>
                <w:sz w:val="20"/>
                <w:szCs w:val="20"/>
              </w:rPr>
            </w:pPr>
          </w:p>
        </w:tc>
        <w:tc>
          <w:tcPr>
            <w:tcW w:w="1276" w:type="dxa"/>
            <w:vMerge/>
            <w:vAlign w:val="center"/>
          </w:tcPr>
          <w:p w14:paraId="72952B69" w14:textId="77777777" w:rsidR="005564E8" w:rsidRPr="009C4D9C" w:rsidRDefault="005564E8" w:rsidP="005564E8">
            <w:pPr>
              <w:widowControl w:val="0"/>
              <w:rPr>
                <w:color w:val="000000" w:themeColor="text1"/>
                <w:sz w:val="20"/>
                <w:szCs w:val="20"/>
              </w:rPr>
            </w:pPr>
          </w:p>
        </w:tc>
        <w:tc>
          <w:tcPr>
            <w:tcW w:w="3730" w:type="dxa"/>
            <w:vAlign w:val="center"/>
          </w:tcPr>
          <w:p w14:paraId="5FAF542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643C437E"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76F6251E" w14:textId="77777777" w:rsidR="005564E8" w:rsidRPr="009C4D9C" w:rsidRDefault="005564E8" w:rsidP="005564E8">
            <w:pPr>
              <w:widowControl w:val="0"/>
              <w:rPr>
                <w:color w:val="000000" w:themeColor="text1"/>
                <w:sz w:val="20"/>
                <w:szCs w:val="20"/>
              </w:rPr>
            </w:pPr>
          </w:p>
        </w:tc>
        <w:tc>
          <w:tcPr>
            <w:tcW w:w="1715" w:type="dxa"/>
            <w:vMerge/>
            <w:vAlign w:val="center"/>
          </w:tcPr>
          <w:p w14:paraId="5BFAE2C3" w14:textId="77777777" w:rsidR="005564E8" w:rsidRPr="009C4D9C" w:rsidRDefault="005564E8" w:rsidP="005564E8">
            <w:pPr>
              <w:widowControl w:val="0"/>
              <w:rPr>
                <w:color w:val="000000" w:themeColor="text1"/>
                <w:sz w:val="20"/>
                <w:szCs w:val="20"/>
              </w:rPr>
            </w:pPr>
          </w:p>
        </w:tc>
      </w:tr>
      <w:tr w:rsidR="005564E8" w:rsidRPr="009C4D9C" w14:paraId="60DCE2B2" w14:textId="77777777" w:rsidTr="008F1C46">
        <w:trPr>
          <w:trHeight w:val="117"/>
          <w:jc w:val="center"/>
        </w:trPr>
        <w:tc>
          <w:tcPr>
            <w:tcW w:w="846" w:type="dxa"/>
            <w:vMerge/>
          </w:tcPr>
          <w:p w14:paraId="4991829F" w14:textId="77777777" w:rsidR="005564E8" w:rsidRPr="009C4D9C" w:rsidRDefault="005564E8" w:rsidP="005564E8">
            <w:pPr>
              <w:widowControl w:val="0"/>
              <w:rPr>
                <w:color w:val="000000" w:themeColor="text1"/>
                <w:sz w:val="20"/>
                <w:szCs w:val="20"/>
              </w:rPr>
            </w:pPr>
          </w:p>
        </w:tc>
        <w:tc>
          <w:tcPr>
            <w:tcW w:w="1868" w:type="dxa"/>
            <w:vMerge/>
          </w:tcPr>
          <w:p w14:paraId="6E4CE1E7" w14:textId="77777777" w:rsidR="005564E8" w:rsidRPr="009C4D9C" w:rsidRDefault="005564E8" w:rsidP="005564E8">
            <w:pPr>
              <w:widowControl w:val="0"/>
              <w:rPr>
                <w:color w:val="000000" w:themeColor="text1"/>
                <w:sz w:val="20"/>
                <w:szCs w:val="20"/>
              </w:rPr>
            </w:pPr>
          </w:p>
        </w:tc>
        <w:tc>
          <w:tcPr>
            <w:tcW w:w="1841" w:type="dxa"/>
            <w:vMerge/>
            <w:vAlign w:val="center"/>
          </w:tcPr>
          <w:p w14:paraId="16835A73" w14:textId="77777777" w:rsidR="005564E8" w:rsidRPr="009C4D9C" w:rsidRDefault="005564E8" w:rsidP="005564E8">
            <w:pPr>
              <w:widowControl w:val="0"/>
              <w:rPr>
                <w:color w:val="000000" w:themeColor="text1"/>
                <w:sz w:val="20"/>
                <w:szCs w:val="20"/>
              </w:rPr>
            </w:pPr>
          </w:p>
        </w:tc>
        <w:tc>
          <w:tcPr>
            <w:tcW w:w="1276" w:type="dxa"/>
            <w:vMerge/>
            <w:vAlign w:val="center"/>
          </w:tcPr>
          <w:p w14:paraId="4831A73F" w14:textId="77777777" w:rsidR="005564E8" w:rsidRPr="009C4D9C" w:rsidRDefault="005564E8" w:rsidP="005564E8">
            <w:pPr>
              <w:widowControl w:val="0"/>
              <w:rPr>
                <w:color w:val="000000" w:themeColor="text1"/>
                <w:sz w:val="20"/>
                <w:szCs w:val="20"/>
              </w:rPr>
            </w:pPr>
          </w:p>
        </w:tc>
        <w:tc>
          <w:tcPr>
            <w:tcW w:w="3730" w:type="dxa"/>
            <w:vAlign w:val="center"/>
          </w:tcPr>
          <w:p w14:paraId="33EA01F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33593D2A"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018C3A18" w14:textId="77777777" w:rsidR="005564E8" w:rsidRPr="009C4D9C" w:rsidRDefault="005564E8" w:rsidP="005564E8">
            <w:pPr>
              <w:widowControl w:val="0"/>
              <w:rPr>
                <w:color w:val="000000" w:themeColor="text1"/>
                <w:sz w:val="20"/>
                <w:szCs w:val="20"/>
              </w:rPr>
            </w:pPr>
          </w:p>
        </w:tc>
        <w:tc>
          <w:tcPr>
            <w:tcW w:w="1715" w:type="dxa"/>
            <w:vMerge/>
            <w:vAlign w:val="center"/>
          </w:tcPr>
          <w:p w14:paraId="7B9D6948" w14:textId="77777777" w:rsidR="005564E8" w:rsidRPr="009C4D9C" w:rsidRDefault="005564E8" w:rsidP="005564E8">
            <w:pPr>
              <w:widowControl w:val="0"/>
              <w:rPr>
                <w:color w:val="000000" w:themeColor="text1"/>
                <w:sz w:val="20"/>
                <w:szCs w:val="20"/>
              </w:rPr>
            </w:pPr>
          </w:p>
        </w:tc>
      </w:tr>
      <w:tr w:rsidR="005564E8" w:rsidRPr="009C4D9C" w14:paraId="71266552" w14:textId="77777777" w:rsidTr="008F1C46">
        <w:trPr>
          <w:trHeight w:val="117"/>
          <w:jc w:val="center"/>
        </w:trPr>
        <w:tc>
          <w:tcPr>
            <w:tcW w:w="846" w:type="dxa"/>
            <w:vMerge/>
          </w:tcPr>
          <w:p w14:paraId="14F1AF7E" w14:textId="77777777" w:rsidR="005564E8" w:rsidRPr="009C4D9C" w:rsidRDefault="005564E8" w:rsidP="005564E8">
            <w:pPr>
              <w:widowControl w:val="0"/>
              <w:rPr>
                <w:color w:val="000000" w:themeColor="text1"/>
                <w:sz w:val="20"/>
                <w:szCs w:val="20"/>
              </w:rPr>
            </w:pPr>
          </w:p>
        </w:tc>
        <w:tc>
          <w:tcPr>
            <w:tcW w:w="1868" w:type="dxa"/>
            <w:vMerge/>
          </w:tcPr>
          <w:p w14:paraId="16E62CAC" w14:textId="77777777" w:rsidR="005564E8" w:rsidRPr="009C4D9C" w:rsidRDefault="005564E8" w:rsidP="005564E8">
            <w:pPr>
              <w:widowControl w:val="0"/>
              <w:rPr>
                <w:color w:val="000000" w:themeColor="text1"/>
                <w:sz w:val="20"/>
                <w:szCs w:val="20"/>
              </w:rPr>
            </w:pPr>
          </w:p>
        </w:tc>
        <w:tc>
          <w:tcPr>
            <w:tcW w:w="1841" w:type="dxa"/>
            <w:vMerge/>
            <w:vAlign w:val="center"/>
          </w:tcPr>
          <w:p w14:paraId="174C894B" w14:textId="77777777" w:rsidR="005564E8" w:rsidRPr="009C4D9C" w:rsidRDefault="005564E8" w:rsidP="005564E8">
            <w:pPr>
              <w:widowControl w:val="0"/>
              <w:rPr>
                <w:color w:val="000000" w:themeColor="text1"/>
                <w:sz w:val="20"/>
                <w:szCs w:val="20"/>
              </w:rPr>
            </w:pPr>
          </w:p>
        </w:tc>
        <w:tc>
          <w:tcPr>
            <w:tcW w:w="1276" w:type="dxa"/>
            <w:vMerge/>
            <w:vAlign w:val="center"/>
          </w:tcPr>
          <w:p w14:paraId="6E3BCEAC" w14:textId="77777777" w:rsidR="005564E8" w:rsidRPr="009C4D9C" w:rsidRDefault="005564E8" w:rsidP="005564E8">
            <w:pPr>
              <w:widowControl w:val="0"/>
              <w:rPr>
                <w:color w:val="000000" w:themeColor="text1"/>
                <w:sz w:val="20"/>
                <w:szCs w:val="20"/>
              </w:rPr>
            </w:pPr>
          </w:p>
        </w:tc>
        <w:tc>
          <w:tcPr>
            <w:tcW w:w="3730" w:type="dxa"/>
            <w:vAlign w:val="center"/>
          </w:tcPr>
          <w:p w14:paraId="077480D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1B7E8DCC"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6112839B" w14:textId="77777777" w:rsidR="005564E8" w:rsidRPr="009C4D9C" w:rsidRDefault="005564E8" w:rsidP="005564E8">
            <w:pPr>
              <w:widowControl w:val="0"/>
              <w:rPr>
                <w:color w:val="000000" w:themeColor="text1"/>
                <w:sz w:val="20"/>
                <w:szCs w:val="20"/>
              </w:rPr>
            </w:pPr>
          </w:p>
        </w:tc>
        <w:tc>
          <w:tcPr>
            <w:tcW w:w="1715" w:type="dxa"/>
            <w:vMerge/>
            <w:vAlign w:val="center"/>
          </w:tcPr>
          <w:p w14:paraId="1E4FA980" w14:textId="77777777" w:rsidR="005564E8" w:rsidRPr="009C4D9C" w:rsidRDefault="005564E8" w:rsidP="005564E8">
            <w:pPr>
              <w:widowControl w:val="0"/>
              <w:rPr>
                <w:color w:val="000000" w:themeColor="text1"/>
                <w:sz w:val="20"/>
                <w:szCs w:val="20"/>
              </w:rPr>
            </w:pPr>
          </w:p>
        </w:tc>
      </w:tr>
      <w:tr w:rsidR="005564E8" w:rsidRPr="009C4D9C" w14:paraId="0E42001B" w14:textId="77777777" w:rsidTr="008F1C46">
        <w:trPr>
          <w:trHeight w:val="117"/>
          <w:jc w:val="center"/>
        </w:trPr>
        <w:tc>
          <w:tcPr>
            <w:tcW w:w="846" w:type="dxa"/>
            <w:vMerge/>
          </w:tcPr>
          <w:p w14:paraId="6909E21D" w14:textId="77777777" w:rsidR="005564E8" w:rsidRPr="009C4D9C" w:rsidRDefault="005564E8" w:rsidP="005564E8">
            <w:pPr>
              <w:widowControl w:val="0"/>
              <w:rPr>
                <w:color w:val="000000" w:themeColor="text1"/>
                <w:sz w:val="20"/>
                <w:szCs w:val="20"/>
              </w:rPr>
            </w:pPr>
          </w:p>
        </w:tc>
        <w:tc>
          <w:tcPr>
            <w:tcW w:w="1868" w:type="dxa"/>
            <w:vMerge/>
          </w:tcPr>
          <w:p w14:paraId="3B345EF5" w14:textId="77777777" w:rsidR="005564E8" w:rsidRPr="009C4D9C" w:rsidRDefault="005564E8" w:rsidP="005564E8">
            <w:pPr>
              <w:widowControl w:val="0"/>
              <w:rPr>
                <w:color w:val="000000" w:themeColor="text1"/>
                <w:sz w:val="20"/>
                <w:szCs w:val="20"/>
              </w:rPr>
            </w:pPr>
          </w:p>
        </w:tc>
        <w:tc>
          <w:tcPr>
            <w:tcW w:w="1841" w:type="dxa"/>
            <w:vMerge/>
            <w:vAlign w:val="center"/>
          </w:tcPr>
          <w:p w14:paraId="632BB079" w14:textId="77777777" w:rsidR="005564E8" w:rsidRPr="009C4D9C" w:rsidRDefault="005564E8" w:rsidP="005564E8">
            <w:pPr>
              <w:widowControl w:val="0"/>
              <w:rPr>
                <w:color w:val="000000" w:themeColor="text1"/>
                <w:sz w:val="20"/>
                <w:szCs w:val="20"/>
              </w:rPr>
            </w:pPr>
          </w:p>
        </w:tc>
        <w:tc>
          <w:tcPr>
            <w:tcW w:w="1276" w:type="dxa"/>
            <w:vMerge/>
            <w:vAlign w:val="center"/>
          </w:tcPr>
          <w:p w14:paraId="1E1DF923" w14:textId="77777777" w:rsidR="005564E8" w:rsidRPr="009C4D9C" w:rsidRDefault="005564E8" w:rsidP="005564E8">
            <w:pPr>
              <w:widowControl w:val="0"/>
              <w:rPr>
                <w:color w:val="000000" w:themeColor="text1"/>
                <w:sz w:val="20"/>
                <w:szCs w:val="20"/>
              </w:rPr>
            </w:pPr>
          </w:p>
        </w:tc>
        <w:tc>
          <w:tcPr>
            <w:tcW w:w="3730" w:type="dxa"/>
            <w:vAlign w:val="center"/>
          </w:tcPr>
          <w:p w14:paraId="7EEB6BC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2891EC96" w14:textId="77777777" w:rsidR="005564E8" w:rsidRPr="009C4D9C" w:rsidRDefault="005564E8" w:rsidP="005564E8">
            <w:pPr>
              <w:widowControl w:val="0"/>
              <w:rPr>
                <w:color w:val="000000" w:themeColor="text1"/>
                <w:sz w:val="20"/>
                <w:szCs w:val="20"/>
              </w:rPr>
            </w:pPr>
          </w:p>
        </w:tc>
        <w:tc>
          <w:tcPr>
            <w:tcW w:w="2129" w:type="dxa"/>
            <w:vMerge/>
            <w:shd w:val="clear" w:color="auto" w:fill="FFFF00"/>
            <w:vAlign w:val="center"/>
          </w:tcPr>
          <w:p w14:paraId="012DFAC2" w14:textId="77777777" w:rsidR="005564E8" w:rsidRPr="009C4D9C" w:rsidRDefault="005564E8" w:rsidP="005564E8">
            <w:pPr>
              <w:widowControl w:val="0"/>
              <w:rPr>
                <w:color w:val="000000" w:themeColor="text1"/>
                <w:sz w:val="20"/>
                <w:szCs w:val="20"/>
              </w:rPr>
            </w:pPr>
          </w:p>
        </w:tc>
        <w:tc>
          <w:tcPr>
            <w:tcW w:w="1715" w:type="dxa"/>
            <w:vMerge/>
            <w:vAlign w:val="center"/>
          </w:tcPr>
          <w:p w14:paraId="5BF983CC" w14:textId="77777777" w:rsidR="005564E8" w:rsidRPr="009C4D9C" w:rsidRDefault="005564E8" w:rsidP="005564E8">
            <w:pPr>
              <w:widowControl w:val="0"/>
              <w:rPr>
                <w:color w:val="000000" w:themeColor="text1"/>
                <w:sz w:val="20"/>
                <w:szCs w:val="20"/>
              </w:rPr>
            </w:pPr>
          </w:p>
        </w:tc>
      </w:tr>
      <w:tr w:rsidR="005564E8" w:rsidRPr="009C4D9C" w14:paraId="0384732A" w14:textId="77777777" w:rsidTr="008F1C46">
        <w:trPr>
          <w:trHeight w:val="301"/>
          <w:jc w:val="center"/>
        </w:trPr>
        <w:tc>
          <w:tcPr>
            <w:tcW w:w="846" w:type="dxa"/>
            <w:vMerge/>
            <w:vAlign w:val="center"/>
          </w:tcPr>
          <w:p w14:paraId="150AC655" w14:textId="77777777" w:rsidR="005564E8" w:rsidRPr="009C4D9C" w:rsidRDefault="005564E8" w:rsidP="005564E8">
            <w:pPr>
              <w:widowControl w:val="0"/>
              <w:rPr>
                <w:color w:val="000000" w:themeColor="text1"/>
                <w:sz w:val="20"/>
                <w:szCs w:val="20"/>
              </w:rPr>
            </w:pPr>
          </w:p>
        </w:tc>
        <w:tc>
          <w:tcPr>
            <w:tcW w:w="1868" w:type="dxa"/>
            <w:vMerge/>
            <w:vAlign w:val="center"/>
          </w:tcPr>
          <w:p w14:paraId="59675909" w14:textId="77777777" w:rsidR="005564E8" w:rsidRPr="009C4D9C" w:rsidRDefault="005564E8" w:rsidP="005564E8">
            <w:pPr>
              <w:widowControl w:val="0"/>
              <w:rPr>
                <w:color w:val="000000" w:themeColor="text1"/>
                <w:sz w:val="20"/>
                <w:szCs w:val="20"/>
              </w:rPr>
            </w:pPr>
          </w:p>
        </w:tc>
        <w:tc>
          <w:tcPr>
            <w:tcW w:w="1841" w:type="dxa"/>
            <w:vMerge/>
            <w:vAlign w:val="center"/>
          </w:tcPr>
          <w:p w14:paraId="6CCF83E9"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7004731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BFED21"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EF8F89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06648A0"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3EFCCE55" w14:textId="77777777" w:rsidR="005564E8" w:rsidRPr="009C4D9C" w:rsidRDefault="005564E8" w:rsidP="005564E8">
            <w:pPr>
              <w:widowControl w:val="0"/>
              <w:rPr>
                <w:color w:val="000000" w:themeColor="text1"/>
                <w:sz w:val="20"/>
                <w:szCs w:val="20"/>
              </w:rPr>
            </w:pPr>
          </w:p>
        </w:tc>
      </w:tr>
      <w:tr w:rsidR="005564E8" w:rsidRPr="009C4D9C" w14:paraId="40135B68" w14:textId="77777777" w:rsidTr="008F1C46">
        <w:trPr>
          <w:trHeight w:val="100"/>
          <w:jc w:val="center"/>
        </w:trPr>
        <w:tc>
          <w:tcPr>
            <w:tcW w:w="846" w:type="dxa"/>
            <w:vMerge/>
            <w:vAlign w:val="center"/>
          </w:tcPr>
          <w:p w14:paraId="0B42D566" w14:textId="77777777" w:rsidR="005564E8" w:rsidRPr="009C4D9C" w:rsidRDefault="005564E8" w:rsidP="005564E8">
            <w:pPr>
              <w:widowControl w:val="0"/>
              <w:rPr>
                <w:color w:val="000000" w:themeColor="text1"/>
                <w:sz w:val="20"/>
                <w:szCs w:val="20"/>
              </w:rPr>
            </w:pPr>
          </w:p>
        </w:tc>
        <w:tc>
          <w:tcPr>
            <w:tcW w:w="1868" w:type="dxa"/>
            <w:vMerge/>
            <w:vAlign w:val="center"/>
          </w:tcPr>
          <w:p w14:paraId="1E0153F1" w14:textId="77777777" w:rsidR="005564E8" w:rsidRPr="009C4D9C" w:rsidRDefault="005564E8" w:rsidP="005564E8">
            <w:pPr>
              <w:widowControl w:val="0"/>
              <w:rPr>
                <w:color w:val="000000" w:themeColor="text1"/>
                <w:sz w:val="20"/>
                <w:szCs w:val="20"/>
              </w:rPr>
            </w:pPr>
          </w:p>
        </w:tc>
        <w:tc>
          <w:tcPr>
            <w:tcW w:w="1841" w:type="dxa"/>
            <w:vMerge/>
            <w:vAlign w:val="center"/>
          </w:tcPr>
          <w:p w14:paraId="33FE0CA2" w14:textId="77777777" w:rsidR="005564E8" w:rsidRPr="009C4D9C" w:rsidRDefault="005564E8" w:rsidP="005564E8">
            <w:pPr>
              <w:widowControl w:val="0"/>
              <w:rPr>
                <w:color w:val="000000" w:themeColor="text1"/>
                <w:sz w:val="20"/>
                <w:szCs w:val="20"/>
              </w:rPr>
            </w:pPr>
          </w:p>
        </w:tc>
        <w:tc>
          <w:tcPr>
            <w:tcW w:w="1276" w:type="dxa"/>
            <w:vMerge/>
            <w:vAlign w:val="center"/>
          </w:tcPr>
          <w:p w14:paraId="343772A7" w14:textId="77777777" w:rsidR="005564E8" w:rsidRPr="009C4D9C" w:rsidRDefault="005564E8" w:rsidP="005564E8">
            <w:pPr>
              <w:widowControl w:val="0"/>
              <w:rPr>
                <w:color w:val="000000" w:themeColor="text1"/>
                <w:sz w:val="20"/>
                <w:szCs w:val="20"/>
              </w:rPr>
            </w:pPr>
          </w:p>
        </w:tc>
        <w:tc>
          <w:tcPr>
            <w:tcW w:w="3730" w:type="dxa"/>
            <w:vAlign w:val="center"/>
          </w:tcPr>
          <w:p w14:paraId="4E36354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10A7B380" w14:textId="77777777" w:rsidR="005564E8" w:rsidRPr="009C4D9C" w:rsidRDefault="005564E8" w:rsidP="005564E8">
            <w:pPr>
              <w:widowControl w:val="0"/>
              <w:rPr>
                <w:color w:val="000000" w:themeColor="text1"/>
                <w:sz w:val="20"/>
                <w:szCs w:val="20"/>
              </w:rPr>
            </w:pPr>
          </w:p>
        </w:tc>
        <w:tc>
          <w:tcPr>
            <w:tcW w:w="2129" w:type="dxa"/>
            <w:vMerge/>
            <w:vAlign w:val="center"/>
          </w:tcPr>
          <w:p w14:paraId="0C9DF7E4" w14:textId="77777777" w:rsidR="005564E8" w:rsidRPr="009C4D9C" w:rsidRDefault="005564E8" w:rsidP="005564E8">
            <w:pPr>
              <w:widowControl w:val="0"/>
              <w:rPr>
                <w:color w:val="000000" w:themeColor="text1"/>
                <w:sz w:val="20"/>
                <w:szCs w:val="20"/>
              </w:rPr>
            </w:pPr>
          </w:p>
        </w:tc>
        <w:tc>
          <w:tcPr>
            <w:tcW w:w="1715" w:type="dxa"/>
            <w:vMerge/>
            <w:vAlign w:val="center"/>
          </w:tcPr>
          <w:p w14:paraId="233B96C2" w14:textId="77777777" w:rsidR="005564E8" w:rsidRPr="009C4D9C" w:rsidRDefault="005564E8" w:rsidP="005564E8">
            <w:pPr>
              <w:widowControl w:val="0"/>
              <w:rPr>
                <w:color w:val="000000" w:themeColor="text1"/>
                <w:sz w:val="20"/>
                <w:szCs w:val="20"/>
              </w:rPr>
            </w:pPr>
          </w:p>
        </w:tc>
      </w:tr>
      <w:tr w:rsidR="005564E8" w:rsidRPr="009C4D9C" w14:paraId="52A53767" w14:textId="77777777" w:rsidTr="008F1C46">
        <w:trPr>
          <w:trHeight w:val="113"/>
          <w:jc w:val="center"/>
        </w:trPr>
        <w:tc>
          <w:tcPr>
            <w:tcW w:w="846" w:type="dxa"/>
            <w:vMerge/>
            <w:vAlign w:val="center"/>
          </w:tcPr>
          <w:p w14:paraId="41A670D5" w14:textId="77777777" w:rsidR="005564E8" w:rsidRPr="009C4D9C" w:rsidRDefault="005564E8" w:rsidP="005564E8">
            <w:pPr>
              <w:widowControl w:val="0"/>
              <w:rPr>
                <w:color w:val="000000" w:themeColor="text1"/>
                <w:sz w:val="20"/>
                <w:szCs w:val="20"/>
              </w:rPr>
            </w:pPr>
          </w:p>
        </w:tc>
        <w:tc>
          <w:tcPr>
            <w:tcW w:w="1868" w:type="dxa"/>
            <w:vMerge/>
            <w:vAlign w:val="center"/>
          </w:tcPr>
          <w:p w14:paraId="2943833B" w14:textId="77777777" w:rsidR="005564E8" w:rsidRPr="009C4D9C" w:rsidRDefault="005564E8" w:rsidP="005564E8">
            <w:pPr>
              <w:widowControl w:val="0"/>
              <w:rPr>
                <w:color w:val="000000" w:themeColor="text1"/>
                <w:sz w:val="20"/>
                <w:szCs w:val="20"/>
              </w:rPr>
            </w:pPr>
          </w:p>
        </w:tc>
        <w:tc>
          <w:tcPr>
            <w:tcW w:w="1841" w:type="dxa"/>
            <w:vMerge/>
            <w:vAlign w:val="center"/>
          </w:tcPr>
          <w:p w14:paraId="1E0E3ED6" w14:textId="77777777" w:rsidR="005564E8" w:rsidRPr="009C4D9C" w:rsidRDefault="005564E8" w:rsidP="005564E8">
            <w:pPr>
              <w:widowControl w:val="0"/>
              <w:rPr>
                <w:color w:val="000000" w:themeColor="text1"/>
                <w:sz w:val="20"/>
                <w:szCs w:val="20"/>
              </w:rPr>
            </w:pPr>
          </w:p>
        </w:tc>
        <w:tc>
          <w:tcPr>
            <w:tcW w:w="1276" w:type="dxa"/>
            <w:vMerge/>
            <w:vAlign w:val="center"/>
          </w:tcPr>
          <w:p w14:paraId="238D4766" w14:textId="77777777" w:rsidR="005564E8" w:rsidRPr="009C4D9C" w:rsidRDefault="005564E8" w:rsidP="005564E8">
            <w:pPr>
              <w:widowControl w:val="0"/>
              <w:rPr>
                <w:color w:val="000000" w:themeColor="text1"/>
                <w:sz w:val="20"/>
                <w:szCs w:val="20"/>
              </w:rPr>
            </w:pPr>
          </w:p>
        </w:tc>
        <w:tc>
          <w:tcPr>
            <w:tcW w:w="3730" w:type="dxa"/>
            <w:vAlign w:val="center"/>
          </w:tcPr>
          <w:p w14:paraId="7DF8DB9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F0DDB6B" w14:textId="77777777" w:rsidR="005564E8" w:rsidRPr="009C4D9C" w:rsidRDefault="005564E8" w:rsidP="005564E8">
            <w:pPr>
              <w:widowControl w:val="0"/>
              <w:rPr>
                <w:color w:val="000000" w:themeColor="text1"/>
                <w:sz w:val="20"/>
                <w:szCs w:val="20"/>
              </w:rPr>
            </w:pPr>
          </w:p>
        </w:tc>
        <w:tc>
          <w:tcPr>
            <w:tcW w:w="2129" w:type="dxa"/>
            <w:vMerge/>
            <w:vAlign w:val="center"/>
          </w:tcPr>
          <w:p w14:paraId="61A77980" w14:textId="77777777" w:rsidR="005564E8" w:rsidRPr="009C4D9C" w:rsidRDefault="005564E8" w:rsidP="005564E8">
            <w:pPr>
              <w:widowControl w:val="0"/>
              <w:rPr>
                <w:color w:val="000000" w:themeColor="text1"/>
                <w:sz w:val="20"/>
                <w:szCs w:val="20"/>
              </w:rPr>
            </w:pPr>
          </w:p>
        </w:tc>
        <w:tc>
          <w:tcPr>
            <w:tcW w:w="1715" w:type="dxa"/>
            <w:vMerge/>
            <w:vAlign w:val="center"/>
          </w:tcPr>
          <w:p w14:paraId="70ED1756" w14:textId="77777777" w:rsidR="005564E8" w:rsidRPr="009C4D9C" w:rsidRDefault="005564E8" w:rsidP="005564E8">
            <w:pPr>
              <w:widowControl w:val="0"/>
              <w:rPr>
                <w:color w:val="000000" w:themeColor="text1"/>
                <w:sz w:val="20"/>
                <w:szCs w:val="20"/>
              </w:rPr>
            </w:pPr>
          </w:p>
        </w:tc>
      </w:tr>
      <w:tr w:rsidR="005564E8" w:rsidRPr="009C4D9C" w14:paraId="79EF5372" w14:textId="77777777" w:rsidTr="008F1C46">
        <w:trPr>
          <w:trHeight w:val="117"/>
          <w:jc w:val="center"/>
        </w:trPr>
        <w:tc>
          <w:tcPr>
            <w:tcW w:w="846" w:type="dxa"/>
            <w:vMerge/>
            <w:vAlign w:val="center"/>
          </w:tcPr>
          <w:p w14:paraId="274B3952" w14:textId="77777777" w:rsidR="005564E8" w:rsidRPr="009C4D9C" w:rsidRDefault="005564E8" w:rsidP="005564E8">
            <w:pPr>
              <w:widowControl w:val="0"/>
              <w:rPr>
                <w:color w:val="000000" w:themeColor="text1"/>
                <w:sz w:val="20"/>
                <w:szCs w:val="20"/>
              </w:rPr>
            </w:pPr>
          </w:p>
        </w:tc>
        <w:tc>
          <w:tcPr>
            <w:tcW w:w="1868" w:type="dxa"/>
            <w:vMerge/>
            <w:vAlign w:val="center"/>
          </w:tcPr>
          <w:p w14:paraId="0BE2BC89" w14:textId="77777777" w:rsidR="005564E8" w:rsidRPr="009C4D9C" w:rsidRDefault="005564E8" w:rsidP="005564E8">
            <w:pPr>
              <w:widowControl w:val="0"/>
              <w:rPr>
                <w:color w:val="000000" w:themeColor="text1"/>
                <w:sz w:val="20"/>
                <w:szCs w:val="20"/>
              </w:rPr>
            </w:pPr>
          </w:p>
        </w:tc>
        <w:tc>
          <w:tcPr>
            <w:tcW w:w="1841" w:type="dxa"/>
            <w:vMerge/>
            <w:vAlign w:val="center"/>
          </w:tcPr>
          <w:p w14:paraId="14677AA9" w14:textId="77777777" w:rsidR="005564E8" w:rsidRPr="009C4D9C" w:rsidRDefault="005564E8" w:rsidP="005564E8">
            <w:pPr>
              <w:widowControl w:val="0"/>
              <w:rPr>
                <w:color w:val="000000" w:themeColor="text1"/>
                <w:sz w:val="20"/>
                <w:szCs w:val="20"/>
              </w:rPr>
            </w:pPr>
          </w:p>
        </w:tc>
        <w:tc>
          <w:tcPr>
            <w:tcW w:w="1276" w:type="dxa"/>
            <w:vMerge/>
            <w:vAlign w:val="center"/>
          </w:tcPr>
          <w:p w14:paraId="60D96349" w14:textId="77777777" w:rsidR="005564E8" w:rsidRPr="009C4D9C" w:rsidRDefault="005564E8" w:rsidP="005564E8">
            <w:pPr>
              <w:widowControl w:val="0"/>
              <w:rPr>
                <w:color w:val="000000" w:themeColor="text1"/>
                <w:sz w:val="20"/>
                <w:szCs w:val="20"/>
              </w:rPr>
            </w:pPr>
          </w:p>
        </w:tc>
        <w:tc>
          <w:tcPr>
            <w:tcW w:w="3730" w:type="dxa"/>
            <w:vAlign w:val="center"/>
          </w:tcPr>
          <w:p w14:paraId="0EC2C2B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0B475C4" w14:textId="77777777" w:rsidR="005564E8" w:rsidRPr="009C4D9C" w:rsidRDefault="005564E8" w:rsidP="005564E8">
            <w:pPr>
              <w:widowControl w:val="0"/>
              <w:rPr>
                <w:color w:val="000000" w:themeColor="text1"/>
                <w:sz w:val="20"/>
                <w:szCs w:val="20"/>
              </w:rPr>
            </w:pPr>
          </w:p>
        </w:tc>
        <w:tc>
          <w:tcPr>
            <w:tcW w:w="2129" w:type="dxa"/>
            <w:vMerge/>
            <w:vAlign w:val="center"/>
          </w:tcPr>
          <w:p w14:paraId="0616BC25" w14:textId="77777777" w:rsidR="005564E8" w:rsidRPr="009C4D9C" w:rsidRDefault="005564E8" w:rsidP="005564E8">
            <w:pPr>
              <w:widowControl w:val="0"/>
              <w:rPr>
                <w:color w:val="000000" w:themeColor="text1"/>
                <w:sz w:val="20"/>
                <w:szCs w:val="20"/>
              </w:rPr>
            </w:pPr>
          </w:p>
        </w:tc>
        <w:tc>
          <w:tcPr>
            <w:tcW w:w="1715" w:type="dxa"/>
            <w:vMerge/>
            <w:vAlign w:val="center"/>
          </w:tcPr>
          <w:p w14:paraId="313C860C" w14:textId="77777777" w:rsidR="005564E8" w:rsidRPr="009C4D9C" w:rsidRDefault="005564E8" w:rsidP="005564E8">
            <w:pPr>
              <w:widowControl w:val="0"/>
              <w:rPr>
                <w:color w:val="000000" w:themeColor="text1"/>
                <w:sz w:val="20"/>
                <w:szCs w:val="20"/>
              </w:rPr>
            </w:pPr>
          </w:p>
        </w:tc>
      </w:tr>
      <w:tr w:rsidR="005564E8" w:rsidRPr="009C4D9C" w14:paraId="05E87CFB" w14:textId="77777777" w:rsidTr="008F1C46">
        <w:trPr>
          <w:trHeight w:val="113"/>
          <w:jc w:val="center"/>
        </w:trPr>
        <w:tc>
          <w:tcPr>
            <w:tcW w:w="846" w:type="dxa"/>
            <w:vMerge/>
            <w:vAlign w:val="center"/>
          </w:tcPr>
          <w:p w14:paraId="6D613B7D" w14:textId="77777777" w:rsidR="005564E8" w:rsidRPr="009C4D9C" w:rsidRDefault="005564E8" w:rsidP="005564E8">
            <w:pPr>
              <w:widowControl w:val="0"/>
              <w:rPr>
                <w:color w:val="000000" w:themeColor="text1"/>
                <w:sz w:val="20"/>
                <w:szCs w:val="20"/>
              </w:rPr>
            </w:pPr>
          </w:p>
        </w:tc>
        <w:tc>
          <w:tcPr>
            <w:tcW w:w="1868" w:type="dxa"/>
            <w:vMerge/>
            <w:vAlign w:val="center"/>
          </w:tcPr>
          <w:p w14:paraId="46342D03" w14:textId="77777777" w:rsidR="005564E8" w:rsidRPr="009C4D9C" w:rsidRDefault="005564E8" w:rsidP="005564E8">
            <w:pPr>
              <w:widowControl w:val="0"/>
              <w:rPr>
                <w:color w:val="000000" w:themeColor="text1"/>
                <w:sz w:val="20"/>
                <w:szCs w:val="20"/>
              </w:rPr>
            </w:pPr>
          </w:p>
        </w:tc>
        <w:tc>
          <w:tcPr>
            <w:tcW w:w="1841" w:type="dxa"/>
            <w:vMerge/>
            <w:vAlign w:val="center"/>
          </w:tcPr>
          <w:p w14:paraId="5AAF96A4" w14:textId="77777777" w:rsidR="005564E8" w:rsidRPr="009C4D9C" w:rsidRDefault="005564E8" w:rsidP="005564E8">
            <w:pPr>
              <w:widowControl w:val="0"/>
              <w:rPr>
                <w:color w:val="000000" w:themeColor="text1"/>
                <w:sz w:val="20"/>
                <w:szCs w:val="20"/>
              </w:rPr>
            </w:pPr>
          </w:p>
        </w:tc>
        <w:tc>
          <w:tcPr>
            <w:tcW w:w="1276" w:type="dxa"/>
            <w:vMerge/>
            <w:vAlign w:val="center"/>
          </w:tcPr>
          <w:p w14:paraId="1D330785" w14:textId="77777777" w:rsidR="005564E8" w:rsidRPr="009C4D9C" w:rsidRDefault="005564E8" w:rsidP="005564E8">
            <w:pPr>
              <w:widowControl w:val="0"/>
              <w:rPr>
                <w:color w:val="000000" w:themeColor="text1"/>
                <w:sz w:val="20"/>
                <w:szCs w:val="20"/>
              </w:rPr>
            </w:pPr>
          </w:p>
        </w:tc>
        <w:tc>
          <w:tcPr>
            <w:tcW w:w="3730" w:type="dxa"/>
            <w:vAlign w:val="center"/>
          </w:tcPr>
          <w:p w14:paraId="49B4290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F977FE3" w14:textId="77777777" w:rsidR="005564E8" w:rsidRPr="009C4D9C" w:rsidRDefault="005564E8" w:rsidP="005564E8">
            <w:pPr>
              <w:widowControl w:val="0"/>
              <w:rPr>
                <w:color w:val="000000" w:themeColor="text1"/>
                <w:sz w:val="20"/>
                <w:szCs w:val="20"/>
              </w:rPr>
            </w:pPr>
          </w:p>
        </w:tc>
        <w:tc>
          <w:tcPr>
            <w:tcW w:w="2129" w:type="dxa"/>
            <w:vMerge/>
            <w:vAlign w:val="center"/>
          </w:tcPr>
          <w:p w14:paraId="1211E8BB" w14:textId="77777777" w:rsidR="005564E8" w:rsidRPr="009C4D9C" w:rsidRDefault="005564E8" w:rsidP="005564E8">
            <w:pPr>
              <w:widowControl w:val="0"/>
              <w:rPr>
                <w:color w:val="000000" w:themeColor="text1"/>
                <w:sz w:val="20"/>
                <w:szCs w:val="20"/>
              </w:rPr>
            </w:pPr>
          </w:p>
        </w:tc>
        <w:tc>
          <w:tcPr>
            <w:tcW w:w="1715" w:type="dxa"/>
            <w:vMerge/>
            <w:vAlign w:val="center"/>
          </w:tcPr>
          <w:p w14:paraId="541A096D" w14:textId="77777777" w:rsidR="005564E8" w:rsidRPr="009C4D9C" w:rsidRDefault="005564E8" w:rsidP="005564E8">
            <w:pPr>
              <w:widowControl w:val="0"/>
              <w:rPr>
                <w:color w:val="000000" w:themeColor="text1"/>
                <w:sz w:val="20"/>
                <w:szCs w:val="20"/>
              </w:rPr>
            </w:pPr>
          </w:p>
        </w:tc>
      </w:tr>
      <w:tr w:rsidR="005564E8" w:rsidRPr="009C4D9C" w14:paraId="5272BD8F" w14:textId="77777777" w:rsidTr="008F1C46">
        <w:trPr>
          <w:trHeight w:val="113"/>
          <w:jc w:val="center"/>
        </w:trPr>
        <w:tc>
          <w:tcPr>
            <w:tcW w:w="846" w:type="dxa"/>
            <w:vMerge/>
            <w:vAlign w:val="center"/>
          </w:tcPr>
          <w:p w14:paraId="430F6F9E" w14:textId="77777777" w:rsidR="005564E8" w:rsidRPr="009C4D9C" w:rsidRDefault="005564E8" w:rsidP="005564E8">
            <w:pPr>
              <w:widowControl w:val="0"/>
              <w:rPr>
                <w:color w:val="000000" w:themeColor="text1"/>
                <w:sz w:val="20"/>
                <w:szCs w:val="20"/>
              </w:rPr>
            </w:pPr>
          </w:p>
        </w:tc>
        <w:tc>
          <w:tcPr>
            <w:tcW w:w="1868" w:type="dxa"/>
            <w:vMerge/>
            <w:vAlign w:val="center"/>
          </w:tcPr>
          <w:p w14:paraId="4239D059" w14:textId="77777777" w:rsidR="005564E8" w:rsidRPr="009C4D9C" w:rsidRDefault="005564E8" w:rsidP="005564E8">
            <w:pPr>
              <w:widowControl w:val="0"/>
              <w:rPr>
                <w:color w:val="000000" w:themeColor="text1"/>
                <w:sz w:val="20"/>
                <w:szCs w:val="20"/>
              </w:rPr>
            </w:pPr>
          </w:p>
        </w:tc>
        <w:tc>
          <w:tcPr>
            <w:tcW w:w="1841" w:type="dxa"/>
            <w:vMerge/>
            <w:vAlign w:val="center"/>
          </w:tcPr>
          <w:p w14:paraId="3EFAB8E7" w14:textId="77777777" w:rsidR="005564E8" w:rsidRPr="009C4D9C" w:rsidRDefault="005564E8" w:rsidP="005564E8">
            <w:pPr>
              <w:widowControl w:val="0"/>
              <w:rPr>
                <w:color w:val="000000" w:themeColor="text1"/>
                <w:sz w:val="20"/>
                <w:szCs w:val="20"/>
              </w:rPr>
            </w:pPr>
          </w:p>
        </w:tc>
        <w:tc>
          <w:tcPr>
            <w:tcW w:w="1276" w:type="dxa"/>
            <w:vMerge/>
            <w:vAlign w:val="center"/>
          </w:tcPr>
          <w:p w14:paraId="33945634" w14:textId="77777777" w:rsidR="005564E8" w:rsidRPr="009C4D9C" w:rsidRDefault="005564E8" w:rsidP="005564E8">
            <w:pPr>
              <w:widowControl w:val="0"/>
              <w:rPr>
                <w:color w:val="000000" w:themeColor="text1"/>
                <w:sz w:val="20"/>
                <w:szCs w:val="20"/>
              </w:rPr>
            </w:pPr>
          </w:p>
        </w:tc>
        <w:tc>
          <w:tcPr>
            <w:tcW w:w="3730" w:type="dxa"/>
            <w:vAlign w:val="center"/>
          </w:tcPr>
          <w:p w14:paraId="5CBBCC0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B8EF8CB" w14:textId="77777777" w:rsidR="005564E8" w:rsidRPr="009C4D9C" w:rsidRDefault="005564E8" w:rsidP="005564E8">
            <w:pPr>
              <w:widowControl w:val="0"/>
              <w:rPr>
                <w:color w:val="000000" w:themeColor="text1"/>
                <w:sz w:val="20"/>
                <w:szCs w:val="20"/>
              </w:rPr>
            </w:pPr>
          </w:p>
        </w:tc>
        <w:tc>
          <w:tcPr>
            <w:tcW w:w="2129" w:type="dxa"/>
            <w:vMerge/>
            <w:vAlign w:val="center"/>
          </w:tcPr>
          <w:p w14:paraId="26EB4BD4" w14:textId="77777777" w:rsidR="005564E8" w:rsidRPr="009C4D9C" w:rsidRDefault="005564E8" w:rsidP="005564E8">
            <w:pPr>
              <w:widowControl w:val="0"/>
              <w:rPr>
                <w:color w:val="000000" w:themeColor="text1"/>
                <w:sz w:val="20"/>
                <w:szCs w:val="20"/>
              </w:rPr>
            </w:pPr>
          </w:p>
        </w:tc>
        <w:tc>
          <w:tcPr>
            <w:tcW w:w="1715" w:type="dxa"/>
            <w:vMerge/>
            <w:vAlign w:val="center"/>
          </w:tcPr>
          <w:p w14:paraId="2BC8D3D1" w14:textId="77777777" w:rsidR="005564E8" w:rsidRPr="009C4D9C" w:rsidRDefault="005564E8" w:rsidP="005564E8">
            <w:pPr>
              <w:widowControl w:val="0"/>
              <w:rPr>
                <w:color w:val="000000" w:themeColor="text1"/>
                <w:sz w:val="20"/>
                <w:szCs w:val="20"/>
              </w:rPr>
            </w:pPr>
          </w:p>
        </w:tc>
      </w:tr>
      <w:tr w:rsidR="005564E8" w:rsidRPr="009C4D9C" w14:paraId="407DCFF3" w14:textId="77777777" w:rsidTr="008F1C46">
        <w:trPr>
          <w:trHeight w:val="113"/>
          <w:jc w:val="center"/>
        </w:trPr>
        <w:tc>
          <w:tcPr>
            <w:tcW w:w="846" w:type="dxa"/>
            <w:vMerge/>
            <w:vAlign w:val="center"/>
          </w:tcPr>
          <w:p w14:paraId="16DEFF7A" w14:textId="77777777" w:rsidR="005564E8" w:rsidRPr="009C4D9C" w:rsidRDefault="005564E8" w:rsidP="005564E8">
            <w:pPr>
              <w:widowControl w:val="0"/>
              <w:rPr>
                <w:color w:val="000000" w:themeColor="text1"/>
                <w:sz w:val="20"/>
                <w:szCs w:val="20"/>
              </w:rPr>
            </w:pPr>
          </w:p>
        </w:tc>
        <w:tc>
          <w:tcPr>
            <w:tcW w:w="1868" w:type="dxa"/>
            <w:vMerge/>
            <w:vAlign w:val="center"/>
          </w:tcPr>
          <w:p w14:paraId="03FBADB6" w14:textId="77777777" w:rsidR="005564E8" w:rsidRPr="009C4D9C" w:rsidRDefault="005564E8" w:rsidP="005564E8">
            <w:pPr>
              <w:widowControl w:val="0"/>
              <w:rPr>
                <w:color w:val="000000" w:themeColor="text1"/>
                <w:sz w:val="20"/>
                <w:szCs w:val="20"/>
              </w:rPr>
            </w:pPr>
          </w:p>
        </w:tc>
        <w:tc>
          <w:tcPr>
            <w:tcW w:w="1841" w:type="dxa"/>
            <w:vMerge/>
            <w:vAlign w:val="center"/>
          </w:tcPr>
          <w:p w14:paraId="6943D00B" w14:textId="77777777" w:rsidR="005564E8" w:rsidRPr="009C4D9C" w:rsidRDefault="005564E8" w:rsidP="005564E8">
            <w:pPr>
              <w:widowControl w:val="0"/>
              <w:rPr>
                <w:color w:val="000000" w:themeColor="text1"/>
                <w:sz w:val="20"/>
                <w:szCs w:val="20"/>
              </w:rPr>
            </w:pPr>
          </w:p>
        </w:tc>
        <w:tc>
          <w:tcPr>
            <w:tcW w:w="1276" w:type="dxa"/>
            <w:vMerge/>
            <w:vAlign w:val="center"/>
          </w:tcPr>
          <w:p w14:paraId="69912749" w14:textId="77777777" w:rsidR="005564E8" w:rsidRPr="009C4D9C" w:rsidRDefault="005564E8" w:rsidP="005564E8">
            <w:pPr>
              <w:widowControl w:val="0"/>
              <w:rPr>
                <w:color w:val="000000" w:themeColor="text1"/>
                <w:sz w:val="20"/>
                <w:szCs w:val="20"/>
              </w:rPr>
            </w:pPr>
          </w:p>
        </w:tc>
        <w:tc>
          <w:tcPr>
            <w:tcW w:w="3730" w:type="dxa"/>
            <w:vAlign w:val="center"/>
          </w:tcPr>
          <w:p w14:paraId="009D0DF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42C71AD" w14:textId="77777777" w:rsidR="005564E8" w:rsidRPr="009C4D9C" w:rsidRDefault="005564E8" w:rsidP="005564E8">
            <w:pPr>
              <w:widowControl w:val="0"/>
              <w:rPr>
                <w:color w:val="000000" w:themeColor="text1"/>
                <w:sz w:val="20"/>
                <w:szCs w:val="20"/>
              </w:rPr>
            </w:pPr>
          </w:p>
        </w:tc>
        <w:tc>
          <w:tcPr>
            <w:tcW w:w="2129" w:type="dxa"/>
            <w:vMerge/>
            <w:vAlign w:val="center"/>
          </w:tcPr>
          <w:p w14:paraId="5811CA3F" w14:textId="77777777" w:rsidR="005564E8" w:rsidRPr="009C4D9C" w:rsidRDefault="005564E8" w:rsidP="005564E8">
            <w:pPr>
              <w:widowControl w:val="0"/>
              <w:rPr>
                <w:color w:val="000000" w:themeColor="text1"/>
                <w:sz w:val="20"/>
                <w:szCs w:val="20"/>
              </w:rPr>
            </w:pPr>
          </w:p>
        </w:tc>
        <w:tc>
          <w:tcPr>
            <w:tcW w:w="1715" w:type="dxa"/>
            <w:vMerge/>
            <w:vAlign w:val="center"/>
          </w:tcPr>
          <w:p w14:paraId="3D88B468" w14:textId="77777777" w:rsidR="005564E8" w:rsidRPr="009C4D9C" w:rsidRDefault="005564E8" w:rsidP="005564E8">
            <w:pPr>
              <w:widowControl w:val="0"/>
              <w:rPr>
                <w:color w:val="000000" w:themeColor="text1"/>
                <w:sz w:val="20"/>
                <w:szCs w:val="20"/>
              </w:rPr>
            </w:pPr>
          </w:p>
        </w:tc>
      </w:tr>
      <w:tr w:rsidR="005564E8" w:rsidRPr="009C4D9C" w14:paraId="3A37EE05" w14:textId="77777777" w:rsidTr="008F1C46">
        <w:trPr>
          <w:trHeight w:val="113"/>
          <w:jc w:val="center"/>
        </w:trPr>
        <w:tc>
          <w:tcPr>
            <w:tcW w:w="846" w:type="dxa"/>
            <w:vMerge/>
            <w:vAlign w:val="center"/>
          </w:tcPr>
          <w:p w14:paraId="359F72C6" w14:textId="77777777" w:rsidR="005564E8" w:rsidRPr="009C4D9C" w:rsidRDefault="005564E8" w:rsidP="005564E8">
            <w:pPr>
              <w:widowControl w:val="0"/>
              <w:rPr>
                <w:color w:val="000000" w:themeColor="text1"/>
                <w:sz w:val="20"/>
                <w:szCs w:val="20"/>
              </w:rPr>
            </w:pPr>
          </w:p>
        </w:tc>
        <w:tc>
          <w:tcPr>
            <w:tcW w:w="1868" w:type="dxa"/>
            <w:vMerge/>
            <w:vAlign w:val="center"/>
          </w:tcPr>
          <w:p w14:paraId="4102D312" w14:textId="77777777" w:rsidR="005564E8" w:rsidRPr="009C4D9C" w:rsidRDefault="005564E8" w:rsidP="005564E8">
            <w:pPr>
              <w:widowControl w:val="0"/>
              <w:rPr>
                <w:color w:val="000000" w:themeColor="text1"/>
                <w:sz w:val="20"/>
                <w:szCs w:val="20"/>
              </w:rPr>
            </w:pPr>
          </w:p>
        </w:tc>
        <w:tc>
          <w:tcPr>
            <w:tcW w:w="1841" w:type="dxa"/>
            <w:vMerge/>
            <w:vAlign w:val="center"/>
          </w:tcPr>
          <w:p w14:paraId="24683BC6" w14:textId="77777777" w:rsidR="005564E8" w:rsidRPr="009C4D9C" w:rsidRDefault="005564E8" w:rsidP="005564E8">
            <w:pPr>
              <w:widowControl w:val="0"/>
              <w:rPr>
                <w:color w:val="000000" w:themeColor="text1"/>
                <w:sz w:val="20"/>
                <w:szCs w:val="20"/>
              </w:rPr>
            </w:pPr>
          </w:p>
        </w:tc>
        <w:tc>
          <w:tcPr>
            <w:tcW w:w="1276" w:type="dxa"/>
            <w:vMerge/>
            <w:vAlign w:val="center"/>
          </w:tcPr>
          <w:p w14:paraId="4DC9D36D" w14:textId="77777777" w:rsidR="005564E8" w:rsidRPr="009C4D9C" w:rsidRDefault="005564E8" w:rsidP="005564E8">
            <w:pPr>
              <w:widowControl w:val="0"/>
              <w:rPr>
                <w:color w:val="000000" w:themeColor="text1"/>
                <w:sz w:val="20"/>
                <w:szCs w:val="20"/>
              </w:rPr>
            </w:pPr>
          </w:p>
        </w:tc>
        <w:tc>
          <w:tcPr>
            <w:tcW w:w="3730" w:type="dxa"/>
            <w:vAlign w:val="center"/>
          </w:tcPr>
          <w:p w14:paraId="52C0D4C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AB01B34" w14:textId="77777777" w:rsidR="005564E8" w:rsidRPr="009C4D9C" w:rsidRDefault="005564E8" w:rsidP="005564E8">
            <w:pPr>
              <w:widowControl w:val="0"/>
              <w:rPr>
                <w:color w:val="000000" w:themeColor="text1"/>
                <w:sz w:val="20"/>
                <w:szCs w:val="20"/>
              </w:rPr>
            </w:pPr>
          </w:p>
        </w:tc>
        <w:tc>
          <w:tcPr>
            <w:tcW w:w="2129" w:type="dxa"/>
            <w:vMerge/>
            <w:vAlign w:val="center"/>
          </w:tcPr>
          <w:p w14:paraId="61108137" w14:textId="77777777" w:rsidR="005564E8" w:rsidRPr="009C4D9C" w:rsidRDefault="005564E8" w:rsidP="005564E8">
            <w:pPr>
              <w:widowControl w:val="0"/>
              <w:rPr>
                <w:color w:val="000000" w:themeColor="text1"/>
                <w:sz w:val="20"/>
                <w:szCs w:val="20"/>
              </w:rPr>
            </w:pPr>
          </w:p>
        </w:tc>
        <w:tc>
          <w:tcPr>
            <w:tcW w:w="1715" w:type="dxa"/>
            <w:vMerge/>
            <w:vAlign w:val="center"/>
          </w:tcPr>
          <w:p w14:paraId="513A0753" w14:textId="77777777" w:rsidR="005564E8" w:rsidRPr="009C4D9C" w:rsidRDefault="005564E8" w:rsidP="005564E8">
            <w:pPr>
              <w:widowControl w:val="0"/>
              <w:rPr>
                <w:color w:val="000000" w:themeColor="text1"/>
                <w:sz w:val="20"/>
                <w:szCs w:val="20"/>
              </w:rPr>
            </w:pPr>
          </w:p>
        </w:tc>
      </w:tr>
      <w:tr w:rsidR="005564E8" w:rsidRPr="009C4D9C" w14:paraId="4D76058D" w14:textId="77777777" w:rsidTr="008F1C46">
        <w:trPr>
          <w:trHeight w:val="60"/>
          <w:jc w:val="center"/>
        </w:trPr>
        <w:tc>
          <w:tcPr>
            <w:tcW w:w="846" w:type="dxa"/>
            <w:vMerge/>
            <w:vAlign w:val="center"/>
          </w:tcPr>
          <w:p w14:paraId="0EB2FAC1" w14:textId="77777777" w:rsidR="005564E8" w:rsidRPr="009C4D9C" w:rsidRDefault="005564E8" w:rsidP="005564E8">
            <w:pPr>
              <w:widowControl w:val="0"/>
              <w:rPr>
                <w:color w:val="000000" w:themeColor="text1"/>
                <w:sz w:val="20"/>
                <w:szCs w:val="20"/>
              </w:rPr>
            </w:pPr>
          </w:p>
        </w:tc>
        <w:tc>
          <w:tcPr>
            <w:tcW w:w="1868" w:type="dxa"/>
            <w:vMerge/>
            <w:vAlign w:val="center"/>
          </w:tcPr>
          <w:p w14:paraId="034A75CA" w14:textId="77777777" w:rsidR="005564E8" w:rsidRPr="009C4D9C" w:rsidRDefault="005564E8" w:rsidP="005564E8">
            <w:pPr>
              <w:widowControl w:val="0"/>
              <w:rPr>
                <w:color w:val="000000" w:themeColor="text1"/>
                <w:sz w:val="20"/>
                <w:szCs w:val="20"/>
              </w:rPr>
            </w:pPr>
          </w:p>
        </w:tc>
        <w:tc>
          <w:tcPr>
            <w:tcW w:w="1841" w:type="dxa"/>
            <w:vMerge/>
            <w:vAlign w:val="center"/>
          </w:tcPr>
          <w:p w14:paraId="5A957849" w14:textId="77777777" w:rsidR="005564E8" w:rsidRPr="009C4D9C" w:rsidRDefault="005564E8" w:rsidP="005564E8">
            <w:pPr>
              <w:widowControl w:val="0"/>
              <w:rPr>
                <w:color w:val="000000" w:themeColor="text1"/>
                <w:sz w:val="20"/>
                <w:szCs w:val="20"/>
              </w:rPr>
            </w:pPr>
          </w:p>
        </w:tc>
        <w:tc>
          <w:tcPr>
            <w:tcW w:w="1276" w:type="dxa"/>
            <w:vMerge/>
            <w:vAlign w:val="center"/>
          </w:tcPr>
          <w:p w14:paraId="33346150" w14:textId="77777777" w:rsidR="005564E8" w:rsidRPr="009C4D9C" w:rsidRDefault="005564E8" w:rsidP="005564E8">
            <w:pPr>
              <w:widowControl w:val="0"/>
              <w:rPr>
                <w:color w:val="000000" w:themeColor="text1"/>
                <w:sz w:val="20"/>
                <w:szCs w:val="20"/>
              </w:rPr>
            </w:pPr>
          </w:p>
        </w:tc>
        <w:tc>
          <w:tcPr>
            <w:tcW w:w="3730" w:type="dxa"/>
            <w:vAlign w:val="center"/>
          </w:tcPr>
          <w:p w14:paraId="7B860DE7"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0D060EF" w14:textId="77777777" w:rsidR="005564E8" w:rsidRPr="009C4D9C" w:rsidRDefault="005564E8" w:rsidP="005564E8">
            <w:pPr>
              <w:widowControl w:val="0"/>
              <w:rPr>
                <w:color w:val="000000" w:themeColor="text1"/>
                <w:sz w:val="20"/>
                <w:szCs w:val="20"/>
              </w:rPr>
            </w:pPr>
          </w:p>
        </w:tc>
        <w:tc>
          <w:tcPr>
            <w:tcW w:w="2129" w:type="dxa"/>
            <w:vMerge/>
            <w:vAlign w:val="center"/>
          </w:tcPr>
          <w:p w14:paraId="3523A125" w14:textId="77777777" w:rsidR="005564E8" w:rsidRPr="009C4D9C" w:rsidRDefault="005564E8" w:rsidP="005564E8">
            <w:pPr>
              <w:widowControl w:val="0"/>
              <w:rPr>
                <w:color w:val="000000" w:themeColor="text1"/>
                <w:sz w:val="20"/>
                <w:szCs w:val="20"/>
              </w:rPr>
            </w:pPr>
          </w:p>
        </w:tc>
        <w:tc>
          <w:tcPr>
            <w:tcW w:w="1715" w:type="dxa"/>
            <w:vMerge/>
            <w:vAlign w:val="center"/>
          </w:tcPr>
          <w:p w14:paraId="32E9C6A2" w14:textId="77777777" w:rsidR="005564E8" w:rsidRPr="009C4D9C" w:rsidRDefault="005564E8" w:rsidP="005564E8">
            <w:pPr>
              <w:widowControl w:val="0"/>
              <w:rPr>
                <w:color w:val="000000" w:themeColor="text1"/>
                <w:sz w:val="20"/>
                <w:szCs w:val="20"/>
              </w:rPr>
            </w:pPr>
          </w:p>
        </w:tc>
      </w:tr>
      <w:tr w:rsidR="005564E8" w:rsidRPr="009C4D9C" w14:paraId="2DDF4C30" w14:textId="77777777" w:rsidTr="002B38EA">
        <w:trPr>
          <w:trHeight w:val="70"/>
          <w:jc w:val="center"/>
        </w:trPr>
        <w:tc>
          <w:tcPr>
            <w:tcW w:w="15847" w:type="dxa"/>
            <w:gridSpan w:val="8"/>
            <w:shd w:val="clear" w:color="auto" w:fill="D9D9D9" w:themeFill="background1" w:themeFillShade="D9"/>
            <w:vAlign w:val="center"/>
          </w:tcPr>
          <w:p w14:paraId="43BFBDC0" w14:textId="77777777" w:rsidR="005564E8" w:rsidRPr="009C4D9C" w:rsidRDefault="005564E8" w:rsidP="005564E8">
            <w:pPr>
              <w:rPr>
                <w:b/>
                <w:color w:val="000000" w:themeColor="text1"/>
                <w:sz w:val="20"/>
              </w:rPr>
            </w:pPr>
            <w:r>
              <w:rPr>
                <w:b/>
                <w:color w:val="000000" w:themeColor="text1"/>
                <w:sz w:val="20"/>
              </w:rPr>
              <w:t>6</w:t>
            </w:r>
            <w:r w:rsidRPr="009C4D9C">
              <w:rPr>
                <w:b/>
                <w:color w:val="000000" w:themeColor="text1"/>
                <w:sz w:val="20"/>
              </w:rPr>
              <w:t xml:space="preserve">. Открытый/закрытый </w:t>
            </w:r>
            <w:r>
              <w:rPr>
                <w:b/>
                <w:color w:val="000000" w:themeColor="text1"/>
                <w:sz w:val="20"/>
              </w:rPr>
              <w:t>тендер</w:t>
            </w:r>
            <w:r w:rsidRPr="009C4D9C">
              <w:rPr>
                <w:b/>
                <w:color w:val="000000" w:themeColor="text1"/>
                <w:sz w:val="20"/>
              </w:rPr>
              <w:t>/</w:t>
            </w:r>
            <w:r>
              <w:rPr>
                <w:b/>
                <w:color w:val="000000" w:themeColor="text1"/>
                <w:sz w:val="20"/>
              </w:rPr>
              <w:t xml:space="preserve">запрос </w:t>
            </w:r>
            <w:r w:rsidRPr="009C4D9C">
              <w:rPr>
                <w:b/>
                <w:color w:val="000000" w:themeColor="text1"/>
                <w:sz w:val="20"/>
              </w:rPr>
              <w:t>цен</w:t>
            </w:r>
          </w:p>
        </w:tc>
      </w:tr>
      <w:tr w:rsidR="005564E8" w:rsidRPr="009C4D9C" w14:paraId="4B235567" w14:textId="77777777" w:rsidTr="008F1C46">
        <w:trPr>
          <w:trHeight w:val="70"/>
          <w:jc w:val="center"/>
        </w:trPr>
        <w:tc>
          <w:tcPr>
            <w:tcW w:w="846" w:type="dxa"/>
            <w:vMerge w:val="restart"/>
            <w:vAlign w:val="center"/>
          </w:tcPr>
          <w:p w14:paraId="6A7A9451"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.1</w:t>
            </w:r>
          </w:p>
        </w:tc>
        <w:tc>
          <w:tcPr>
            <w:tcW w:w="1868" w:type="dxa"/>
            <w:vMerge w:val="restart"/>
            <w:vAlign w:val="center"/>
          </w:tcPr>
          <w:p w14:paraId="7B98E12E" w14:textId="77777777" w:rsidR="005564E8" w:rsidRPr="009C4D9C" w:rsidRDefault="005564E8" w:rsidP="005564E8">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3303A84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документаци</w:t>
            </w:r>
            <w:r>
              <w:rPr>
                <w:color w:val="000000" w:themeColor="text1"/>
                <w:sz w:val="20"/>
                <w:szCs w:val="20"/>
              </w:rPr>
              <w:t>ю</w:t>
            </w:r>
          </w:p>
          <w:p w14:paraId="2E5BB4B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vAlign w:val="center"/>
          </w:tcPr>
          <w:p w14:paraId="0F2F984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2FF2D66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218271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43A0E9A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F31C53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vAlign w:val="center"/>
          </w:tcPr>
          <w:p w14:paraId="03681612" w14:textId="5231051F" w:rsidR="005564E8" w:rsidRPr="009C4D9C" w:rsidRDefault="005564E8" w:rsidP="005564E8">
            <w:pPr>
              <w:widowControl w:val="0"/>
              <w:rPr>
                <w:color w:val="000000" w:themeColor="text1"/>
                <w:sz w:val="20"/>
                <w:szCs w:val="20"/>
              </w:rPr>
            </w:pPr>
            <w:r>
              <w:rPr>
                <w:color w:val="000000" w:themeColor="text1"/>
                <w:sz w:val="20"/>
                <w:szCs w:val="20"/>
              </w:rPr>
              <w:t>2</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ня</w:t>
            </w:r>
            <w:r w:rsidRPr="009C4D9C">
              <w:rPr>
                <w:color w:val="000000" w:themeColor="text1"/>
                <w:sz w:val="20"/>
                <w:szCs w:val="20"/>
              </w:rPr>
              <w:t xml:space="preserve"> с даты утверждения закупочной документации. </w:t>
            </w:r>
          </w:p>
        </w:tc>
      </w:tr>
      <w:tr w:rsidR="005564E8" w:rsidRPr="009C4D9C" w14:paraId="4487C9ED" w14:textId="77777777" w:rsidTr="008F1C46">
        <w:trPr>
          <w:trHeight w:val="70"/>
          <w:jc w:val="center"/>
        </w:trPr>
        <w:tc>
          <w:tcPr>
            <w:tcW w:w="846" w:type="dxa"/>
            <w:vMerge/>
            <w:vAlign w:val="center"/>
          </w:tcPr>
          <w:p w14:paraId="25903858" w14:textId="77777777" w:rsidR="005564E8" w:rsidRPr="009C4D9C" w:rsidRDefault="005564E8" w:rsidP="005564E8">
            <w:pPr>
              <w:widowControl w:val="0"/>
              <w:rPr>
                <w:color w:val="000000" w:themeColor="text1"/>
                <w:sz w:val="20"/>
                <w:szCs w:val="20"/>
              </w:rPr>
            </w:pPr>
          </w:p>
        </w:tc>
        <w:tc>
          <w:tcPr>
            <w:tcW w:w="1868" w:type="dxa"/>
            <w:vMerge/>
            <w:vAlign w:val="center"/>
          </w:tcPr>
          <w:p w14:paraId="28CE5F56" w14:textId="77777777" w:rsidR="005564E8" w:rsidRPr="009C4D9C" w:rsidRDefault="005564E8" w:rsidP="005564E8">
            <w:pPr>
              <w:widowControl w:val="0"/>
              <w:rPr>
                <w:color w:val="000000" w:themeColor="text1"/>
                <w:sz w:val="20"/>
                <w:szCs w:val="20"/>
              </w:rPr>
            </w:pPr>
          </w:p>
        </w:tc>
        <w:tc>
          <w:tcPr>
            <w:tcW w:w="1841" w:type="dxa"/>
            <w:vMerge/>
            <w:vAlign w:val="center"/>
          </w:tcPr>
          <w:p w14:paraId="102C3824" w14:textId="77777777" w:rsidR="005564E8" w:rsidRPr="009C4D9C" w:rsidRDefault="005564E8" w:rsidP="005564E8">
            <w:pPr>
              <w:widowControl w:val="0"/>
              <w:rPr>
                <w:color w:val="000000" w:themeColor="text1"/>
                <w:sz w:val="20"/>
                <w:szCs w:val="20"/>
              </w:rPr>
            </w:pPr>
          </w:p>
        </w:tc>
        <w:tc>
          <w:tcPr>
            <w:tcW w:w="1276" w:type="dxa"/>
            <w:vMerge/>
            <w:vAlign w:val="center"/>
          </w:tcPr>
          <w:p w14:paraId="0B728503" w14:textId="77777777" w:rsidR="005564E8" w:rsidRPr="009C4D9C" w:rsidRDefault="005564E8" w:rsidP="005564E8">
            <w:pPr>
              <w:widowControl w:val="0"/>
              <w:rPr>
                <w:color w:val="000000" w:themeColor="text1"/>
                <w:sz w:val="20"/>
                <w:szCs w:val="20"/>
              </w:rPr>
            </w:pPr>
          </w:p>
        </w:tc>
        <w:tc>
          <w:tcPr>
            <w:tcW w:w="3730" w:type="dxa"/>
            <w:vAlign w:val="center"/>
          </w:tcPr>
          <w:p w14:paraId="436585F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28D0AE85" w14:textId="77777777" w:rsidR="005564E8" w:rsidRPr="009C4D9C" w:rsidRDefault="005564E8" w:rsidP="005564E8">
            <w:pPr>
              <w:widowControl w:val="0"/>
              <w:rPr>
                <w:color w:val="000000" w:themeColor="text1"/>
                <w:sz w:val="20"/>
                <w:szCs w:val="20"/>
              </w:rPr>
            </w:pPr>
          </w:p>
        </w:tc>
        <w:tc>
          <w:tcPr>
            <w:tcW w:w="2129" w:type="dxa"/>
            <w:vMerge/>
            <w:vAlign w:val="center"/>
          </w:tcPr>
          <w:p w14:paraId="68C3E5BA" w14:textId="77777777" w:rsidR="005564E8" w:rsidRPr="009C4D9C" w:rsidRDefault="005564E8" w:rsidP="005564E8">
            <w:pPr>
              <w:widowControl w:val="0"/>
              <w:rPr>
                <w:color w:val="000000" w:themeColor="text1"/>
                <w:sz w:val="20"/>
                <w:szCs w:val="20"/>
              </w:rPr>
            </w:pPr>
          </w:p>
        </w:tc>
        <w:tc>
          <w:tcPr>
            <w:tcW w:w="1715" w:type="dxa"/>
            <w:vMerge/>
            <w:vAlign w:val="center"/>
          </w:tcPr>
          <w:p w14:paraId="3E51005D" w14:textId="77777777" w:rsidR="005564E8" w:rsidRPr="009C4D9C" w:rsidRDefault="005564E8" w:rsidP="005564E8">
            <w:pPr>
              <w:widowControl w:val="0"/>
              <w:rPr>
                <w:color w:val="000000" w:themeColor="text1"/>
                <w:sz w:val="20"/>
                <w:szCs w:val="20"/>
              </w:rPr>
            </w:pPr>
          </w:p>
        </w:tc>
      </w:tr>
      <w:tr w:rsidR="005564E8" w:rsidRPr="009C4D9C" w14:paraId="5C12D112" w14:textId="77777777" w:rsidTr="008F1C46">
        <w:trPr>
          <w:trHeight w:val="70"/>
          <w:jc w:val="center"/>
        </w:trPr>
        <w:tc>
          <w:tcPr>
            <w:tcW w:w="846" w:type="dxa"/>
            <w:vMerge/>
            <w:vAlign w:val="center"/>
          </w:tcPr>
          <w:p w14:paraId="285A5048" w14:textId="77777777" w:rsidR="005564E8" w:rsidRPr="009C4D9C" w:rsidRDefault="005564E8" w:rsidP="005564E8">
            <w:pPr>
              <w:widowControl w:val="0"/>
              <w:rPr>
                <w:color w:val="000000" w:themeColor="text1"/>
                <w:sz w:val="20"/>
                <w:szCs w:val="20"/>
              </w:rPr>
            </w:pPr>
          </w:p>
        </w:tc>
        <w:tc>
          <w:tcPr>
            <w:tcW w:w="1868" w:type="dxa"/>
            <w:vMerge/>
            <w:vAlign w:val="center"/>
          </w:tcPr>
          <w:p w14:paraId="2BC6A310" w14:textId="77777777" w:rsidR="005564E8" w:rsidRPr="009C4D9C" w:rsidRDefault="005564E8" w:rsidP="005564E8">
            <w:pPr>
              <w:widowControl w:val="0"/>
              <w:rPr>
                <w:color w:val="000000" w:themeColor="text1"/>
                <w:sz w:val="20"/>
                <w:szCs w:val="20"/>
              </w:rPr>
            </w:pPr>
          </w:p>
        </w:tc>
        <w:tc>
          <w:tcPr>
            <w:tcW w:w="1841" w:type="dxa"/>
            <w:vMerge/>
            <w:vAlign w:val="center"/>
          </w:tcPr>
          <w:p w14:paraId="7E6A6C88" w14:textId="77777777" w:rsidR="005564E8" w:rsidRPr="009C4D9C" w:rsidRDefault="005564E8" w:rsidP="005564E8">
            <w:pPr>
              <w:widowControl w:val="0"/>
              <w:rPr>
                <w:color w:val="000000" w:themeColor="text1"/>
                <w:sz w:val="20"/>
                <w:szCs w:val="20"/>
              </w:rPr>
            </w:pPr>
          </w:p>
        </w:tc>
        <w:tc>
          <w:tcPr>
            <w:tcW w:w="1276" w:type="dxa"/>
            <w:vMerge w:val="restart"/>
            <w:vAlign w:val="center"/>
          </w:tcPr>
          <w:p w14:paraId="53D2A7C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37C29D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restart"/>
            <w:shd w:val="clear" w:color="auto" w:fill="auto"/>
            <w:vAlign w:val="center"/>
          </w:tcPr>
          <w:p w14:paraId="5D5D995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6AD1351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76EF7971" w14:textId="77777777" w:rsidR="005564E8" w:rsidRPr="009C4D9C" w:rsidRDefault="005564E8" w:rsidP="005564E8">
            <w:pPr>
              <w:widowControl w:val="0"/>
              <w:rPr>
                <w:color w:val="000000" w:themeColor="text1"/>
                <w:sz w:val="20"/>
                <w:szCs w:val="20"/>
              </w:rPr>
            </w:pPr>
          </w:p>
        </w:tc>
      </w:tr>
      <w:tr w:rsidR="005564E8" w:rsidRPr="009C4D9C" w14:paraId="0FF9CC83" w14:textId="77777777" w:rsidTr="008F1C46">
        <w:trPr>
          <w:trHeight w:val="436"/>
          <w:jc w:val="center"/>
        </w:trPr>
        <w:tc>
          <w:tcPr>
            <w:tcW w:w="846" w:type="dxa"/>
            <w:vMerge/>
            <w:vAlign w:val="center"/>
          </w:tcPr>
          <w:p w14:paraId="58EB8477" w14:textId="77777777" w:rsidR="005564E8" w:rsidRPr="009C4D9C" w:rsidRDefault="005564E8" w:rsidP="005564E8">
            <w:pPr>
              <w:widowControl w:val="0"/>
              <w:rPr>
                <w:color w:val="000000" w:themeColor="text1"/>
                <w:sz w:val="20"/>
                <w:szCs w:val="20"/>
              </w:rPr>
            </w:pPr>
          </w:p>
        </w:tc>
        <w:tc>
          <w:tcPr>
            <w:tcW w:w="1868" w:type="dxa"/>
            <w:vMerge/>
            <w:vAlign w:val="center"/>
          </w:tcPr>
          <w:p w14:paraId="5E45BCC5" w14:textId="77777777" w:rsidR="005564E8" w:rsidRPr="009C4D9C" w:rsidRDefault="005564E8" w:rsidP="005564E8">
            <w:pPr>
              <w:widowControl w:val="0"/>
              <w:rPr>
                <w:color w:val="000000" w:themeColor="text1"/>
                <w:sz w:val="20"/>
                <w:szCs w:val="20"/>
              </w:rPr>
            </w:pPr>
          </w:p>
        </w:tc>
        <w:tc>
          <w:tcPr>
            <w:tcW w:w="1841" w:type="dxa"/>
            <w:vMerge/>
            <w:vAlign w:val="center"/>
          </w:tcPr>
          <w:p w14:paraId="3467AEDA" w14:textId="77777777" w:rsidR="005564E8" w:rsidRPr="009C4D9C" w:rsidRDefault="005564E8" w:rsidP="005564E8">
            <w:pPr>
              <w:widowControl w:val="0"/>
              <w:rPr>
                <w:color w:val="000000" w:themeColor="text1"/>
                <w:sz w:val="20"/>
                <w:szCs w:val="20"/>
              </w:rPr>
            </w:pPr>
          </w:p>
        </w:tc>
        <w:tc>
          <w:tcPr>
            <w:tcW w:w="1276" w:type="dxa"/>
            <w:vMerge/>
            <w:vAlign w:val="center"/>
          </w:tcPr>
          <w:p w14:paraId="08ABC082" w14:textId="77777777" w:rsidR="005564E8" w:rsidRPr="009C4D9C" w:rsidRDefault="005564E8" w:rsidP="005564E8">
            <w:pPr>
              <w:widowControl w:val="0"/>
              <w:rPr>
                <w:color w:val="000000" w:themeColor="text1"/>
                <w:sz w:val="20"/>
                <w:szCs w:val="20"/>
              </w:rPr>
            </w:pPr>
          </w:p>
        </w:tc>
        <w:tc>
          <w:tcPr>
            <w:tcW w:w="3730" w:type="dxa"/>
            <w:vAlign w:val="center"/>
          </w:tcPr>
          <w:p w14:paraId="4004F08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188B3DF6" w14:textId="77777777" w:rsidR="005564E8" w:rsidRPr="009C4D9C" w:rsidRDefault="005564E8" w:rsidP="005564E8">
            <w:pPr>
              <w:widowControl w:val="0"/>
              <w:rPr>
                <w:color w:val="000000" w:themeColor="text1"/>
                <w:sz w:val="20"/>
                <w:szCs w:val="20"/>
              </w:rPr>
            </w:pPr>
          </w:p>
        </w:tc>
        <w:tc>
          <w:tcPr>
            <w:tcW w:w="2129" w:type="dxa"/>
            <w:vMerge/>
            <w:vAlign w:val="center"/>
          </w:tcPr>
          <w:p w14:paraId="30D4C994" w14:textId="77777777" w:rsidR="005564E8" w:rsidRPr="009C4D9C" w:rsidRDefault="005564E8" w:rsidP="005564E8">
            <w:pPr>
              <w:widowControl w:val="0"/>
              <w:rPr>
                <w:color w:val="000000" w:themeColor="text1"/>
                <w:sz w:val="20"/>
                <w:szCs w:val="20"/>
              </w:rPr>
            </w:pPr>
          </w:p>
        </w:tc>
        <w:tc>
          <w:tcPr>
            <w:tcW w:w="1715" w:type="dxa"/>
            <w:vMerge/>
            <w:vAlign w:val="center"/>
          </w:tcPr>
          <w:p w14:paraId="6E4609FB" w14:textId="77777777" w:rsidR="005564E8" w:rsidRPr="009C4D9C" w:rsidRDefault="005564E8" w:rsidP="005564E8">
            <w:pPr>
              <w:widowControl w:val="0"/>
              <w:rPr>
                <w:color w:val="000000" w:themeColor="text1"/>
                <w:sz w:val="20"/>
                <w:szCs w:val="20"/>
              </w:rPr>
            </w:pPr>
          </w:p>
        </w:tc>
      </w:tr>
      <w:tr w:rsidR="005564E8" w:rsidRPr="009C4D9C" w14:paraId="6BB97B66" w14:textId="77777777" w:rsidTr="002B38EA">
        <w:trPr>
          <w:trHeight w:val="77"/>
          <w:jc w:val="center"/>
        </w:trPr>
        <w:tc>
          <w:tcPr>
            <w:tcW w:w="15847" w:type="dxa"/>
            <w:gridSpan w:val="8"/>
            <w:vAlign w:val="center"/>
          </w:tcPr>
          <w:p w14:paraId="7D276779" w14:textId="3D9E53C6" w:rsidR="005564E8" w:rsidRPr="009C4D9C" w:rsidRDefault="005564E8" w:rsidP="005564E8">
            <w:pPr>
              <w:widowControl w:val="0"/>
              <w:rPr>
                <w:color w:val="000000" w:themeColor="text1"/>
                <w:sz w:val="20"/>
                <w:szCs w:val="20"/>
              </w:rPr>
            </w:pPr>
            <w:r w:rsidRPr="009C4D9C">
              <w:rPr>
                <w:color w:val="000000" w:themeColor="text1"/>
                <w:sz w:val="20"/>
                <w:szCs w:val="20"/>
              </w:rPr>
              <w:t xml:space="preserve">Требуется разъяснение/изменение к закупочной документации по </w:t>
            </w:r>
            <w:r w:rsidR="000F7709">
              <w:rPr>
                <w:color w:val="000000" w:themeColor="text1"/>
                <w:sz w:val="20"/>
                <w:szCs w:val="20"/>
              </w:rPr>
              <w:t xml:space="preserve">тендеру/запросу </w:t>
            </w:r>
            <w:r w:rsidR="00CF1F5C">
              <w:rPr>
                <w:color w:val="000000" w:themeColor="text1"/>
                <w:sz w:val="20"/>
                <w:szCs w:val="20"/>
              </w:rPr>
              <w:t>цен</w:t>
            </w:r>
            <w:r w:rsidRPr="009C4D9C">
              <w:rPr>
                <w:color w:val="000000" w:themeColor="text1"/>
                <w:sz w:val="20"/>
                <w:szCs w:val="20"/>
              </w:rPr>
              <w:t xml:space="preserve"> переход в </w:t>
            </w:r>
            <w:r>
              <w:rPr>
                <w:color w:val="000000" w:themeColor="text1"/>
                <w:sz w:val="20"/>
                <w:szCs w:val="20"/>
              </w:rPr>
              <w:t>п.6</w:t>
            </w:r>
            <w:r w:rsidRPr="009C4D9C">
              <w:rPr>
                <w:color w:val="000000" w:themeColor="text1"/>
                <w:sz w:val="20"/>
                <w:szCs w:val="20"/>
              </w:rPr>
              <w:t xml:space="preserve">.2., иначе в п. </w:t>
            </w:r>
            <w:r>
              <w:rPr>
                <w:color w:val="000000" w:themeColor="text1"/>
                <w:sz w:val="20"/>
                <w:szCs w:val="20"/>
              </w:rPr>
              <w:t>6</w:t>
            </w:r>
            <w:r w:rsidRPr="009C4D9C">
              <w:rPr>
                <w:color w:val="000000" w:themeColor="text1"/>
                <w:sz w:val="20"/>
                <w:szCs w:val="20"/>
              </w:rPr>
              <w:t>.4.</w:t>
            </w:r>
          </w:p>
        </w:tc>
      </w:tr>
      <w:tr w:rsidR="005564E8" w:rsidRPr="009C4D9C" w14:paraId="16D1CB1E" w14:textId="77777777" w:rsidTr="008F1C46">
        <w:trPr>
          <w:trHeight w:val="77"/>
          <w:jc w:val="center"/>
        </w:trPr>
        <w:tc>
          <w:tcPr>
            <w:tcW w:w="846" w:type="dxa"/>
            <w:vMerge w:val="restart"/>
            <w:vAlign w:val="center"/>
          </w:tcPr>
          <w:p w14:paraId="45BFEE5E"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.2</w:t>
            </w:r>
          </w:p>
        </w:tc>
        <w:tc>
          <w:tcPr>
            <w:tcW w:w="1868" w:type="dxa"/>
            <w:vMerge w:val="restart"/>
            <w:vAlign w:val="center"/>
          </w:tcPr>
          <w:p w14:paraId="6F285ECB" w14:textId="77777777" w:rsidR="005564E8" w:rsidRPr="009C4D9C" w:rsidRDefault="005564E8" w:rsidP="005564E8">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w:t>
            </w:r>
          </w:p>
          <w:p w14:paraId="7AC978FE" w14:textId="77777777" w:rsidR="005564E8" w:rsidRPr="009C4D9C" w:rsidRDefault="005564E8" w:rsidP="005564E8">
            <w:pPr>
              <w:widowControl w:val="0"/>
              <w:rPr>
                <w:color w:val="000000" w:themeColor="text1"/>
                <w:sz w:val="20"/>
                <w:szCs w:val="20"/>
              </w:rPr>
            </w:pPr>
            <w:r>
              <w:rPr>
                <w:color w:val="000000" w:themeColor="text1"/>
                <w:sz w:val="20"/>
                <w:szCs w:val="20"/>
              </w:rPr>
              <w:t>изменить</w:t>
            </w:r>
            <w:r w:rsidRPr="009C4D9C">
              <w:rPr>
                <w:color w:val="000000" w:themeColor="text1"/>
                <w:sz w:val="20"/>
                <w:szCs w:val="20"/>
              </w:rPr>
              <w:t xml:space="preserve"> закупочн</w:t>
            </w:r>
            <w:r>
              <w:rPr>
                <w:color w:val="000000" w:themeColor="text1"/>
                <w:sz w:val="20"/>
                <w:szCs w:val="20"/>
              </w:rPr>
              <w:t>ую</w:t>
            </w:r>
          </w:p>
          <w:p w14:paraId="1E33B42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40938DE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 запросу</w:t>
            </w:r>
          </w:p>
          <w:p w14:paraId="77B74D7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4E241F8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AD97E2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4C9029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E75610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81915C6"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56535E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Не более 3 рабочих дней</w:t>
            </w:r>
          </w:p>
        </w:tc>
      </w:tr>
      <w:tr w:rsidR="005564E8" w:rsidRPr="009C4D9C" w14:paraId="5D696BE0" w14:textId="77777777" w:rsidTr="008F1C46">
        <w:trPr>
          <w:trHeight w:val="77"/>
          <w:jc w:val="center"/>
        </w:trPr>
        <w:tc>
          <w:tcPr>
            <w:tcW w:w="846" w:type="dxa"/>
            <w:vMerge/>
            <w:vAlign w:val="center"/>
          </w:tcPr>
          <w:p w14:paraId="0969FC78" w14:textId="77777777" w:rsidR="005564E8" w:rsidRPr="009C4D9C" w:rsidRDefault="005564E8" w:rsidP="005564E8">
            <w:pPr>
              <w:widowControl w:val="0"/>
              <w:rPr>
                <w:color w:val="000000" w:themeColor="text1"/>
                <w:sz w:val="20"/>
                <w:szCs w:val="20"/>
              </w:rPr>
            </w:pPr>
          </w:p>
        </w:tc>
        <w:tc>
          <w:tcPr>
            <w:tcW w:w="1868" w:type="dxa"/>
            <w:vMerge/>
            <w:vAlign w:val="center"/>
          </w:tcPr>
          <w:p w14:paraId="42072E68" w14:textId="77777777" w:rsidR="005564E8" w:rsidRPr="009C4D9C" w:rsidRDefault="005564E8" w:rsidP="005564E8">
            <w:pPr>
              <w:widowControl w:val="0"/>
              <w:rPr>
                <w:color w:val="000000" w:themeColor="text1"/>
                <w:sz w:val="20"/>
                <w:szCs w:val="20"/>
              </w:rPr>
            </w:pPr>
          </w:p>
        </w:tc>
        <w:tc>
          <w:tcPr>
            <w:tcW w:w="1841" w:type="dxa"/>
            <w:vMerge/>
            <w:vAlign w:val="center"/>
          </w:tcPr>
          <w:p w14:paraId="288C2912" w14:textId="77777777" w:rsidR="005564E8" w:rsidRPr="009C4D9C" w:rsidRDefault="005564E8" w:rsidP="005564E8">
            <w:pPr>
              <w:widowControl w:val="0"/>
              <w:rPr>
                <w:color w:val="000000" w:themeColor="text1"/>
                <w:sz w:val="20"/>
                <w:szCs w:val="20"/>
              </w:rPr>
            </w:pPr>
          </w:p>
        </w:tc>
        <w:tc>
          <w:tcPr>
            <w:tcW w:w="1276" w:type="dxa"/>
            <w:vAlign w:val="center"/>
          </w:tcPr>
          <w:p w14:paraId="2410507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C80B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shd w:val="clear" w:color="auto" w:fill="auto"/>
            <w:vAlign w:val="center"/>
          </w:tcPr>
          <w:p w14:paraId="2C119909"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3A28B17B"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2D92E6" w14:textId="77777777" w:rsidR="005564E8" w:rsidRPr="009C4D9C" w:rsidRDefault="005564E8" w:rsidP="005564E8">
            <w:pPr>
              <w:widowControl w:val="0"/>
              <w:rPr>
                <w:color w:val="000000" w:themeColor="text1"/>
                <w:sz w:val="20"/>
                <w:szCs w:val="20"/>
              </w:rPr>
            </w:pPr>
          </w:p>
        </w:tc>
      </w:tr>
      <w:tr w:rsidR="005564E8" w:rsidRPr="009C4D9C" w14:paraId="056A9AD1" w14:textId="77777777" w:rsidTr="008F1C46">
        <w:trPr>
          <w:trHeight w:val="77"/>
          <w:jc w:val="center"/>
        </w:trPr>
        <w:tc>
          <w:tcPr>
            <w:tcW w:w="846" w:type="dxa"/>
            <w:vMerge w:val="restart"/>
            <w:vAlign w:val="center"/>
          </w:tcPr>
          <w:p w14:paraId="305C66EA"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.3</w:t>
            </w:r>
          </w:p>
        </w:tc>
        <w:tc>
          <w:tcPr>
            <w:tcW w:w="1868" w:type="dxa"/>
            <w:vMerge w:val="restart"/>
            <w:vAlign w:val="center"/>
          </w:tcPr>
          <w:p w14:paraId="63E4E01E" w14:textId="77777777" w:rsidR="005564E8" w:rsidRPr="009C4D9C" w:rsidRDefault="005564E8" w:rsidP="005564E8">
            <w:pPr>
              <w:widowControl w:val="0"/>
              <w:rPr>
                <w:color w:val="000000" w:themeColor="text1"/>
                <w:sz w:val="20"/>
                <w:szCs w:val="20"/>
              </w:rPr>
            </w:pPr>
            <w:r>
              <w:rPr>
                <w:color w:val="000000" w:themeColor="text1"/>
                <w:sz w:val="20"/>
                <w:szCs w:val="20"/>
              </w:rPr>
              <w:t>Внести</w:t>
            </w:r>
          </w:p>
          <w:p w14:paraId="5E76D92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076A45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закупочную</w:t>
            </w:r>
          </w:p>
          <w:p w14:paraId="328B3CE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22AD271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67C172C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35CF27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1FCEA596"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5B3239D"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46A19B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5564E8" w:rsidRPr="009C4D9C" w14:paraId="51D466DD" w14:textId="77777777" w:rsidTr="008F1C46">
        <w:trPr>
          <w:trHeight w:val="77"/>
          <w:jc w:val="center"/>
        </w:trPr>
        <w:tc>
          <w:tcPr>
            <w:tcW w:w="846" w:type="dxa"/>
            <w:vMerge/>
            <w:vAlign w:val="center"/>
          </w:tcPr>
          <w:p w14:paraId="65C20303" w14:textId="77777777" w:rsidR="005564E8" w:rsidRPr="009C4D9C" w:rsidRDefault="005564E8" w:rsidP="005564E8">
            <w:pPr>
              <w:widowControl w:val="0"/>
              <w:rPr>
                <w:color w:val="000000" w:themeColor="text1"/>
                <w:sz w:val="20"/>
                <w:szCs w:val="20"/>
              </w:rPr>
            </w:pPr>
          </w:p>
        </w:tc>
        <w:tc>
          <w:tcPr>
            <w:tcW w:w="1868" w:type="dxa"/>
            <w:vMerge/>
            <w:vAlign w:val="center"/>
          </w:tcPr>
          <w:p w14:paraId="5EFA880B" w14:textId="77777777" w:rsidR="005564E8" w:rsidRPr="009C4D9C" w:rsidRDefault="005564E8" w:rsidP="005564E8">
            <w:pPr>
              <w:widowControl w:val="0"/>
              <w:rPr>
                <w:color w:val="000000" w:themeColor="text1"/>
                <w:sz w:val="20"/>
                <w:szCs w:val="20"/>
              </w:rPr>
            </w:pPr>
          </w:p>
        </w:tc>
        <w:tc>
          <w:tcPr>
            <w:tcW w:w="1841" w:type="dxa"/>
            <w:vMerge/>
            <w:vAlign w:val="center"/>
          </w:tcPr>
          <w:p w14:paraId="4C41F4CC" w14:textId="77777777" w:rsidR="005564E8" w:rsidRPr="009C4D9C" w:rsidRDefault="005564E8" w:rsidP="005564E8">
            <w:pPr>
              <w:widowControl w:val="0"/>
              <w:rPr>
                <w:color w:val="000000" w:themeColor="text1"/>
                <w:sz w:val="20"/>
                <w:szCs w:val="20"/>
              </w:rPr>
            </w:pPr>
          </w:p>
        </w:tc>
        <w:tc>
          <w:tcPr>
            <w:tcW w:w="1276" w:type="dxa"/>
            <w:vAlign w:val="center"/>
          </w:tcPr>
          <w:p w14:paraId="195918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9FC20F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shd w:val="clear" w:color="auto" w:fill="auto"/>
            <w:vAlign w:val="center"/>
          </w:tcPr>
          <w:p w14:paraId="288A25D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6DB393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332FF4F0" w14:textId="77777777" w:rsidR="005564E8" w:rsidRPr="009C4D9C" w:rsidRDefault="005564E8" w:rsidP="005564E8">
            <w:pPr>
              <w:widowControl w:val="0"/>
              <w:rPr>
                <w:color w:val="000000" w:themeColor="text1"/>
                <w:sz w:val="20"/>
                <w:szCs w:val="20"/>
              </w:rPr>
            </w:pPr>
          </w:p>
        </w:tc>
      </w:tr>
      <w:tr w:rsidR="005564E8" w:rsidRPr="009C4D9C" w14:paraId="296C6493" w14:textId="77777777" w:rsidTr="008F1C46">
        <w:trPr>
          <w:trHeight w:val="77"/>
          <w:jc w:val="center"/>
        </w:trPr>
        <w:tc>
          <w:tcPr>
            <w:tcW w:w="846" w:type="dxa"/>
            <w:vMerge w:val="restart"/>
            <w:vAlign w:val="center"/>
          </w:tcPr>
          <w:p w14:paraId="5C7B17A8"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.4</w:t>
            </w:r>
          </w:p>
        </w:tc>
        <w:tc>
          <w:tcPr>
            <w:tcW w:w="1868" w:type="dxa"/>
            <w:vMerge w:val="restart"/>
            <w:vAlign w:val="center"/>
          </w:tcPr>
          <w:p w14:paraId="79476D0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42EC66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потенциальных</w:t>
            </w:r>
          </w:p>
          <w:p w14:paraId="517EA9B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0342EB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393FB2A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B495B8"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Align w:val="center"/>
          </w:tcPr>
          <w:p w14:paraId="39E08C69"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6776671"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DA1F62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5564E8" w:rsidRPr="009C4D9C" w14:paraId="5102D5EA" w14:textId="77777777" w:rsidTr="008F1C46">
        <w:trPr>
          <w:trHeight w:val="77"/>
          <w:jc w:val="center"/>
        </w:trPr>
        <w:tc>
          <w:tcPr>
            <w:tcW w:w="846" w:type="dxa"/>
            <w:vMerge/>
            <w:vAlign w:val="center"/>
          </w:tcPr>
          <w:p w14:paraId="3E5B164C" w14:textId="77777777" w:rsidR="005564E8" w:rsidRPr="009C4D9C" w:rsidRDefault="005564E8" w:rsidP="005564E8">
            <w:pPr>
              <w:widowControl w:val="0"/>
              <w:rPr>
                <w:color w:val="000000" w:themeColor="text1"/>
                <w:sz w:val="20"/>
                <w:szCs w:val="20"/>
              </w:rPr>
            </w:pPr>
          </w:p>
        </w:tc>
        <w:tc>
          <w:tcPr>
            <w:tcW w:w="1868" w:type="dxa"/>
            <w:vMerge/>
            <w:vAlign w:val="center"/>
          </w:tcPr>
          <w:p w14:paraId="4773329B" w14:textId="77777777" w:rsidR="005564E8" w:rsidRPr="009C4D9C" w:rsidRDefault="005564E8" w:rsidP="005564E8">
            <w:pPr>
              <w:widowControl w:val="0"/>
              <w:rPr>
                <w:color w:val="000000" w:themeColor="text1"/>
                <w:sz w:val="20"/>
                <w:szCs w:val="20"/>
              </w:rPr>
            </w:pPr>
          </w:p>
        </w:tc>
        <w:tc>
          <w:tcPr>
            <w:tcW w:w="1841" w:type="dxa"/>
            <w:vMerge/>
            <w:vAlign w:val="center"/>
          </w:tcPr>
          <w:p w14:paraId="29694BB6" w14:textId="77777777" w:rsidR="005564E8" w:rsidRPr="009C4D9C" w:rsidRDefault="005564E8" w:rsidP="005564E8">
            <w:pPr>
              <w:widowControl w:val="0"/>
              <w:rPr>
                <w:color w:val="000000" w:themeColor="text1"/>
                <w:sz w:val="20"/>
                <w:szCs w:val="20"/>
              </w:rPr>
            </w:pPr>
          </w:p>
        </w:tc>
        <w:tc>
          <w:tcPr>
            <w:tcW w:w="1276" w:type="dxa"/>
            <w:vAlign w:val="center"/>
          </w:tcPr>
          <w:p w14:paraId="478A52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7B44EC"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340FD70B"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EB99B8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118FB441" w14:textId="77777777" w:rsidR="005564E8" w:rsidRPr="009C4D9C" w:rsidRDefault="005564E8" w:rsidP="005564E8">
            <w:pPr>
              <w:widowControl w:val="0"/>
              <w:rPr>
                <w:color w:val="000000" w:themeColor="text1"/>
                <w:sz w:val="20"/>
                <w:szCs w:val="20"/>
              </w:rPr>
            </w:pPr>
          </w:p>
        </w:tc>
      </w:tr>
      <w:tr w:rsidR="005564E8" w:rsidRPr="009C4D9C" w14:paraId="1AF680E0" w14:textId="77777777" w:rsidTr="008F1C46">
        <w:trPr>
          <w:trHeight w:val="77"/>
          <w:jc w:val="center"/>
        </w:trPr>
        <w:tc>
          <w:tcPr>
            <w:tcW w:w="846" w:type="dxa"/>
            <w:vMerge w:val="restart"/>
            <w:vAlign w:val="center"/>
          </w:tcPr>
          <w:p w14:paraId="74D5439A"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.5</w:t>
            </w:r>
          </w:p>
        </w:tc>
        <w:tc>
          <w:tcPr>
            <w:tcW w:w="1868" w:type="dxa"/>
            <w:vMerge w:val="restart"/>
            <w:vAlign w:val="center"/>
          </w:tcPr>
          <w:p w14:paraId="348F63BB" w14:textId="77777777" w:rsidR="005564E8" w:rsidRPr="009C4D9C" w:rsidRDefault="005564E8" w:rsidP="005564E8">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подписа</w:t>
            </w:r>
            <w:r>
              <w:rPr>
                <w:color w:val="000000" w:themeColor="text1"/>
                <w:sz w:val="20"/>
                <w:szCs w:val="20"/>
              </w:rPr>
              <w:t>ть</w:t>
            </w:r>
            <w:r w:rsidRPr="009C4D9C">
              <w:rPr>
                <w:color w:val="000000" w:themeColor="text1"/>
                <w:sz w:val="20"/>
                <w:szCs w:val="20"/>
              </w:rPr>
              <w:t xml:space="preserve"> протокол (в случае приема предложений в бумажных конвертах)</w:t>
            </w:r>
          </w:p>
        </w:tc>
        <w:tc>
          <w:tcPr>
            <w:tcW w:w="1841" w:type="dxa"/>
            <w:vMerge w:val="restart"/>
            <w:vAlign w:val="center"/>
          </w:tcPr>
          <w:p w14:paraId="7BF1CF4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06A9C88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A7EFF6B"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51988E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2FA7033B"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3533B012"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закупочной процедуры. </w:t>
            </w:r>
          </w:p>
        </w:tc>
      </w:tr>
      <w:tr w:rsidR="005564E8" w:rsidRPr="009C4D9C" w14:paraId="4ED654B8" w14:textId="77777777" w:rsidTr="008F1C46">
        <w:trPr>
          <w:trHeight w:val="77"/>
          <w:jc w:val="center"/>
        </w:trPr>
        <w:tc>
          <w:tcPr>
            <w:tcW w:w="846" w:type="dxa"/>
            <w:vMerge/>
            <w:vAlign w:val="center"/>
          </w:tcPr>
          <w:p w14:paraId="7DBADF26" w14:textId="77777777" w:rsidR="005564E8" w:rsidRPr="009C4D9C" w:rsidRDefault="005564E8" w:rsidP="005564E8">
            <w:pPr>
              <w:widowControl w:val="0"/>
              <w:rPr>
                <w:color w:val="000000" w:themeColor="text1"/>
                <w:sz w:val="20"/>
                <w:szCs w:val="20"/>
              </w:rPr>
            </w:pPr>
          </w:p>
        </w:tc>
        <w:tc>
          <w:tcPr>
            <w:tcW w:w="1868" w:type="dxa"/>
            <w:vMerge/>
            <w:vAlign w:val="center"/>
          </w:tcPr>
          <w:p w14:paraId="050FA37A" w14:textId="77777777" w:rsidR="005564E8" w:rsidRPr="009C4D9C" w:rsidRDefault="005564E8" w:rsidP="005564E8">
            <w:pPr>
              <w:widowControl w:val="0"/>
              <w:rPr>
                <w:color w:val="000000" w:themeColor="text1"/>
                <w:sz w:val="20"/>
                <w:szCs w:val="20"/>
              </w:rPr>
            </w:pPr>
          </w:p>
        </w:tc>
        <w:tc>
          <w:tcPr>
            <w:tcW w:w="1841" w:type="dxa"/>
            <w:vMerge/>
            <w:vAlign w:val="center"/>
          </w:tcPr>
          <w:p w14:paraId="43FF3DBC" w14:textId="77777777" w:rsidR="005564E8" w:rsidRPr="009C4D9C" w:rsidRDefault="005564E8" w:rsidP="005564E8">
            <w:pPr>
              <w:widowControl w:val="0"/>
              <w:rPr>
                <w:color w:val="000000" w:themeColor="text1"/>
                <w:sz w:val="20"/>
                <w:szCs w:val="20"/>
              </w:rPr>
            </w:pPr>
          </w:p>
        </w:tc>
        <w:tc>
          <w:tcPr>
            <w:tcW w:w="1276" w:type="dxa"/>
            <w:vAlign w:val="center"/>
          </w:tcPr>
          <w:p w14:paraId="31F03AE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8106F15"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982573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7857AF1D"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56E5F434" w14:textId="77777777" w:rsidR="005564E8" w:rsidRPr="009C4D9C" w:rsidRDefault="005564E8" w:rsidP="005564E8">
            <w:pPr>
              <w:widowControl w:val="0"/>
              <w:rPr>
                <w:color w:val="000000" w:themeColor="text1"/>
                <w:sz w:val="20"/>
                <w:szCs w:val="20"/>
              </w:rPr>
            </w:pPr>
          </w:p>
        </w:tc>
      </w:tr>
      <w:tr w:rsidR="005564E8" w:rsidRPr="009C4D9C" w14:paraId="3A981380" w14:textId="77777777" w:rsidTr="008F1C46">
        <w:trPr>
          <w:trHeight w:val="77"/>
          <w:jc w:val="center"/>
        </w:trPr>
        <w:tc>
          <w:tcPr>
            <w:tcW w:w="846" w:type="dxa"/>
            <w:vMerge w:val="restart"/>
            <w:vAlign w:val="center"/>
          </w:tcPr>
          <w:p w14:paraId="0F7CEAEB"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.6</w:t>
            </w:r>
          </w:p>
        </w:tc>
        <w:tc>
          <w:tcPr>
            <w:tcW w:w="1868" w:type="dxa"/>
            <w:vMerge w:val="restart"/>
            <w:vAlign w:val="center"/>
          </w:tcPr>
          <w:p w14:paraId="464CE534" w14:textId="77777777" w:rsidR="005564E8" w:rsidRPr="009C4D9C" w:rsidRDefault="005564E8" w:rsidP="005564E8">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0F01DFB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протокол</w:t>
            </w:r>
          </w:p>
          <w:p w14:paraId="55EF876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вскрытия</w:t>
            </w:r>
          </w:p>
          <w:p w14:paraId="612A6F2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поступивших</w:t>
            </w:r>
          </w:p>
          <w:p w14:paraId="33F72B39" w14:textId="77777777" w:rsidR="005564E8" w:rsidRPr="009C4D9C" w:rsidRDefault="005564E8" w:rsidP="005564E8">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14:paraId="2C41ED7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783EE9A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97AC0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Align w:val="center"/>
          </w:tcPr>
          <w:p w14:paraId="75B041AA"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05D419E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4F1C825"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В течение 3 календарных дней с последующего дня после подписания </w:t>
            </w:r>
          </w:p>
        </w:tc>
      </w:tr>
      <w:tr w:rsidR="005564E8" w:rsidRPr="009C4D9C" w14:paraId="429ADC4B" w14:textId="77777777" w:rsidTr="008F1C46">
        <w:trPr>
          <w:trHeight w:val="77"/>
          <w:jc w:val="center"/>
        </w:trPr>
        <w:tc>
          <w:tcPr>
            <w:tcW w:w="846" w:type="dxa"/>
            <w:vMerge/>
            <w:vAlign w:val="center"/>
          </w:tcPr>
          <w:p w14:paraId="7730EA17" w14:textId="77777777" w:rsidR="005564E8" w:rsidRPr="009C4D9C" w:rsidRDefault="005564E8" w:rsidP="005564E8">
            <w:pPr>
              <w:widowControl w:val="0"/>
              <w:rPr>
                <w:color w:val="000000" w:themeColor="text1"/>
                <w:sz w:val="20"/>
                <w:szCs w:val="20"/>
              </w:rPr>
            </w:pPr>
          </w:p>
        </w:tc>
        <w:tc>
          <w:tcPr>
            <w:tcW w:w="1868" w:type="dxa"/>
            <w:vMerge/>
            <w:vAlign w:val="center"/>
          </w:tcPr>
          <w:p w14:paraId="2A917755" w14:textId="77777777" w:rsidR="005564E8" w:rsidRPr="009C4D9C" w:rsidRDefault="005564E8" w:rsidP="005564E8">
            <w:pPr>
              <w:widowControl w:val="0"/>
              <w:rPr>
                <w:color w:val="000000" w:themeColor="text1"/>
                <w:sz w:val="20"/>
                <w:szCs w:val="20"/>
              </w:rPr>
            </w:pPr>
          </w:p>
        </w:tc>
        <w:tc>
          <w:tcPr>
            <w:tcW w:w="1841" w:type="dxa"/>
            <w:vMerge/>
            <w:vAlign w:val="center"/>
          </w:tcPr>
          <w:p w14:paraId="299BBED6" w14:textId="77777777" w:rsidR="005564E8" w:rsidRPr="009C4D9C" w:rsidRDefault="005564E8" w:rsidP="005564E8">
            <w:pPr>
              <w:widowControl w:val="0"/>
              <w:rPr>
                <w:color w:val="000000" w:themeColor="text1"/>
                <w:sz w:val="20"/>
                <w:szCs w:val="20"/>
              </w:rPr>
            </w:pPr>
          </w:p>
        </w:tc>
        <w:tc>
          <w:tcPr>
            <w:tcW w:w="1276" w:type="dxa"/>
            <w:vAlign w:val="center"/>
          </w:tcPr>
          <w:p w14:paraId="56F4F21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F8D1E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D992119" w14:textId="77777777" w:rsidR="005564E8" w:rsidRPr="009C4D9C" w:rsidRDefault="005564E8" w:rsidP="005564E8">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16978CE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F065FED" w14:textId="77777777" w:rsidR="005564E8" w:rsidRPr="009C4D9C" w:rsidRDefault="005564E8" w:rsidP="005564E8">
            <w:pPr>
              <w:widowControl w:val="0"/>
              <w:rPr>
                <w:color w:val="000000" w:themeColor="text1"/>
                <w:sz w:val="20"/>
                <w:szCs w:val="20"/>
              </w:rPr>
            </w:pPr>
          </w:p>
        </w:tc>
      </w:tr>
      <w:tr w:rsidR="005564E8" w:rsidRPr="009C4D9C" w14:paraId="4F01FBC2" w14:textId="77777777" w:rsidTr="008F1C46">
        <w:trPr>
          <w:trHeight w:val="195"/>
          <w:jc w:val="center"/>
        </w:trPr>
        <w:tc>
          <w:tcPr>
            <w:tcW w:w="846" w:type="dxa"/>
            <w:vMerge w:val="restart"/>
            <w:vAlign w:val="center"/>
          </w:tcPr>
          <w:p w14:paraId="4A01F0E1" w14:textId="77777777" w:rsidR="005564E8" w:rsidRPr="009C4D9C" w:rsidRDefault="005564E8" w:rsidP="005564E8">
            <w:pPr>
              <w:widowControl w:val="0"/>
              <w:rPr>
                <w:color w:val="000000" w:themeColor="text1"/>
                <w:sz w:val="20"/>
                <w:szCs w:val="20"/>
              </w:rPr>
            </w:pPr>
            <w:r>
              <w:rPr>
                <w:color w:val="000000" w:themeColor="text1"/>
                <w:sz w:val="20"/>
                <w:szCs w:val="20"/>
              </w:rPr>
              <w:lastRenderedPageBreak/>
              <w:t>6</w:t>
            </w:r>
            <w:r w:rsidRPr="009C4D9C">
              <w:rPr>
                <w:color w:val="000000" w:themeColor="text1"/>
                <w:sz w:val="20"/>
                <w:szCs w:val="20"/>
              </w:rPr>
              <w:t>.7</w:t>
            </w:r>
          </w:p>
        </w:tc>
        <w:tc>
          <w:tcPr>
            <w:tcW w:w="1868" w:type="dxa"/>
            <w:vMerge w:val="restart"/>
            <w:vAlign w:val="center"/>
          </w:tcPr>
          <w:p w14:paraId="4782B417" w14:textId="77777777" w:rsidR="005564E8" w:rsidRPr="009C4D9C" w:rsidRDefault="005564E8" w:rsidP="005564E8">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C43B3B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C5259C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E4A3F1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16255FA"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448939C0"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F796419"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1EABCFDB" w14:textId="77777777" w:rsidTr="008F1C46">
        <w:trPr>
          <w:trHeight w:val="255"/>
          <w:jc w:val="center"/>
        </w:trPr>
        <w:tc>
          <w:tcPr>
            <w:tcW w:w="846" w:type="dxa"/>
            <w:vMerge/>
            <w:vAlign w:val="center"/>
          </w:tcPr>
          <w:p w14:paraId="1A2411CD" w14:textId="77777777" w:rsidR="005564E8" w:rsidRPr="009C4D9C" w:rsidRDefault="005564E8" w:rsidP="005564E8">
            <w:pPr>
              <w:widowControl w:val="0"/>
              <w:rPr>
                <w:color w:val="000000" w:themeColor="text1"/>
                <w:sz w:val="20"/>
                <w:szCs w:val="20"/>
              </w:rPr>
            </w:pPr>
          </w:p>
        </w:tc>
        <w:tc>
          <w:tcPr>
            <w:tcW w:w="1868" w:type="dxa"/>
            <w:vMerge/>
            <w:vAlign w:val="center"/>
          </w:tcPr>
          <w:p w14:paraId="74CBB485" w14:textId="77777777" w:rsidR="005564E8" w:rsidRPr="009C4D9C" w:rsidRDefault="005564E8" w:rsidP="005564E8">
            <w:pPr>
              <w:widowControl w:val="0"/>
              <w:rPr>
                <w:color w:val="000000" w:themeColor="text1"/>
                <w:sz w:val="20"/>
                <w:szCs w:val="20"/>
              </w:rPr>
            </w:pPr>
          </w:p>
        </w:tc>
        <w:tc>
          <w:tcPr>
            <w:tcW w:w="1841" w:type="dxa"/>
            <w:vMerge/>
            <w:vAlign w:val="center"/>
          </w:tcPr>
          <w:p w14:paraId="45D9445B" w14:textId="77777777" w:rsidR="005564E8" w:rsidRPr="009C4D9C" w:rsidRDefault="005564E8" w:rsidP="005564E8">
            <w:pPr>
              <w:widowControl w:val="0"/>
              <w:rPr>
                <w:color w:val="000000" w:themeColor="text1"/>
                <w:sz w:val="20"/>
                <w:szCs w:val="20"/>
              </w:rPr>
            </w:pPr>
          </w:p>
        </w:tc>
        <w:tc>
          <w:tcPr>
            <w:tcW w:w="1276" w:type="dxa"/>
            <w:vAlign w:val="center"/>
          </w:tcPr>
          <w:p w14:paraId="3B204295"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FA71AB4"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B85DA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43EDCFF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154F4F8F" w14:textId="77777777" w:rsidR="005564E8" w:rsidRPr="009C4D9C" w:rsidRDefault="005564E8" w:rsidP="005564E8">
            <w:pPr>
              <w:widowControl w:val="0"/>
              <w:rPr>
                <w:color w:val="000000" w:themeColor="text1"/>
                <w:sz w:val="20"/>
                <w:szCs w:val="20"/>
              </w:rPr>
            </w:pPr>
          </w:p>
        </w:tc>
      </w:tr>
      <w:tr w:rsidR="005564E8" w:rsidRPr="009C4D9C" w14:paraId="72CF0D9E" w14:textId="77777777" w:rsidTr="008F1C46">
        <w:trPr>
          <w:trHeight w:val="135"/>
          <w:jc w:val="center"/>
        </w:trPr>
        <w:tc>
          <w:tcPr>
            <w:tcW w:w="846" w:type="dxa"/>
            <w:vMerge w:val="restart"/>
            <w:vAlign w:val="center"/>
          </w:tcPr>
          <w:p w14:paraId="4051D329"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.8</w:t>
            </w:r>
          </w:p>
        </w:tc>
        <w:tc>
          <w:tcPr>
            <w:tcW w:w="1868" w:type="dxa"/>
            <w:vMerge w:val="restart"/>
            <w:vAlign w:val="center"/>
          </w:tcPr>
          <w:p w14:paraId="1E1E9421"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p>
          <w:p w14:paraId="16256D5D" w14:textId="77777777" w:rsidR="005564E8" w:rsidRPr="009C4D9C" w:rsidRDefault="005564E8" w:rsidP="005564E8">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34E1452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4127B89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2BE28D7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D5A090A"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19934E"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5A350CE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03CAD3F" w14:textId="77777777" w:rsidR="005564E8" w:rsidRPr="009C4D9C" w:rsidRDefault="005564E8" w:rsidP="005564E8">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5564E8" w:rsidRPr="009C4D9C" w14:paraId="71BE432C" w14:textId="77777777" w:rsidTr="008F1C46">
        <w:trPr>
          <w:trHeight w:val="105"/>
          <w:jc w:val="center"/>
        </w:trPr>
        <w:tc>
          <w:tcPr>
            <w:tcW w:w="846" w:type="dxa"/>
            <w:vMerge/>
            <w:vAlign w:val="center"/>
          </w:tcPr>
          <w:p w14:paraId="0C4A6E66" w14:textId="77777777" w:rsidR="005564E8" w:rsidRPr="009C4D9C" w:rsidRDefault="005564E8" w:rsidP="005564E8">
            <w:pPr>
              <w:widowControl w:val="0"/>
              <w:rPr>
                <w:color w:val="000000" w:themeColor="text1"/>
                <w:sz w:val="20"/>
                <w:szCs w:val="20"/>
              </w:rPr>
            </w:pPr>
          </w:p>
        </w:tc>
        <w:tc>
          <w:tcPr>
            <w:tcW w:w="1868" w:type="dxa"/>
            <w:vMerge/>
            <w:vAlign w:val="center"/>
          </w:tcPr>
          <w:p w14:paraId="1E79E63F" w14:textId="77777777" w:rsidR="005564E8" w:rsidRPr="009C4D9C" w:rsidRDefault="005564E8" w:rsidP="005564E8">
            <w:pPr>
              <w:widowControl w:val="0"/>
              <w:rPr>
                <w:color w:val="000000" w:themeColor="text1"/>
                <w:sz w:val="20"/>
                <w:szCs w:val="20"/>
              </w:rPr>
            </w:pPr>
          </w:p>
        </w:tc>
        <w:tc>
          <w:tcPr>
            <w:tcW w:w="1841" w:type="dxa"/>
            <w:vMerge/>
            <w:vAlign w:val="center"/>
          </w:tcPr>
          <w:p w14:paraId="4582B24A" w14:textId="77777777" w:rsidR="005564E8" w:rsidRPr="009C4D9C" w:rsidRDefault="005564E8" w:rsidP="005564E8">
            <w:pPr>
              <w:widowControl w:val="0"/>
              <w:rPr>
                <w:color w:val="000000" w:themeColor="text1"/>
                <w:sz w:val="20"/>
                <w:szCs w:val="20"/>
              </w:rPr>
            </w:pPr>
          </w:p>
        </w:tc>
        <w:tc>
          <w:tcPr>
            <w:tcW w:w="1276" w:type="dxa"/>
            <w:vAlign w:val="center"/>
          </w:tcPr>
          <w:p w14:paraId="41FE8B9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3DD700"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286E0F3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214A8042"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2271E32" w14:textId="77777777" w:rsidR="005564E8" w:rsidRPr="009C4D9C" w:rsidRDefault="005564E8" w:rsidP="005564E8">
            <w:pPr>
              <w:widowControl w:val="0"/>
              <w:rPr>
                <w:color w:val="000000" w:themeColor="text1"/>
                <w:sz w:val="20"/>
                <w:szCs w:val="20"/>
              </w:rPr>
            </w:pPr>
          </w:p>
        </w:tc>
      </w:tr>
      <w:tr w:rsidR="005564E8" w:rsidRPr="009C4D9C" w14:paraId="05EBFCE5" w14:textId="77777777" w:rsidTr="008F1C46">
        <w:trPr>
          <w:trHeight w:val="690"/>
          <w:jc w:val="center"/>
        </w:trPr>
        <w:tc>
          <w:tcPr>
            <w:tcW w:w="846" w:type="dxa"/>
            <w:vMerge w:val="restart"/>
            <w:vAlign w:val="center"/>
          </w:tcPr>
          <w:p w14:paraId="2B23D51D"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.9</w:t>
            </w:r>
          </w:p>
        </w:tc>
        <w:tc>
          <w:tcPr>
            <w:tcW w:w="1868" w:type="dxa"/>
            <w:vMerge w:val="restart"/>
            <w:vAlign w:val="center"/>
          </w:tcPr>
          <w:p w14:paraId="18B38331" w14:textId="77777777" w:rsidR="005564E8" w:rsidRPr="009C4D9C" w:rsidRDefault="005564E8" w:rsidP="005564E8">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vAlign w:val="center"/>
          </w:tcPr>
          <w:p w14:paraId="39BCB77B"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7D7CAD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C8E70A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F85885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10CD7117"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4784B42" w14:textId="77777777" w:rsidR="005564E8" w:rsidRPr="009C4D9C" w:rsidRDefault="005564E8" w:rsidP="005564E8">
            <w:pPr>
              <w:widowControl w:val="0"/>
              <w:rPr>
                <w:color w:val="000000" w:themeColor="text1"/>
                <w:sz w:val="20"/>
                <w:szCs w:val="20"/>
              </w:rPr>
            </w:pPr>
            <w:r w:rsidRPr="009C4D9C">
              <w:rPr>
                <w:color w:val="000000" w:themeColor="text1"/>
                <w:sz w:val="20"/>
                <w:szCs w:val="20"/>
              </w:rPr>
              <w:t>2 рабочих дня</w:t>
            </w:r>
          </w:p>
        </w:tc>
      </w:tr>
      <w:tr w:rsidR="005564E8" w:rsidRPr="009C4D9C" w14:paraId="5A2A8D61" w14:textId="77777777" w:rsidTr="008F1C46">
        <w:trPr>
          <w:trHeight w:val="70"/>
          <w:jc w:val="center"/>
        </w:trPr>
        <w:tc>
          <w:tcPr>
            <w:tcW w:w="846" w:type="dxa"/>
            <w:vMerge/>
            <w:vAlign w:val="center"/>
          </w:tcPr>
          <w:p w14:paraId="49518F78" w14:textId="77777777" w:rsidR="005564E8" w:rsidRPr="009C4D9C" w:rsidRDefault="005564E8" w:rsidP="005564E8">
            <w:pPr>
              <w:widowControl w:val="0"/>
              <w:rPr>
                <w:color w:val="000000" w:themeColor="text1"/>
                <w:sz w:val="20"/>
                <w:szCs w:val="20"/>
              </w:rPr>
            </w:pPr>
          </w:p>
        </w:tc>
        <w:tc>
          <w:tcPr>
            <w:tcW w:w="1868" w:type="dxa"/>
            <w:vMerge/>
            <w:vAlign w:val="center"/>
          </w:tcPr>
          <w:p w14:paraId="58F9C3DC" w14:textId="77777777" w:rsidR="005564E8" w:rsidRPr="009C4D9C" w:rsidRDefault="005564E8" w:rsidP="005564E8">
            <w:pPr>
              <w:widowControl w:val="0"/>
              <w:rPr>
                <w:color w:val="000000" w:themeColor="text1"/>
                <w:sz w:val="20"/>
                <w:szCs w:val="20"/>
              </w:rPr>
            </w:pPr>
          </w:p>
        </w:tc>
        <w:tc>
          <w:tcPr>
            <w:tcW w:w="1841" w:type="dxa"/>
            <w:vMerge/>
            <w:vAlign w:val="center"/>
          </w:tcPr>
          <w:p w14:paraId="00DBC3E4" w14:textId="77777777" w:rsidR="005564E8" w:rsidRPr="009C4D9C" w:rsidRDefault="005564E8" w:rsidP="005564E8">
            <w:pPr>
              <w:widowControl w:val="0"/>
              <w:rPr>
                <w:color w:val="000000" w:themeColor="text1"/>
                <w:sz w:val="20"/>
                <w:szCs w:val="20"/>
              </w:rPr>
            </w:pPr>
          </w:p>
        </w:tc>
        <w:tc>
          <w:tcPr>
            <w:tcW w:w="1276" w:type="dxa"/>
            <w:vAlign w:val="center"/>
          </w:tcPr>
          <w:p w14:paraId="09F6A3B3"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5F2C166"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2544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57995295"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0020FF2" w14:textId="77777777" w:rsidR="005564E8" w:rsidRPr="009C4D9C" w:rsidRDefault="005564E8" w:rsidP="005564E8">
            <w:pPr>
              <w:widowControl w:val="0"/>
              <w:rPr>
                <w:color w:val="000000" w:themeColor="text1"/>
                <w:sz w:val="20"/>
                <w:szCs w:val="20"/>
              </w:rPr>
            </w:pPr>
          </w:p>
        </w:tc>
      </w:tr>
      <w:tr w:rsidR="005564E8" w:rsidRPr="009C4D9C" w14:paraId="37A7EC81" w14:textId="77777777" w:rsidTr="008F1C46">
        <w:trPr>
          <w:trHeight w:val="190"/>
          <w:jc w:val="center"/>
        </w:trPr>
        <w:tc>
          <w:tcPr>
            <w:tcW w:w="846" w:type="dxa"/>
            <w:vMerge w:val="restart"/>
            <w:vAlign w:val="center"/>
          </w:tcPr>
          <w:p w14:paraId="2D7EB39B"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.10</w:t>
            </w:r>
          </w:p>
        </w:tc>
        <w:tc>
          <w:tcPr>
            <w:tcW w:w="1868" w:type="dxa"/>
            <w:vMerge w:val="restart"/>
            <w:vAlign w:val="center"/>
          </w:tcPr>
          <w:p w14:paraId="70BD145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ить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20C1BE3F"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43AC47BC"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348D0C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B7D9E08"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7D2486E6"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D581844" w14:textId="77777777" w:rsidR="005564E8" w:rsidRPr="009C4D9C" w:rsidRDefault="005564E8" w:rsidP="005564E8">
            <w:pPr>
              <w:widowControl w:val="0"/>
              <w:rPr>
                <w:color w:val="000000" w:themeColor="text1"/>
                <w:sz w:val="20"/>
                <w:szCs w:val="20"/>
              </w:rPr>
            </w:pPr>
            <w:r w:rsidRPr="009C4D9C">
              <w:rPr>
                <w:color w:val="000000" w:themeColor="text1"/>
                <w:sz w:val="20"/>
                <w:szCs w:val="20"/>
              </w:rPr>
              <w:t>1 рабочий день</w:t>
            </w:r>
          </w:p>
        </w:tc>
      </w:tr>
      <w:tr w:rsidR="005564E8" w:rsidRPr="009C4D9C" w14:paraId="09699D27" w14:textId="77777777" w:rsidTr="008F1C46">
        <w:trPr>
          <w:trHeight w:val="255"/>
          <w:jc w:val="center"/>
        </w:trPr>
        <w:tc>
          <w:tcPr>
            <w:tcW w:w="846" w:type="dxa"/>
            <w:vMerge/>
            <w:vAlign w:val="center"/>
          </w:tcPr>
          <w:p w14:paraId="4028D7D2" w14:textId="77777777" w:rsidR="005564E8" w:rsidRPr="009C4D9C" w:rsidRDefault="005564E8" w:rsidP="005564E8">
            <w:pPr>
              <w:widowControl w:val="0"/>
              <w:rPr>
                <w:color w:val="000000" w:themeColor="text1"/>
                <w:sz w:val="20"/>
                <w:szCs w:val="20"/>
              </w:rPr>
            </w:pPr>
          </w:p>
        </w:tc>
        <w:tc>
          <w:tcPr>
            <w:tcW w:w="1868" w:type="dxa"/>
            <w:vMerge/>
            <w:vAlign w:val="center"/>
          </w:tcPr>
          <w:p w14:paraId="79EC6DA6" w14:textId="77777777" w:rsidR="005564E8" w:rsidRPr="009C4D9C" w:rsidRDefault="005564E8" w:rsidP="005564E8">
            <w:pPr>
              <w:widowControl w:val="0"/>
              <w:rPr>
                <w:color w:val="000000" w:themeColor="text1"/>
                <w:sz w:val="20"/>
                <w:szCs w:val="20"/>
              </w:rPr>
            </w:pPr>
          </w:p>
        </w:tc>
        <w:tc>
          <w:tcPr>
            <w:tcW w:w="1841" w:type="dxa"/>
            <w:vMerge/>
            <w:vAlign w:val="center"/>
          </w:tcPr>
          <w:p w14:paraId="7E377BC0" w14:textId="77777777" w:rsidR="005564E8" w:rsidRPr="009C4D9C" w:rsidRDefault="005564E8" w:rsidP="005564E8">
            <w:pPr>
              <w:widowControl w:val="0"/>
              <w:rPr>
                <w:color w:val="000000" w:themeColor="text1"/>
                <w:sz w:val="20"/>
                <w:szCs w:val="20"/>
              </w:rPr>
            </w:pPr>
          </w:p>
        </w:tc>
        <w:tc>
          <w:tcPr>
            <w:tcW w:w="1276" w:type="dxa"/>
            <w:vAlign w:val="center"/>
          </w:tcPr>
          <w:p w14:paraId="31937E18"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259369D"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390DAFC" w14:textId="77777777" w:rsidR="005564E8" w:rsidRPr="009C4D9C" w:rsidRDefault="005564E8" w:rsidP="005564E8">
            <w:pPr>
              <w:widowControl w:val="0"/>
              <w:rPr>
                <w:color w:val="000000" w:themeColor="text1"/>
                <w:sz w:val="20"/>
                <w:szCs w:val="20"/>
              </w:rPr>
            </w:pPr>
            <w:r>
              <w:rPr>
                <w:color w:val="000000" w:themeColor="text1"/>
                <w:sz w:val="20"/>
                <w:szCs w:val="20"/>
              </w:rPr>
              <w:t>Эксперт по направлению</w:t>
            </w:r>
          </w:p>
        </w:tc>
        <w:tc>
          <w:tcPr>
            <w:tcW w:w="2129" w:type="dxa"/>
            <w:vAlign w:val="center"/>
          </w:tcPr>
          <w:p w14:paraId="572DC6FF"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380021" w14:textId="77777777" w:rsidR="005564E8" w:rsidRPr="009C4D9C" w:rsidRDefault="005564E8" w:rsidP="005564E8">
            <w:pPr>
              <w:widowControl w:val="0"/>
              <w:rPr>
                <w:color w:val="000000" w:themeColor="text1"/>
                <w:sz w:val="20"/>
                <w:szCs w:val="20"/>
              </w:rPr>
            </w:pPr>
          </w:p>
        </w:tc>
      </w:tr>
      <w:tr w:rsidR="005564E8" w:rsidRPr="009C4D9C" w14:paraId="53AD7F54" w14:textId="77777777" w:rsidTr="008F1C46">
        <w:trPr>
          <w:trHeight w:val="77"/>
          <w:jc w:val="center"/>
        </w:trPr>
        <w:tc>
          <w:tcPr>
            <w:tcW w:w="846" w:type="dxa"/>
            <w:vMerge w:val="restart"/>
            <w:vAlign w:val="center"/>
          </w:tcPr>
          <w:p w14:paraId="33BE8642" w14:textId="77777777" w:rsidR="005564E8" w:rsidRPr="009C4D9C" w:rsidRDefault="005564E8" w:rsidP="005564E8">
            <w:pPr>
              <w:widowControl w:val="0"/>
              <w:rPr>
                <w:color w:val="000000" w:themeColor="text1"/>
                <w:sz w:val="20"/>
                <w:szCs w:val="20"/>
              </w:rPr>
            </w:pPr>
            <w:r>
              <w:rPr>
                <w:color w:val="000000" w:themeColor="text1"/>
                <w:sz w:val="20"/>
                <w:szCs w:val="20"/>
              </w:rPr>
              <w:t>6</w:t>
            </w:r>
            <w:r w:rsidRPr="009C4D9C">
              <w:rPr>
                <w:color w:val="000000" w:themeColor="text1"/>
                <w:sz w:val="20"/>
                <w:szCs w:val="20"/>
              </w:rPr>
              <w:t>.11</w:t>
            </w:r>
          </w:p>
        </w:tc>
        <w:tc>
          <w:tcPr>
            <w:tcW w:w="1868" w:type="dxa"/>
            <w:vMerge w:val="restart"/>
            <w:vAlign w:val="center"/>
          </w:tcPr>
          <w:p w14:paraId="2F316872" w14:textId="77777777" w:rsidR="005564E8" w:rsidRPr="009C4D9C" w:rsidRDefault="005564E8" w:rsidP="005564E8">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1580A86C"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заявок на </w:t>
            </w:r>
          </w:p>
          <w:p w14:paraId="03C9E3E5" w14:textId="77777777" w:rsidR="005564E8" w:rsidRPr="009C4D9C" w:rsidRDefault="005564E8" w:rsidP="005564E8">
            <w:pPr>
              <w:widowControl w:val="0"/>
              <w:rPr>
                <w:color w:val="000000" w:themeColor="text1"/>
                <w:sz w:val="20"/>
                <w:szCs w:val="20"/>
              </w:rPr>
            </w:pPr>
            <w:r w:rsidRPr="009C4D9C">
              <w:rPr>
                <w:color w:val="000000" w:themeColor="text1"/>
                <w:sz w:val="20"/>
                <w:szCs w:val="20"/>
              </w:rPr>
              <w:t>участие в запросе</w:t>
            </w:r>
          </w:p>
          <w:p w14:paraId="7338858E" w14:textId="77777777" w:rsidR="005564E8" w:rsidRPr="009C4D9C" w:rsidRDefault="005564E8" w:rsidP="005564E8">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14:paraId="5A688FB8" w14:textId="77777777" w:rsidR="005564E8" w:rsidRPr="009C4D9C" w:rsidRDefault="005564E8" w:rsidP="005564E8">
            <w:pPr>
              <w:widowControl w:val="0"/>
              <w:rPr>
                <w:color w:val="000000" w:themeColor="text1"/>
                <w:sz w:val="20"/>
                <w:szCs w:val="20"/>
              </w:rPr>
            </w:pPr>
            <w:r w:rsidRPr="009C4D9C">
              <w:rPr>
                <w:color w:val="000000" w:themeColor="text1"/>
                <w:sz w:val="20"/>
                <w:szCs w:val="20"/>
              </w:rPr>
              <w:t xml:space="preserve">Экспертная </w:t>
            </w:r>
          </w:p>
          <w:p w14:paraId="785E7ED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группа</w:t>
            </w:r>
          </w:p>
        </w:tc>
        <w:tc>
          <w:tcPr>
            <w:tcW w:w="1276" w:type="dxa"/>
            <w:vAlign w:val="center"/>
          </w:tcPr>
          <w:p w14:paraId="5C355872" w14:textId="77777777" w:rsidR="005564E8" w:rsidRPr="009C4D9C" w:rsidRDefault="005564E8" w:rsidP="005564E8">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8EF2F2"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580AE61C"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2129" w:type="dxa"/>
            <w:vAlign w:val="center"/>
          </w:tcPr>
          <w:p w14:paraId="352AA2DA"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FB66780" w14:textId="327D7A28" w:rsidR="005564E8" w:rsidRPr="009C4D9C" w:rsidRDefault="00CF1F5C" w:rsidP="005564E8">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5564E8" w:rsidRPr="009C4D9C">
              <w:rPr>
                <w:color w:val="000000" w:themeColor="text1"/>
                <w:sz w:val="20"/>
                <w:szCs w:val="20"/>
              </w:rPr>
              <w:t>, с даты отправки на экспертное заключение (Приложение 1).</w:t>
            </w:r>
          </w:p>
        </w:tc>
      </w:tr>
      <w:tr w:rsidR="005564E8" w:rsidRPr="009C4D9C" w14:paraId="32F163FC" w14:textId="77777777" w:rsidTr="008F1C46">
        <w:trPr>
          <w:trHeight w:val="77"/>
          <w:jc w:val="center"/>
        </w:trPr>
        <w:tc>
          <w:tcPr>
            <w:tcW w:w="846" w:type="dxa"/>
            <w:vMerge/>
            <w:vAlign w:val="center"/>
          </w:tcPr>
          <w:p w14:paraId="41FA8D96" w14:textId="77777777" w:rsidR="005564E8" w:rsidRPr="009C4D9C" w:rsidRDefault="005564E8" w:rsidP="005564E8">
            <w:pPr>
              <w:widowControl w:val="0"/>
              <w:rPr>
                <w:color w:val="000000" w:themeColor="text1"/>
                <w:sz w:val="20"/>
                <w:szCs w:val="20"/>
              </w:rPr>
            </w:pPr>
          </w:p>
        </w:tc>
        <w:tc>
          <w:tcPr>
            <w:tcW w:w="1868" w:type="dxa"/>
            <w:vMerge/>
            <w:vAlign w:val="center"/>
          </w:tcPr>
          <w:p w14:paraId="441685B0" w14:textId="77777777" w:rsidR="005564E8" w:rsidRPr="009C4D9C" w:rsidRDefault="005564E8" w:rsidP="005564E8">
            <w:pPr>
              <w:widowControl w:val="0"/>
              <w:rPr>
                <w:color w:val="000000" w:themeColor="text1"/>
                <w:sz w:val="20"/>
                <w:szCs w:val="20"/>
              </w:rPr>
            </w:pPr>
          </w:p>
        </w:tc>
        <w:tc>
          <w:tcPr>
            <w:tcW w:w="1841" w:type="dxa"/>
            <w:vMerge/>
            <w:vAlign w:val="center"/>
          </w:tcPr>
          <w:p w14:paraId="2F1394BE" w14:textId="77777777" w:rsidR="005564E8" w:rsidRPr="009C4D9C" w:rsidRDefault="005564E8" w:rsidP="005564E8">
            <w:pPr>
              <w:widowControl w:val="0"/>
              <w:rPr>
                <w:color w:val="000000" w:themeColor="text1"/>
                <w:sz w:val="20"/>
                <w:szCs w:val="20"/>
              </w:rPr>
            </w:pPr>
          </w:p>
        </w:tc>
        <w:tc>
          <w:tcPr>
            <w:tcW w:w="1276" w:type="dxa"/>
            <w:vAlign w:val="center"/>
          </w:tcPr>
          <w:p w14:paraId="1D3E14C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AF7193" w14:textId="77777777" w:rsidR="005564E8" w:rsidRPr="009C4D9C" w:rsidRDefault="005564E8" w:rsidP="005564E8">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72A51474" w14:textId="77777777" w:rsidR="005564E8" w:rsidRPr="009C4D9C" w:rsidRDefault="005564E8" w:rsidP="005564E8">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Align w:val="center"/>
          </w:tcPr>
          <w:p w14:paraId="420E9050" w14:textId="77777777" w:rsidR="005564E8" w:rsidRPr="009C4D9C" w:rsidRDefault="005564E8" w:rsidP="005564E8">
            <w:pPr>
              <w:widowControl w:val="0"/>
              <w:jc w:val="center"/>
              <w:rPr>
                <w:color w:val="000000" w:themeColor="text1"/>
                <w:sz w:val="20"/>
                <w:szCs w:val="20"/>
              </w:rPr>
            </w:pPr>
            <w:r>
              <w:rPr>
                <w:color w:val="000000" w:themeColor="text1"/>
                <w:sz w:val="20"/>
                <w:szCs w:val="20"/>
              </w:rPr>
              <w:t>-</w:t>
            </w:r>
          </w:p>
        </w:tc>
        <w:tc>
          <w:tcPr>
            <w:tcW w:w="1715" w:type="dxa"/>
            <w:vMerge/>
            <w:vAlign w:val="center"/>
          </w:tcPr>
          <w:p w14:paraId="43C335BD" w14:textId="77777777" w:rsidR="005564E8" w:rsidRPr="009C4D9C" w:rsidRDefault="005564E8" w:rsidP="005564E8">
            <w:pPr>
              <w:widowControl w:val="0"/>
              <w:rPr>
                <w:color w:val="000000" w:themeColor="text1"/>
                <w:sz w:val="20"/>
                <w:szCs w:val="20"/>
              </w:rPr>
            </w:pPr>
          </w:p>
        </w:tc>
      </w:tr>
      <w:tr w:rsidR="00CF1F5C" w:rsidRPr="009C4D9C" w14:paraId="75EC7A59" w14:textId="77777777" w:rsidTr="00FB4C13">
        <w:trPr>
          <w:trHeight w:val="77"/>
          <w:jc w:val="center"/>
        </w:trPr>
        <w:tc>
          <w:tcPr>
            <w:tcW w:w="15847" w:type="dxa"/>
            <w:gridSpan w:val="8"/>
            <w:vAlign w:val="center"/>
          </w:tcPr>
          <w:p w14:paraId="37814979" w14:textId="07C7C23C" w:rsidR="00CF1F5C" w:rsidRPr="009C4D9C" w:rsidRDefault="00CF1F5C" w:rsidP="00CF1F5C">
            <w:pPr>
              <w:widowControl w:val="0"/>
              <w:rPr>
                <w:color w:val="000000" w:themeColor="text1"/>
                <w:sz w:val="20"/>
                <w:szCs w:val="20"/>
              </w:rPr>
            </w:pPr>
            <w:r>
              <w:rPr>
                <w:color w:val="000000" w:themeColor="text1"/>
                <w:sz w:val="20"/>
                <w:szCs w:val="20"/>
              </w:rPr>
              <w:t>В случае необходимости проведения дополнительного запроса документов у участников закупочной процедуры п.6.10 и 6.11 повторяются</w:t>
            </w:r>
          </w:p>
        </w:tc>
      </w:tr>
      <w:tr w:rsidR="00CF1F5C" w:rsidRPr="009C4D9C" w14:paraId="6BE96E3A" w14:textId="77777777" w:rsidTr="008F1C46">
        <w:trPr>
          <w:trHeight w:val="125"/>
          <w:jc w:val="center"/>
        </w:trPr>
        <w:tc>
          <w:tcPr>
            <w:tcW w:w="846" w:type="dxa"/>
            <w:vMerge w:val="restart"/>
            <w:vAlign w:val="center"/>
          </w:tcPr>
          <w:p w14:paraId="71958998"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.12</w:t>
            </w:r>
          </w:p>
        </w:tc>
        <w:tc>
          <w:tcPr>
            <w:tcW w:w="1868" w:type="dxa"/>
            <w:vMerge w:val="restart"/>
            <w:vAlign w:val="center"/>
          </w:tcPr>
          <w:p w14:paraId="10CC7E43"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w:t>
            </w:r>
            <w:r>
              <w:rPr>
                <w:color w:val="000000" w:themeColor="text1"/>
                <w:sz w:val="20"/>
                <w:szCs w:val="20"/>
              </w:rPr>
              <w:t>аналитическую</w:t>
            </w:r>
            <w:r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14:paraId="101495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vAlign w:val="center"/>
          </w:tcPr>
          <w:p w14:paraId="00B81C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219F7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292C068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90399E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A34639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6DC5A5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E81FD90"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CF1F5C" w:rsidRPr="009C4D9C" w14:paraId="6B60274B" w14:textId="77777777" w:rsidTr="008F1C46">
        <w:trPr>
          <w:trHeight w:val="92"/>
          <w:jc w:val="center"/>
        </w:trPr>
        <w:tc>
          <w:tcPr>
            <w:tcW w:w="846" w:type="dxa"/>
            <w:vMerge/>
            <w:vAlign w:val="center"/>
          </w:tcPr>
          <w:p w14:paraId="75369D01" w14:textId="77777777" w:rsidR="00CF1F5C" w:rsidRPr="009C4D9C" w:rsidRDefault="00CF1F5C" w:rsidP="00CF1F5C">
            <w:pPr>
              <w:widowControl w:val="0"/>
              <w:rPr>
                <w:color w:val="000000" w:themeColor="text1"/>
                <w:sz w:val="20"/>
                <w:szCs w:val="20"/>
              </w:rPr>
            </w:pPr>
          </w:p>
        </w:tc>
        <w:tc>
          <w:tcPr>
            <w:tcW w:w="1868" w:type="dxa"/>
            <w:vMerge/>
            <w:vAlign w:val="center"/>
          </w:tcPr>
          <w:p w14:paraId="4B322BF8" w14:textId="77777777" w:rsidR="00CF1F5C" w:rsidRPr="009C4D9C" w:rsidRDefault="00CF1F5C" w:rsidP="00CF1F5C">
            <w:pPr>
              <w:widowControl w:val="0"/>
              <w:rPr>
                <w:color w:val="000000" w:themeColor="text1"/>
                <w:sz w:val="20"/>
                <w:szCs w:val="20"/>
              </w:rPr>
            </w:pPr>
          </w:p>
        </w:tc>
        <w:tc>
          <w:tcPr>
            <w:tcW w:w="1841" w:type="dxa"/>
            <w:vMerge/>
            <w:vAlign w:val="center"/>
          </w:tcPr>
          <w:p w14:paraId="5ECDA5A1" w14:textId="77777777" w:rsidR="00CF1F5C" w:rsidRPr="009C4D9C" w:rsidRDefault="00CF1F5C" w:rsidP="00CF1F5C">
            <w:pPr>
              <w:widowControl w:val="0"/>
              <w:rPr>
                <w:color w:val="000000" w:themeColor="text1"/>
                <w:sz w:val="20"/>
                <w:szCs w:val="20"/>
              </w:rPr>
            </w:pPr>
          </w:p>
        </w:tc>
        <w:tc>
          <w:tcPr>
            <w:tcW w:w="1276" w:type="dxa"/>
            <w:vMerge/>
            <w:vAlign w:val="center"/>
          </w:tcPr>
          <w:p w14:paraId="1257F7D8" w14:textId="77777777" w:rsidR="00CF1F5C" w:rsidRPr="009C4D9C" w:rsidRDefault="00CF1F5C" w:rsidP="00CF1F5C">
            <w:pPr>
              <w:widowControl w:val="0"/>
              <w:rPr>
                <w:color w:val="000000" w:themeColor="text1"/>
                <w:sz w:val="20"/>
                <w:szCs w:val="20"/>
              </w:rPr>
            </w:pPr>
          </w:p>
        </w:tc>
        <w:tc>
          <w:tcPr>
            <w:tcW w:w="3730" w:type="dxa"/>
            <w:vAlign w:val="center"/>
          </w:tcPr>
          <w:p w14:paraId="53CBD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4D346991" w14:textId="77777777" w:rsidR="00CF1F5C" w:rsidRPr="009C4D9C" w:rsidRDefault="00CF1F5C" w:rsidP="00CF1F5C">
            <w:pPr>
              <w:widowControl w:val="0"/>
              <w:rPr>
                <w:color w:val="000000" w:themeColor="text1"/>
                <w:sz w:val="20"/>
                <w:szCs w:val="20"/>
              </w:rPr>
            </w:pPr>
          </w:p>
        </w:tc>
        <w:tc>
          <w:tcPr>
            <w:tcW w:w="2129" w:type="dxa"/>
            <w:vMerge/>
            <w:vAlign w:val="center"/>
          </w:tcPr>
          <w:p w14:paraId="6EC2C61A" w14:textId="77777777" w:rsidR="00CF1F5C" w:rsidRPr="009C4D9C" w:rsidRDefault="00CF1F5C" w:rsidP="00CF1F5C">
            <w:pPr>
              <w:widowControl w:val="0"/>
              <w:rPr>
                <w:color w:val="000000" w:themeColor="text1"/>
                <w:sz w:val="20"/>
                <w:szCs w:val="20"/>
              </w:rPr>
            </w:pPr>
          </w:p>
        </w:tc>
        <w:tc>
          <w:tcPr>
            <w:tcW w:w="1715" w:type="dxa"/>
            <w:vMerge/>
            <w:vAlign w:val="center"/>
          </w:tcPr>
          <w:p w14:paraId="4136B8E6" w14:textId="77777777" w:rsidR="00CF1F5C" w:rsidRPr="009C4D9C" w:rsidRDefault="00CF1F5C" w:rsidP="00CF1F5C">
            <w:pPr>
              <w:widowControl w:val="0"/>
              <w:rPr>
                <w:color w:val="000000" w:themeColor="text1"/>
                <w:sz w:val="20"/>
                <w:szCs w:val="20"/>
              </w:rPr>
            </w:pPr>
          </w:p>
        </w:tc>
      </w:tr>
      <w:tr w:rsidR="00CF1F5C" w:rsidRPr="009C4D9C" w14:paraId="717E91AC" w14:textId="77777777" w:rsidTr="008F1C46">
        <w:trPr>
          <w:trHeight w:val="238"/>
          <w:jc w:val="center"/>
        </w:trPr>
        <w:tc>
          <w:tcPr>
            <w:tcW w:w="846" w:type="dxa"/>
            <w:vMerge/>
            <w:vAlign w:val="center"/>
          </w:tcPr>
          <w:p w14:paraId="62D05CFC" w14:textId="77777777" w:rsidR="00CF1F5C" w:rsidRPr="009C4D9C" w:rsidRDefault="00CF1F5C" w:rsidP="00CF1F5C">
            <w:pPr>
              <w:widowControl w:val="0"/>
              <w:rPr>
                <w:color w:val="000000" w:themeColor="text1"/>
                <w:sz w:val="20"/>
                <w:szCs w:val="20"/>
              </w:rPr>
            </w:pPr>
          </w:p>
        </w:tc>
        <w:tc>
          <w:tcPr>
            <w:tcW w:w="1868" w:type="dxa"/>
            <w:vMerge/>
            <w:vAlign w:val="center"/>
          </w:tcPr>
          <w:p w14:paraId="6E8C0962" w14:textId="77777777" w:rsidR="00CF1F5C" w:rsidRPr="009C4D9C" w:rsidRDefault="00CF1F5C" w:rsidP="00CF1F5C">
            <w:pPr>
              <w:widowControl w:val="0"/>
              <w:rPr>
                <w:color w:val="000000" w:themeColor="text1"/>
                <w:sz w:val="20"/>
                <w:szCs w:val="20"/>
              </w:rPr>
            </w:pPr>
          </w:p>
        </w:tc>
        <w:tc>
          <w:tcPr>
            <w:tcW w:w="1841" w:type="dxa"/>
            <w:vMerge/>
            <w:vAlign w:val="center"/>
          </w:tcPr>
          <w:p w14:paraId="0D50ECA4" w14:textId="77777777" w:rsidR="00CF1F5C" w:rsidRPr="009C4D9C" w:rsidRDefault="00CF1F5C" w:rsidP="00CF1F5C">
            <w:pPr>
              <w:widowControl w:val="0"/>
              <w:rPr>
                <w:color w:val="000000" w:themeColor="text1"/>
                <w:sz w:val="20"/>
                <w:szCs w:val="20"/>
              </w:rPr>
            </w:pPr>
          </w:p>
        </w:tc>
        <w:tc>
          <w:tcPr>
            <w:tcW w:w="1276" w:type="dxa"/>
            <w:vAlign w:val="center"/>
          </w:tcPr>
          <w:p w14:paraId="749302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6DD824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3ADBA17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6CDB9C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D5DE5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637A5B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DE62BB" w14:textId="77777777" w:rsidR="00CF1F5C" w:rsidRPr="009C4D9C" w:rsidRDefault="00CF1F5C" w:rsidP="00CF1F5C">
            <w:pPr>
              <w:widowControl w:val="0"/>
              <w:rPr>
                <w:color w:val="000000" w:themeColor="text1"/>
                <w:sz w:val="20"/>
                <w:szCs w:val="20"/>
              </w:rPr>
            </w:pPr>
          </w:p>
        </w:tc>
      </w:tr>
      <w:tr w:rsidR="00CF1F5C" w:rsidRPr="009C4D9C" w14:paraId="17DD0BA9" w14:textId="77777777" w:rsidTr="008F1C46">
        <w:trPr>
          <w:trHeight w:val="220"/>
          <w:jc w:val="center"/>
        </w:trPr>
        <w:tc>
          <w:tcPr>
            <w:tcW w:w="846" w:type="dxa"/>
            <w:vMerge w:val="restart"/>
            <w:vAlign w:val="center"/>
          </w:tcPr>
          <w:p w14:paraId="1FA76959" w14:textId="77777777" w:rsidR="00CF1F5C" w:rsidRPr="009C4D9C" w:rsidRDefault="00CF1F5C" w:rsidP="00CF1F5C">
            <w:pPr>
              <w:widowControl w:val="0"/>
              <w:rPr>
                <w:color w:val="000000" w:themeColor="text1"/>
                <w:sz w:val="20"/>
                <w:szCs w:val="20"/>
              </w:rPr>
            </w:pPr>
            <w:r>
              <w:rPr>
                <w:color w:val="000000" w:themeColor="text1"/>
                <w:sz w:val="20"/>
                <w:szCs w:val="20"/>
              </w:rPr>
              <w:lastRenderedPageBreak/>
              <w:t>6</w:t>
            </w:r>
            <w:r w:rsidRPr="009C4D9C">
              <w:rPr>
                <w:color w:val="000000" w:themeColor="text1"/>
                <w:sz w:val="20"/>
                <w:szCs w:val="20"/>
              </w:rPr>
              <w:t>.13</w:t>
            </w:r>
          </w:p>
        </w:tc>
        <w:tc>
          <w:tcPr>
            <w:tcW w:w="1868" w:type="dxa"/>
            <w:vMerge w:val="restart"/>
            <w:vAlign w:val="center"/>
          </w:tcPr>
          <w:p w14:paraId="74814A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1F151D0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8072BF3" w14:textId="6F85CCFF"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162DC8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7578153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D3020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2C01839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5122D2E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002FD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DCF9F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12C9F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43C48FAA" w14:textId="77777777" w:rsidTr="008F1C46">
        <w:trPr>
          <w:trHeight w:val="182"/>
          <w:jc w:val="center"/>
        </w:trPr>
        <w:tc>
          <w:tcPr>
            <w:tcW w:w="846" w:type="dxa"/>
            <w:vMerge/>
            <w:vAlign w:val="center"/>
          </w:tcPr>
          <w:p w14:paraId="16151682" w14:textId="77777777" w:rsidR="00CF1F5C" w:rsidRPr="009C4D9C" w:rsidRDefault="00CF1F5C" w:rsidP="00CF1F5C">
            <w:pPr>
              <w:widowControl w:val="0"/>
              <w:rPr>
                <w:color w:val="000000" w:themeColor="text1"/>
                <w:sz w:val="20"/>
                <w:szCs w:val="20"/>
              </w:rPr>
            </w:pPr>
          </w:p>
        </w:tc>
        <w:tc>
          <w:tcPr>
            <w:tcW w:w="1868" w:type="dxa"/>
            <w:vMerge/>
            <w:vAlign w:val="center"/>
          </w:tcPr>
          <w:p w14:paraId="420D30F9" w14:textId="77777777" w:rsidR="00CF1F5C" w:rsidRPr="009C4D9C" w:rsidRDefault="00CF1F5C" w:rsidP="00CF1F5C">
            <w:pPr>
              <w:widowControl w:val="0"/>
              <w:rPr>
                <w:color w:val="000000" w:themeColor="text1"/>
                <w:sz w:val="20"/>
                <w:szCs w:val="20"/>
              </w:rPr>
            </w:pPr>
          </w:p>
        </w:tc>
        <w:tc>
          <w:tcPr>
            <w:tcW w:w="1841" w:type="dxa"/>
            <w:vMerge/>
            <w:vAlign w:val="center"/>
          </w:tcPr>
          <w:p w14:paraId="0F1C9FB2" w14:textId="77777777" w:rsidR="00CF1F5C" w:rsidRPr="009C4D9C" w:rsidRDefault="00CF1F5C" w:rsidP="00CF1F5C">
            <w:pPr>
              <w:widowControl w:val="0"/>
              <w:rPr>
                <w:color w:val="000000" w:themeColor="text1"/>
                <w:sz w:val="20"/>
                <w:szCs w:val="20"/>
              </w:rPr>
            </w:pPr>
          </w:p>
        </w:tc>
        <w:tc>
          <w:tcPr>
            <w:tcW w:w="1276" w:type="dxa"/>
            <w:vAlign w:val="center"/>
          </w:tcPr>
          <w:p w14:paraId="58271D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FB596A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24622DB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57F6D4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4916EA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A4DE4C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4EEC1A" w14:textId="77777777" w:rsidR="00CF1F5C" w:rsidRPr="009C4D9C" w:rsidRDefault="00CF1F5C" w:rsidP="00CF1F5C">
            <w:pPr>
              <w:widowControl w:val="0"/>
              <w:rPr>
                <w:color w:val="000000" w:themeColor="text1"/>
                <w:sz w:val="20"/>
                <w:szCs w:val="20"/>
              </w:rPr>
            </w:pPr>
          </w:p>
        </w:tc>
      </w:tr>
      <w:tr w:rsidR="00CF1F5C" w:rsidRPr="009C4D9C" w14:paraId="29E40C6B" w14:textId="77777777" w:rsidTr="008F1C46">
        <w:trPr>
          <w:trHeight w:val="105"/>
          <w:jc w:val="center"/>
        </w:trPr>
        <w:tc>
          <w:tcPr>
            <w:tcW w:w="846" w:type="dxa"/>
            <w:vMerge w:val="restart"/>
            <w:vAlign w:val="center"/>
          </w:tcPr>
          <w:p w14:paraId="66C84E03"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.14</w:t>
            </w:r>
          </w:p>
        </w:tc>
        <w:tc>
          <w:tcPr>
            <w:tcW w:w="1868" w:type="dxa"/>
            <w:vMerge w:val="restart"/>
            <w:vAlign w:val="center"/>
          </w:tcPr>
          <w:p w14:paraId="2D65C074" w14:textId="78068202" w:rsidR="00CF1F5C" w:rsidRPr="009C4D9C" w:rsidRDefault="00FB4C13" w:rsidP="00CF1F5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p>
        </w:tc>
        <w:tc>
          <w:tcPr>
            <w:tcW w:w="1841" w:type="dxa"/>
            <w:vMerge w:val="restart"/>
            <w:vAlign w:val="center"/>
          </w:tcPr>
          <w:p w14:paraId="3394E3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1DC28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610CA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D278C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1474C3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4743E2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24C80C8" w14:textId="77777777"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1BF53AF8" w14:textId="72743DFE" w:rsidR="00CF1F5C" w:rsidRPr="009C4D9C" w:rsidRDefault="00FB4C13"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 xml:space="preserve"> рабочи</w:t>
            </w:r>
            <w:r>
              <w:rPr>
                <w:color w:val="000000" w:themeColor="text1"/>
                <w:sz w:val="20"/>
                <w:szCs w:val="20"/>
              </w:rPr>
              <w:t>х</w:t>
            </w:r>
            <w:r w:rsidRPr="009C4D9C">
              <w:rPr>
                <w:color w:val="000000" w:themeColor="text1"/>
                <w:sz w:val="20"/>
                <w:szCs w:val="20"/>
              </w:rPr>
              <w:t xml:space="preserve"> д</w:t>
            </w:r>
            <w:r>
              <w:rPr>
                <w:color w:val="000000" w:themeColor="text1"/>
                <w:sz w:val="20"/>
                <w:szCs w:val="20"/>
              </w:rPr>
              <w:t>ней</w:t>
            </w:r>
          </w:p>
        </w:tc>
      </w:tr>
      <w:tr w:rsidR="00CF1F5C" w:rsidRPr="009C4D9C" w14:paraId="30816496" w14:textId="77777777" w:rsidTr="008F1C46">
        <w:trPr>
          <w:trHeight w:val="110"/>
          <w:jc w:val="center"/>
        </w:trPr>
        <w:tc>
          <w:tcPr>
            <w:tcW w:w="846" w:type="dxa"/>
            <w:vMerge/>
            <w:vAlign w:val="center"/>
          </w:tcPr>
          <w:p w14:paraId="2CBD33EC" w14:textId="77777777" w:rsidR="00CF1F5C" w:rsidRPr="009C4D9C" w:rsidRDefault="00CF1F5C" w:rsidP="00CF1F5C">
            <w:pPr>
              <w:widowControl w:val="0"/>
              <w:rPr>
                <w:color w:val="000000" w:themeColor="text1"/>
                <w:sz w:val="20"/>
                <w:szCs w:val="20"/>
              </w:rPr>
            </w:pPr>
          </w:p>
        </w:tc>
        <w:tc>
          <w:tcPr>
            <w:tcW w:w="1868" w:type="dxa"/>
            <w:vMerge/>
            <w:vAlign w:val="center"/>
          </w:tcPr>
          <w:p w14:paraId="717DB069" w14:textId="77777777" w:rsidR="00CF1F5C" w:rsidRPr="009C4D9C" w:rsidRDefault="00CF1F5C" w:rsidP="00CF1F5C">
            <w:pPr>
              <w:widowControl w:val="0"/>
              <w:rPr>
                <w:color w:val="000000" w:themeColor="text1"/>
                <w:sz w:val="20"/>
                <w:szCs w:val="20"/>
              </w:rPr>
            </w:pPr>
          </w:p>
        </w:tc>
        <w:tc>
          <w:tcPr>
            <w:tcW w:w="1841" w:type="dxa"/>
            <w:vMerge/>
            <w:vAlign w:val="center"/>
          </w:tcPr>
          <w:p w14:paraId="7DE59783" w14:textId="77777777" w:rsidR="00CF1F5C" w:rsidRPr="009C4D9C" w:rsidRDefault="00CF1F5C" w:rsidP="00CF1F5C">
            <w:pPr>
              <w:widowControl w:val="0"/>
              <w:rPr>
                <w:color w:val="000000" w:themeColor="text1"/>
                <w:sz w:val="20"/>
                <w:szCs w:val="20"/>
              </w:rPr>
            </w:pPr>
          </w:p>
        </w:tc>
        <w:tc>
          <w:tcPr>
            <w:tcW w:w="1276" w:type="dxa"/>
            <w:vMerge/>
            <w:vAlign w:val="center"/>
          </w:tcPr>
          <w:p w14:paraId="6BF28807" w14:textId="77777777" w:rsidR="00CF1F5C" w:rsidRPr="009C4D9C" w:rsidRDefault="00CF1F5C" w:rsidP="00CF1F5C">
            <w:pPr>
              <w:widowControl w:val="0"/>
              <w:rPr>
                <w:color w:val="000000" w:themeColor="text1"/>
                <w:sz w:val="20"/>
                <w:szCs w:val="20"/>
              </w:rPr>
            </w:pPr>
          </w:p>
        </w:tc>
        <w:tc>
          <w:tcPr>
            <w:tcW w:w="3730" w:type="dxa"/>
            <w:vAlign w:val="center"/>
          </w:tcPr>
          <w:p w14:paraId="5259761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4D1452CE" w14:textId="77777777" w:rsidR="00CF1F5C" w:rsidRPr="009C4D9C" w:rsidRDefault="00CF1F5C" w:rsidP="00CF1F5C">
            <w:pPr>
              <w:widowControl w:val="0"/>
              <w:rPr>
                <w:color w:val="000000" w:themeColor="text1"/>
                <w:sz w:val="20"/>
                <w:szCs w:val="20"/>
              </w:rPr>
            </w:pPr>
          </w:p>
        </w:tc>
        <w:tc>
          <w:tcPr>
            <w:tcW w:w="2129" w:type="dxa"/>
            <w:vAlign w:val="center"/>
          </w:tcPr>
          <w:p w14:paraId="1FB98B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C32C8DF" w14:textId="20610BDB"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3350EC7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428CD984" w14:textId="77777777" w:rsidR="00CF1F5C" w:rsidRPr="009C4D9C" w:rsidRDefault="00CF1F5C" w:rsidP="00CF1F5C">
            <w:pPr>
              <w:widowControl w:val="0"/>
              <w:rPr>
                <w:color w:val="000000" w:themeColor="text1"/>
                <w:sz w:val="20"/>
                <w:szCs w:val="20"/>
              </w:rPr>
            </w:pPr>
          </w:p>
        </w:tc>
      </w:tr>
      <w:tr w:rsidR="00CF1F5C" w:rsidRPr="009C4D9C" w14:paraId="56C3897D" w14:textId="77777777" w:rsidTr="008F1C46">
        <w:trPr>
          <w:trHeight w:val="135"/>
          <w:jc w:val="center"/>
        </w:trPr>
        <w:tc>
          <w:tcPr>
            <w:tcW w:w="846" w:type="dxa"/>
            <w:vMerge/>
            <w:vAlign w:val="center"/>
          </w:tcPr>
          <w:p w14:paraId="6EFC9AD7" w14:textId="77777777" w:rsidR="00CF1F5C" w:rsidRPr="009C4D9C" w:rsidRDefault="00CF1F5C" w:rsidP="00CF1F5C">
            <w:pPr>
              <w:widowControl w:val="0"/>
              <w:rPr>
                <w:color w:val="000000" w:themeColor="text1"/>
                <w:sz w:val="20"/>
                <w:szCs w:val="20"/>
              </w:rPr>
            </w:pPr>
          </w:p>
        </w:tc>
        <w:tc>
          <w:tcPr>
            <w:tcW w:w="1868" w:type="dxa"/>
            <w:vMerge/>
            <w:vAlign w:val="center"/>
          </w:tcPr>
          <w:p w14:paraId="6BCD2DD4" w14:textId="77777777" w:rsidR="00CF1F5C" w:rsidRPr="009C4D9C" w:rsidRDefault="00CF1F5C" w:rsidP="00CF1F5C">
            <w:pPr>
              <w:widowControl w:val="0"/>
              <w:rPr>
                <w:color w:val="000000" w:themeColor="text1"/>
                <w:sz w:val="20"/>
                <w:szCs w:val="20"/>
              </w:rPr>
            </w:pPr>
          </w:p>
        </w:tc>
        <w:tc>
          <w:tcPr>
            <w:tcW w:w="1841" w:type="dxa"/>
            <w:vMerge/>
            <w:vAlign w:val="center"/>
          </w:tcPr>
          <w:p w14:paraId="39640471" w14:textId="77777777" w:rsidR="00CF1F5C" w:rsidRPr="009C4D9C" w:rsidRDefault="00CF1F5C" w:rsidP="00CF1F5C">
            <w:pPr>
              <w:widowControl w:val="0"/>
              <w:rPr>
                <w:color w:val="000000" w:themeColor="text1"/>
                <w:sz w:val="20"/>
                <w:szCs w:val="20"/>
              </w:rPr>
            </w:pPr>
          </w:p>
        </w:tc>
        <w:tc>
          <w:tcPr>
            <w:tcW w:w="1276" w:type="dxa"/>
            <w:vMerge/>
            <w:vAlign w:val="center"/>
          </w:tcPr>
          <w:p w14:paraId="4D0B4894" w14:textId="77777777" w:rsidR="00CF1F5C" w:rsidRPr="009C4D9C" w:rsidRDefault="00CF1F5C" w:rsidP="00CF1F5C">
            <w:pPr>
              <w:widowControl w:val="0"/>
              <w:rPr>
                <w:color w:val="000000" w:themeColor="text1"/>
                <w:sz w:val="20"/>
                <w:szCs w:val="20"/>
              </w:rPr>
            </w:pPr>
          </w:p>
        </w:tc>
        <w:tc>
          <w:tcPr>
            <w:tcW w:w="3730" w:type="dxa"/>
            <w:vAlign w:val="center"/>
          </w:tcPr>
          <w:p w14:paraId="44EC345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34A036D5" w14:textId="77777777" w:rsidR="00CF1F5C" w:rsidRPr="009C4D9C" w:rsidRDefault="00CF1F5C" w:rsidP="00CF1F5C">
            <w:pPr>
              <w:widowControl w:val="0"/>
              <w:rPr>
                <w:color w:val="000000" w:themeColor="text1"/>
                <w:sz w:val="20"/>
                <w:szCs w:val="20"/>
              </w:rPr>
            </w:pPr>
          </w:p>
        </w:tc>
        <w:tc>
          <w:tcPr>
            <w:tcW w:w="2129" w:type="dxa"/>
            <w:vAlign w:val="center"/>
          </w:tcPr>
          <w:p w14:paraId="01646BB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0483FE68" w14:textId="77777777" w:rsidR="00CF1F5C" w:rsidRPr="009C4D9C" w:rsidRDefault="00CF1F5C" w:rsidP="00CF1F5C">
            <w:pPr>
              <w:widowControl w:val="0"/>
              <w:rPr>
                <w:color w:val="000000" w:themeColor="text1"/>
                <w:sz w:val="20"/>
                <w:szCs w:val="20"/>
              </w:rPr>
            </w:pPr>
          </w:p>
        </w:tc>
      </w:tr>
      <w:tr w:rsidR="00CF1F5C" w:rsidRPr="009C4D9C" w14:paraId="0113ACB9" w14:textId="77777777" w:rsidTr="008F1C46">
        <w:trPr>
          <w:trHeight w:val="120"/>
          <w:jc w:val="center"/>
        </w:trPr>
        <w:tc>
          <w:tcPr>
            <w:tcW w:w="846" w:type="dxa"/>
            <w:vMerge/>
            <w:vAlign w:val="center"/>
          </w:tcPr>
          <w:p w14:paraId="267E5E1B" w14:textId="77777777" w:rsidR="00CF1F5C" w:rsidRPr="009C4D9C" w:rsidRDefault="00CF1F5C" w:rsidP="00CF1F5C">
            <w:pPr>
              <w:widowControl w:val="0"/>
              <w:rPr>
                <w:color w:val="000000" w:themeColor="text1"/>
                <w:sz w:val="20"/>
                <w:szCs w:val="20"/>
              </w:rPr>
            </w:pPr>
          </w:p>
        </w:tc>
        <w:tc>
          <w:tcPr>
            <w:tcW w:w="1868" w:type="dxa"/>
            <w:vMerge/>
            <w:vAlign w:val="center"/>
          </w:tcPr>
          <w:p w14:paraId="58ECF64B" w14:textId="77777777" w:rsidR="00CF1F5C" w:rsidRPr="009C4D9C" w:rsidRDefault="00CF1F5C" w:rsidP="00CF1F5C">
            <w:pPr>
              <w:widowControl w:val="0"/>
              <w:rPr>
                <w:color w:val="000000" w:themeColor="text1"/>
                <w:sz w:val="20"/>
                <w:szCs w:val="20"/>
              </w:rPr>
            </w:pPr>
          </w:p>
        </w:tc>
        <w:tc>
          <w:tcPr>
            <w:tcW w:w="1841" w:type="dxa"/>
            <w:vMerge/>
            <w:vAlign w:val="center"/>
          </w:tcPr>
          <w:p w14:paraId="15B175D6" w14:textId="77777777" w:rsidR="00CF1F5C" w:rsidRPr="009C4D9C" w:rsidRDefault="00CF1F5C" w:rsidP="00CF1F5C">
            <w:pPr>
              <w:widowControl w:val="0"/>
              <w:rPr>
                <w:color w:val="000000" w:themeColor="text1"/>
                <w:sz w:val="20"/>
                <w:szCs w:val="20"/>
              </w:rPr>
            </w:pPr>
          </w:p>
        </w:tc>
        <w:tc>
          <w:tcPr>
            <w:tcW w:w="1276" w:type="dxa"/>
            <w:vMerge/>
            <w:vAlign w:val="center"/>
          </w:tcPr>
          <w:p w14:paraId="54025D5F" w14:textId="77777777" w:rsidR="00CF1F5C" w:rsidRPr="009C4D9C" w:rsidRDefault="00CF1F5C" w:rsidP="00CF1F5C">
            <w:pPr>
              <w:widowControl w:val="0"/>
              <w:rPr>
                <w:color w:val="000000" w:themeColor="text1"/>
                <w:sz w:val="20"/>
                <w:szCs w:val="20"/>
              </w:rPr>
            </w:pPr>
          </w:p>
        </w:tc>
        <w:tc>
          <w:tcPr>
            <w:tcW w:w="3730" w:type="dxa"/>
            <w:vAlign w:val="center"/>
          </w:tcPr>
          <w:p w14:paraId="79C4DC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03AD710" w14:textId="77777777" w:rsidR="00CF1F5C" w:rsidRPr="009C4D9C" w:rsidRDefault="00CF1F5C" w:rsidP="00CF1F5C">
            <w:pPr>
              <w:widowControl w:val="0"/>
              <w:rPr>
                <w:color w:val="000000" w:themeColor="text1"/>
                <w:sz w:val="20"/>
                <w:szCs w:val="20"/>
              </w:rPr>
            </w:pPr>
          </w:p>
        </w:tc>
        <w:tc>
          <w:tcPr>
            <w:tcW w:w="2129" w:type="dxa"/>
            <w:vAlign w:val="center"/>
          </w:tcPr>
          <w:p w14:paraId="3C5929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4399DF2D" w14:textId="77777777" w:rsidR="00CF1F5C" w:rsidRPr="009C4D9C" w:rsidRDefault="00CF1F5C" w:rsidP="00CF1F5C">
            <w:pPr>
              <w:widowControl w:val="0"/>
              <w:rPr>
                <w:color w:val="000000" w:themeColor="text1"/>
                <w:sz w:val="20"/>
                <w:szCs w:val="20"/>
              </w:rPr>
            </w:pPr>
          </w:p>
        </w:tc>
      </w:tr>
      <w:tr w:rsidR="00CF1F5C" w:rsidRPr="009C4D9C" w14:paraId="67AB2A80" w14:textId="77777777" w:rsidTr="008F1C46">
        <w:trPr>
          <w:trHeight w:val="135"/>
          <w:jc w:val="center"/>
        </w:trPr>
        <w:tc>
          <w:tcPr>
            <w:tcW w:w="846" w:type="dxa"/>
            <w:vMerge/>
            <w:vAlign w:val="center"/>
          </w:tcPr>
          <w:p w14:paraId="6AD5F3D8" w14:textId="77777777" w:rsidR="00CF1F5C" w:rsidRPr="009C4D9C" w:rsidRDefault="00CF1F5C" w:rsidP="00CF1F5C">
            <w:pPr>
              <w:widowControl w:val="0"/>
              <w:rPr>
                <w:color w:val="000000" w:themeColor="text1"/>
                <w:sz w:val="20"/>
                <w:szCs w:val="20"/>
              </w:rPr>
            </w:pPr>
          </w:p>
        </w:tc>
        <w:tc>
          <w:tcPr>
            <w:tcW w:w="1868" w:type="dxa"/>
            <w:vMerge/>
            <w:vAlign w:val="center"/>
          </w:tcPr>
          <w:p w14:paraId="2CF89FFB" w14:textId="77777777" w:rsidR="00CF1F5C" w:rsidRPr="009C4D9C" w:rsidRDefault="00CF1F5C" w:rsidP="00CF1F5C">
            <w:pPr>
              <w:widowControl w:val="0"/>
              <w:rPr>
                <w:color w:val="000000" w:themeColor="text1"/>
                <w:sz w:val="20"/>
                <w:szCs w:val="20"/>
              </w:rPr>
            </w:pPr>
          </w:p>
        </w:tc>
        <w:tc>
          <w:tcPr>
            <w:tcW w:w="1841" w:type="dxa"/>
            <w:vMerge/>
            <w:vAlign w:val="center"/>
          </w:tcPr>
          <w:p w14:paraId="591E1E99" w14:textId="77777777" w:rsidR="00CF1F5C" w:rsidRPr="009C4D9C" w:rsidRDefault="00CF1F5C" w:rsidP="00CF1F5C">
            <w:pPr>
              <w:widowControl w:val="0"/>
              <w:rPr>
                <w:color w:val="000000" w:themeColor="text1"/>
                <w:sz w:val="20"/>
                <w:szCs w:val="20"/>
              </w:rPr>
            </w:pPr>
          </w:p>
        </w:tc>
        <w:tc>
          <w:tcPr>
            <w:tcW w:w="1276" w:type="dxa"/>
            <w:vMerge/>
            <w:vAlign w:val="center"/>
          </w:tcPr>
          <w:p w14:paraId="7388B92F" w14:textId="77777777" w:rsidR="00CF1F5C" w:rsidRPr="009C4D9C" w:rsidRDefault="00CF1F5C" w:rsidP="00CF1F5C">
            <w:pPr>
              <w:widowControl w:val="0"/>
              <w:rPr>
                <w:color w:val="000000" w:themeColor="text1"/>
                <w:sz w:val="20"/>
                <w:szCs w:val="20"/>
              </w:rPr>
            </w:pPr>
          </w:p>
        </w:tc>
        <w:tc>
          <w:tcPr>
            <w:tcW w:w="3730" w:type="dxa"/>
            <w:vAlign w:val="center"/>
          </w:tcPr>
          <w:p w14:paraId="5F3525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14:paraId="14F06395" w14:textId="77777777" w:rsidR="00CF1F5C" w:rsidRPr="009C4D9C" w:rsidRDefault="00CF1F5C" w:rsidP="00CF1F5C">
            <w:pPr>
              <w:widowControl w:val="0"/>
              <w:rPr>
                <w:color w:val="000000" w:themeColor="text1"/>
                <w:sz w:val="20"/>
                <w:szCs w:val="20"/>
              </w:rPr>
            </w:pPr>
          </w:p>
        </w:tc>
        <w:tc>
          <w:tcPr>
            <w:tcW w:w="2129" w:type="dxa"/>
            <w:vAlign w:val="center"/>
          </w:tcPr>
          <w:p w14:paraId="65290E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14:paraId="731AD6B1" w14:textId="77777777" w:rsidR="00CF1F5C" w:rsidRPr="009C4D9C" w:rsidRDefault="00CF1F5C" w:rsidP="00CF1F5C">
            <w:pPr>
              <w:widowControl w:val="0"/>
              <w:rPr>
                <w:color w:val="000000" w:themeColor="text1"/>
                <w:sz w:val="20"/>
                <w:szCs w:val="20"/>
              </w:rPr>
            </w:pPr>
          </w:p>
        </w:tc>
      </w:tr>
      <w:tr w:rsidR="00CF1F5C" w:rsidRPr="009C4D9C" w14:paraId="0C7C8D41" w14:textId="77777777" w:rsidTr="008F1C46">
        <w:trPr>
          <w:trHeight w:val="275"/>
          <w:jc w:val="center"/>
        </w:trPr>
        <w:tc>
          <w:tcPr>
            <w:tcW w:w="846" w:type="dxa"/>
            <w:vMerge/>
            <w:vAlign w:val="center"/>
          </w:tcPr>
          <w:p w14:paraId="2C8A676A" w14:textId="77777777" w:rsidR="00CF1F5C" w:rsidRPr="009C4D9C" w:rsidRDefault="00CF1F5C" w:rsidP="00CF1F5C">
            <w:pPr>
              <w:widowControl w:val="0"/>
              <w:rPr>
                <w:color w:val="000000" w:themeColor="text1"/>
                <w:sz w:val="20"/>
                <w:szCs w:val="20"/>
              </w:rPr>
            </w:pPr>
          </w:p>
        </w:tc>
        <w:tc>
          <w:tcPr>
            <w:tcW w:w="1868" w:type="dxa"/>
            <w:vMerge/>
            <w:vAlign w:val="center"/>
          </w:tcPr>
          <w:p w14:paraId="54AE0B19" w14:textId="77777777" w:rsidR="00CF1F5C" w:rsidRPr="009C4D9C" w:rsidRDefault="00CF1F5C" w:rsidP="00CF1F5C">
            <w:pPr>
              <w:widowControl w:val="0"/>
              <w:rPr>
                <w:color w:val="000000" w:themeColor="text1"/>
                <w:sz w:val="20"/>
                <w:szCs w:val="20"/>
              </w:rPr>
            </w:pPr>
          </w:p>
        </w:tc>
        <w:tc>
          <w:tcPr>
            <w:tcW w:w="1841" w:type="dxa"/>
            <w:vMerge/>
            <w:vAlign w:val="center"/>
          </w:tcPr>
          <w:p w14:paraId="33ECA3C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85335F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4B4A6BE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11A13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06136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C7B35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DC8422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69EFDD4" w14:textId="77777777" w:rsidR="00CF1F5C" w:rsidRPr="009C4D9C" w:rsidRDefault="00CF1F5C" w:rsidP="00CF1F5C">
            <w:pPr>
              <w:widowControl w:val="0"/>
              <w:rPr>
                <w:color w:val="000000" w:themeColor="text1"/>
                <w:sz w:val="20"/>
                <w:szCs w:val="20"/>
              </w:rPr>
            </w:pPr>
          </w:p>
        </w:tc>
      </w:tr>
      <w:tr w:rsidR="00CF1F5C" w:rsidRPr="009C4D9C" w14:paraId="4B1134EA" w14:textId="77777777" w:rsidTr="008F1C46">
        <w:trPr>
          <w:trHeight w:val="70"/>
          <w:jc w:val="center"/>
        </w:trPr>
        <w:tc>
          <w:tcPr>
            <w:tcW w:w="846" w:type="dxa"/>
            <w:vMerge/>
            <w:vAlign w:val="center"/>
          </w:tcPr>
          <w:p w14:paraId="2143A4EC" w14:textId="77777777" w:rsidR="00CF1F5C" w:rsidRPr="009C4D9C" w:rsidRDefault="00CF1F5C" w:rsidP="00CF1F5C">
            <w:pPr>
              <w:widowControl w:val="0"/>
              <w:rPr>
                <w:color w:val="000000" w:themeColor="text1"/>
                <w:sz w:val="20"/>
                <w:szCs w:val="20"/>
              </w:rPr>
            </w:pPr>
          </w:p>
        </w:tc>
        <w:tc>
          <w:tcPr>
            <w:tcW w:w="1868" w:type="dxa"/>
            <w:vMerge/>
            <w:vAlign w:val="center"/>
          </w:tcPr>
          <w:p w14:paraId="3B1AAEF4" w14:textId="77777777" w:rsidR="00CF1F5C" w:rsidRPr="009C4D9C" w:rsidRDefault="00CF1F5C" w:rsidP="00CF1F5C">
            <w:pPr>
              <w:widowControl w:val="0"/>
              <w:rPr>
                <w:color w:val="000000" w:themeColor="text1"/>
                <w:sz w:val="20"/>
                <w:szCs w:val="20"/>
              </w:rPr>
            </w:pPr>
          </w:p>
        </w:tc>
        <w:tc>
          <w:tcPr>
            <w:tcW w:w="1841" w:type="dxa"/>
            <w:vMerge/>
            <w:vAlign w:val="center"/>
          </w:tcPr>
          <w:p w14:paraId="09B6897B" w14:textId="77777777" w:rsidR="00CF1F5C" w:rsidRPr="009C4D9C" w:rsidRDefault="00CF1F5C" w:rsidP="00CF1F5C">
            <w:pPr>
              <w:widowControl w:val="0"/>
              <w:rPr>
                <w:color w:val="000000" w:themeColor="text1"/>
                <w:sz w:val="20"/>
                <w:szCs w:val="20"/>
              </w:rPr>
            </w:pPr>
          </w:p>
        </w:tc>
        <w:tc>
          <w:tcPr>
            <w:tcW w:w="1276" w:type="dxa"/>
            <w:vMerge/>
            <w:vAlign w:val="center"/>
          </w:tcPr>
          <w:p w14:paraId="3AC4E80F" w14:textId="77777777" w:rsidR="00CF1F5C" w:rsidRPr="009C4D9C" w:rsidRDefault="00CF1F5C" w:rsidP="00CF1F5C">
            <w:pPr>
              <w:widowControl w:val="0"/>
              <w:rPr>
                <w:color w:val="000000" w:themeColor="text1"/>
                <w:sz w:val="20"/>
                <w:szCs w:val="20"/>
              </w:rPr>
            </w:pPr>
          </w:p>
        </w:tc>
        <w:tc>
          <w:tcPr>
            <w:tcW w:w="3730" w:type="dxa"/>
            <w:vAlign w:val="center"/>
          </w:tcPr>
          <w:p w14:paraId="2F07600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8FB47C1" w14:textId="77777777" w:rsidR="00CF1F5C" w:rsidRPr="009C4D9C" w:rsidRDefault="00CF1F5C" w:rsidP="00CF1F5C">
            <w:pPr>
              <w:widowControl w:val="0"/>
              <w:rPr>
                <w:color w:val="000000" w:themeColor="text1"/>
                <w:sz w:val="20"/>
                <w:szCs w:val="20"/>
              </w:rPr>
            </w:pPr>
          </w:p>
        </w:tc>
        <w:tc>
          <w:tcPr>
            <w:tcW w:w="2129" w:type="dxa"/>
            <w:vMerge/>
            <w:vAlign w:val="center"/>
          </w:tcPr>
          <w:p w14:paraId="6AFC89D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5409E98" w14:textId="77777777" w:rsidR="00CF1F5C" w:rsidRPr="009C4D9C" w:rsidRDefault="00CF1F5C" w:rsidP="00CF1F5C">
            <w:pPr>
              <w:widowControl w:val="0"/>
              <w:rPr>
                <w:color w:val="000000" w:themeColor="text1"/>
                <w:sz w:val="20"/>
                <w:szCs w:val="20"/>
              </w:rPr>
            </w:pPr>
          </w:p>
        </w:tc>
      </w:tr>
      <w:tr w:rsidR="004065C5" w:rsidRPr="009C4D9C" w14:paraId="482B87A9" w14:textId="77777777" w:rsidTr="007A6E05">
        <w:trPr>
          <w:trHeight w:val="70"/>
          <w:jc w:val="center"/>
        </w:trPr>
        <w:tc>
          <w:tcPr>
            <w:tcW w:w="846" w:type="dxa"/>
            <w:vMerge w:val="restart"/>
            <w:tcBorders>
              <w:top w:val="single" w:sz="4" w:space="0" w:color="auto"/>
              <w:left w:val="single" w:sz="4" w:space="0" w:color="auto"/>
              <w:right w:val="single" w:sz="4" w:space="0" w:color="auto"/>
            </w:tcBorders>
            <w:vAlign w:val="center"/>
          </w:tcPr>
          <w:p w14:paraId="2FAD90F0" w14:textId="5768226C" w:rsidR="004065C5" w:rsidRPr="004065C5" w:rsidRDefault="004065C5" w:rsidP="007A6E05">
            <w:pPr>
              <w:widowControl w:val="0"/>
              <w:rPr>
                <w:color w:val="000000" w:themeColor="text1"/>
                <w:sz w:val="20"/>
                <w:szCs w:val="20"/>
                <w:lang w:val="en-US"/>
              </w:rPr>
            </w:pPr>
            <w:r w:rsidRPr="004065C5">
              <w:rPr>
                <w:color w:val="000000" w:themeColor="text1"/>
                <w:sz w:val="20"/>
                <w:szCs w:val="20"/>
                <w:lang w:val="en-US"/>
              </w:rPr>
              <w:t>6.1</w:t>
            </w:r>
            <w:r>
              <w:rPr>
                <w:color w:val="000000" w:themeColor="text1"/>
                <w:sz w:val="20"/>
                <w:szCs w:val="20"/>
                <w:lang w:val="en-US"/>
              </w:rPr>
              <w:t>5</w:t>
            </w:r>
          </w:p>
        </w:tc>
        <w:tc>
          <w:tcPr>
            <w:tcW w:w="1868" w:type="dxa"/>
            <w:vMerge w:val="restart"/>
            <w:tcBorders>
              <w:top w:val="single" w:sz="4" w:space="0" w:color="auto"/>
              <w:left w:val="single" w:sz="4" w:space="0" w:color="auto"/>
              <w:right w:val="single" w:sz="4" w:space="0" w:color="auto"/>
            </w:tcBorders>
            <w:vAlign w:val="center"/>
          </w:tcPr>
          <w:p w14:paraId="309E0322" w14:textId="77777777" w:rsidR="004065C5" w:rsidRPr="009C4D9C" w:rsidRDefault="004065C5" w:rsidP="007A6E05">
            <w:pPr>
              <w:widowControl w:val="0"/>
              <w:rPr>
                <w:color w:val="000000" w:themeColor="text1"/>
                <w:sz w:val="20"/>
                <w:szCs w:val="20"/>
              </w:rPr>
            </w:pPr>
            <w:r>
              <w:rPr>
                <w:color w:val="000000" w:themeColor="text1"/>
                <w:sz w:val="20"/>
                <w:szCs w:val="20"/>
              </w:rPr>
              <w:t>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tcBorders>
              <w:top w:val="single" w:sz="4" w:space="0" w:color="auto"/>
              <w:left w:val="single" w:sz="4" w:space="0" w:color="auto"/>
              <w:right w:val="single" w:sz="4" w:space="0" w:color="auto"/>
            </w:tcBorders>
            <w:vAlign w:val="center"/>
          </w:tcPr>
          <w:p w14:paraId="38EAEED1"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tcBorders>
              <w:top w:val="single" w:sz="4" w:space="0" w:color="auto"/>
              <w:left w:val="single" w:sz="4" w:space="0" w:color="auto"/>
              <w:right w:val="single" w:sz="4" w:space="0" w:color="auto"/>
            </w:tcBorders>
            <w:vAlign w:val="center"/>
          </w:tcPr>
          <w:p w14:paraId="27D89BFF" w14:textId="77777777" w:rsidR="004065C5" w:rsidRPr="009C4D9C" w:rsidRDefault="004065C5" w:rsidP="007A6E05">
            <w:pPr>
              <w:widowControl w:val="0"/>
              <w:rPr>
                <w:color w:val="000000" w:themeColor="text1"/>
                <w:sz w:val="20"/>
                <w:szCs w:val="20"/>
              </w:rPr>
            </w:pPr>
            <w:r w:rsidRPr="009C4D9C">
              <w:rPr>
                <w:color w:val="000000" w:themeColor="text1"/>
                <w:sz w:val="20"/>
                <w:szCs w:val="20"/>
              </w:rPr>
              <w:t>Входящий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3BE557D5"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tcBorders>
              <w:top w:val="single" w:sz="4" w:space="0" w:color="auto"/>
              <w:left w:val="single" w:sz="4" w:space="0" w:color="auto"/>
              <w:right w:val="single" w:sz="4" w:space="0" w:color="auto"/>
            </w:tcBorders>
            <w:shd w:val="clear" w:color="auto" w:fill="auto"/>
            <w:vAlign w:val="center"/>
          </w:tcPr>
          <w:p w14:paraId="68676A2E" w14:textId="77777777" w:rsidR="004065C5" w:rsidRPr="009C4D9C" w:rsidRDefault="004065C5" w:rsidP="004065C5">
            <w:pPr>
              <w:widowControl w:val="0"/>
              <w:jc w:val="center"/>
              <w:rPr>
                <w:color w:val="000000" w:themeColor="text1"/>
                <w:sz w:val="20"/>
                <w:szCs w:val="20"/>
              </w:rPr>
            </w:pPr>
            <w:r>
              <w:rPr>
                <w:color w:val="000000" w:themeColor="text1"/>
                <w:sz w:val="20"/>
                <w:szCs w:val="20"/>
              </w:rPr>
              <w:t>-</w:t>
            </w:r>
          </w:p>
        </w:tc>
        <w:tc>
          <w:tcPr>
            <w:tcW w:w="2129" w:type="dxa"/>
            <w:vMerge w:val="restart"/>
            <w:tcBorders>
              <w:top w:val="single" w:sz="4" w:space="0" w:color="auto"/>
              <w:left w:val="single" w:sz="4" w:space="0" w:color="auto"/>
              <w:right w:val="single" w:sz="4" w:space="0" w:color="auto"/>
            </w:tcBorders>
            <w:vAlign w:val="center"/>
          </w:tcPr>
          <w:p w14:paraId="626164D0"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tcBorders>
              <w:top w:val="single" w:sz="4" w:space="0" w:color="auto"/>
              <w:left w:val="single" w:sz="4" w:space="0" w:color="auto"/>
              <w:right w:val="single" w:sz="4" w:space="0" w:color="auto"/>
            </w:tcBorders>
            <w:shd w:val="clear" w:color="auto" w:fill="auto"/>
            <w:vAlign w:val="center"/>
          </w:tcPr>
          <w:p w14:paraId="4D65744D" w14:textId="77777777" w:rsidR="004065C5" w:rsidRPr="009C4D9C" w:rsidRDefault="004065C5" w:rsidP="007A6E05">
            <w:pPr>
              <w:widowControl w:val="0"/>
              <w:rPr>
                <w:color w:val="000000" w:themeColor="text1"/>
                <w:sz w:val="20"/>
                <w:szCs w:val="20"/>
              </w:rPr>
            </w:pPr>
            <w:r>
              <w:rPr>
                <w:color w:val="000000" w:themeColor="text1"/>
                <w:sz w:val="20"/>
                <w:szCs w:val="20"/>
              </w:rPr>
              <w:t>8 рабочих дней</w:t>
            </w:r>
          </w:p>
        </w:tc>
      </w:tr>
      <w:tr w:rsidR="004065C5" w:rsidRPr="009C4D9C" w14:paraId="04DF4388" w14:textId="77777777" w:rsidTr="007A6E05">
        <w:trPr>
          <w:trHeight w:val="70"/>
          <w:jc w:val="center"/>
        </w:trPr>
        <w:tc>
          <w:tcPr>
            <w:tcW w:w="846" w:type="dxa"/>
            <w:vMerge/>
            <w:tcBorders>
              <w:left w:val="single" w:sz="4" w:space="0" w:color="auto"/>
              <w:right w:val="single" w:sz="4" w:space="0" w:color="auto"/>
            </w:tcBorders>
            <w:vAlign w:val="center"/>
          </w:tcPr>
          <w:p w14:paraId="4900487E"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2AE9EB68"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6AF8C241"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644130C5"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33F8EAD5"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tcBorders>
              <w:left w:val="single" w:sz="4" w:space="0" w:color="auto"/>
              <w:right w:val="single" w:sz="4" w:space="0" w:color="auto"/>
            </w:tcBorders>
            <w:shd w:val="clear" w:color="auto" w:fill="auto"/>
            <w:vAlign w:val="center"/>
          </w:tcPr>
          <w:p w14:paraId="6F55AB1E"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44929183"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45E532EB" w14:textId="77777777" w:rsidR="004065C5" w:rsidRPr="009C4D9C" w:rsidRDefault="004065C5" w:rsidP="007A6E05">
            <w:pPr>
              <w:widowControl w:val="0"/>
              <w:rPr>
                <w:color w:val="000000" w:themeColor="text1"/>
                <w:sz w:val="20"/>
                <w:szCs w:val="20"/>
              </w:rPr>
            </w:pPr>
          </w:p>
        </w:tc>
      </w:tr>
      <w:tr w:rsidR="004065C5" w:rsidRPr="009C4D9C" w14:paraId="2065F6F7" w14:textId="77777777" w:rsidTr="007A6E05">
        <w:trPr>
          <w:trHeight w:val="70"/>
          <w:jc w:val="center"/>
        </w:trPr>
        <w:tc>
          <w:tcPr>
            <w:tcW w:w="846" w:type="dxa"/>
            <w:vMerge/>
            <w:tcBorders>
              <w:left w:val="single" w:sz="4" w:space="0" w:color="auto"/>
              <w:right w:val="single" w:sz="4" w:space="0" w:color="auto"/>
            </w:tcBorders>
            <w:vAlign w:val="center"/>
          </w:tcPr>
          <w:p w14:paraId="042E69F0"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03A2D224"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18645A2A"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right w:val="single" w:sz="4" w:space="0" w:color="auto"/>
            </w:tcBorders>
            <w:vAlign w:val="center"/>
          </w:tcPr>
          <w:p w14:paraId="5CE3C1BE"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288C709D"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tcBorders>
              <w:left w:val="single" w:sz="4" w:space="0" w:color="auto"/>
              <w:right w:val="single" w:sz="4" w:space="0" w:color="auto"/>
            </w:tcBorders>
            <w:shd w:val="clear" w:color="auto" w:fill="auto"/>
            <w:vAlign w:val="center"/>
          </w:tcPr>
          <w:p w14:paraId="2EC901AA"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right w:val="single" w:sz="4" w:space="0" w:color="auto"/>
            </w:tcBorders>
            <w:vAlign w:val="center"/>
          </w:tcPr>
          <w:p w14:paraId="7051AD4C"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right w:val="single" w:sz="4" w:space="0" w:color="auto"/>
            </w:tcBorders>
            <w:shd w:val="clear" w:color="auto" w:fill="auto"/>
            <w:vAlign w:val="center"/>
          </w:tcPr>
          <w:p w14:paraId="087234F3" w14:textId="77777777" w:rsidR="004065C5" w:rsidRPr="009C4D9C" w:rsidRDefault="004065C5" w:rsidP="007A6E05">
            <w:pPr>
              <w:widowControl w:val="0"/>
              <w:rPr>
                <w:color w:val="000000" w:themeColor="text1"/>
                <w:sz w:val="20"/>
                <w:szCs w:val="20"/>
              </w:rPr>
            </w:pPr>
          </w:p>
        </w:tc>
      </w:tr>
      <w:tr w:rsidR="004065C5" w:rsidRPr="009C4D9C" w14:paraId="1504DF9C" w14:textId="77777777" w:rsidTr="007A6E05">
        <w:trPr>
          <w:trHeight w:val="70"/>
          <w:jc w:val="center"/>
        </w:trPr>
        <w:tc>
          <w:tcPr>
            <w:tcW w:w="846" w:type="dxa"/>
            <w:vMerge/>
            <w:tcBorders>
              <w:left w:val="single" w:sz="4" w:space="0" w:color="auto"/>
              <w:right w:val="single" w:sz="4" w:space="0" w:color="auto"/>
            </w:tcBorders>
            <w:vAlign w:val="center"/>
          </w:tcPr>
          <w:p w14:paraId="02C02D69"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right w:val="single" w:sz="4" w:space="0" w:color="auto"/>
            </w:tcBorders>
            <w:vAlign w:val="center"/>
          </w:tcPr>
          <w:p w14:paraId="219ADA28"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right w:val="single" w:sz="4" w:space="0" w:color="auto"/>
            </w:tcBorders>
            <w:vAlign w:val="center"/>
          </w:tcPr>
          <w:p w14:paraId="4CAFEF2C" w14:textId="77777777" w:rsidR="004065C5" w:rsidRPr="009C4D9C" w:rsidRDefault="004065C5" w:rsidP="007A6E05">
            <w:pPr>
              <w:widowControl w:val="0"/>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14:paraId="14775623" w14:textId="77777777" w:rsidR="004065C5" w:rsidRPr="009C4D9C" w:rsidRDefault="004065C5" w:rsidP="007A6E05">
            <w:pPr>
              <w:widowControl w:val="0"/>
              <w:rPr>
                <w:color w:val="000000" w:themeColor="text1"/>
                <w:sz w:val="20"/>
                <w:szCs w:val="20"/>
              </w:rPr>
            </w:pPr>
          </w:p>
        </w:tc>
        <w:tc>
          <w:tcPr>
            <w:tcW w:w="3730" w:type="dxa"/>
            <w:tcBorders>
              <w:top w:val="single" w:sz="4" w:space="0" w:color="auto"/>
              <w:left w:val="single" w:sz="4" w:space="0" w:color="auto"/>
              <w:bottom w:val="single" w:sz="4" w:space="0" w:color="auto"/>
              <w:right w:val="single" w:sz="4" w:space="0" w:color="auto"/>
            </w:tcBorders>
            <w:vAlign w:val="center"/>
          </w:tcPr>
          <w:p w14:paraId="41302673"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tcBorders>
              <w:left w:val="single" w:sz="4" w:space="0" w:color="auto"/>
              <w:bottom w:val="single" w:sz="4" w:space="0" w:color="auto"/>
              <w:right w:val="single" w:sz="4" w:space="0" w:color="auto"/>
            </w:tcBorders>
            <w:shd w:val="clear" w:color="auto" w:fill="auto"/>
            <w:vAlign w:val="center"/>
          </w:tcPr>
          <w:p w14:paraId="6F3FEA48" w14:textId="77777777" w:rsidR="004065C5" w:rsidRPr="009C4D9C" w:rsidRDefault="004065C5" w:rsidP="007A6E05">
            <w:pPr>
              <w:widowControl w:val="0"/>
              <w:rPr>
                <w:color w:val="000000" w:themeColor="text1"/>
                <w:sz w:val="20"/>
                <w:szCs w:val="20"/>
              </w:rPr>
            </w:pPr>
          </w:p>
        </w:tc>
        <w:tc>
          <w:tcPr>
            <w:tcW w:w="2129" w:type="dxa"/>
            <w:vMerge/>
            <w:tcBorders>
              <w:left w:val="single" w:sz="4" w:space="0" w:color="auto"/>
              <w:bottom w:val="single" w:sz="4" w:space="0" w:color="auto"/>
              <w:right w:val="single" w:sz="4" w:space="0" w:color="auto"/>
            </w:tcBorders>
            <w:vAlign w:val="center"/>
          </w:tcPr>
          <w:p w14:paraId="020BCA90" w14:textId="77777777" w:rsidR="004065C5" w:rsidRPr="009C4D9C" w:rsidRDefault="004065C5" w:rsidP="007A6E05">
            <w:pPr>
              <w:widowControl w:val="0"/>
              <w:rPr>
                <w:color w:val="000000" w:themeColor="text1"/>
                <w:sz w:val="20"/>
                <w:szCs w:val="20"/>
              </w:rPr>
            </w:pPr>
          </w:p>
        </w:tc>
        <w:tc>
          <w:tcPr>
            <w:tcW w:w="1715" w:type="dxa"/>
            <w:vMerge/>
            <w:tcBorders>
              <w:left w:val="single" w:sz="4" w:space="0" w:color="auto"/>
              <w:bottom w:val="single" w:sz="4" w:space="0" w:color="auto"/>
              <w:right w:val="single" w:sz="4" w:space="0" w:color="auto"/>
            </w:tcBorders>
            <w:shd w:val="clear" w:color="auto" w:fill="auto"/>
            <w:vAlign w:val="center"/>
          </w:tcPr>
          <w:p w14:paraId="1966BA46" w14:textId="77777777" w:rsidR="004065C5" w:rsidRPr="009C4D9C" w:rsidRDefault="004065C5" w:rsidP="007A6E05">
            <w:pPr>
              <w:widowControl w:val="0"/>
              <w:rPr>
                <w:color w:val="000000" w:themeColor="text1"/>
                <w:sz w:val="20"/>
                <w:szCs w:val="20"/>
              </w:rPr>
            </w:pPr>
          </w:p>
        </w:tc>
      </w:tr>
      <w:tr w:rsidR="004065C5" w:rsidRPr="009C4D9C" w14:paraId="53767E20" w14:textId="77777777" w:rsidTr="007A6E05">
        <w:trPr>
          <w:trHeight w:val="70"/>
          <w:jc w:val="center"/>
        </w:trPr>
        <w:tc>
          <w:tcPr>
            <w:tcW w:w="846" w:type="dxa"/>
            <w:vMerge/>
            <w:tcBorders>
              <w:left w:val="single" w:sz="4" w:space="0" w:color="auto"/>
              <w:bottom w:val="single" w:sz="4" w:space="0" w:color="auto"/>
              <w:right w:val="single" w:sz="4" w:space="0" w:color="auto"/>
            </w:tcBorders>
            <w:vAlign w:val="center"/>
          </w:tcPr>
          <w:p w14:paraId="7703156C" w14:textId="77777777" w:rsidR="004065C5" w:rsidRPr="004065C5" w:rsidRDefault="004065C5" w:rsidP="007A6E05">
            <w:pPr>
              <w:widowControl w:val="0"/>
              <w:rPr>
                <w:color w:val="000000" w:themeColor="text1"/>
                <w:sz w:val="20"/>
                <w:szCs w:val="20"/>
                <w:lang w:val="en-US"/>
              </w:rPr>
            </w:pPr>
          </w:p>
        </w:tc>
        <w:tc>
          <w:tcPr>
            <w:tcW w:w="1868" w:type="dxa"/>
            <w:vMerge/>
            <w:tcBorders>
              <w:left w:val="single" w:sz="4" w:space="0" w:color="auto"/>
              <w:bottom w:val="single" w:sz="4" w:space="0" w:color="auto"/>
              <w:right w:val="single" w:sz="4" w:space="0" w:color="auto"/>
            </w:tcBorders>
            <w:vAlign w:val="center"/>
          </w:tcPr>
          <w:p w14:paraId="4C59C173" w14:textId="77777777" w:rsidR="004065C5" w:rsidRPr="009C4D9C" w:rsidRDefault="004065C5" w:rsidP="007A6E05">
            <w:pPr>
              <w:widowControl w:val="0"/>
              <w:rPr>
                <w:color w:val="000000" w:themeColor="text1"/>
                <w:sz w:val="20"/>
                <w:szCs w:val="20"/>
              </w:rPr>
            </w:pPr>
          </w:p>
        </w:tc>
        <w:tc>
          <w:tcPr>
            <w:tcW w:w="1841" w:type="dxa"/>
            <w:vMerge/>
            <w:tcBorders>
              <w:left w:val="single" w:sz="4" w:space="0" w:color="auto"/>
              <w:bottom w:val="single" w:sz="4" w:space="0" w:color="auto"/>
              <w:right w:val="single" w:sz="4" w:space="0" w:color="auto"/>
            </w:tcBorders>
            <w:vAlign w:val="center"/>
          </w:tcPr>
          <w:p w14:paraId="2A5F444D" w14:textId="77777777" w:rsidR="004065C5" w:rsidRPr="009C4D9C" w:rsidRDefault="004065C5" w:rsidP="007A6E05">
            <w:pPr>
              <w:widowControl w:val="0"/>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CC0A8D" w14:textId="77777777" w:rsidR="004065C5" w:rsidRPr="009C4D9C" w:rsidRDefault="004065C5" w:rsidP="007A6E05">
            <w:pPr>
              <w:widowControl w:val="0"/>
              <w:rPr>
                <w:color w:val="000000" w:themeColor="text1"/>
                <w:sz w:val="20"/>
                <w:szCs w:val="20"/>
              </w:rPr>
            </w:pPr>
            <w:r w:rsidRPr="009C4D9C">
              <w:rPr>
                <w:color w:val="000000" w:themeColor="text1"/>
                <w:sz w:val="20"/>
                <w:szCs w:val="20"/>
              </w:rPr>
              <w:t>Исходящий</w:t>
            </w:r>
          </w:p>
        </w:tc>
        <w:tc>
          <w:tcPr>
            <w:tcW w:w="3730" w:type="dxa"/>
            <w:tcBorders>
              <w:top w:val="single" w:sz="4" w:space="0" w:color="auto"/>
              <w:left w:val="single" w:sz="4" w:space="0" w:color="auto"/>
              <w:bottom w:val="single" w:sz="4" w:space="0" w:color="auto"/>
              <w:right w:val="single" w:sz="4" w:space="0" w:color="auto"/>
            </w:tcBorders>
            <w:vAlign w:val="center"/>
          </w:tcPr>
          <w:p w14:paraId="65BD8F1F" w14:textId="77777777" w:rsidR="004065C5" w:rsidRPr="009C4D9C" w:rsidRDefault="004065C5" w:rsidP="007A6E05">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14:paraId="3428988A" w14:textId="77777777" w:rsidR="004065C5" w:rsidRPr="009C4D9C" w:rsidRDefault="004065C5" w:rsidP="007A6E05">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tcBorders>
              <w:top w:val="single" w:sz="4" w:space="0" w:color="auto"/>
              <w:left w:val="single" w:sz="4" w:space="0" w:color="auto"/>
              <w:bottom w:val="single" w:sz="4" w:space="0" w:color="auto"/>
              <w:right w:val="single" w:sz="4" w:space="0" w:color="auto"/>
            </w:tcBorders>
            <w:vAlign w:val="center"/>
          </w:tcPr>
          <w:p w14:paraId="1470BEC7" w14:textId="77777777" w:rsidR="004065C5" w:rsidRPr="009C4D9C" w:rsidRDefault="004065C5" w:rsidP="004065C5">
            <w:pPr>
              <w:widowControl w:val="0"/>
              <w:jc w:val="center"/>
              <w:rPr>
                <w:color w:val="000000" w:themeColor="text1"/>
                <w:sz w:val="20"/>
                <w:szCs w:val="20"/>
              </w:rPr>
            </w:pPr>
            <w:r>
              <w:rPr>
                <w:color w:val="000000" w:themeColor="text1"/>
                <w:sz w:val="20"/>
                <w:szCs w:val="20"/>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4538733" w14:textId="77777777" w:rsidR="004065C5" w:rsidRPr="009C4D9C" w:rsidRDefault="004065C5" w:rsidP="007A6E05">
            <w:pPr>
              <w:widowControl w:val="0"/>
              <w:rPr>
                <w:color w:val="000000" w:themeColor="text1"/>
                <w:sz w:val="20"/>
                <w:szCs w:val="20"/>
              </w:rPr>
            </w:pPr>
          </w:p>
        </w:tc>
      </w:tr>
      <w:tr w:rsidR="00CF1F5C" w:rsidRPr="009C4D9C" w14:paraId="07F22F9D" w14:textId="77777777" w:rsidTr="002B38EA">
        <w:trPr>
          <w:trHeight w:val="77"/>
          <w:jc w:val="center"/>
        </w:trPr>
        <w:tc>
          <w:tcPr>
            <w:tcW w:w="15847" w:type="dxa"/>
            <w:gridSpan w:val="8"/>
            <w:vAlign w:val="center"/>
          </w:tcPr>
          <w:p w14:paraId="6E27CD0C" w14:textId="5CC80A23" w:rsidR="00CF1F5C" w:rsidRPr="004065C5" w:rsidRDefault="00CF1F5C" w:rsidP="00CF1F5C">
            <w:pPr>
              <w:widowControl w:val="0"/>
              <w:rPr>
                <w:color w:val="000000" w:themeColor="text1"/>
                <w:sz w:val="20"/>
                <w:szCs w:val="20"/>
              </w:rPr>
            </w:pPr>
            <w:r w:rsidRPr="009C4D9C">
              <w:rPr>
                <w:color w:val="000000" w:themeColor="text1"/>
                <w:sz w:val="20"/>
                <w:szCs w:val="20"/>
              </w:rPr>
              <w:t xml:space="preserve">Необходима переторжка переход в п. </w:t>
            </w:r>
            <w:r>
              <w:rPr>
                <w:color w:val="000000" w:themeColor="text1"/>
                <w:sz w:val="20"/>
                <w:szCs w:val="20"/>
              </w:rPr>
              <w:t>6</w:t>
            </w:r>
            <w:r w:rsidRPr="009C4D9C">
              <w:rPr>
                <w:color w:val="000000" w:themeColor="text1"/>
                <w:sz w:val="20"/>
                <w:szCs w:val="20"/>
              </w:rPr>
              <w:t>.1</w:t>
            </w:r>
            <w:r w:rsidR="004065C5" w:rsidRPr="004065C5">
              <w:rPr>
                <w:color w:val="000000" w:themeColor="text1"/>
                <w:sz w:val="20"/>
                <w:szCs w:val="20"/>
              </w:rPr>
              <w:t>6</w:t>
            </w:r>
            <w:r w:rsidRPr="009C4D9C">
              <w:rPr>
                <w:color w:val="000000" w:themeColor="text1"/>
                <w:sz w:val="20"/>
                <w:szCs w:val="20"/>
              </w:rPr>
              <w:t xml:space="preserve">, иначе в п. </w:t>
            </w:r>
            <w:r>
              <w:rPr>
                <w:color w:val="000000" w:themeColor="text1"/>
                <w:sz w:val="20"/>
                <w:szCs w:val="20"/>
              </w:rPr>
              <w:t>6</w:t>
            </w:r>
            <w:r w:rsidRPr="009C4D9C">
              <w:rPr>
                <w:color w:val="000000" w:themeColor="text1"/>
                <w:sz w:val="20"/>
                <w:szCs w:val="20"/>
              </w:rPr>
              <w:t>.1</w:t>
            </w:r>
            <w:r w:rsidR="004065C5" w:rsidRPr="004065C5">
              <w:rPr>
                <w:color w:val="000000" w:themeColor="text1"/>
                <w:sz w:val="20"/>
                <w:szCs w:val="20"/>
              </w:rPr>
              <w:t>7</w:t>
            </w:r>
          </w:p>
        </w:tc>
      </w:tr>
      <w:tr w:rsidR="00CF1F5C" w:rsidRPr="009C4D9C" w14:paraId="71347521" w14:textId="77777777" w:rsidTr="008F1C46">
        <w:trPr>
          <w:trHeight w:val="77"/>
          <w:jc w:val="center"/>
        </w:trPr>
        <w:tc>
          <w:tcPr>
            <w:tcW w:w="846" w:type="dxa"/>
            <w:vMerge w:val="restart"/>
            <w:vAlign w:val="center"/>
          </w:tcPr>
          <w:p w14:paraId="71193D06" w14:textId="23B1E2DF" w:rsidR="00CF1F5C" w:rsidRPr="004065C5" w:rsidRDefault="00CF1F5C" w:rsidP="00CF1F5C">
            <w:pPr>
              <w:widowControl w:val="0"/>
              <w:rPr>
                <w:color w:val="000000" w:themeColor="text1"/>
                <w:sz w:val="20"/>
                <w:szCs w:val="20"/>
                <w:lang w:val="en-US"/>
              </w:rPr>
            </w:pPr>
            <w:r>
              <w:rPr>
                <w:color w:val="000000" w:themeColor="text1"/>
                <w:sz w:val="20"/>
                <w:szCs w:val="20"/>
              </w:rPr>
              <w:t>6</w:t>
            </w:r>
            <w:r w:rsidRPr="009C4D9C">
              <w:rPr>
                <w:color w:val="000000" w:themeColor="text1"/>
                <w:sz w:val="20"/>
                <w:szCs w:val="20"/>
              </w:rPr>
              <w:t>.1</w:t>
            </w:r>
            <w:r w:rsidR="004065C5">
              <w:rPr>
                <w:color w:val="000000" w:themeColor="text1"/>
                <w:sz w:val="20"/>
                <w:szCs w:val="20"/>
                <w:lang w:val="en-US"/>
              </w:rPr>
              <w:t>6</w:t>
            </w:r>
          </w:p>
        </w:tc>
        <w:tc>
          <w:tcPr>
            <w:tcW w:w="1868" w:type="dxa"/>
            <w:vMerge w:val="restart"/>
            <w:vAlign w:val="center"/>
          </w:tcPr>
          <w:p w14:paraId="704708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70261FEE" w14:textId="77777777" w:rsidR="00CF1F5C" w:rsidRPr="009C4D9C" w:rsidRDefault="00CF1F5C" w:rsidP="00CF1F5C">
            <w:pPr>
              <w:widowControl w:val="0"/>
              <w:rPr>
                <w:color w:val="000000" w:themeColor="text1"/>
                <w:sz w:val="20"/>
                <w:szCs w:val="20"/>
              </w:rPr>
            </w:pPr>
            <w:r>
              <w:rPr>
                <w:color w:val="000000" w:themeColor="text1"/>
                <w:sz w:val="20"/>
                <w:szCs w:val="20"/>
              </w:rPr>
              <w:t>процедуру</w:t>
            </w:r>
          </w:p>
          <w:p w14:paraId="01A3EA5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0862EA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55BF56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8545C6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476944A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C7B19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097BE6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1- 2 рабочих дня (по решению ЗК/ЦЗК срок проведения процедуры переторжки может быть увеличен)</w:t>
            </w:r>
          </w:p>
        </w:tc>
      </w:tr>
      <w:tr w:rsidR="00CF1F5C" w:rsidRPr="009C4D9C" w14:paraId="2EA7173F" w14:textId="77777777" w:rsidTr="008F1C46">
        <w:trPr>
          <w:trHeight w:val="77"/>
          <w:jc w:val="center"/>
        </w:trPr>
        <w:tc>
          <w:tcPr>
            <w:tcW w:w="846" w:type="dxa"/>
            <w:vMerge/>
            <w:vAlign w:val="center"/>
          </w:tcPr>
          <w:p w14:paraId="047E63FC" w14:textId="77777777" w:rsidR="00CF1F5C" w:rsidRPr="009C4D9C" w:rsidRDefault="00CF1F5C" w:rsidP="00CF1F5C">
            <w:pPr>
              <w:widowControl w:val="0"/>
              <w:rPr>
                <w:color w:val="000000" w:themeColor="text1"/>
                <w:sz w:val="20"/>
                <w:szCs w:val="20"/>
              </w:rPr>
            </w:pPr>
          </w:p>
        </w:tc>
        <w:tc>
          <w:tcPr>
            <w:tcW w:w="1868" w:type="dxa"/>
            <w:vMerge/>
            <w:vAlign w:val="center"/>
          </w:tcPr>
          <w:p w14:paraId="7FCE6AB9" w14:textId="77777777" w:rsidR="00CF1F5C" w:rsidRPr="009C4D9C" w:rsidRDefault="00CF1F5C" w:rsidP="00CF1F5C">
            <w:pPr>
              <w:widowControl w:val="0"/>
              <w:rPr>
                <w:color w:val="000000" w:themeColor="text1"/>
                <w:sz w:val="20"/>
                <w:szCs w:val="20"/>
              </w:rPr>
            </w:pPr>
          </w:p>
        </w:tc>
        <w:tc>
          <w:tcPr>
            <w:tcW w:w="1841" w:type="dxa"/>
            <w:vMerge/>
            <w:vAlign w:val="center"/>
          </w:tcPr>
          <w:p w14:paraId="2CE1338B" w14:textId="77777777" w:rsidR="00CF1F5C" w:rsidRPr="009C4D9C" w:rsidRDefault="00CF1F5C" w:rsidP="00CF1F5C">
            <w:pPr>
              <w:widowControl w:val="0"/>
              <w:rPr>
                <w:color w:val="000000" w:themeColor="text1"/>
                <w:sz w:val="20"/>
                <w:szCs w:val="20"/>
              </w:rPr>
            </w:pPr>
          </w:p>
        </w:tc>
        <w:tc>
          <w:tcPr>
            <w:tcW w:w="1276" w:type="dxa"/>
            <w:vAlign w:val="center"/>
          </w:tcPr>
          <w:p w14:paraId="56832A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104088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2C85B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B5D591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72F5A47" w14:textId="77777777" w:rsidR="00CF1F5C" w:rsidRPr="009C4D9C" w:rsidRDefault="00CF1F5C" w:rsidP="00CF1F5C">
            <w:pPr>
              <w:widowControl w:val="0"/>
              <w:rPr>
                <w:color w:val="000000" w:themeColor="text1"/>
                <w:sz w:val="20"/>
                <w:szCs w:val="20"/>
              </w:rPr>
            </w:pPr>
          </w:p>
        </w:tc>
      </w:tr>
      <w:tr w:rsidR="00CF1F5C" w:rsidRPr="009C4D9C" w14:paraId="1F193839" w14:textId="77777777" w:rsidTr="008F1C46">
        <w:trPr>
          <w:trHeight w:val="557"/>
          <w:jc w:val="center"/>
        </w:trPr>
        <w:tc>
          <w:tcPr>
            <w:tcW w:w="846" w:type="dxa"/>
            <w:vMerge w:val="restart"/>
            <w:vAlign w:val="center"/>
          </w:tcPr>
          <w:p w14:paraId="38317E74"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.17</w:t>
            </w:r>
          </w:p>
        </w:tc>
        <w:tc>
          <w:tcPr>
            <w:tcW w:w="1868" w:type="dxa"/>
            <w:vMerge w:val="restart"/>
            <w:vAlign w:val="center"/>
          </w:tcPr>
          <w:p w14:paraId="5DCD08DF"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1DDA3F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58D477E3"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определения</w:t>
            </w:r>
          </w:p>
          <w:p w14:paraId="6A08302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победителя </w:t>
            </w:r>
          </w:p>
        </w:tc>
        <w:tc>
          <w:tcPr>
            <w:tcW w:w="1841" w:type="dxa"/>
            <w:vMerge w:val="restart"/>
            <w:vAlign w:val="center"/>
          </w:tcPr>
          <w:p w14:paraId="572C4F90"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 xml:space="preserve">Ответственный сотрудник ОПЗ ДОЗ </w:t>
            </w:r>
            <w:r w:rsidRPr="009C4D9C">
              <w:rPr>
                <w:color w:val="000000" w:themeColor="text1"/>
                <w:sz w:val="20"/>
                <w:szCs w:val="20"/>
              </w:rPr>
              <w:lastRenderedPageBreak/>
              <w:t>БЭСК</w:t>
            </w:r>
          </w:p>
        </w:tc>
        <w:tc>
          <w:tcPr>
            <w:tcW w:w="1276" w:type="dxa"/>
            <w:vAlign w:val="center"/>
          </w:tcPr>
          <w:p w14:paraId="59F529C4"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2D5037F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797FF0E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C4A60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14:paraId="0C6BD0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календарных </w:t>
            </w:r>
            <w:r w:rsidRPr="009C4D9C">
              <w:rPr>
                <w:color w:val="000000" w:themeColor="text1"/>
                <w:sz w:val="20"/>
                <w:szCs w:val="20"/>
              </w:rPr>
              <w:lastRenderedPageBreak/>
              <w:t>дн</w:t>
            </w:r>
            <w:r>
              <w:rPr>
                <w:color w:val="000000" w:themeColor="text1"/>
                <w:sz w:val="20"/>
                <w:szCs w:val="20"/>
              </w:rPr>
              <w:t>я</w:t>
            </w:r>
            <w:r w:rsidRPr="009C4D9C">
              <w:rPr>
                <w:color w:val="000000" w:themeColor="text1"/>
                <w:sz w:val="20"/>
                <w:szCs w:val="20"/>
              </w:rPr>
              <w:t xml:space="preserve"> с даты утверждения протокола определения победителя</w:t>
            </w:r>
          </w:p>
        </w:tc>
      </w:tr>
      <w:tr w:rsidR="00CF1F5C" w:rsidRPr="009C4D9C" w14:paraId="3BA1E752" w14:textId="77777777" w:rsidTr="008F1C46">
        <w:trPr>
          <w:trHeight w:val="70"/>
          <w:jc w:val="center"/>
        </w:trPr>
        <w:tc>
          <w:tcPr>
            <w:tcW w:w="846" w:type="dxa"/>
            <w:vMerge/>
            <w:vAlign w:val="center"/>
          </w:tcPr>
          <w:p w14:paraId="258EB0B6" w14:textId="77777777" w:rsidR="00CF1F5C" w:rsidRPr="009C4D9C" w:rsidRDefault="00CF1F5C" w:rsidP="00CF1F5C">
            <w:pPr>
              <w:widowControl w:val="0"/>
              <w:rPr>
                <w:color w:val="000000" w:themeColor="text1"/>
                <w:sz w:val="20"/>
                <w:szCs w:val="20"/>
              </w:rPr>
            </w:pPr>
          </w:p>
        </w:tc>
        <w:tc>
          <w:tcPr>
            <w:tcW w:w="1868" w:type="dxa"/>
            <w:vMerge/>
            <w:vAlign w:val="center"/>
          </w:tcPr>
          <w:p w14:paraId="6E1DECF6" w14:textId="77777777" w:rsidR="00CF1F5C" w:rsidRPr="009C4D9C" w:rsidRDefault="00CF1F5C" w:rsidP="00CF1F5C">
            <w:pPr>
              <w:widowControl w:val="0"/>
              <w:rPr>
                <w:color w:val="000000" w:themeColor="text1"/>
                <w:sz w:val="20"/>
                <w:szCs w:val="20"/>
              </w:rPr>
            </w:pPr>
          </w:p>
        </w:tc>
        <w:tc>
          <w:tcPr>
            <w:tcW w:w="1841" w:type="dxa"/>
            <w:vMerge/>
            <w:vAlign w:val="center"/>
          </w:tcPr>
          <w:p w14:paraId="0D189813" w14:textId="77777777" w:rsidR="00CF1F5C" w:rsidRPr="009C4D9C" w:rsidRDefault="00CF1F5C" w:rsidP="00CF1F5C">
            <w:pPr>
              <w:widowControl w:val="0"/>
              <w:rPr>
                <w:color w:val="000000" w:themeColor="text1"/>
                <w:sz w:val="20"/>
                <w:szCs w:val="20"/>
              </w:rPr>
            </w:pPr>
          </w:p>
        </w:tc>
        <w:tc>
          <w:tcPr>
            <w:tcW w:w="1276" w:type="dxa"/>
            <w:vAlign w:val="center"/>
          </w:tcPr>
          <w:p w14:paraId="038ECA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F6849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7487149" w14:textId="77777777"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vAlign w:val="center"/>
          </w:tcPr>
          <w:p w14:paraId="612EE9B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5FC8F668" w14:textId="77777777" w:rsidR="00CF1F5C" w:rsidRPr="009C4D9C" w:rsidRDefault="00CF1F5C" w:rsidP="00CF1F5C">
            <w:pPr>
              <w:widowControl w:val="0"/>
              <w:rPr>
                <w:color w:val="000000" w:themeColor="text1"/>
                <w:sz w:val="20"/>
                <w:szCs w:val="20"/>
              </w:rPr>
            </w:pPr>
          </w:p>
        </w:tc>
      </w:tr>
      <w:tr w:rsidR="00CF1F5C" w:rsidRPr="009C4D9C" w14:paraId="5DCA1A60" w14:textId="77777777" w:rsidTr="008F1C46">
        <w:trPr>
          <w:trHeight w:val="519"/>
          <w:jc w:val="center"/>
        </w:trPr>
        <w:tc>
          <w:tcPr>
            <w:tcW w:w="846" w:type="dxa"/>
            <w:vMerge w:val="restart"/>
            <w:vAlign w:val="center"/>
          </w:tcPr>
          <w:p w14:paraId="4D341213" w14:textId="77777777" w:rsidR="00CF1F5C" w:rsidRPr="009C4D9C" w:rsidRDefault="00CF1F5C" w:rsidP="00CF1F5C">
            <w:pPr>
              <w:widowControl w:val="0"/>
              <w:rPr>
                <w:color w:val="000000" w:themeColor="text1"/>
                <w:sz w:val="20"/>
                <w:szCs w:val="20"/>
              </w:rPr>
            </w:pPr>
            <w:r>
              <w:rPr>
                <w:color w:val="000000" w:themeColor="text1"/>
                <w:sz w:val="20"/>
                <w:szCs w:val="20"/>
              </w:rPr>
              <w:t>6</w:t>
            </w:r>
            <w:r w:rsidRPr="009C4D9C">
              <w:rPr>
                <w:color w:val="000000" w:themeColor="text1"/>
                <w:sz w:val="20"/>
                <w:szCs w:val="20"/>
              </w:rPr>
              <w:t>.18</w:t>
            </w:r>
          </w:p>
        </w:tc>
        <w:tc>
          <w:tcPr>
            <w:tcW w:w="1868" w:type="dxa"/>
            <w:vMerge w:val="restart"/>
            <w:vAlign w:val="center"/>
          </w:tcPr>
          <w:p w14:paraId="61A642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 xml:space="preserve">на хранение </w:t>
            </w:r>
            <w:r>
              <w:rPr>
                <w:color w:val="000000" w:themeColor="text1"/>
                <w:sz w:val="20"/>
                <w:szCs w:val="20"/>
              </w:rPr>
              <w:t>документы</w:t>
            </w:r>
            <w:r w:rsidRPr="009C4D9C">
              <w:rPr>
                <w:color w:val="000000" w:themeColor="text1"/>
                <w:sz w:val="20"/>
                <w:szCs w:val="20"/>
              </w:rPr>
              <w:t xml:space="preserve"> по процедуре</w:t>
            </w:r>
          </w:p>
        </w:tc>
        <w:tc>
          <w:tcPr>
            <w:tcW w:w="1841" w:type="dxa"/>
            <w:vMerge w:val="restart"/>
            <w:vAlign w:val="center"/>
          </w:tcPr>
          <w:p w14:paraId="4246ED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3608B6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73DBA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6619C1C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52ACD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60A2213" w14:textId="75664818"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468B25DD" w14:textId="77777777" w:rsidTr="008F1C46">
        <w:trPr>
          <w:trHeight w:val="100"/>
          <w:jc w:val="center"/>
        </w:trPr>
        <w:tc>
          <w:tcPr>
            <w:tcW w:w="846" w:type="dxa"/>
            <w:vMerge/>
          </w:tcPr>
          <w:p w14:paraId="2D62CF29" w14:textId="77777777" w:rsidR="00CF1F5C" w:rsidRPr="009C4D9C" w:rsidRDefault="00CF1F5C" w:rsidP="00CF1F5C">
            <w:pPr>
              <w:widowControl w:val="0"/>
              <w:rPr>
                <w:color w:val="000000" w:themeColor="text1"/>
                <w:sz w:val="20"/>
                <w:szCs w:val="20"/>
              </w:rPr>
            </w:pPr>
          </w:p>
        </w:tc>
        <w:tc>
          <w:tcPr>
            <w:tcW w:w="1868" w:type="dxa"/>
            <w:vMerge/>
          </w:tcPr>
          <w:p w14:paraId="42B21C28" w14:textId="77777777" w:rsidR="00CF1F5C" w:rsidRPr="009C4D9C" w:rsidRDefault="00CF1F5C" w:rsidP="00CF1F5C">
            <w:pPr>
              <w:widowControl w:val="0"/>
              <w:rPr>
                <w:color w:val="000000" w:themeColor="text1"/>
                <w:sz w:val="20"/>
                <w:szCs w:val="20"/>
              </w:rPr>
            </w:pPr>
          </w:p>
        </w:tc>
        <w:tc>
          <w:tcPr>
            <w:tcW w:w="1841" w:type="dxa"/>
            <w:vMerge/>
            <w:vAlign w:val="center"/>
          </w:tcPr>
          <w:p w14:paraId="45EEF037" w14:textId="77777777" w:rsidR="00CF1F5C" w:rsidRPr="009C4D9C" w:rsidRDefault="00CF1F5C" w:rsidP="00CF1F5C">
            <w:pPr>
              <w:widowControl w:val="0"/>
              <w:rPr>
                <w:color w:val="000000" w:themeColor="text1"/>
                <w:sz w:val="20"/>
                <w:szCs w:val="20"/>
              </w:rPr>
            </w:pPr>
          </w:p>
        </w:tc>
        <w:tc>
          <w:tcPr>
            <w:tcW w:w="1276" w:type="dxa"/>
            <w:vMerge/>
            <w:vAlign w:val="center"/>
          </w:tcPr>
          <w:p w14:paraId="7A8244F8" w14:textId="77777777" w:rsidR="00CF1F5C" w:rsidRPr="009C4D9C" w:rsidRDefault="00CF1F5C" w:rsidP="00CF1F5C">
            <w:pPr>
              <w:widowControl w:val="0"/>
              <w:rPr>
                <w:color w:val="000000" w:themeColor="text1"/>
                <w:sz w:val="20"/>
                <w:szCs w:val="20"/>
              </w:rPr>
            </w:pPr>
          </w:p>
        </w:tc>
        <w:tc>
          <w:tcPr>
            <w:tcW w:w="3730" w:type="dxa"/>
            <w:vAlign w:val="center"/>
          </w:tcPr>
          <w:p w14:paraId="729CD9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065F42EA"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0F96CB13" w14:textId="77777777" w:rsidR="00CF1F5C" w:rsidRPr="009C4D9C" w:rsidRDefault="00CF1F5C" w:rsidP="00CF1F5C">
            <w:pPr>
              <w:widowControl w:val="0"/>
              <w:rPr>
                <w:color w:val="000000" w:themeColor="text1"/>
                <w:sz w:val="20"/>
                <w:szCs w:val="20"/>
              </w:rPr>
            </w:pPr>
          </w:p>
        </w:tc>
        <w:tc>
          <w:tcPr>
            <w:tcW w:w="1715" w:type="dxa"/>
            <w:vMerge/>
            <w:vAlign w:val="center"/>
          </w:tcPr>
          <w:p w14:paraId="26F956FE" w14:textId="77777777" w:rsidR="00CF1F5C" w:rsidRPr="009C4D9C" w:rsidRDefault="00CF1F5C" w:rsidP="00CF1F5C">
            <w:pPr>
              <w:widowControl w:val="0"/>
              <w:rPr>
                <w:color w:val="000000" w:themeColor="text1"/>
                <w:sz w:val="20"/>
                <w:szCs w:val="20"/>
              </w:rPr>
            </w:pPr>
          </w:p>
        </w:tc>
      </w:tr>
      <w:tr w:rsidR="00CF1F5C" w:rsidRPr="009C4D9C" w14:paraId="5A327C3D" w14:textId="77777777" w:rsidTr="008F1C46">
        <w:trPr>
          <w:trHeight w:val="117"/>
          <w:jc w:val="center"/>
        </w:trPr>
        <w:tc>
          <w:tcPr>
            <w:tcW w:w="846" w:type="dxa"/>
            <w:vMerge/>
          </w:tcPr>
          <w:p w14:paraId="63387616" w14:textId="77777777" w:rsidR="00CF1F5C" w:rsidRPr="009C4D9C" w:rsidRDefault="00CF1F5C" w:rsidP="00CF1F5C">
            <w:pPr>
              <w:widowControl w:val="0"/>
              <w:rPr>
                <w:color w:val="000000" w:themeColor="text1"/>
                <w:sz w:val="20"/>
                <w:szCs w:val="20"/>
              </w:rPr>
            </w:pPr>
          </w:p>
        </w:tc>
        <w:tc>
          <w:tcPr>
            <w:tcW w:w="1868" w:type="dxa"/>
            <w:vMerge/>
          </w:tcPr>
          <w:p w14:paraId="08170BED" w14:textId="77777777" w:rsidR="00CF1F5C" w:rsidRPr="009C4D9C" w:rsidRDefault="00CF1F5C" w:rsidP="00CF1F5C">
            <w:pPr>
              <w:widowControl w:val="0"/>
              <w:rPr>
                <w:color w:val="000000" w:themeColor="text1"/>
                <w:sz w:val="20"/>
                <w:szCs w:val="20"/>
              </w:rPr>
            </w:pPr>
          </w:p>
        </w:tc>
        <w:tc>
          <w:tcPr>
            <w:tcW w:w="1841" w:type="dxa"/>
            <w:vMerge/>
            <w:vAlign w:val="center"/>
          </w:tcPr>
          <w:p w14:paraId="77314615" w14:textId="77777777" w:rsidR="00CF1F5C" w:rsidRPr="009C4D9C" w:rsidRDefault="00CF1F5C" w:rsidP="00CF1F5C">
            <w:pPr>
              <w:widowControl w:val="0"/>
              <w:rPr>
                <w:color w:val="000000" w:themeColor="text1"/>
                <w:sz w:val="20"/>
                <w:szCs w:val="20"/>
              </w:rPr>
            </w:pPr>
          </w:p>
        </w:tc>
        <w:tc>
          <w:tcPr>
            <w:tcW w:w="1276" w:type="dxa"/>
            <w:vMerge/>
            <w:vAlign w:val="center"/>
          </w:tcPr>
          <w:p w14:paraId="385A7C4E" w14:textId="77777777" w:rsidR="00CF1F5C" w:rsidRPr="009C4D9C" w:rsidRDefault="00CF1F5C" w:rsidP="00CF1F5C">
            <w:pPr>
              <w:widowControl w:val="0"/>
              <w:rPr>
                <w:color w:val="000000" w:themeColor="text1"/>
                <w:sz w:val="20"/>
                <w:szCs w:val="20"/>
              </w:rPr>
            </w:pPr>
          </w:p>
        </w:tc>
        <w:tc>
          <w:tcPr>
            <w:tcW w:w="3730" w:type="dxa"/>
            <w:vAlign w:val="center"/>
          </w:tcPr>
          <w:p w14:paraId="025F8C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26A6DE51"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6AAB90FB" w14:textId="77777777" w:rsidR="00CF1F5C" w:rsidRPr="009C4D9C" w:rsidRDefault="00CF1F5C" w:rsidP="00CF1F5C">
            <w:pPr>
              <w:widowControl w:val="0"/>
              <w:rPr>
                <w:color w:val="000000" w:themeColor="text1"/>
                <w:sz w:val="20"/>
                <w:szCs w:val="20"/>
              </w:rPr>
            </w:pPr>
          </w:p>
        </w:tc>
        <w:tc>
          <w:tcPr>
            <w:tcW w:w="1715" w:type="dxa"/>
            <w:vMerge/>
            <w:vAlign w:val="center"/>
          </w:tcPr>
          <w:p w14:paraId="52E5EFEF" w14:textId="77777777" w:rsidR="00CF1F5C" w:rsidRPr="009C4D9C" w:rsidRDefault="00CF1F5C" w:rsidP="00CF1F5C">
            <w:pPr>
              <w:widowControl w:val="0"/>
              <w:rPr>
                <w:color w:val="000000" w:themeColor="text1"/>
                <w:sz w:val="20"/>
                <w:szCs w:val="20"/>
              </w:rPr>
            </w:pPr>
          </w:p>
        </w:tc>
      </w:tr>
      <w:tr w:rsidR="00CF1F5C" w:rsidRPr="009C4D9C" w14:paraId="09E073A8" w14:textId="77777777" w:rsidTr="008F1C46">
        <w:trPr>
          <w:trHeight w:val="100"/>
          <w:jc w:val="center"/>
        </w:trPr>
        <w:tc>
          <w:tcPr>
            <w:tcW w:w="846" w:type="dxa"/>
            <w:vMerge/>
          </w:tcPr>
          <w:p w14:paraId="5DD516E3" w14:textId="77777777" w:rsidR="00CF1F5C" w:rsidRPr="009C4D9C" w:rsidRDefault="00CF1F5C" w:rsidP="00CF1F5C">
            <w:pPr>
              <w:widowControl w:val="0"/>
              <w:rPr>
                <w:color w:val="000000" w:themeColor="text1"/>
                <w:sz w:val="20"/>
                <w:szCs w:val="20"/>
              </w:rPr>
            </w:pPr>
          </w:p>
        </w:tc>
        <w:tc>
          <w:tcPr>
            <w:tcW w:w="1868" w:type="dxa"/>
            <w:vMerge/>
          </w:tcPr>
          <w:p w14:paraId="52DBDD6D" w14:textId="77777777" w:rsidR="00CF1F5C" w:rsidRPr="009C4D9C" w:rsidRDefault="00CF1F5C" w:rsidP="00CF1F5C">
            <w:pPr>
              <w:widowControl w:val="0"/>
              <w:rPr>
                <w:color w:val="000000" w:themeColor="text1"/>
                <w:sz w:val="20"/>
                <w:szCs w:val="20"/>
              </w:rPr>
            </w:pPr>
          </w:p>
        </w:tc>
        <w:tc>
          <w:tcPr>
            <w:tcW w:w="1841" w:type="dxa"/>
            <w:vMerge/>
            <w:vAlign w:val="center"/>
          </w:tcPr>
          <w:p w14:paraId="57CA8C11" w14:textId="77777777" w:rsidR="00CF1F5C" w:rsidRPr="009C4D9C" w:rsidRDefault="00CF1F5C" w:rsidP="00CF1F5C">
            <w:pPr>
              <w:widowControl w:val="0"/>
              <w:rPr>
                <w:color w:val="000000" w:themeColor="text1"/>
                <w:sz w:val="20"/>
                <w:szCs w:val="20"/>
              </w:rPr>
            </w:pPr>
          </w:p>
        </w:tc>
        <w:tc>
          <w:tcPr>
            <w:tcW w:w="1276" w:type="dxa"/>
            <w:vMerge/>
            <w:vAlign w:val="center"/>
          </w:tcPr>
          <w:p w14:paraId="106C507B" w14:textId="77777777" w:rsidR="00CF1F5C" w:rsidRPr="009C4D9C" w:rsidRDefault="00CF1F5C" w:rsidP="00CF1F5C">
            <w:pPr>
              <w:widowControl w:val="0"/>
              <w:rPr>
                <w:color w:val="000000" w:themeColor="text1"/>
                <w:sz w:val="20"/>
                <w:szCs w:val="20"/>
              </w:rPr>
            </w:pPr>
          </w:p>
        </w:tc>
        <w:tc>
          <w:tcPr>
            <w:tcW w:w="3730" w:type="dxa"/>
            <w:vAlign w:val="center"/>
          </w:tcPr>
          <w:p w14:paraId="26582C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14:paraId="1FA32AEA"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51B21CD0" w14:textId="77777777" w:rsidR="00CF1F5C" w:rsidRPr="009C4D9C" w:rsidRDefault="00CF1F5C" w:rsidP="00CF1F5C">
            <w:pPr>
              <w:widowControl w:val="0"/>
              <w:rPr>
                <w:color w:val="000000" w:themeColor="text1"/>
                <w:sz w:val="20"/>
                <w:szCs w:val="20"/>
              </w:rPr>
            </w:pPr>
          </w:p>
        </w:tc>
        <w:tc>
          <w:tcPr>
            <w:tcW w:w="1715" w:type="dxa"/>
            <w:vMerge/>
            <w:vAlign w:val="center"/>
          </w:tcPr>
          <w:p w14:paraId="39082E2E" w14:textId="77777777" w:rsidR="00CF1F5C" w:rsidRPr="009C4D9C" w:rsidRDefault="00CF1F5C" w:rsidP="00CF1F5C">
            <w:pPr>
              <w:widowControl w:val="0"/>
              <w:rPr>
                <w:color w:val="000000" w:themeColor="text1"/>
                <w:sz w:val="20"/>
                <w:szCs w:val="20"/>
              </w:rPr>
            </w:pPr>
          </w:p>
        </w:tc>
      </w:tr>
      <w:tr w:rsidR="00CF1F5C" w:rsidRPr="009C4D9C" w14:paraId="3B0E9C19" w14:textId="77777777" w:rsidTr="008F1C46">
        <w:trPr>
          <w:trHeight w:val="134"/>
          <w:jc w:val="center"/>
        </w:trPr>
        <w:tc>
          <w:tcPr>
            <w:tcW w:w="846" w:type="dxa"/>
            <w:vMerge/>
          </w:tcPr>
          <w:p w14:paraId="02C19873" w14:textId="77777777" w:rsidR="00CF1F5C" w:rsidRPr="009C4D9C" w:rsidRDefault="00CF1F5C" w:rsidP="00CF1F5C">
            <w:pPr>
              <w:widowControl w:val="0"/>
              <w:rPr>
                <w:color w:val="000000" w:themeColor="text1"/>
                <w:sz w:val="20"/>
                <w:szCs w:val="20"/>
              </w:rPr>
            </w:pPr>
          </w:p>
        </w:tc>
        <w:tc>
          <w:tcPr>
            <w:tcW w:w="1868" w:type="dxa"/>
            <w:vMerge/>
          </w:tcPr>
          <w:p w14:paraId="580231E4" w14:textId="77777777" w:rsidR="00CF1F5C" w:rsidRPr="009C4D9C" w:rsidRDefault="00CF1F5C" w:rsidP="00CF1F5C">
            <w:pPr>
              <w:widowControl w:val="0"/>
              <w:rPr>
                <w:color w:val="000000" w:themeColor="text1"/>
                <w:sz w:val="20"/>
                <w:szCs w:val="20"/>
              </w:rPr>
            </w:pPr>
          </w:p>
        </w:tc>
        <w:tc>
          <w:tcPr>
            <w:tcW w:w="1841" w:type="dxa"/>
            <w:vMerge/>
            <w:vAlign w:val="center"/>
          </w:tcPr>
          <w:p w14:paraId="6740E7EC" w14:textId="77777777" w:rsidR="00CF1F5C" w:rsidRPr="009C4D9C" w:rsidRDefault="00CF1F5C" w:rsidP="00CF1F5C">
            <w:pPr>
              <w:widowControl w:val="0"/>
              <w:rPr>
                <w:color w:val="000000" w:themeColor="text1"/>
                <w:sz w:val="20"/>
                <w:szCs w:val="20"/>
              </w:rPr>
            </w:pPr>
          </w:p>
        </w:tc>
        <w:tc>
          <w:tcPr>
            <w:tcW w:w="1276" w:type="dxa"/>
            <w:vMerge/>
            <w:vAlign w:val="center"/>
          </w:tcPr>
          <w:p w14:paraId="400E2F63" w14:textId="77777777" w:rsidR="00CF1F5C" w:rsidRPr="009C4D9C" w:rsidRDefault="00CF1F5C" w:rsidP="00CF1F5C">
            <w:pPr>
              <w:widowControl w:val="0"/>
              <w:rPr>
                <w:color w:val="000000" w:themeColor="text1"/>
                <w:sz w:val="20"/>
                <w:szCs w:val="20"/>
              </w:rPr>
            </w:pPr>
          </w:p>
        </w:tc>
        <w:tc>
          <w:tcPr>
            <w:tcW w:w="3730" w:type="dxa"/>
            <w:vAlign w:val="center"/>
          </w:tcPr>
          <w:p w14:paraId="7B3CBCF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6429F498"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8995325" w14:textId="77777777" w:rsidR="00CF1F5C" w:rsidRPr="009C4D9C" w:rsidRDefault="00CF1F5C" w:rsidP="00CF1F5C">
            <w:pPr>
              <w:widowControl w:val="0"/>
              <w:rPr>
                <w:color w:val="000000" w:themeColor="text1"/>
                <w:sz w:val="20"/>
                <w:szCs w:val="20"/>
              </w:rPr>
            </w:pPr>
          </w:p>
        </w:tc>
        <w:tc>
          <w:tcPr>
            <w:tcW w:w="1715" w:type="dxa"/>
            <w:vMerge/>
            <w:vAlign w:val="center"/>
          </w:tcPr>
          <w:p w14:paraId="6D1789CE" w14:textId="77777777" w:rsidR="00CF1F5C" w:rsidRPr="009C4D9C" w:rsidRDefault="00CF1F5C" w:rsidP="00CF1F5C">
            <w:pPr>
              <w:widowControl w:val="0"/>
              <w:rPr>
                <w:color w:val="000000" w:themeColor="text1"/>
                <w:sz w:val="20"/>
                <w:szCs w:val="20"/>
              </w:rPr>
            </w:pPr>
          </w:p>
        </w:tc>
      </w:tr>
      <w:tr w:rsidR="00CF1F5C" w:rsidRPr="009C4D9C" w14:paraId="11F17C47" w14:textId="77777777" w:rsidTr="008F1C46">
        <w:trPr>
          <w:trHeight w:val="100"/>
          <w:jc w:val="center"/>
        </w:trPr>
        <w:tc>
          <w:tcPr>
            <w:tcW w:w="846" w:type="dxa"/>
            <w:vMerge/>
          </w:tcPr>
          <w:p w14:paraId="3A873317" w14:textId="77777777" w:rsidR="00CF1F5C" w:rsidRPr="009C4D9C" w:rsidRDefault="00CF1F5C" w:rsidP="00CF1F5C">
            <w:pPr>
              <w:widowControl w:val="0"/>
              <w:rPr>
                <w:color w:val="000000" w:themeColor="text1"/>
                <w:sz w:val="20"/>
                <w:szCs w:val="20"/>
              </w:rPr>
            </w:pPr>
          </w:p>
        </w:tc>
        <w:tc>
          <w:tcPr>
            <w:tcW w:w="1868" w:type="dxa"/>
            <w:vMerge/>
          </w:tcPr>
          <w:p w14:paraId="6FBFC22F" w14:textId="77777777" w:rsidR="00CF1F5C" w:rsidRPr="009C4D9C" w:rsidRDefault="00CF1F5C" w:rsidP="00CF1F5C">
            <w:pPr>
              <w:widowControl w:val="0"/>
              <w:rPr>
                <w:color w:val="000000" w:themeColor="text1"/>
                <w:sz w:val="20"/>
                <w:szCs w:val="20"/>
              </w:rPr>
            </w:pPr>
          </w:p>
        </w:tc>
        <w:tc>
          <w:tcPr>
            <w:tcW w:w="1841" w:type="dxa"/>
            <w:vMerge/>
            <w:vAlign w:val="center"/>
          </w:tcPr>
          <w:p w14:paraId="2A897432" w14:textId="77777777" w:rsidR="00CF1F5C" w:rsidRPr="009C4D9C" w:rsidRDefault="00CF1F5C" w:rsidP="00CF1F5C">
            <w:pPr>
              <w:widowControl w:val="0"/>
              <w:rPr>
                <w:color w:val="000000" w:themeColor="text1"/>
                <w:sz w:val="20"/>
                <w:szCs w:val="20"/>
              </w:rPr>
            </w:pPr>
          </w:p>
        </w:tc>
        <w:tc>
          <w:tcPr>
            <w:tcW w:w="1276" w:type="dxa"/>
            <w:vMerge/>
            <w:vAlign w:val="center"/>
          </w:tcPr>
          <w:p w14:paraId="763B6406" w14:textId="77777777" w:rsidR="00CF1F5C" w:rsidRPr="009C4D9C" w:rsidRDefault="00CF1F5C" w:rsidP="00CF1F5C">
            <w:pPr>
              <w:widowControl w:val="0"/>
              <w:rPr>
                <w:color w:val="000000" w:themeColor="text1"/>
                <w:sz w:val="20"/>
                <w:szCs w:val="20"/>
              </w:rPr>
            </w:pPr>
          </w:p>
        </w:tc>
        <w:tc>
          <w:tcPr>
            <w:tcW w:w="3730" w:type="dxa"/>
            <w:vAlign w:val="center"/>
          </w:tcPr>
          <w:p w14:paraId="5F792D6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46D049C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FABEE7A" w14:textId="77777777" w:rsidR="00CF1F5C" w:rsidRPr="009C4D9C" w:rsidRDefault="00CF1F5C" w:rsidP="00CF1F5C">
            <w:pPr>
              <w:widowControl w:val="0"/>
              <w:rPr>
                <w:color w:val="000000" w:themeColor="text1"/>
                <w:sz w:val="20"/>
                <w:szCs w:val="20"/>
              </w:rPr>
            </w:pPr>
          </w:p>
        </w:tc>
        <w:tc>
          <w:tcPr>
            <w:tcW w:w="1715" w:type="dxa"/>
            <w:vMerge/>
            <w:vAlign w:val="center"/>
          </w:tcPr>
          <w:p w14:paraId="41E89038" w14:textId="77777777" w:rsidR="00CF1F5C" w:rsidRPr="009C4D9C" w:rsidRDefault="00CF1F5C" w:rsidP="00CF1F5C">
            <w:pPr>
              <w:widowControl w:val="0"/>
              <w:rPr>
                <w:color w:val="000000" w:themeColor="text1"/>
                <w:sz w:val="20"/>
                <w:szCs w:val="20"/>
              </w:rPr>
            </w:pPr>
          </w:p>
        </w:tc>
      </w:tr>
      <w:tr w:rsidR="00CF1F5C" w:rsidRPr="009C4D9C" w14:paraId="0FB74477" w14:textId="77777777" w:rsidTr="008F1C46">
        <w:trPr>
          <w:trHeight w:val="117"/>
          <w:jc w:val="center"/>
        </w:trPr>
        <w:tc>
          <w:tcPr>
            <w:tcW w:w="846" w:type="dxa"/>
            <w:vMerge/>
          </w:tcPr>
          <w:p w14:paraId="783971A7" w14:textId="77777777" w:rsidR="00CF1F5C" w:rsidRPr="009C4D9C" w:rsidRDefault="00CF1F5C" w:rsidP="00CF1F5C">
            <w:pPr>
              <w:widowControl w:val="0"/>
              <w:rPr>
                <w:color w:val="000000" w:themeColor="text1"/>
                <w:sz w:val="20"/>
                <w:szCs w:val="20"/>
              </w:rPr>
            </w:pPr>
          </w:p>
        </w:tc>
        <w:tc>
          <w:tcPr>
            <w:tcW w:w="1868" w:type="dxa"/>
            <w:vMerge/>
          </w:tcPr>
          <w:p w14:paraId="4ECA06E8" w14:textId="77777777" w:rsidR="00CF1F5C" w:rsidRPr="009C4D9C" w:rsidRDefault="00CF1F5C" w:rsidP="00CF1F5C">
            <w:pPr>
              <w:widowControl w:val="0"/>
              <w:rPr>
                <w:color w:val="000000" w:themeColor="text1"/>
                <w:sz w:val="20"/>
                <w:szCs w:val="20"/>
              </w:rPr>
            </w:pPr>
          </w:p>
        </w:tc>
        <w:tc>
          <w:tcPr>
            <w:tcW w:w="1841" w:type="dxa"/>
            <w:vMerge/>
            <w:vAlign w:val="center"/>
          </w:tcPr>
          <w:p w14:paraId="3777DA35" w14:textId="77777777" w:rsidR="00CF1F5C" w:rsidRPr="009C4D9C" w:rsidRDefault="00CF1F5C" w:rsidP="00CF1F5C">
            <w:pPr>
              <w:widowControl w:val="0"/>
              <w:rPr>
                <w:color w:val="000000" w:themeColor="text1"/>
                <w:sz w:val="20"/>
                <w:szCs w:val="20"/>
              </w:rPr>
            </w:pPr>
          </w:p>
        </w:tc>
        <w:tc>
          <w:tcPr>
            <w:tcW w:w="1276" w:type="dxa"/>
            <w:vMerge/>
            <w:vAlign w:val="center"/>
          </w:tcPr>
          <w:p w14:paraId="0BFAFAA0" w14:textId="77777777" w:rsidR="00CF1F5C" w:rsidRPr="009C4D9C" w:rsidRDefault="00CF1F5C" w:rsidP="00CF1F5C">
            <w:pPr>
              <w:widowControl w:val="0"/>
              <w:rPr>
                <w:color w:val="000000" w:themeColor="text1"/>
                <w:sz w:val="20"/>
                <w:szCs w:val="20"/>
              </w:rPr>
            </w:pPr>
          </w:p>
        </w:tc>
        <w:tc>
          <w:tcPr>
            <w:tcW w:w="3730" w:type="dxa"/>
            <w:vAlign w:val="center"/>
          </w:tcPr>
          <w:p w14:paraId="366D77A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14:paraId="20945654"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75C09660" w14:textId="77777777" w:rsidR="00CF1F5C" w:rsidRPr="009C4D9C" w:rsidRDefault="00CF1F5C" w:rsidP="00CF1F5C">
            <w:pPr>
              <w:widowControl w:val="0"/>
              <w:rPr>
                <w:color w:val="000000" w:themeColor="text1"/>
                <w:sz w:val="20"/>
                <w:szCs w:val="20"/>
              </w:rPr>
            </w:pPr>
          </w:p>
        </w:tc>
        <w:tc>
          <w:tcPr>
            <w:tcW w:w="1715" w:type="dxa"/>
            <w:vMerge/>
            <w:vAlign w:val="center"/>
          </w:tcPr>
          <w:p w14:paraId="7855D41D" w14:textId="77777777" w:rsidR="00CF1F5C" w:rsidRPr="009C4D9C" w:rsidRDefault="00CF1F5C" w:rsidP="00CF1F5C">
            <w:pPr>
              <w:widowControl w:val="0"/>
              <w:rPr>
                <w:color w:val="000000" w:themeColor="text1"/>
                <w:sz w:val="20"/>
                <w:szCs w:val="20"/>
              </w:rPr>
            </w:pPr>
          </w:p>
        </w:tc>
      </w:tr>
      <w:tr w:rsidR="00CF1F5C" w:rsidRPr="009C4D9C" w14:paraId="6B53A460" w14:textId="77777777" w:rsidTr="008F1C46">
        <w:trPr>
          <w:trHeight w:val="117"/>
          <w:jc w:val="center"/>
        </w:trPr>
        <w:tc>
          <w:tcPr>
            <w:tcW w:w="846" w:type="dxa"/>
            <w:vMerge/>
          </w:tcPr>
          <w:p w14:paraId="04CA3A50" w14:textId="77777777" w:rsidR="00CF1F5C" w:rsidRPr="009C4D9C" w:rsidRDefault="00CF1F5C" w:rsidP="00CF1F5C">
            <w:pPr>
              <w:widowControl w:val="0"/>
              <w:rPr>
                <w:color w:val="000000" w:themeColor="text1"/>
                <w:sz w:val="20"/>
                <w:szCs w:val="20"/>
              </w:rPr>
            </w:pPr>
          </w:p>
        </w:tc>
        <w:tc>
          <w:tcPr>
            <w:tcW w:w="1868" w:type="dxa"/>
            <w:vMerge/>
          </w:tcPr>
          <w:p w14:paraId="5D2BC190" w14:textId="77777777" w:rsidR="00CF1F5C" w:rsidRPr="009C4D9C" w:rsidRDefault="00CF1F5C" w:rsidP="00CF1F5C">
            <w:pPr>
              <w:widowControl w:val="0"/>
              <w:rPr>
                <w:color w:val="000000" w:themeColor="text1"/>
                <w:sz w:val="20"/>
                <w:szCs w:val="20"/>
              </w:rPr>
            </w:pPr>
          </w:p>
        </w:tc>
        <w:tc>
          <w:tcPr>
            <w:tcW w:w="1841" w:type="dxa"/>
            <w:vMerge/>
            <w:vAlign w:val="center"/>
          </w:tcPr>
          <w:p w14:paraId="72AD9B7C" w14:textId="77777777" w:rsidR="00CF1F5C" w:rsidRPr="009C4D9C" w:rsidRDefault="00CF1F5C" w:rsidP="00CF1F5C">
            <w:pPr>
              <w:widowControl w:val="0"/>
              <w:rPr>
                <w:color w:val="000000" w:themeColor="text1"/>
                <w:sz w:val="20"/>
                <w:szCs w:val="20"/>
              </w:rPr>
            </w:pPr>
          </w:p>
        </w:tc>
        <w:tc>
          <w:tcPr>
            <w:tcW w:w="1276" w:type="dxa"/>
            <w:vMerge/>
            <w:vAlign w:val="center"/>
          </w:tcPr>
          <w:p w14:paraId="0932CCA7" w14:textId="77777777" w:rsidR="00CF1F5C" w:rsidRPr="009C4D9C" w:rsidRDefault="00CF1F5C" w:rsidP="00CF1F5C">
            <w:pPr>
              <w:widowControl w:val="0"/>
              <w:rPr>
                <w:color w:val="000000" w:themeColor="text1"/>
                <w:sz w:val="20"/>
                <w:szCs w:val="20"/>
              </w:rPr>
            </w:pPr>
          </w:p>
        </w:tc>
        <w:tc>
          <w:tcPr>
            <w:tcW w:w="3730" w:type="dxa"/>
            <w:vAlign w:val="center"/>
          </w:tcPr>
          <w:p w14:paraId="7CE1C5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vAlign w:val="center"/>
          </w:tcPr>
          <w:p w14:paraId="7C68B790"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58570121" w14:textId="77777777" w:rsidR="00CF1F5C" w:rsidRPr="009C4D9C" w:rsidRDefault="00CF1F5C" w:rsidP="00CF1F5C">
            <w:pPr>
              <w:widowControl w:val="0"/>
              <w:rPr>
                <w:color w:val="000000" w:themeColor="text1"/>
                <w:sz w:val="20"/>
                <w:szCs w:val="20"/>
              </w:rPr>
            </w:pPr>
          </w:p>
        </w:tc>
        <w:tc>
          <w:tcPr>
            <w:tcW w:w="1715" w:type="dxa"/>
            <w:vMerge/>
            <w:vAlign w:val="center"/>
          </w:tcPr>
          <w:p w14:paraId="1CD32588" w14:textId="77777777" w:rsidR="00CF1F5C" w:rsidRPr="009C4D9C" w:rsidRDefault="00CF1F5C" w:rsidP="00CF1F5C">
            <w:pPr>
              <w:widowControl w:val="0"/>
              <w:rPr>
                <w:color w:val="000000" w:themeColor="text1"/>
                <w:sz w:val="20"/>
                <w:szCs w:val="20"/>
              </w:rPr>
            </w:pPr>
          </w:p>
        </w:tc>
      </w:tr>
      <w:tr w:rsidR="00CF1F5C" w:rsidRPr="009C4D9C" w14:paraId="49BEE2B8" w14:textId="77777777" w:rsidTr="008F1C46">
        <w:trPr>
          <w:trHeight w:val="117"/>
          <w:jc w:val="center"/>
        </w:trPr>
        <w:tc>
          <w:tcPr>
            <w:tcW w:w="846" w:type="dxa"/>
            <w:vMerge/>
          </w:tcPr>
          <w:p w14:paraId="02D5EC24" w14:textId="77777777" w:rsidR="00CF1F5C" w:rsidRPr="009C4D9C" w:rsidRDefault="00CF1F5C" w:rsidP="00CF1F5C">
            <w:pPr>
              <w:widowControl w:val="0"/>
              <w:rPr>
                <w:color w:val="000000" w:themeColor="text1"/>
                <w:sz w:val="20"/>
                <w:szCs w:val="20"/>
              </w:rPr>
            </w:pPr>
          </w:p>
        </w:tc>
        <w:tc>
          <w:tcPr>
            <w:tcW w:w="1868" w:type="dxa"/>
            <w:vMerge/>
          </w:tcPr>
          <w:p w14:paraId="63D0DEE4" w14:textId="77777777" w:rsidR="00CF1F5C" w:rsidRPr="009C4D9C" w:rsidRDefault="00CF1F5C" w:rsidP="00CF1F5C">
            <w:pPr>
              <w:widowControl w:val="0"/>
              <w:rPr>
                <w:color w:val="000000" w:themeColor="text1"/>
                <w:sz w:val="20"/>
                <w:szCs w:val="20"/>
              </w:rPr>
            </w:pPr>
          </w:p>
        </w:tc>
        <w:tc>
          <w:tcPr>
            <w:tcW w:w="1841" w:type="dxa"/>
            <w:vMerge/>
            <w:vAlign w:val="center"/>
          </w:tcPr>
          <w:p w14:paraId="5F03CB69" w14:textId="77777777" w:rsidR="00CF1F5C" w:rsidRPr="009C4D9C" w:rsidRDefault="00CF1F5C" w:rsidP="00CF1F5C">
            <w:pPr>
              <w:widowControl w:val="0"/>
              <w:rPr>
                <w:color w:val="000000" w:themeColor="text1"/>
                <w:sz w:val="20"/>
                <w:szCs w:val="20"/>
              </w:rPr>
            </w:pPr>
          </w:p>
        </w:tc>
        <w:tc>
          <w:tcPr>
            <w:tcW w:w="1276" w:type="dxa"/>
            <w:vMerge/>
            <w:vAlign w:val="center"/>
          </w:tcPr>
          <w:p w14:paraId="2F9F7248" w14:textId="77777777" w:rsidR="00CF1F5C" w:rsidRPr="009C4D9C" w:rsidRDefault="00CF1F5C" w:rsidP="00CF1F5C">
            <w:pPr>
              <w:widowControl w:val="0"/>
              <w:rPr>
                <w:color w:val="000000" w:themeColor="text1"/>
                <w:sz w:val="20"/>
                <w:szCs w:val="20"/>
              </w:rPr>
            </w:pPr>
          </w:p>
        </w:tc>
        <w:tc>
          <w:tcPr>
            <w:tcW w:w="3730" w:type="dxa"/>
            <w:vAlign w:val="center"/>
          </w:tcPr>
          <w:p w14:paraId="12F006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1D3C0DF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23F143CE" w14:textId="77777777" w:rsidR="00CF1F5C" w:rsidRPr="009C4D9C" w:rsidRDefault="00CF1F5C" w:rsidP="00CF1F5C">
            <w:pPr>
              <w:widowControl w:val="0"/>
              <w:rPr>
                <w:color w:val="000000" w:themeColor="text1"/>
                <w:sz w:val="20"/>
                <w:szCs w:val="20"/>
              </w:rPr>
            </w:pPr>
          </w:p>
        </w:tc>
        <w:tc>
          <w:tcPr>
            <w:tcW w:w="1715" w:type="dxa"/>
            <w:vMerge/>
            <w:vAlign w:val="center"/>
          </w:tcPr>
          <w:p w14:paraId="79C305B5" w14:textId="77777777" w:rsidR="00CF1F5C" w:rsidRPr="009C4D9C" w:rsidRDefault="00CF1F5C" w:rsidP="00CF1F5C">
            <w:pPr>
              <w:widowControl w:val="0"/>
              <w:rPr>
                <w:color w:val="000000" w:themeColor="text1"/>
                <w:sz w:val="20"/>
                <w:szCs w:val="20"/>
              </w:rPr>
            </w:pPr>
          </w:p>
        </w:tc>
      </w:tr>
      <w:tr w:rsidR="00CF1F5C" w:rsidRPr="009C4D9C" w14:paraId="7253DAAE" w14:textId="77777777" w:rsidTr="008F1C46">
        <w:trPr>
          <w:trHeight w:val="301"/>
          <w:jc w:val="center"/>
        </w:trPr>
        <w:tc>
          <w:tcPr>
            <w:tcW w:w="846" w:type="dxa"/>
            <w:vMerge/>
            <w:vAlign w:val="center"/>
          </w:tcPr>
          <w:p w14:paraId="3B0C9153" w14:textId="77777777" w:rsidR="00CF1F5C" w:rsidRPr="009C4D9C" w:rsidRDefault="00CF1F5C" w:rsidP="00CF1F5C">
            <w:pPr>
              <w:widowControl w:val="0"/>
              <w:rPr>
                <w:color w:val="000000" w:themeColor="text1"/>
                <w:sz w:val="20"/>
                <w:szCs w:val="20"/>
              </w:rPr>
            </w:pPr>
          </w:p>
        </w:tc>
        <w:tc>
          <w:tcPr>
            <w:tcW w:w="1868" w:type="dxa"/>
            <w:vMerge/>
            <w:vAlign w:val="center"/>
          </w:tcPr>
          <w:p w14:paraId="6C2FE6E1" w14:textId="77777777" w:rsidR="00CF1F5C" w:rsidRPr="009C4D9C" w:rsidRDefault="00CF1F5C" w:rsidP="00CF1F5C">
            <w:pPr>
              <w:widowControl w:val="0"/>
              <w:rPr>
                <w:color w:val="000000" w:themeColor="text1"/>
                <w:sz w:val="20"/>
                <w:szCs w:val="20"/>
              </w:rPr>
            </w:pPr>
          </w:p>
        </w:tc>
        <w:tc>
          <w:tcPr>
            <w:tcW w:w="1841" w:type="dxa"/>
            <w:vMerge/>
            <w:vAlign w:val="center"/>
          </w:tcPr>
          <w:p w14:paraId="04B93BC1"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13611E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25902D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4BCEAF9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5334457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1759FD37" w14:textId="77777777" w:rsidR="00CF1F5C" w:rsidRPr="009C4D9C" w:rsidRDefault="00CF1F5C" w:rsidP="00CF1F5C">
            <w:pPr>
              <w:widowControl w:val="0"/>
              <w:rPr>
                <w:color w:val="000000" w:themeColor="text1"/>
                <w:sz w:val="20"/>
                <w:szCs w:val="20"/>
              </w:rPr>
            </w:pPr>
          </w:p>
        </w:tc>
      </w:tr>
      <w:tr w:rsidR="00CF1F5C" w:rsidRPr="009C4D9C" w14:paraId="492F8A27" w14:textId="77777777" w:rsidTr="008F1C46">
        <w:trPr>
          <w:trHeight w:val="100"/>
          <w:jc w:val="center"/>
        </w:trPr>
        <w:tc>
          <w:tcPr>
            <w:tcW w:w="846" w:type="dxa"/>
            <w:vMerge/>
            <w:vAlign w:val="center"/>
          </w:tcPr>
          <w:p w14:paraId="15F92BCA" w14:textId="77777777" w:rsidR="00CF1F5C" w:rsidRPr="009C4D9C" w:rsidRDefault="00CF1F5C" w:rsidP="00CF1F5C">
            <w:pPr>
              <w:widowControl w:val="0"/>
              <w:rPr>
                <w:color w:val="000000" w:themeColor="text1"/>
                <w:sz w:val="20"/>
                <w:szCs w:val="20"/>
              </w:rPr>
            </w:pPr>
          </w:p>
        </w:tc>
        <w:tc>
          <w:tcPr>
            <w:tcW w:w="1868" w:type="dxa"/>
            <w:vMerge/>
            <w:vAlign w:val="center"/>
          </w:tcPr>
          <w:p w14:paraId="1311B17D" w14:textId="77777777" w:rsidR="00CF1F5C" w:rsidRPr="009C4D9C" w:rsidRDefault="00CF1F5C" w:rsidP="00CF1F5C">
            <w:pPr>
              <w:widowControl w:val="0"/>
              <w:rPr>
                <w:color w:val="000000" w:themeColor="text1"/>
                <w:sz w:val="20"/>
                <w:szCs w:val="20"/>
              </w:rPr>
            </w:pPr>
          </w:p>
        </w:tc>
        <w:tc>
          <w:tcPr>
            <w:tcW w:w="1841" w:type="dxa"/>
            <w:vMerge/>
            <w:vAlign w:val="center"/>
          </w:tcPr>
          <w:p w14:paraId="28D2B85E" w14:textId="77777777" w:rsidR="00CF1F5C" w:rsidRPr="009C4D9C" w:rsidRDefault="00CF1F5C" w:rsidP="00CF1F5C">
            <w:pPr>
              <w:widowControl w:val="0"/>
              <w:rPr>
                <w:color w:val="000000" w:themeColor="text1"/>
                <w:sz w:val="20"/>
                <w:szCs w:val="20"/>
              </w:rPr>
            </w:pPr>
          </w:p>
        </w:tc>
        <w:tc>
          <w:tcPr>
            <w:tcW w:w="1276" w:type="dxa"/>
            <w:vMerge/>
            <w:vAlign w:val="center"/>
          </w:tcPr>
          <w:p w14:paraId="36F7AB37" w14:textId="77777777" w:rsidR="00CF1F5C" w:rsidRPr="009C4D9C" w:rsidRDefault="00CF1F5C" w:rsidP="00CF1F5C">
            <w:pPr>
              <w:widowControl w:val="0"/>
              <w:rPr>
                <w:color w:val="000000" w:themeColor="text1"/>
                <w:sz w:val="20"/>
                <w:szCs w:val="20"/>
              </w:rPr>
            </w:pPr>
          </w:p>
        </w:tc>
        <w:tc>
          <w:tcPr>
            <w:tcW w:w="3730" w:type="dxa"/>
            <w:vAlign w:val="center"/>
          </w:tcPr>
          <w:p w14:paraId="567038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2A2A8581" w14:textId="77777777" w:rsidR="00CF1F5C" w:rsidRPr="009C4D9C" w:rsidRDefault="00CF1F5C" w:rsidP="00CF1F5C">
            <w:pPr>
              <w:widowControl w:val="0"/>
              <w:rPr>
                <w:color w:val="000000" w:themeColor="text1"/>
                <w:sz w:val="20"/>
                <w:szCs w:val="20"/>
              </w:rPr>
            </w:pPr>
          </w:p>
        </w:tc>
        <w:tc>
          <w:tcPr>
            <w:tcW w:w="2129" w:type="dxa"/>
            <w:vMerge/>
            <w:vAlign w:val="center"/>
          </w:tcPr>
          <w:p w14:paraId="3C507DAE" w14:textId="77777777" w:rsidR="00CF1F5C" w:rsidRPr="009C4D9C" w:rsidRDefault="00CF1F5C" w:rsidP="00CF1F5C">
            <w:pPr>
              <w:widowControl w:val="0"/>
              <w:rPr>
                <w:color w:val="000000" w:themeColor="text1"/>
                <w:sz w:val="20"/>
                <w:szCs w:val="20"/>
              </w:rPr>
            </w:pPr>
          </w:p>
        </w:tc>
        <w:tc>
          <w:tcPr>
            <w:tcW w:w="1715" w:type="dxa"/>
            <w:vMerge/>
            <w:vAlign w:val="center"/>
          </w:tcPr>
          <w:p w14:paraId="76F2518D" w14:textId="77777777" w:rsidR="00CF1F5C" w:rsidRPr="009C4D9C" w:rsidRDefault="00CF1F5C" w:rsidP="00CF1F5C">
            <w:pPr>
              <w:widowControl w:val="0"/>
              <w:rPr>
                <w:color w:val="000000" w:themeColor="text1"/>
                <w:sz w:val="20"/>
                <w:szCs w:val="20"/>
              </w:rPr>
            </w:pPr>
          </w:p>
        </w:tc>
      </w:tr>
      <w:tr w:rsidR="00CF1F5C" w:rsidRPr="009C4D9C" w14:paraId="6DAF901F" w14:textId="77777777" w:rsidTr="008F1C46">
        <w:trPr>
          <w:trHeight w:val="113"/>
          <w:jc w:val="center"/>
        </w:trPr>
        <w:tc>
          <w:tcPr>
            <w:tcW w:w="846" w:type="dxa"/>
            <w:vMerge/>
            <w:vAlign w:val="center"/>
          </w:tcPr>
          <w:p w14:paraId="3FD3E4CB" w14:textId="77777777" w:rsidR="00CF1F5C" w:rsidRPr="009C4D9C" w:rsidRDefault="00CF1F5C" w:rsidP="00CF1F5C">
            <w:pPr>
              <w:widowControl w:val="0"/>
              <w:rPr>
                <w:color w:val="000000" w:themeColor="text1"/>
                <w:sz w:val="20"/>
                <w:szCs w:val="20"/>
              </w:rPr>
            </w:pPr>
          </w:p>
        </w:tc>
        <w:tc>
          <w:tcPr>
            <w:tcW w:w="1868" w:type="dxa"/>
            <w:vMerge/>
            <w:vAlign w:val="center"/>
          </w:tcPr>
          <w:p w14:paraId="3EFD056E" w14:textId="77777777" w:rsidR="00CF1F5C" w:rsidRPr="009C4D9C" w:rsidRDefault="00CF1F5C" w:rsidP="00CF1F5C">
            <w:pPr>
              <w:widowControl w:val="0"/>
              <w:rPr>
                <w:color w:val="000000" w:themeColor="text1"/>
                <w:sz w:val="20"/>
                <w:szCs w:val="20"/>
              </w:rPr>
            </w:pPr>
          </w:p>
        </w:tc>
        <w:tc>
          <w:tcPr>
            <w:tcW w:w="1841" w:type="dxa"/>
            <w:vMerge/>
            <w:vAlign w:val="center"/>
          </w:tcPr>
          <w:p w14:paraId="0BC623F5" w14:textId="77777777" w:rsidR="00CF1F5C" w:rsidRPr="009C4D9C" w:rsidRDefault="00CF1F5C" w:rsidP="00CF1F5C">
            <w:pPr>
              <w:widowControl w:val="0"/>
              <w:rPr>
                <w:color w:val="000000" w:themeColor="text1"/>
                <w:sz w:val="20"/>
                <w:szCs w:val="20"/>
              </w:rPr>
            </w:pPr>
          </w:p>
        </w:tc>
        <w:tc>
          <w:tcPr>
            <w:tcW w:w="1276" w:type="dxa"/>
            <w:vMerge/>
            <w:vAlign w:val="center"/>
          </w:tcPr>
          <w:p w14:paraId="4B5E1D0F" w14:textId="77777777" w:rsidR="00CF1F5C" w:rsidRPr="009C4D9C" w:rsidRDefault="00CF1F5C" w:rsidP="00CF1F5C">
            <w:pPr>
              <w:widowControl w:val="0"/>
              <w:rPr>
                <w:color w:val="000000" w:themeColor="text1"/>
                <w:sz w:val="20"/>
                <w:szCs w:val="20"/>
              </w:rPr>
            </w:pPr>
          </w:p>
        </w:tc>
        <w:tc>
          <w:tcPr>
            <w:tcW w:w="3730" w:type="dxa"/>
            <w:vAlign w:val="center"/>
          </w:tcPr>
          <w:p w14:paraId="748DA4F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78FF3DE5" w14:textId="77777777" w:rsidR="00CF1F5C" w:rsidRPr="009C4D9C" w:rsidRDefault="00CF1F5C" w:rsidP="00CF1F5C">
            <w:pPr>
              <w:widowControl w:val="0"/>
              <w:rPr>
                <w:color w:val="000000" w:themeColor="text1"/>
                <w:sz w:val="20"/>
                <w:szCs w:val="20"/>
              </w:rPr>
            </w:pPr>
          </w:p>
        </w:tc>
        <w:tc>
          <w:tcPr>
            <w:tcW w:w="2129" w:type="dxa"/>
            <w:vMerge/>
            <w:vAlign w:val="center"/>
          </w:tcPr>
          <w:p w14:paraId="72F67F30" w14:textId="77777777" w:rsidR="00CF1F5C" w:rsidRPr="009C4D9C" w:rsidRDefault="00CF1F5C" w:rsidP="00CF1F5C">
            <w:pPr>
              <w:widowControl w:val="0"/>
              <w:rPr>
                <w:color w:val="000000" w:themeColor="text1"/>
                <w:sz w:val="20"/>
                <w:szCs w:val="20"/>
              </w:rPr>
            </w:pPr>
          </w:p>
        </w:tc>
        <w:tc>
          <w:tcPr>
            <w:tcW w:w="1715" w:type="dxa"/>
            <w:vMerge/>
            <w:vAlign w:val="center"/>
          </w:tcPr>
          <w:p w14:paraId="757A3E29" w14:textId="77777777" w:rsidR="00CF1F5C" w:rsidRPr="009C4D9C" w:rsidRDefault="00CF1F5C" w:rsidP="00CF1F5C">
            <w:pPr>
              <w:widowControl w:val="0"/>
              <w:rPr>
                <w:color w:val="000000" w:themeColor="text1"/>
                <w:sz w:val="20"/>
                <w:szCs w:val="20"/>
              </w:rPr>
            </w:pPr>
          </w:p>
        </w:tc>
      </w:tr>
      <w:tr w:rsidR="00CF1F5C" w:rsidRPr="009C4D9C" w14:paraId="1145FBBD" w14:textId="77777777" w:rsidTr="008F1C46">
        <w:trPr>
          <w:trHeight w:val="117"/>
          <w:jc w:val="center"/>
        </w:trPr>
        <w:tc>
          <w:tcPr>
            <w:tcW w:w="846" w:type="dxa"/>
            <w:vMerge/>
            <w:vAlign w:val="center"/>
          </w:tcPr>
          <w:p w14:paraId="0338DE64" w14:textId="77777777" w:rsidR="00CF1F5C" w:rsidRPr="009C4D9C" w:rsidRDefault="00CF1F5C" w:rsidP="00CF1F5C">
            <w:pPr>
              <w:widowControl w:val="0"/>
              <w:rPr>
                <w:color w:val="000000" w:themeColor="text1"/>
                <w:sz w:val="20"/>
                <w:szCs w:val="20"/>
              </w:rPr>
            </w:pPr>
          </w:p>
        </w:tc>
        <w:tc>
          <w:tcPr>
            <w:tcW w:w="1868" w:type="dxa"/>
            <w:vMerge/>
            <w:vAlign w:val="center"/>
          </w:tcPr>
          <w:p w14:paraId="37B84FCF" w14:textId="77777777" w:rsidR="00CF1F5C" w:rsidRPr="009C4D9C" w:rsidRDefault="00CF1F5C" w:rsidP="00CF1F5C">
            <w:pPr>
              <w:widowControl w:val="0"/>
              <w:rPr>
                <w:color w:val="000000" w:themeColor="text1"/>
                <w:sz w:val="20"/>
                <w:szCs w:val="20"/>
              </w:rPr>
            </w:pPr>
          </w:p>
        </w:tc>
        <w:tc>
          <w:tcPr>
            <w:tcW w:w="1841" w:type="dxa"/>
            <w:vMerge/>
            <w:vAlign w:val="center"/>
          </w:tcPr>
          <w:p w14:paraId="34DA9BDB" w14:textId="77777777" w:rsidR="00CF1F5C" w:rsidRPr="009C4D9C" w:rsidRDefault="00CF1F5C" w:rsidP="00CF1F5C">
            <w:pPr>
              <w:widowControl w:val="0"/>
              <w:rPr>
                <w:color w:val="000000" w:themeColor="text1"/>
                <w:sz w:val="20"/>
                <w:szCs w:val="20"/>
              </w:rPr>
            </w:pPr>
          </w:p>
        </w:tc>
        <w:tc>
          <w:tcPr>
            <w:tcW w:w="1276" w:type="dxa"/>
            <w:vMerge/>
            <w:vAlign w:val="center"/>
          </w:tcPr>
          <w:p w14:paraId="419A015E" w14:textId="77777777" w:rsidR="00CF1F5C" w:rsidRPr="009C4D9C" w:rsidRDefault="00CF1F5C" w:rsidP="00CF1F5C">
            <w:pPr>
              <w:widowControl w:val="0"/>
              <w:rPr>
                <w:color w:val="000000" w:themeColor="text1"/>
                <w:sz w:val="20"/>
                <w:szCs w:val="20"/>
              </w:rPr>
            </w:pPr>
          </w:p>
        </w:tc>
        <w:tc>
          <w:tcPr>
            <w:tcW w:w="3730" w:type="dxa"/>
            <w:vAlign w:val="center"/>
          </w:tcPr>
          <w:p w14:paraId="4C3340B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6545ECCA" w14:textId="77777777" w:rsidR="00CF1F5C" w:rsidRPr="009C4D9C" w:rsidRDefault="00CF1F5C" w:rsidP="00CF1F5C">
            <w:pPr>
              <w:widowControl w:val="0"/>
              <w:rPr>
                <w:color w:val="000000" w:themeColor="text1"/>
                <w:sz w:val="20"/>
                <w:szCs w:val="20"/>
              </w:rPr>
            </w:pPr>
          </w:p>
        </w:tc>
        <w:tc>
          <w:tcPr>
            <w:tcW w:w="2129" w:type="dxa"/>
            <w:vMerge/>
            <w:vAlign w:val="center"/>
          </w:tcPr>
          <w:p w14:paraId="4699F273" w14:textId="77777777" w:rsidR="00CF1F5C" w:rsidRPr="009C4D9C" w:rsidRDefault="00CF1F5C" w:rsidP="00CF1F5C">
            <w:pPr>
              <w:widowControl w:val="0"/>
              <w:rPr>
                <w:color w:val="000000" w:themeColor="text1"/>
                <w:sz w:val="20"/>
                <w:szCs w:val="20"/>
              </w:rPr>
            </w:pPr>
          </w:p>
        </w:tc>
        <w:tc>
          <w:tcPr>
            <w:tcW w:w="1715" w:type="dxa"/>
            <w:vMerge/>
            <w:vAlign w:val="center"/>
          </w:tcPr>
          <w:p w14:paraId="1AF7034A" w14:textId="77777777" w:rsidR="00CF1F5C" w:rsidRPr="009C4D9C" w:rsidRDefault="00CF1F5C" w:rsidP="00CF1F5C">
            <w:pPr>
              <w:widowControl w:val="0"/>
              <w:rPr>
                <w:color w:val="000000" w:themeColor="text1"/>
                <w:sz w:val="20"/>
                <w:szCs w:val="20"/>
              </w:rPr>
            </w:pPr>
          </w:p>
        </w:tc>
      </w:tr>
      <w:tr w:rsidR="00CF1F5C" w:rsidRPr="009C4D9C" w14:paraId="1FD1C66D" w14:textId="77777777" w:rsidTr="008F1C46">
        <w:trPr>
          <w:trHeight w:val="113"/>
          <w:jc w:val="center"/>
        </w:trPr>
        <w:tc>
          <w:tcPr>
            <w:tcW w:w="846" w:type="dxa"/>
            <w:vMerge/>
            <w:vAlign w:val="center"/>
          </w:tcPr>
          <w:p w14:paraId="44D72A92" w14:textId="77777777" w:rsidR="00CF1F5C" w:rsidRPr="009C4D9C" w:rsidRDefault="00CF1F5C" w:rsidP="00CF1F5C">
            <w:pPr>
              <w:widowControl w:val="0"/>
              <w:rPr>
                <w:color w:val="000000" w:themeColor="text1"/>
                <w:sz w:val="20"/>
                <w:szCs w:val="20"/>
              </w:rPr>
            </w:pPr>
          </w:p>
        </w:tc>
        <w:tc>
          <w:tcPr>
            <w:tcW w:w="1868" w:type="dxa"/>
            <w:vMerge/>
            <w:vAlign w:val="center"/>
          </w:tcPr>
          <w:p w14:paraId="0D8903A0" w14:textId="77777777" w:rsidR="00CF1F5C" w:rsidRPr="009C4D9C" w:rsidRDefault="00CF1F5C" w:rsidP="00CF1F5C">
            <w:pPr>
              <w:widowControl w:val="0"/>
              <w:rPr>
                <w:color w:val="000000" w:themeColor="text1"/>
                <w:sz w:val="20"/>
                <w:szCs w:val="20"/>
              </w:rPr>
            </w:pPr>
          </w:p>
        </w:tc>
        <w:tc>
          <w:tcPr>
            <w:tcW w:w="1841" w:type="dxa"/>
            <w:vMerge/>
            <w:vAlign w:val="center"/>
          </w:tcPr>
          <w:p w14:paraId="5C5CC9C5" w14:textId="77777777" w:rsidR="00CF1F5C" w:rsidRPr="009C4D9C" w:rsidRDefault="00CF1F5C" w:rsidP="00CF1F5C">
            <w:pPr>
              <w:widowControl w:val="0"/>
              <w:rPr>
                <w:color w:val="000000" w:themeColor="text1"/>
                <w:sz w:val="20"/>
                <w:szCs w:val="20"/>
              </w:rPr>
            </w:pPr>
          </w:p>
        </w:tc>
        <w:tc>
          <w:tcPr>
            <w:tcW w:w="1276" w:type="dxa"/>
            <w:vMerge/>
            <w:vAlign w:val="center"/>
          </w:tcPr>
          <w:p w14:paraId="6EB570B1" w14:textId="77777777" w:rsidR="00CF1F5C" w:rsidRPr="009C4D9C" w:rsidRDefault="00CF1F5C" w:rsidP="00CF1F5C">
            <w:pPr>
              <w:widowControl w:val="0"/>
              <w:rPr>
                <w:color w:val="000000" w:themeColor="text1"/>
                <w:sz w:val="20"/>
                <w:szCs w:val="20"/>
              </w:rPr>
            </w:pPr>
          </w:p>
        </w:tc>
        <w:tc>
          <w:tcPr>
            <w:tcW w:w="3730" w:type="dxa"/>
            <w:vAlign w:val="center"/>
          </w:tcPr>
          <w:p w14:paraId="41B126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41500C0" w14:textId="77777777" w:rsidR="00CF1F5C" w:rsidRPr="009C4D9C" w:rsidRDefault="00CF1F5C" w:rsidP="00CF1F5C">
            <w:pPr>
              <w:widowControl w:val="0"/>
              <w:rPr>
                <w:color w:val="000000" w:themeColor="text1"/>
                <w:sz w:val="20"/>
                <w:szCs w:val="20"/>
              </w:rPr>
            </w:pPr>
          </w:p>
        </w:tc>
        <w:tc>
          <w:tcPr>
            <w:tcW w:w="2129" w:type="dxa"/>
            <w:vMerge/>
            <w:vAlign w:val="center"/>
          </w:tcPr>
          <w:p w14:paraId="74CA92A0" w14:textId="77777777" w:rsidR="00CF1F5C" w:rsidRPr="009C4D9C" w:rsidRDefault="00CF1F5C" w:rsidP="00CF1F5C">
            <w:pPr>
              <w:widowControl w:val="0"/>
              <w:rPr>
                <w:color w:val="000000" w:themeColor="text1"/>
                <w:sz w:val="20"/>
                <w:szCs w:val="20"/>
              </w:rPr>
            </w:pPr>
          </w:p>
        </w:tc>
        <w:tc>
          <w:tcPr>
            <w:tcW w:w="1715" w:type="dxa"/>
            <w:vMerge/>
            <w:vAlign w:val="center"/>
          </w:tcPr>
          <w:p w14:paraId="1A67EBE7" w14:textId="77777777" w:rsidR="00CF1F5C" w:rsidRPr="009C4D9C" w:rsidRDefault="00CF1F5C" w:rsidP="00CF1F5C">
            <w:pPr>
              <w:widowControl w:val="0"/>
              <w:rPr>
                <w:color w:val="000000" w:themeColor="text1"/>
                <w:sz w:val="20"/>
                <w:szCs w:val="20"/>
              </w:rPr>
            </w:pPr>
          </w:p>
        </w:tc>
      </w:tr>
      <w:tr w:rsidR="00CF1F5C" w:rsidRPr="009C4D9C" w14:paraId="3207ABA8" w14:textId="77777777" w:rsidTr="008F1C46">
        <w:trPr>
          <w:trHeight w:val="113"/>
          <w:jc w:val="center"/>
        </w:trPr>
        <w:tc>
          <w:tcPr>
            <w:tcW w:w="846" w:type="dxa"/>
            <w:vMerge/>
            <w:vAlign w:val="center"/>
          </w:tcPr>
          <w:p w14:paraId="4DB5FE57" w14:textId="77777777" w:rsidR="00CF1F5C" w:rsidRPr="009C4D9C" w:rsidRDefault="00CF1F5C" w:rsidP="00CF1F5C">
            <w:pPr>
              <w:widowControl w:val="0"/>
              <w:rPr>
                <w:color w:val="000000" w:themeColor="text1"/>
                <w:sz w:val="20"/>
                <w:szCs w:val="20"/>
              </w:rPr>
            </w:pPr>
          </w:p>
        </w:tc>
        <w:tc>
          <w:tcPr>
            <w:tcW w:w="1868" w:type="dxa"/>
            <w:vMerge/>
            <w:vAlign w:val="center"/>
          </w:tcPr>
          <w:p w14:paraId="59EB3907" w14:textId="77777777" w:rsidR="00CF1F5C" w:rsidRPr="009C4D9C" w:rsidRDefault="00CF1F5C" w:rsidP="00CF1F5C">
            <w:pPr>
              <w:widowControl w:val="0"/>
              <w:rPr>
                <w:color w:val="000000" w:themeColor="text1"/>
                <w:sz w:val="20"/>
                <w:szCs w:val="20"/>
              </w:rPr>
            </w:pPr>
          </w:p>
        </w:tc>
        <w:tc>
          <w:tcPr>
            <w:tcW w:w="1841" w:type="dxa"/>
            <w:vMerge/>
            <w:vAlign w:val="center"/>
          </w:tcPr>
          <w:p w14:paraId="2FF7B130" w14:textId="77777777" w:rsidR="00CF1F5C" w:rsidRPr="009C4D9C" w:rsidRDefault="00CF1F5C" w:rsidP="00CF1F5C">
            <w:pPr>
              <w:widowControl w:val="0"/>
              <w:rPr>
                <w:color w:val="000000" w:themeColor="text1"/>
                <w:sz w:val="20"/>
                <w:szCs w:val="20"/>
              </w:rPr>
            </w:pPr>
          </w:p>
        </w:tc>
        <w:tc>
          <w:tcPr>
            <w:tcW w:w="1276" w:type="dxa"/>
            <w:vMerge/>
            <w:vAlign w:val="center"/>
          </w:tcPr>
          <w:p w14:paraId="4C554AA4" w14:textId="77777777" w:rsidR="00CF1F5C" w:rsidRPr="009C4D9C" w:rsidRDefault="00CF1F5C" w:rsidP="00CF1F5C">
            <w:pPr>
              <w:widowControl w:val="0"/>
              <w:rPr>
                <w:color w:val="000000" w:themeColor="text1"/>
                <w:sz w:val="20"/>
                <w:szCs w:val="20"/>
              </w:rPr>
            </w:pPr>
          </w:p>
        </w:tc>
        <w:tc>
          <w:tcPr>
            <w:tcW w:w="3730" w:type="dxa"/>
            <w:vAlign w:val="center"/>
          </w:tcPr>
          <w:p w14:paraId="7F1D450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20ECFF85" w14:textId="77777777" w:rsidR="00CF1F5C" w:rsidRPr="009C4D9C" w:rsidRDefault="00CF1F5C" w:rsidP="00CF1F5C">
            <w:pPr>
              <w:widowControl w:val="0"/>
              <w:rPr>
                <w:color w:val="000000" w:themeColor="text1"/>
                <w:sz w:val="20"/>
                <w:szCs w:val="20"/>
              </w:rPr>
            </w:pPr>
          </w:p>
        </w:tc>
        <w:tc>
          <w:tcPr>
            <w:tcW w:w="2129" w:type="dxa"/>
            <w:vMerge/>
            <w:vAlign w:val="center"/>
          </w:tcPr>
          <w:p w14:paraId="3F136829" w14:textId="77777777" w:rsidR="00CF1F5C" w:rsidRPr="009C4D9C" w:rsidRDefault="00CF1F5C" w:rsidP="00CF1F5C">
            <w:pPr>
              <w:widowControl w:val="0"/>
              <w:rPr>
                <w:color w:val="000000" w:themeColor="text1"/>
                <w:sz w:val="20"/>
                <w:szCs w:val="20"/>
              </w:rPr>
            </w:pPr>
          </w:p>
        </w:tc>
        <w:tc>
          <w:tcPr>
            <w:tcW w:w="1715" w:type="dxa"/>
            <w:vMerge/>
            <w:vAlign w:val="center"/>
          </w:tcPr>
          <w:p w14:paraId="668FB460" w14:textId="77777777" w:rsidR="00CF1F5C" w:rsidRPr="009C4D9C" w:rsidRDefault="00CF1F5C" w:rsidP="00CF1F5C">
            <w:pPr>
              <w:widowControl w:val="0"/>
              <w:rPr>
                <w:color w:val="000000" w:themeColor="text1"/>
                <w:sz w:val="20"/>
                <w:szCs w:val="20"/>
              </w:rPr>
            </w:pPr>
          </w:p>
        </w:tc>
      </w:tr>
      <w:tr w:rsidR="00CF1F5C" w:rsidRPr="009C4D9C" w14:paraId="451D23CC" w14:textId="77777777" w:rsidTr="008F1C46">
        <w:trPr>
          <w:trHeight w:val="113"/>
          <w:jc w:val="center"/>
        </w:trPr>
        <w:tc>
          <w:tcPr>
            <w:tcW w:w="846" w:type="dxa"/>
            <w:vMerge/>
            <w:vAlign w:val="center"/>
          </w:tcPr>
          <w:p w14:paraId="6B510B45" w14:textId="77777777" w:rsidR="00CF1F5C" w:rsidRPr="009C4D9C" w:rsidRDefault="00CF1F5C" w:rsidP="00CF1F5C">
            <w:pPr>
              <w:widowControl w:val="0"/>
              <w:rPr>
                <w:color w:val="000000" w:themeColor="text1"/>
                <w:sz w:val="20"/>
                <w:szCs w:val="20"/>
              </w:rPr>
            </w:pPr>
          </w:p>
        </w:tc>
        <w:tc>
          <w:tcPr>
            <w:tcW w:w="1868" w:type="dxa"/>
            <w:vMerge/>
            <w:vAlign w:val="center"/>
          </w:tcPr>
          <w:p w14:paraId="1F2A3B99" w14:textId="77777777" w:rsidR="00CF1F5C" w:rsidRPr="009C4D9C" w:rsidRDefault="00CF1F5C" w:rsidP="00CF1F5C">
            <w:pPr>
              <w:widowControl w:val="0"/>
              <w:rPr>
                <w:color w:val="000000" w:themeColor="text1"/>
                <w:sz w:val="20"/>
                <w:szCs w:val="20"/>
              </w:rPr>
            </w:pPr>
          </w:p>
        </w:tc>
        <w:tc>
          <w:tcPr>
            <w:tcW w:w="1841" w:type="dxa"/>
            <w:vMerge/>
            <w:vAlign w:val="center"/>
          </w:tcPr>
          <w:p w14:paraId="323D14DB" w14:textId="77777777" w:rsidR="00CF1F5C" w:rsidRPr="009C4D9C" w:rsidRDefault="00CF1F5C" w:rsidP="00CF1F5C">
            <w:pPr>
              <w:widowControl w:val="0"/>
              <w:rPr>
                <w:color w:val="000000" w:themeColor="text1"/>
                <w:sz w:val="20"/>
                <w:szCs w:val="20"/>
              </w:rPr>
            </w:pPr>
          </w:p>
        </w:tc>
        <w:tc>
          <w:tcPr>
            <w:tcW w:w="1276" w:type="dxa"/>
            <w:vMerge/>
            <w:vAlign w:val="center"/>
          </w:tcPr>
          <w:p w14:paraId="6C55D8D8" w14:textId="77777777" w:rsidR="00CF1F5C" w:rsidRPr="009C4D9C" w:rsidRDefault="00CF1F5C" w:rsidP="00CF1F5C">
            <w:pPr>
              <w:widowControl w:val="0"/>
              <w:rPr>
                <w:color w:val="000000" w:themeColor="text1"/>
                <w:sz w:val="20"/>
                <w:szCs w:val="20"/>
              </w:rPr>
            </w:pPr>
          </w:p>
        </w:tc>
        <w:tc>
          <w:tcPr>
            <w:tcW w:w="3730" w:type="dxa"/>
            <w:vAlign w:val="center"/>
          </w:tcPr>
          <w:p w14:paraId="346CB4A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495B50F2" w14:textId="77777777" w:rsidR="00CF1F5C" w:rsidRPr="009C4D9C" w:rsidRDefault="00CF1F5C" w:rsidP="00CF1F5C">
            <w:pPr>
              <w:widowControl w:val="0"/>
              <w:rPr>
                <w:color w:val="000000" w:themeColor="text1"/>
                <w:sz w:val="20"/>
                <w:szCs w:val="20"/>
              </w:rPr>
            </w:pPr>
          </w:p>
        </w:tc>
        <w:tc>
          <w:tcPr>
            <w:tcW w:w="2129" w:type="dxa"/>
            <w:vMerge/>
            <w:vAlign w:val="center"/>
          </w:tcPr>
          <w:p w14:paraId="4F3D2B6E" w14:textId="77777777" w:rsidR="00CF1F5C" w:rsidRPr="009C4D9C" w:rsidRDefault="00CF1F5C" w:rsidP="00CF1F5C">
            <w:pPr>
              <w:widowControl w:val="0"/>
              <w:rPr>
                <w:color w:val="000000" w:themeColor="text1"/>
                <w:sz w:val="20"/>
                <w:szCs w:val="20"/>
              </w:rPr>
            </w:pPr>
          </w:p>
        </w:tc>
        <w:tc>
          <w:tcPr>
            <w:tcW w:w="1715" w:type="dxa"/>
            <w:vMerge/>
            <w:vAlign w:val="center"/>
          </w:tcPr>
          <w:p w14:paraId="78B7FACB" w14:textId="77777777" w:rsidR="00CF1F5C" w:rsidRPr="009C4D9C" w:rsidRDefault="00CF1F5C" w:rsidP="00CF1F5C">
            <w:pPr>
              <w:widowControl w:val="0"/>
              <w:rPr>
                <w:color w:val="000000" w:themeColor="text1"/>
                <w:sz w:val="20"/>
                <w:szCs w:val="20"/>
              </w:rPr>
            </w:pPr>
          </w:p>
        </w:tc>
      </w:tr>
      <w:tr w:rsidR="00CF1F5C" w:rsidRPr="009C4D9C" w14:paraId="2F7FB9CA" w14:textId="77777777" w:rsidTr="008F1C46">
        <w:trPr>
          <w:trHeight w:val="113"/>
          <w:jc w:val="center"/>
        </w:trPr>
        <w:tc>
          <w:tcPr>
            <w:tcW w:w="846" w:type="dxa"/>
            <w:vMerge/>
            <w:vAlign w:val="center"/>
          </w:tcPr>
          <w:p w14:paraId="09F3323D" w14:textId="77777777" w:rsidR="00CF1F5C" w:rsidRPr="009C4D9C" w:rsidRDefault="00CF1F5C" w:rsidP="00CF1F5C">
            <w:pPr>
              <w:widowControl w:val="0"/>
              <w:rPr>
                <w:color w:val="000000" w:themeColor="text1"/>
                <w:sz w:val="20"/>
                <w:szCs w:val="20"/>
              </w:rPr>
            </w:pPr>
          </w:p>
        </w:tc>
        <w:tc>
          <w:tcPr>
            <w:tcW w:w="1868" w:type="dxa"/>
            <w:vMerge/>
            <w:vAlign w:val="center"/>
          </w:tcPr>
          <w:p w14:paraId="51DAFB91" w14:textId="77777777" w:rsidR="00CF1F5C" w:rsidRPr="009C4D9C" w:rsidRDefault="00CF1F5C" w:rsidP="00CF1F5C">
            <w:pPr>
              <w:widowControl w:val="0"/>
              <w:rPr>
                <w:color w:val="000000" w:themeColor="text1"/>
                <w:sz w:val="20"/>
                <w:szCs w:val="20"/>
              </w:rPr>
            </w:pPr>
          </w:p>
        </w:tc>
        <w:tc>
          <w:tcPr>
            <w:tcW w:w="1841" w:type="dxa"/>
            <w:vMerge/>
            <w:vAlign w:val="center"/>
          </w:tcPr>
          <w:p w14:paraId="58F1C65C" w14:textId="77777777" w:rsidR="00CF1F5C" w:rsidRPr="009C4D9C" w:rsidRDefault="00CF1F5C" w:rsidP="00CF1F5C">
            <w:pPr>
              <w:widowControl w:val="0"/>
              <w:rPr>
                <w:color w:val="000000" w:themeColor="text1"/>
                <w:sz w:val="20"/>
                <w:szCs w:val="20"/>
              </w:rPr>
            </w:pPr>
          </w:p>
        </w:tc>
        <w:tc>
          <w:tcPr>
            <w:tcW w:w="1276" w:type="dxa"/>
            <w:vMerge/>
            <w:vAlign w:val="center"/>
          </w:tcPr>
          <w:p w14:paraId="4E53ABB6" w14:textId="77777777" w:rsidR="00CF1F5C" w:rsidRPr="009C4D9C" w:rsidRDefault="00CF1F5C" w:rsidP="00CF1F5C">
            <w:pPr>
              <w:widowControl w:val="0"/>
              <w:rPr>
                <w:color w:val="000000" w:themeColor="text1"/>
                <w:sz w:val="20"/>
                <w:szCs w:val="20"/>
              </w:rPr>
            </w:pPr>
          </w:p>
        </w:tc>
        <w:tc>
          <w:tcPr>
            <w:tcW w:w="3730" w:type="dxa"/>
            <w:vAlign w:val="center"/>
          </w:tcPr>
          <w:p w14:paraId="7AEF3B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shd w:val="clear" w:color="auto" w:fill="auto"/>
            <w:vAlign w:val="center"/>
          </w:tcPr>
          <w:p w14:paraId="46C514E2" w14:textId="77777777" w:rsidR="00CF1F5C" w:rsidRPr="009C4D9C" w:rsidRDefault="00CF1F5C" w:rsidP="00CF1F5C">
            <w:pPr>
              <w:widowControl w:val="0"/>
              <w:rPr>
                <w:color w:val="000000" w:themeColor="text1"/>
                <w:sz w:val="20"/>
                <w:szCs w:val="20"/>
              </w:rPr>
            </w:pPr>
          </w:p>
        </w:tc>
        <w:tc>
          <w:tcPr>
            <w:tcW w:w="2129" w:type="dxa"/>
            <w:vMerge/>
            <w:vAlign w:val="center"/>
          </w:tcPr>
          <w:p w14:paraId="11BF01A3" w14:textId="77777777" w:rsidR="00CF1F5C" w:rsidRPr="009C4D9C" w:rsidRDefault="00CF1F5C" w:rsidP="00CF1F5C">
            <w:pPr>
              <w:widowControl w:val="0"/>
              <w:rPr>
                <w:color w:val="000000" w:themeColor="text1"/>
                <w:sz w:val="20"/>
                <w:szCs w:val="20"/>
              </w:rPr>
            </w:pPr>
          </w:p>
        </w:tc>
        <w:tc>
          <w:tcPr>
            <w:tcW w:w="1715" w:type="dxa"/>
            <w:vMerge/>
            <w:vAlign w:val="center"/>
          </w:tcPr>
          <w:p w14:paraId="67AE9464" w14:textId="77777777" w:rsidR="00CF1F5C" w:rsidRPr="009C4D9C" w:rsidRDefault="00CF1F5C" w:rsidP="00CF1F5C">
            <w:pPr>
              <w:widowControl w:val="0"/>
              <w:rPr>
                <w:color w:val="000000" w:themeColor="text1"/>
                <w:sz w:val="20"/>
                <w:szCs w:val="20"/>
              </w:rPr>
            </w:pPr>
          </w:p>
        </w:tc>
      </w:tr>
      <w:tr w:rsidR="00CF1F5C" w:rsidRPr="009C4D9C" w14:paraId="29CF917B" w14:textId="77777777" w:rsidTr="008F1C46">
        <w:trPr>
          <w:trHeight w:val="60"/>
          <w:jc w:val="center"/>
        </w:trPr>
        <w:tc>
          <w:tcPr>
            <w:tcW w:w="846" w:type="dxa"/>
            <w:vMerge/>
            <w:vAlign w:val="center"/>
          </w:tcPr>
          <w:p w14:paraId="52073EB7" w14:textId="77777777" w:rsidR="00CF1F5C" w:rsidRPr="009C4D9C" w:rsidRDefault="00CF1F5C" w:rsidP="00CF1F5C">
            <w:pPr>
              <w:widowControl w:val="0"/>
              <w:rPr>
                <w:color w:val="000000" w:themeColor="text1"/>
                <w:sz w:val="20"/>
                <w:szCs w:val="20"/>
              </w:rPr>
            </w:pPr>
          </w:p>
        </w:tc>
        <w:tc>
          <w:tcPr>
            <w:tcW w:w="1868" w:type="dxa"/>
            <w:vMerge/>
            <w:vAlign w:val="center"/>
          </w:tcPr>
          <w:p w14:paraId="7AFDE57E" w14:textId="77777777" w:rsidR="00CF1F5C" w:rsidRPr="009C4D9C" w:rsidRDefault="00CF1F5C" w:rsidP="00CF1F5C">
            <w:pPr>
              <w:widowControl w:val="0"/>
              <w:rPr>
                <w:color w:val="000000" w:themeColor="text1"/>
                <w:sz w:val="20"/>
                <w:szCs w:val="20"/>
              </w:rPr>
            </w:pPr>
          </w:p>
        </w:tc>
        <w:tc>
          <w:tcPr>
            <w:tcW w:w="1841" w:type="dxa"/>
            <w:vMerge/>
            <w:vAlign w:val="center"/>
          </w:tcPr>
          <w:p w14:paraId="795A0C01" w14:textId="77777777" w:rsidR="00CF1F5C" w:rsidRPr="009C4D9C" w:rsidRDefault="00CF1F5C" w:rsidP="00CF1F5C">
            <w:pPr>
              <w:widowControl w:val="0"/>
              <w:rPr>
                <w:color w:val="000000" w:themeColor="text1"/>
                <w:sz w:val="20"/>
                <w:szCs w:val="20"/>
              </w:rPr>
            </w:pPr>
          </w:p>
        </w:tc>
        <w:tc>
          <w:tcPr>
            <w:tcW w:w="1276" w:type="dxa"/>
            <w:vMerge/>
            <w:vAlign w:val="center"/>
          </w:tcPr>
          <w:p w14:paraId="0E8B7EAC" w14:textId="77777777" w:rsidR="00CF1F5C" w:rsidRPr="009C4D9C" w:rsidRDefault="00CF1F5C" w:rsidP="00CF1F5C">
            <w:pPr>
              <w:widowControl w:val="0"/>
              <w:rPr>
                <w:color w:val="000000" w:themeColor="text1"/>
                <w:sz w:val="20"/>
                <w:szCs w:val="20"/>
              </w:rPr>
            </w:pPr>
          </w:p>
        </w:tc>
        <w:tc>
          <w:tcPr>
            <w:tcW w:w="3730" w:type="dxa"/>
            <w:vAlign w:val="center"/>
          </w:tcPr>
          <w:p w14:paraId="18874D2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19A77B48" w14:textId="77777777" w:rsidR="00CF1F5C" w:rsidRPr="009C4D9C" w:rsidRDefault="00CF1F5C" w:rsidP="00CF1F5C">
            <w:pPr>
              <w:widowControl w:val="0"/>
              <w:rPr>
                <w:color w:val="000000" w:themeColor="text1"/>
                <w:sz w:val="20"/>
                <w:szCs w:val="20"/>
              </w:rPr>
            </w:pPr>
          </w:p>
        </w:tc>
        <w:tc>
          <w:tcPr>
            <w:tcW w:w="2129" w:type="dxa"/>
            <w:vMerge/>
            <w:vAlign w:val="center"/>
          </w:tcPr>
          <w:p w14:paraId="49312FC7" w14:textId="77777777" w:rsidR="00CF1F5C" w:rsidRPr="009C4D9C" w:rsidRDefault="00CF1F5C" w:rsidP="00CF1F5C">
            <w:pPr>
              <w:widowControl w:val="0"/>
              <w:rPr>
                <w:color w:val="000000" w:themeColor="text1"/>
                <w:sz w:val="20"/>
                <w:szCs w:val="20"/>
              </w:rPr>
            </w:pPr>
          </w:p>
        </w:tc>
        <w:tc>
          <w:tcPr>
            <w:tcW w:w="1715" w:type="dxa"/>
            <w:vMerge/>
            <w:vAlign w:val="center"/>
          </w:tcPr>
          <w:p w14:paraId="7F02CF17" w14:textId="77777777" w:rsidR="00CF1F5C" w:rsidRPr="009C4D9C" w:rsidRDefault="00CF1F5C" w:rsidP="00CF1F5C">
            <w:pPr>
              <w:widowControl w:val="0"/>
              <w:rPr>
                <w:color w:val="000000" w:themeColor="text1"/>
                <w:sz w:val="20"/>
                <w:szCs w:val="20"/>
              </w:rPr>
            </w:pPr>
          </w:p>
        </w:tc>
      </w:tr>
      <w:tr w:rsidR="00CF1F5C" w:rsidRPr="009C4D9C" w14:paraId="56152253" w14:textId="77777777" w:rsidTr="006E7DA3">
        <w:trPr>
          <w:trHeight w:val="70"/>
          <w:jc w:val="center"/>
        </w:trPr>
        <w:tc>
          <w:tcPr>
            <w:tcW w:w="15847" w:type="dxa"/>
            <w:gridSpan w:val="8"/>
            <w:shd w:val="clear" w:color="auto" w:fill="D9D9D9" w:themeFill="background1" w:themeFillShade="D9"/>
            <w:vAlign w:val="center"/>
          </w:tcPr>
          <w:p w14:paraId="1B0CD35C" w14:textId="0A40A125" w:rsidR="00CF1F5C" w:rsidRPr="009C4D9C" w:rsidRDefault="00CF1F5C" w:rsidP="00CF1F5C">
            <w:pPr>
              <w:rPr>
                <w:b/>
                <w:color w:val="000000" w:themeColor="text1"/>
                <w:sz w:val="20"/>
              </w:rPr>
            </w:pPr>
            <w:bookmarkStart w:id="25" w:name="_Toc385509799"/>
            <w:r>
              <w:rPr>
                <w:b/>
                <w:color w:val="000000" w:themeColor="text1"/>
                <w:sz w:val="20"/>
              </w:rPr>
              <w:t>7</w:t>
            </w:r>
            <w:r w:rsidRPr="009C4D9C">
              <w:rPr>
                <w:b/>
                <w:color w:val="000000" w:themeColor="text1"/>
                <w:sz w:val="20"/>
              </w:rPr>
              <w:t>. Открытые / закрытые конкурентные переговоры</w:t>
            </w:r>
            <w:bookmarkEnd w:id="25"/>
          </w:p>
        </w:tc>
      </w:tr>
      <w:tr w:rsidR="00CF1F5C" w:rsidRPr="009C4D9C" w14:paraId="2BB3C9EF" w14:textId="77777777" w:rsidTr="008F1C46">
        <w:trPr>
          <w:trHeight w:val="360"/>
          <w:jc w:val="center"/>
        </w:trPr>
        <w:tc>
          <w:tcPr>
            <w:tcW w:w="846" w:type="dxa"/>
            <w:vMerge w:val="restart"/>
            <w:vAlign w:val="center"/>
          </w:tcPr>
          <w:p w14:paraId="03D2A2F2" w14:textId="6063C920"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w:t>
            </w:r>
          </w:p>
        </w:tc>
        <w:tc>
          <w:tcPr>
            <w:tcW w:w="1868" w:type="dxa"/>
            <w:vMerge w:val="restart"/>
            <w:vAlign w:val="center"/>
          </w:tcPr>
          <w:p w14:paraId="42C1DA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Разме</w:t>
            </w:r>
            <w:r>
              <w:rPr>
                <w:color w:val="000000" w:themeColor="text1"/>
                <w:sz w:val="20"/>
                <w:szCs w:val="20"/>
              </w:rPr>
              <w:t xml:space="preserve">стить </w:t>
            </w:r>
            <w:r w:rsidRPr="009C4D9C">
              <w:rPr>
                <w:color w:val="000000" w:themeColor="text1"/>
                <w:sz w:val="20"/>
                <w:szCs w:val="20"/>
              </w:rPr>
              <w:t>извещени</w:t>
            </w:r>
            <w:r>
              <w:rPr>
                <w:color w:val="000000" w:themeColor="text1"/>
                <w:sz w:val="20"/>
                <w:szCs w:val="20"/>
              </w:rPr>
              <w:t>е</w:t>
            </w:r>
            <w:r w:rsidRPr="009C4D9C">
              <w:rPr>
                <w:color w:val="000000" w:themeColor="text1"/>
                <w:sz w:val="20"/>
                <w:szCs w:val="20"/>
              </w:rPr>
              <w:t xml:space="preserve"> и </w:t>
            </w:r>
          </w:p>
          <w:p w14:paraId="21F20A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закупочн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документацию</w:t>
            </w:r>
          </w:p>
          <w:p w14:paraId="5D967C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на корпоративном </w:t>
            </w:r>
            <w:r w:rsidRPr="009C4D9C">
              <w:rPr>
                <w:color w:val="000000" w:themeColor="text1"/>
                <w:sz w:val="20"/>
                <w:szCs w:val="20"/>
              </w:rPr>
              <w:lastRenderedPageBreak/>
              <w:t>сайте и ЕИС</w:t>
            </w:r>
          </w:p>
        </w:tc>
        <w:tc>
          <w:tcPr>
            <w:tcW w:w="1841" w:type="dxa"/>
            <w:vMerge w:val="restart"/>
            <w:vAlign w:val="center"/>
          </w:tcPr>
          <w:p w14:paraId="713B9BE5"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vMerge w:val="restart"/>
            <w:vAlign w:val="center"/>
          </w:tcPr>
          <w:p w14:paraId="16D8A6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076E9E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3CF78E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01BA6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3FBC090B" w14:textId="2707689D" w:rsidR="00CF1F5C" w:rsidRPr="009C4D9C" w:rsidRDefault="00FB4C13" w:rsidP="00CF1F5C">
            <w:pPr>
              <w:widowControl w:val="0"/>
              <w:rPr>
                <w:color w:val="000000" w:themeColor="text1"/>
                <w:sz w:val="20"/>
                <w:szCs w:val="20"/>
              </w:rPr>
            </w:pPr>
            <w:r>
              <w:rPr>
                <w:color w:val="000000" w:themeColor="text1"/>
                <w:sz w:val="20"/>
                <w:szCs w:val="20"/>
              </w:rPr>
              <w:t>2</w:t>
            </w:r>
            <w:r w:rsidR="00CF1F5C" w:rsidRPr="009C4D9C">
              <w:rPr>
                <w:color w:val="000000" w:themeColor="text1"/>
                <w:sz w:val="20"/>
                <w:szCs w:val="20"/>
              </w:rPr>
              <w:t xml:space="preserve"> рабочи</w:t>
            </w:r>
            <w:r>
              <w:rPr>
                <w:color w:val="000000" w:themeColor="text1"/>
                <w:sz w:val="20"/>
                <w:szCs w:val="20"/>
              </w:rPr>
              <w:t>х</w:t>
            </w:r>
            <w:r w:rsidR="00CF1F5C" w:rsidRPr="009C4D9C">
              <w:rPr>
                <w:color w:val="000000" w:themeColor="text1"/>
                <w:sz w:val="20"/>
                <w:szCs w:val="20"/>
              </w:rPr>
              <w:t xml:space="preserve"> д</w:t>
            </w:r>
            <w:r>
              <w:rPr>
                <w:color w:val="000000" w:themeColor="text1"/>
                <w:sz w:val="20"/>
                <w:szCs w:val="20"/>
              </w:rPr>
              <w:t>ня</w:t>
            </w:r>
          </w:p>
        </w:tc>
      </w:tr>
      <w:tr w:rsidR="00CF1F5C" w:rsidRPr="009C4D9C" w14:paraId="53725240" w14:textId="77777777" w:rsidTr="008F1C46">
        <w:trPr>
          <w:trHeight w:val="365"/>
          <w:jc w:val="center"/>
        </w:trPr>
        <w:tc>
          <w:tcPr>
            <w:tcW w:w="846" w:type="dxa"/>
            <w:vMerge/>
            <w:vAlign w:val="center"/>
          </w:tcPr>
          <w:p w14:paraId="2B569D02" w14:textId="77777777" w:rsidR="00CF1F5C" w:rsidRPr="009C4D9C" w:rsidRDefault="00CF1F5C" w:rsidP="00CF1F5C">
            <w:pPr>
              <w:widowControl w:val="0"/>
              <w:rPr>
                <w:color w:val="000000" w:themeColor="text1"/>
                <w:sz w:val="20"/>
                <w:szCs w:val="20"/>
              </w:rPr>
            </w:pPr>
          </w:p>
        </w:tc>
        <w:tc>
          <w:tcPr>
            <w:tcW w:w="1868" w:type="dxa"/>
            <w:vMerge/>
            <w:vAlign w:val="center"/>
          </w:tcPr>
          <w:p w14:paraId="34D21EA2" w14:textId="77777777" w:rsidR="00CF1F5C" w:rsidRPr="009C4D9C" w:rsidRDefault="00CF1F5C" w:rsidP="00CF1F5C">
            <w:pPr>
              <w:widowControl w:val="0"/>
              <w:rPr>
                <w:color w:val="000000" w:themeColor="text1"/>
                <w:sz w:val="20"/>
                <w:szCs w:val="20"/>
              </w:rPr>
            </w:pPr>
          </w:p>
        </w:tc>
        <w:tc>
          <w:tcPr>
            <w:tcW w:w="1841" w:type="dxa"/>
            <w:vMerge/>
            <w:vAlign w:val="center"/>
          </w:tcPr>
          <w:p w14:paraId="7BEDFC92" w14:textId="77777777" w:rsidR="00CF1F5C" w:rsidRPr="009C4D9C" w:rsidRDefault="00CF1F5C" w:rsidP="00CF1F5C">
            <w:pPr>
              <w:widowControl w:val="0"/>
              <w:rPr>
                <w:color w:val="000000" w:themeColor="text1"/>
                <w:sz w:val="20"/>
                <w:szCs w:val="20"/>
              </w:rPr>
            </w:pPr>
          </w:p>
        </w:tc>
        <w:tc>
          <w:tcPr>
            <w:tcW w:w="1276" w:type="dxa"/>
            <w:vMerge/>
            <w:vAlign w:val="center"/>
          </w:tcPr>
          <w:p w14:paraId="73FF776E" w14:textId="77777777" w:rsidR="00CF1F5C" w:rsidRPr="009C4D9C" w:rsidRDefault="00CF1F5C" w:rsidP="00CF1F5C">
            <w:pPr>
              <w:widowControl w:val="0"/>
              <w:rPr>
                <w:color w:val="000000" w:themeColor="text1"/>
                <w:sz w:val="20"/>
                <w:szCs w:val="20"/>
              </w:rPr>
            </w:pPr>
          </w:p>
        </w:tc>
        <w:tc>
          <w:tcPr>
            <w:tcW w:w="3730" w:type="dxa"/>
            <w:vAlign w:val="center"/>
          </w:tcPr>
          <w:p w14:paraId="2A95A3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49B539A1" w14:textId="77777777" w:rsidR="00CF1F5C" w:rsidRPr="009C4D9C" w:rsidRDefault="00CF1F5C" w:rsidP="00CF1F5C">
            <w:pPr>
              <w:widowControl w:val="0"/>
              <w:rPr>
                <w:color w:val="000000" w:themeColor="text1"/>
                <w:sz w:val="20"/>
                <w:szCs w:val="20"/>
              </w:rPr>
            </w:pPr>
          </w:p>
        </w:tc>
        <w:tc>
          <w:tcPr>
            <w:tcW w:w="2129" w:type="dxa"/>
            <w:vMerge/>
            <w:vAlign w:val="center"/>
          </w:tcPr>
          <w:p w14:paraId="4870B32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959498" w14:textId="77777777" w:rsidR="00CF1F5C" w:rsidRPr="009C4D9C" w:rsidRDefault="00CF1F5C" w:rsidP="00CF1F5C">
            <w:pPr>
              <w:widowControl w:val="0"/>
              <w:rPr>
                <w:color w:val="000000" w:themeColor="text1"/>
                <w:sz w:val="20"/>
                <w:szCs w:val="20"/>
              </w:rPr>
            </w:pPr>
          </w:p>
        </w:tc>
      </w:tr>
      <w:tr w:rsidR="00CF1F5C" w:rsidRPr="009C4D9C" w14:paraId="2A5E19AC" w14:textId="77777777" w:rsidTr="008F1C46">
        <w:trPr>
          <w:trHeight w:val="425"/>
          <w:jc w:val="center"/>
        </w:trPr>
        <w:tc>
          <w:tcPr>
            <w:tcW w:w="846" w:type="dxa"/>
            <w:vMerge/>
            <w:vAlign w:val="center"/>
          </w:tcPr>
          <w:p w14:paraId="63CA4294" w14:textId="77777777" w:rsidR="00CF1F5C" w:rsidRPr="009C4D9C" w:rsidRDefault="00CF1F5C" w:rsidP="00CF1F5C">
            <w:pPr>
              <w:widowControl w:val="0"/>
              <w:rPr>
                <w:color w:val="000000" w:themeColor="text1"/>
                <w:sz w:val="20"/>
                <w:szCs w:val="20"/>
              </w:rPr>
            </w:pPr>
          </w:p>
        </w:tc>
        <w:tc>
          <w:tcPr>
            <w:tcW w:w="1868" w:type="dxa"/>
            <w:vMerge/>
            <w:vAlign w:val="center"/>
          </w:tcPr>
          <w:p w14:paraId="61692618" w14:textId="77777777" w:rsidR="00CF1F5C" w:rsidRPr="009C4D9C" w:rsidRDefault="00CF1F5C" w:rsidP="00CF1F5C">
            <w:pPr>
              <w:widowControl w:val="0"/>
              <w:rPr>
                <w:color w:val="000000" w:themeColor="text1"/>
                <w:sz w:val="20"/>
                <w:szCs w:val="20"/>
              </w:rPr>
            </w:pPr>
          </w:p>
        </w:tc>
        <w:tc>
          <w:tcPr>
            <w:tcW w:w="1841" w:type="dxa"/>
            <w:vMerge/>
            <w:vAlign w:val="center"/>
          </w:tcPr>
          <w:p w14:paraId="19E74A00"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90EAF5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368EE6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restart"/>
            <w:vAlign w:val="center"/>
          </w:tcPr>
          <w:p w14:paraId="0B8DAF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vAlign w:val="center"/>
          </w:tcPr>
          <w:p w14:paraId="55A38CF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E62AB99" w14:textId="77777777" w:rsidR="00CF1F5C" w:rsidRPr="009C4D9C" w:rsidRDefault="00CF1F5C" w:rsidP="00CF1F5C">
            <w:pPr>
              <w:widowControl w:val="0"/>
              <w:rPr>
                <w:color w:val="000000" w:themeColor="text1"/>
                <w:sz w:val="20"/>
                <w:szCs w:val="20"/>
              </w:rPr>
            </w:pPr>
          </w:p>
        </w:tc>
      </w:tr>
      <w:tr w:rsidR="00CF1F5C" w:rsidRPr="009C4D9C" w14:paraId="4038B2B3" w14:textId="77777777" w:rsidTr="008F1C46">
        <w:trPr>
          <w:trHeight w:val="252"/>
          <w:jc w:val="center"/>
        </w:trPr>
        <w:tc>
          <w:tcPr>
            <w:tcW w:w="846" w:type="dxa"/>
            <w:vMerge/>
            <w:vAlign w:val="center"/>
          </w:tcPr>
          <w:p w14:paraId="770BB685" w14:textId="77777777" w:rsidR="00CF1F5C" w:rsidRPr="009C4D9C" w:rsidRDefault="00CF1F5C" w:rsidP="00CF1F5C">
            <w:pPr>
              <w:widowControl w:val="0"/>
              <w:rPr>
                <w:color w:val="000000" w:themeColor="text1"/>
                <w:sz w:val="20"/>
                <w:szCs w:val="20"/>
              </w:rPr>
            </w:pPr>
          </w:p>
        </w:tc>
        <w:tc>
          <w:tcPr>
            <w:tcW w:w="1868" w:type="dxa"/>
            <w:vMerge/>
            <w:vAlign w:val="center"/>
          </w:tcPr>
          <w:p w14:paraId="176600C2" w14:textId="77777777" w:rsidR="00CF1F5C" w:rsidRPr="009C4D9C" w:rsidRDefault="00CF1F5C" w:rsidP="00CF1F5C">
            <w:pPr>
              <w:widowControl w:val="0"/>
              <w:rPr>
                <w:color w:val="000000" w:themeColor="text1"/>
                <w:sz w:val="20"/>
                <w:szCs w:val="20"/>
              </w:rPr>
            </w:pPr>
          </w:p>
        </w:tc>
        <w:tc>
          <w:tcPr>
            <w:tcW w:w="1841" w:type="dxa"/>
            <w:vMerge/>
            <w:vAlign w:val="center"/>
          </w:tcPr>
          <w:p w14:paraId="3F37D071" w14:textId="77777777" w:rsidR="00CF1F5C" w:rsidRPr="009C4D9C" w:rsidRDefault="00CF1F5C" w:rsidP="00CF1F5C">
            <w:pPr>
              <w:widowControl w:val="0"/>
              <w:rPr>
                <w:color w:val="000000" w:themeColor="text1"/>
                <w:sz w:val="20"/>
                <w:szCs w:val="20"/>
              </w:rPr>
            </w:pPr>
          </w:p>
        </w:tc>
        <w:tc>
          <w:tcPr>
            <w:tcW w:w="1276" w:type="dxa"/>
            <w:vMerge/>
            <w:vAlign w:val="center"/>
          </w:tcPr>
          <w:p w14:paraId="5B446135" w14:textId="77777777" w:rsidR="00CF1F5C" w:rsidRPr="009C4D9C" w:rsidRDefault="00CF1F5C" w:rsidP="00CF1F5C">
            <w:pPr>
              <w:widowControl w:val="0"/>
              <w:rPr>
                <w:color w:val="000000" w:themeColor="text1"/>
                <w:sz w:val="20"/>
                <w:szCs w:val="20"/>
              </w:rPr>
            </w:pPr>
          </w:p>
        </w:tc>
        <w:tc>
          <w:tcPr>
            <w:tcW w:w="3730" w:type="dxa"/>
            <w:vAlign w:val="center"/>
          </w:tcPr>
          <w:p w14:paraId="6952062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закупочной процедуры</w:t>
            </w:r>
          </w:p>
        </w:tc>
        <w:tc>
          <w:tcPr>
            <w:tcW w:w="2442" w:type="dxa"/>
            <w:vMerge/>
            <w:vAlign w:val="center"/>
          </w:tcPr>
          <w:p w14:paraId="0AC295C2" w14:textId="77777777" w:rsidR="00CF1F5C" w:rsidRPr="009C4D9C" w:rsidRDefault="00CF1F5C" w:rsidP="00CF1F5C">
            <w:pPr>
              <w:widowControl w:val="0"/>
              <w:rPr>
                <w:color w:val="000000" w:themeColor="text1"/>
                <w:sz w:val="20"/>
                <w:szCs w:val="20"/>
              </w:rPr>
            </w:pPr>
          </w:p>
        </w:tc>
        <w:tc>
          <w:tcPr>
            <w:tcW w:w="2129" w:type="dxa"/>
            <w:vMerge/>
            <w:vAlign w:val="center"/>
          </w:tcPr>
          <w:p w14:paraId="65F7DE8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121FECB" w14:textId="77777777" w:rsidR="00CF1F5C" w:rsidRPr="009C4D9C" w:rsidRDefault="00CF1F5C" w:rsidP="00CF1F5C">
            <w:pPr>
              <w:widowControl w:val="0"/>
              <w:rPr>
                <w:color w:val="000000" w:themeColor="text1"/>
                <w:sz w:val="20"/>
                <w:szCs w:val="20"/>
              </w:rPr>
            </w:pPr>
          </w:p>
        </w:tc>
      </w:tr>
      <w:tr w:rsidR="00CF1F5C" w:rsidRPr="009C4D9C" w14:paraId="6FC8AE71" w14:textId="77777777" w:rsidTr="006E7DA3">
        <w:trPr>
          <w:trHeight w:val="77"/>
          <w:jc w:val="center"/>
        </w:trPr>
        <w:tc>
          <w:tcPr>
            <w:tcW w:w="15847" w:type="dxa"/>
            <w:gridSpan w:val="8"/>
            <w:vAlign w:val="center"/>
          </w:tcPr>
          <w:p w14:paraId="5A2C47BB" w14:textId="5F8CCB5C"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конкурентным переговорам переход в п. </w:t>
            </w:r>
            <w:r>
              <w:rPr>
                <w:color w:val="000000" w:themeColor="text1"/>
                <w:sz w:val="20"/>
                <w:szCs w:val="20"/>
              </w:rPr>
              <w:t>7</w:t>
            </w:r>
            <w:r w:rsidRPr="009C4D9C">
              <w:rPr>
                <w:color w:val="000000" w:themeColor="text1"/>
                <w:sz w:val="20"/>
                <w:szCs w:val="20"/>
              </w:rPr>
              <w:t xml:space="preserve">.2., иначе в п. </w:t>
            </w:r>
            <w:r>
              <w:rPr>
                <w:color w:val="000000" w:themeColor="text1"/>
                <w:sz w:val="20"/>
                <w:szCs w:val="20"/>
              </w:rPr>
              <w:t>7</w:t>
            </w:r>
            <w:r w:rsidRPr="009C4D9C">
              <w:rPr>
                <w:color w:val="000000" w:themeColor="text1"/>
                <w:sz w:val="20"/>
                <w:szCs w:val="20"/>
              </w:rPr>
              <w:t>.4</w:t>
            </w:r>
          </w:p>
        </w:tc>
      </w:tr>
      <w:tr w:rsidR="00CF1F5C" w:rsidRPr="009C4D9C" w14:paraId="6082CC6A" w14:textId="77777777" w:rsidTr="008F1C46">
        <w:trPr>
          <w:trHeight w:val="470"/>
          <w:jc w:val="center"/>
        </w:trPr>
        <w:tc>
          <w:tcPr>
            <w:tcW w:w="846" w:type="dxa"/>
            <w:vMerge w:val="restart"/>
            <w:vAlign w:val="center"/>
          </w:tcPr>
          <w:p w14:paraId="00D91945" w14:textId="37626376"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.2</w:t>
            </w:r>
          </w:p>
        </w:tc>
        <w:tc>
          <w:tcPr>
            <w:tcW w:w="1868" w:type="dxa"/>
            <w:vMerge w:val="restart"/>
            <w:vAlign w:val="center"/>
          </w:tcPr>
          <w:p w14:paraId="23AB150E" w14:textId="77777777" w:rsidR="00CF1F5C" w:rsidRPr="009C4D9C" w:rsidRDefault="00CF1F5C" w:rsidP="00CF1F5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измен</w:t>
            </w:r>
            <w:r>
              <w:rPr>
                <w:color w:val="000000" w:themeColor="text1"/>
                <w:sz w:val="20"/>
                <w:szCs w:val="20"/>
              </w:rPr>
              <w:t xml:space="preserve">ить </w:t>
            </w:r>
          </w:p>
          <w:p w14:paraId="75537B4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1EAD12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конкурентным</w:t>
            </w:r>
          </w:p>
          <w:p w14:paraId="70B7D1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переговорам</w:t>
            </w:r>
          </w:p>
        </w:tc>
        <w:tc>
          <w:tcPr>
            <w:tcW w:w="1841" w:type="dxa"/>
            <w:vMerge w:val="restart"/>
            <w:vAlign w:val="center"/>
          </w:tcPr>
          <w:p w14:paraId="56E1028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112B5B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76B92A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04E578C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7256D3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7F1C0E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2 рабочих дня</w:t>
            </w:r>
          </w:p>
        </w:tc>
      </w:tr>
      <w:tr w:rsidR="00CF1F5C" w:rsidRPr="009C4D9C" w14:paraId="3EFE5DED" w14:textId="77777777" w:rsidTr="008F1C46">
        <w:trPr>
          <w:trHeight w:val="70"/>
          <w:jc w:val="center"/>
        </w:trPr>
        <w:tc>
          <w:tcPr>
            <w:tcW w:w="846" w:type="dxa"/>
            <w:vMerge/>
            <w:vAlign w:val="center"/>
          </w:tcPr>
          <w:p w14:paraId="14E8DE92" w14:textId="77777777" w:rsidR="00CF1F5C" w:rsidRPr="009C4D9C" w:rsidRDefault="00CF1F5C" w:rsidP="00CF1F5C">
            <w:pPr>
              <w:widowControl w:val="0"/>
              <w:rPr>
                <w:color w:val="000000" w:themeColor="text1"/>
                <w:sz w:val="20"/>
                <w:szCs w:val="20"/>
              </w:rPr>
            </w:pPr>
          </w:p>
        </w:tc>
        <w:tc>
          <w:tcPr>
            <w:tcW w:w="1868" w:type="dxa"/>
            <w:vMerge/>
            <w:vAlign w:val="center"/>
          </w:tcPr>
          <w:p w14:paraId="44AF3545" w14:textId="77777777" w:rsidR="00CF1F5C" w:rsidRPr="009C4D9C" w:rsidRDefault="00CF1F5C" w:rsidP="00CF1F5C">
            <w:pPr>
              <w:widowControl w:val="0"/>
              <w:rPr>
                <w:color w:val="000000" w:themeColor="text1"/>
                <w:sz w:val="20"/>
                <w:szCs w:val="20"/>
              </w:rPr>
            </w:pPr>
          </w:p>
        </w:tc>
        <w:tc>
          <w:tcPr>
            <w:tcW w:w="1841" w:type="dxa"/>
            <w:vMerge/>
            <w:vAlign w:val="center"/>
          </w:tcPr>
          <w:p w14:paraId="109B74AE" w14:textId="77777777" w:rsidR="00CF1F5C" w:rsidRPr="009C4D9C" w:rsidRDefault="00CF1F5C" w:rsidP="00CF1F5C">
            <w:pPr>
              <w:widowControl w:val="0"/>
              <w:rPr>
                <w:color w:val="000000" w:themeColor="text1"/>
                <w:sz w:val="20"/>
                <w:szCs w:val="20"/>
              </w:rPr>
            </w:pPr>
          </w:p>
        </w:tc>
        <w:tc>
          <w:tcPr>
            <w:tcW w:w="1276" w:type="dxa"/>
            <w:vAlign w:val="center"/>
          </w:tcPr>
          <w:p w14:paraId="36D7FE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73E91F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56734C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04FC5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F62745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156D9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41B1B98" w14:textId="77777777" w:rsidR="00CF1F5C" w:rsidRPr="009C4D9C" w:rsidRDefault="00CF1F5C" w:rsidP="00CF1F5C">
            <w:pPr>
              <w:widowControl w:val="0"/>
              <w:rPr>
                <w:color w:val="000000" w:themeColor="text1"/>
                <w:sz w:val="20"/>
                <w:szCs w:val="20"/>
              </w:rPr>
            </w:pPr>
          </w:p>
        </w:tc>
      </w:tr>
      <w:tr w:rsidR="00CF1F5C" w:rsidRPr="009C4D9C" w14:paraId="73C229AF" w14:textId="77777777" w:rsidTr="008F1C46">
        <w:trPr>
          <w:trHeight w:val="470"/>
          <w:jc w:val="center"/>
        </w:trPr>
        <w:tc>
          <w:tcPr>
            <w:tcW w:w="846" w:type="dxa"/>
            <w:vMerge w:val="restart"/>
            <w:vAlign w:val="center"/>
          </w:tcPr>
          <w:p w14:paraId="3F66206B" w14:textId="548E73F1"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.3</w:t>
            </w:r>
          </w:p>
        </w:tc>
        <w:tc>
          <w:tcPr>
            <w:tcW w:w="1868" w:type="dxa"/>
            <w:vMerge w:val="restart"/>
            <w:vAlign w:val="center"/>
          </w:tcPr>
          <w:p w14:paraId="4BF6821C" w14:textId="77777777" w:rsidR="00CF1F5C" w:rsidRPr="009C4D9C" w:rsidRDefault="00CF1F5C" w:rsidP="00CF1F5C">
            <w:pPr>
              <w:widowControl w:val="0"/>
              <w:rPr>
                <w:color w:val="000000" w:themeColor="text1"/>
                <w:sz w:val="20"/>
                <w:szCs w:val="20"/>
              </w:rPr>
            </w:pPr>
            <w:r>
              <w:rPr>
                <w:color w:val="000000" w:themeColor="text1"/>
                <w:sz w:val="20"/>
                <w:szCs w:val="20"/>
              </w:rPr>
              <w:t xml:space="preserve">Внести </w:t>
            </w:r>
          </w:p>
          <w:p w14:paraId="4AEA52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1A783C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закупочную</w:t>
            </w:r>
          </w:p>
          <w:p w14:paraId="11BB77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5FE584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31288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901AA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001A8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BB719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34012BE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BFE47C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5513CD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заявок</w:t>
            </w:r>
          </w:p>
        </w:tc>
      </w:tr>
      <w:tr w:rsidR="00CF1F5C" w:rsidRPr="009C4D9C" w14:paraId="20861541" w14:textId="77777777" w:rsidTr="008F1C46">
        <w:trPr>
          <w:trHeight w:val="77"/>
          <w:jc w:val="center"/>
        </w:trPr>
        <w:tc>
          <w:tcPr>
            <w:tcW w:w="846" w:type="dxa"/>
            <w:vMerge/>
            <w:vAlign w:val="center"/>
          </w:tcPr>
          <w:p w14:paraId="7AC621FF" w14:textId="77777777" w:rsidR="00CF1F5C" w:rsidRPr="009C4D9C" w:rsidRDefault="00CF1F5C" w:rsidP="00CF1F5C">
            <w:pPr>
              <w:widowControl w:val="0"/>
              <w:rPr>
                <w:color w:val="000000" w:themeColor="text1"/>
                <w:sz w:val="20"/>
                <w:szCs w:val="20"/>
              </w:rPr>
            </w:pPr>
          </w:p>
        </w:tc>
        <w:tc>
          <w:tcPr>
            <w:tcW w:w="1868" w:type="dxa"/>
            <w:vMerge/>
            <w:vAlign w:val="center"/>
          </w:tcPr>
          <w:p w14:paraId="1E13248E" w14:textId="77777777" w:rsidR="00CF1F5C" w:rsidRPr="009C4D9C" w:rsidRDefault="00CF1F5C" w:rsidP="00CF1F5C">
            <w:pPr>
              <w:widowControl w:val="0"/>
              <w:rPr>
                <w:color w:val="000000" w:themeColor="text1"/>
                <w:sz w:val="20"/>
                <w:szCs w:val="20"/>
              </w:rPr>
            </w:pPr>
          </w:p>
        </w:tc>
        <w:tc>
          <w:tcPr>
            <w:tcW w:w="1841" w:type="dxa"/>
            <w:vMerge/>
            <w:vAlign w:val="center"/>
          </w:tcPr>
          <w:p w14:paraId="5F6E2B3C" w14:textId="77777777" w:rsidR="00CF1F5C" w:rsidRPr="009C4D9C" w:rsidRDefault="00CF1F5C" w:rsidP="00CF1F5C">
            <w:pPr>
              <w:widowControl w:val="0"/>
              <w:rPr>
                <w:color w:val="000000" w:themeColor="text1"/>
                <w:sz w:val="20"/>
                <w:szCs w:val="20"/>
              </w:rPr>
            </w:pPr>
          </w:p>
        </w:tc>
        <w:tc>
          <w:tcPr>
            <w:tcW w:w="1276" w:type="dxa"/>
            <w:vAlign w:val="center"/>
          </w:tcPr>
          <w:p w14:paraId="207D79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8B8B75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315DD3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77A5D8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C61EB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4399BB0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7BA9148B" w14:textId="77777777" w:rsidR="00CF1F5C" w:rsidRPr="009C4D9C" w:rsidRDefault="00CF1F5C" w:rsidP="00CF1F5C">
            <w:pPr>
              <w:widowControl w:val="0"/>
              <w:rPr>
                <w:color w:val="000000" w:themeColor="text1"/>
                <w:sz w:val="20"/>
                <w:szCs w:val="20"/>
              </w:rPr>
            </w:pPr>
          </w:p>
        </w:tc>
      </w:tr>
      <w:tr w:rsidR="00CF1F5C" w:rsidRPr="009C4D9C" w14:paraId="0E7816FE" w14:textId="77777777" w:rsidTr="008F1C46">
        <w:trPr>
          <w:trHeight w:val="220"/>
          <w:jc w:val="center"/>
        </w:trPr>
        <w:tc>
          <w:tcPr>
            <w:tcW w:w="846" w:type="dxa"/>
            <w:vMerge w:val="restart"/>
            <w:vAlign w:val="center"/>
          </w:tcPr>
          <w:p w14:paraId="52EA22B9" w14:textId="7802C8BA"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.4</w:t>
            </w:r>
          </w:p>
        </w:tc>
        <w:tc>
          <w:tcPr>
            <w:tcW w:w="1868" w:type="dxa"/>
            <w:vMerge w:val="restart"/>
            <w:vAlign w:val="center"/>
          </w:tcPr>
          <w:p w14:paraId="7B42F1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r w:rsidRPr="009C4D9C">
              <w:rPr>
                <w:color w:val="000000" w:themeColor="text1"/>
                <w:sz w:val="20"/>
                <w:szCs w:val="20"/>
              </w:rPr>
              <w:t>потенциальных участников</w:t>
            </w:r>
          </w:p>
        </w:tc>
        <w:tc>
          <w:tcPr>
            <w:tcW w:w="1841" w:type="dxa"/>
            <w:vMerge w:val="restart"/>
            <w:vAlign w:val="center"/>
          </w:tcPr>
          <w:p w14:paraId="52308F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C041B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491F84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5EEE076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C9F6E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3B718E9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BED4387" w14:textId="77777777" w:rsidTr="008F1C46">
        <w:trPr>
          <w:trHeight w:val="225"/>
          <w:jc w:val="center"/>
        </w:trPr>
        <w:tc>
          <w:tcPr>
            <w:tcW w:w="846" w:type="dxa"/>
            <w:vMerge/>
            <w:vAlign w:val="center"/>
          </w:tcPr>
          <w:p w14:paraId="3016C379" w14:textId="77777777" w:rsidR="00CF1F5C" w:rsidRPr="009C4D9C" w:rsidRDefault="00CF1F5C" w:rsidP="00CF1F5C">
            <w:pPr>
              <w:widowControl w:val="0"/>
              <w:rPr>
                <w:color w:val="000000" w:themeColor="text1"/>
                <w:sz w:val="20"/>
                <w:szCs w:val="20"/>
              </w:rPr>
            </w:pPr>
          </w:p>
        </w:tc>
        <w:tc>
          <w:tcPr>
            <w:tcW w:w="1868" w:type="dxa"/>
            <w:vMerge/>
            <w:vAlign w:val="center"/>
          </w:tcPr>
          <w:p w14:paraId="7455D172" w14:textId="77777777" w:rsidR="00CF1F5C" w:rsidRPr="009C4D9C" w:rsidRDefault="00CF1F5C" w:rsidP="00CF1F5C">
            <w:pPr>
              <w:widowControl w:val="0"/>
              <w:rPr>
                <w:color w:val="000000" w:themeColor="text1"/>
                <w:sz w:val="20"/>
                <w:szCs w:val="20"/>
              </w:rPr>
            </w:pPr>
          </w:p>
        </w:tc>
        <w:tc>
          <w:tcPr>
            <w:tcW w:w="1841" w:type="dxa"/>
            <w:vMerge/>
            <w:vAlign w:val="center"/>
          </w:tcPr>
          <w:p w14:paraId="1B50F01D" w14:textId="77777777" w:rsidR="00CF1F5C" w:rsidRPr="009C4D9C" w:rsidRDefault="00CF1F5C" w:rsidP="00CF1F5C">
            <w:pPr>
              <w:widowControl w:val="0"/>
              <w:rPr>
                <w:color w:val="000000" w:themeColor="text1"/>
                <w:sz w:val="20"/>
                <w:szCs w:val="20"/>
              </w:rPr>
            </w:pPr>
          </w:p>
        </w:tc>
        <w:tc>
          <w:tcPr>
            <w:tcW w:w="1276" w:type="dxa"/>
            <w:vAlign w:val="center"/>
          </w:tcPr>
          <w:p w14:paraId="0B1839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B5015E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0A6656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1315378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000DB63" w14:textId="77777777" w:rsidR="00CF1F5C" w:rsidRPr="009C4D9C" w:rsidRDefault="00CF1F5C" w:rsidP="00CF1F5C">
            <w:pPr>
              <w:widowControl w:val="0"/>
              <w:rPr>
                <w:color w:val="000000" w:themeColor="text1"/>
                <w:sz w:val="20"/>
                <w:szCs w:val="20"/>
              </w:rPr>
            </w:pPr>
          </w:p>
        </w:tc>
      </w:tr>
      <w:tr w:rsidR="00CF1F5C" w:rsidRPr="009C4D9C" w14:paraId="4517E41E" w14:textId="77777777" w:rsidTr="008F1C46">
        <w:trPr>
          <w:trHeight w:val="475"/>
          <w:jc w:val="center"/>
        </w:trPr>
        <w:tc>
          <w:tcPr>
            <w:tcW w:w="846" w:type="dxa"/>
            <w:vMerge w:val="restart"/>
            <w:vAlign w:val="center"/>
          </w:tcPr>
          <w:p w14:paraId="48444E5C" w14:textId="1DDB8228"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.5</w:t>
            </w:r>
          </w:p>
        </w:tc>
        <w:tc>
          <w:tcPr>
            <w:tcW w:w="1868" w:type="dxa"/>
            <w:vMerge w:val="restart"/>
            <w:vAlign w:val="center"/>
          </w:tcPr>
          <w:p w14:paraId="7F7F01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w:t>
            </w:r>
            <w:r>
              <w:rPr>
                <w:color w:val="000000" w:themeColor="text1"/>
                <w:sz w:val="20"/>
                <w:szCs w:val="20"/>
              </w:rPr>
              <w:t>о</w:t>
            </w:r>
            <w:r w:rsidRPr="009C4D9C">
              <w:rPr>
                <w:color w:val="000000" w:themeColor="text1"/>
                <w:sz w:val="20"/>
                <w:szCs w:val="20"/>
              </w:rPr>
              <w:t>бр</w:t>
            </w:r>
            <w:r>
              <w:rPr>
                <w:color w:val="000000" w:themeColor="text1"/>
                <w:sz w:val="20"/>
                <w:szCs w:val="20"/>
              </w:rPr>
              <w:t>ать</w:t>
            </w:r>
            <w:r w:rsidRPr="009C4D9C">
              <w:rPr>
                <w:color w:val="000000" w:themeColor="text1"/>
                <w:sz w:val="20"/>
                <w:szCs w:val="20"/>
              </w:rPr>
              <w:t xml:space="preserve"> заявк</w:t>
            </w:r>
            <w:r>
              <w:rPr>
                <w:color w:val="000000" w:themeColor="text1"/>
                <w:sz w:val="20"/>
                <w:szCs w:val="20"/>
              </w:rPr>
              <w:t>и</w:t>
            </w:r>
            <w:r w:rsidRPr="009C4D9C">
              <w:rPr>
                <w:color w:val="000000" w:themeColor="text1"/>
                <w:sz w:val="20"/>
                <w:szCs w:val="20"/>
              </w:rPr>
              <w:t xml:space="preserve"> на участие в конкурентных переговорах</w:t>
            </w:r>
          </w:p>
        </w:tc>
        <w:tc>
          <w:tcPr>
            <w:tcW w:w="1841" w:type="dxa"/>
            <w:vMerge w:val="restart"/>
            <w:vAlign w:val="center"/>
          </w:tcPr>
          <w:p w14:paraId="467222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Align w:val="center"/>
          </w:tcPr>
          <w:p w14:paraId="239E773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14FB8B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A6D3DF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BEFC4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085878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20A5491A" w14:textId="77777777" w:rsidTr="008F1C46">
        <w:trPr>
          <w:trHeight w:val="432"/>
          <w:jc w:val="center"/>
        </w:trPr>
        <w:tc>
          <w:tcPr>
            <w:tcW w:w="846" w:type="dxa"/>
            <w:vMerge/>
            <w:vAlign w:val="center"/>
          </w:tcPr>
          <w:p w14:paraId="40973EDF" w14:textId="77777777" w:rsidR="00CF1F5C" w:rsidRPr="009C4D9C" w:rsidRDefault="00CF1F5C" w:rsidP="00CF1F5C">
            <w:pPr>
              <w:widowControl w:val="0"/>
              <w:rPr>
                <w:color w:val="000000" w:themeColor="text1"/>
                <w:sz w:val="20"/>
                <w:szCs w:val="20"/>
              </w:rPr>
            </w:pPr>
          </w:p>
        </w:tc>
        <w:tc>
          <w:tcPr>
            <w:tcW w:w="1868" w:type="dxa"/>
            <w:vMerge/>
            <w:vAlign w:val="center"/>
          </w:tcPr>
          <w:p w14:paraId="0553C10A" w14:textId="77777777" w:rsidR="00CF1F5C" w:rsidRPr="009C4D9C" w:rsidRDefault="00CF1F5C" w:rsidP="00CF1F5C">
            <w:pPr>
              <w:widowControl w:val="0"/>
              <w:rPr>
                <w:color w:val="000000" w:themeColor="text1"/>
                <w:sz w:val="20"/>
                <w:szCs w:val="20"/>
              </w:rPr>
            </w:pPr>
          </w:p>
        </w:tc>
        <w:tc>
          <w:tcPr>
            <w:tcW w:w="1841" w:type="dxa"/>
            <w:vMerge/>
            <w:vAlign w:val="center"/>
          </w:tcPr>
          <w:p w14:paraId="79214FCE" w14:textId="77777777" w:rsidR="00CF1F5C" w:rsidRPr="009C4D9C" w:rsidRDefault="00CF1F5C" w:rsidP="00CF1F5C">
            <w:pPr>
              <w:widowControl w:val="0"/>
              <w:rPr>
                <w:color w:val="000000" w:themeColor="text1"/>
                <w:sz w:val="20"/>
                <w:szCs w:val="20"/>
              </w:rPr>
            </w:pPr>
          </w:p>
        </w:tc>
        <w:tc>
          <w:tcPr>
            <w:tcW w:w="1276" w:type="dxa"/>
            <w:vAlign w:val="center"/>
          </w:tcPr>
          <w:p w14:paraId="0DFF945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0EB777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конкурентные переговоры</w:t>
            </w:r>
          </w:p>
        </w:tc>
        <w:tc>
          <w:tcPr>
            <w:tcW w:w="2442" w:type="dxa"/>
            <w:vAlign w:val="center"/>
          </w:tcPr>
          <w:p w14:paraId="04522B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5F4B6FD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C0F43B4" w14:textId="77777777" w:rsidR="00CF1F5C" w:rsidRPr="009C4D9C" w:rsidRDefault="00CF1F5C" w:rsidP="00CF1F5C">
            <w:pPr>
              <w:widowControl w:val="0"/>
              <w:rPr>
                <w:color w:val="000000" w:themeColor="text1"/>
                <w:sz w:val="20"/>
                <w:szCs w:val="20"/>
              </w:rPr>
            </w:pPr>
          </w:p>
        </w:tc>
      </w:tr>
      <w:tr w:rsidR="00CF1F5C" w:rsidRPr="009C4D9C" w14:paraId="5261A232" w14:textId="77777777" w:rsidTr="008F1C46">
        <w:trPr>
          <w:trHeight w:val="70"/>
          <w:jc w:val="center"/>
        </w:trPr>
        <w:tc>
          <w:tcPr>
            <w:tcW w:w="846" w:type="dxa"/>
            <w:vMerge w:val="restart"/>
            <w:vAlign w:val="center"/>
          </w:tcPr>
          <w:p w14:paraId="7FF235E5" w14:textId="091CF24E"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.6</w:t>
            </w:r>
          </w:p>
        </w:tc>
        <w:tc>
          <w:tcPr>
            <w:tcW w:w="1868" w:type="dxa"/>
            <w:vMerge w:val="restart"/>
            <w:vAlign w:val="center"/>
          </w:tcPr>
          <w:p w14:paraId="0A0A8F07" w14:textId="77777777" w:rsidR="00CF1F5C" w:rsidRPr="009C4D9C" w:rsidRDefault="00CF1F5C" w:rsidP="00CF1F5C">
            <w:pPr>
              <w:widowControl w:val="0"/>
              <w:rPr>
                <w:color w:val="000000" w:themeColor="text1"/>
                <w:sz w:val="20"/>
                <w:szCs w:val="20"/>
              </w:rPr>
            </w:pPr>
            <w:r>
              <w:rPr>
                <w:color w:val="000000" w:themeColor="text1"/>
                <w:sz w:val="20"/>
                <w:szCs w:val="20"/>
              </w:rPr>
              <w:t>Организовать</w:t>
            </w:r>
            <w:r w:rsidRPr="009C4D9C">
              <w:rPr>
                <w:color w:val="000000" w:themeColor="text1"/>
                <w:sz w:val="20"/>
                <w:szCs w:val="20"/>
              </w:rPr>
              <w:t xml:space="preserve"> </w:t>
            </w:r>
            <w:r>
              <w:rPr>
                <w:color w:val="000000" w:themeColor="text1"/>
                <w:sz w:val="20"/>
                <w:szCs w:val="20"/>
              </w:rPr>
              <w:t xml:space="preserve">проведение </w:t>
            </w:r>
            <w:r w:rsidRPr="009C4D9C">
              <w:rPr>
                <w:color w:val="000000" w:themeColor="text1"/>
                <w:sz w:val="20"/>
                <w:szCs w:val="20"/>
              </w:rPr>
              <w:t>переговоров</w:t>
            </w:r>
          </w:p>
        </w:tc>
        <w:tc>
          <w:tcPr>
            <w:tcW w:w="1841" w:type="dxa"/>
            <w:vMerge w:val="restart"/>
            <w:vAlign w:val="center"/>
          </w:tcPr>
          <w:p w14:paraId="521DA4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63631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822BA3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674F3A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59594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66D22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3E375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181E02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w:t>
            </w:r>
          </w:p>
        </w:tc>
      </w:tr>
      <w:tr w:rsidR="00CF1F5C" w:rsidRPr="009C4D9C" w14:paraId="6F7A85DF" w14:textId="77777777" w:rsidTr="008F1C46">
        <w:trPr>
          <w:trHeight w:val="113"/>
          <w:jc w:val="center"/>
        </w:trPr>
        <w:tc>
          <w:tcPr>
            <w:tcW w:w="846" w:type="dxa"/>
            <w:vMerge/>
            <w:vAlign w:val="center"/>
          </w:tcPr>
          <w:p w14:paraId="069828F1" w14:textId="77777777" w:rsidR="00CF1F5C" w:rsidRPr="009C4D9C" w:rsidRDefault="00CF1F5C" w:rsidP="00CF1F5C">
            <w:pPr>
              <w:widowControl w:val="0"/>
              <w:rPr>
                <w:color w:val="000000" w:themeColor="text1"/>
                <w:sz w:val="20"/>
                <w:szCs w:val="20"/>
              </w:rPr>
            </w:pPr>
          </w:p>
        </w:tc>
        <w:tc>
          <w:tcPr>
            <w:tcW w:w="1868" w:type="dxa"/>
            <w:vMerge/>
            <w:vAlign w:val="center"/>
          </w:tcPr>
          <w:p w14:paraId="166751B0" w14:textId="77777777" w:rsidR="00CF1F5C" w:rsidRPr="009C4D9C" w:rsidRDefault="00CF1F5C" w:rsidP="00CF1F5C">
            <w:pPr>
              <w:widowControl w:val="0"/>
              <w:rPr>
                <w:color w:val="000000" w:themeColor="text1"/>
                <w:sz w:val="20"/>
                <w:szCs w:val="20"/>
              </w:rPr>
            </w:pPr>
          </w:p>
        </w:tc>
        <w:tc>
          <w:tcPr>
            <w:tcW w:w="1841" w:type="dxa"/>
            <w:vMerge/>
            <w:vAlign w:val="center"/>
          </w:tcPr>
          <w:p w14:paraId="14B57FE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1F8151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4DBCD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val="restart"/>
            <w:vAlign w:val="center"/>
          </w:tcPr>
          <w:p w14:paraId="42535C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306E7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AF4BA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69A9DB6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45301D8" w14:textId="77777777" w:rsidR="00CF1F5C" w:rsidRPr="009C4D9C" w:rsidRDefault="00CF1F5C" w:rsidP="00CF1F5C">
            <w:pPr>
              <w:widowControl w:val="0"/>
              <w:rPr>
                <w:color w:val="000000" w:themeColor="text1"/>
                <w:sz w:val="20"/>
                <w:szCs w:val="20"/>
              </w:rPr>
            </w:pPr>
          </w:p>
        </w:tc>
      </w:tr>
      <w:tr w:rsidR="00CF1F5C" w:rsidRPr="009C4D9C" w14:paraId="07669A52" w14:textId="77777777" w:rsidTr="008F1C46">
        <w:trPr>
          <w:trHeight w:val="100"/>
          <w:jc w:val="center"/>
        </w:trPr>
        <w:tc>
          <w:tcPr>
            <w:tcW w:w="846" w:type="dxa"/>
            <w:vMerge/>
            <w:vAlign w:val="center"/>
          </w:tcPr>
          <w:p w14:paraId="4A6EA403" w14:textId="77777777" w:rsidR="00CF1F5C" w:rsidRPr="009C4D9C" w:rsidRDefault="00CF1F5C" w:rsidP="00CF1F5C">
            <w:pPr>
              <w:widowControl w:val="0"/>
              <w:rPr>
                <w:color w:val="000000" w:themeColor="text1"/>
                <w:sz w:val="20"/>
                <w:szCs w:val="20"/>
              </w:rPr>
            </w:pPr>
          </w:p>
        </w:tc>
        <w:tc>
          <w:tcPr>
            <w:tcW w:w="1868" w:type="dxa"/>
            <w:vMerge/>
            <w:vAlign w:val="center"/>
          </w:tcPr>
          <w:p w14:paraId="1196E56D" w14:textId="77777777" w:rsidR="00CF1F5C" w:rsidRPr="009C4D9C" w:rsidRDefault="00CF1F5C" w:rsidP="00CF1F5C">
            <w:pPr>
              <w:widowControl w:val="0"/>
              <w:rPr>
                <w:color w:val="000000" w:themeColor="text1"/>
                <w:sz w:val="20"/>
                <w:szCs w:val="20"/>
              </w:rPr>
            </w:pPr>
          </w:p>
        </w:tc>
        <w:tc>
          <w:tcPr>
            <w:tcW w:w="1841" w:type="dxa"/>
            <w:vMerge/>
            <w:vAlign w:val="center"/>
          </w:tcPr>
          <w:p w14:paraId="64EC545F" w14:textId="77777777" w:rsidR="00CF1F5C" w:rsidRPr="009C4D9C" w:rsidRDefault="00CF1F5C" w:rsidP="00CF1F5C">
            <w:pPr>
              <w:widowControl w:val="0"/>
              <w:rPr>
                <w:color w:val="000000" w:themeColor="text1"/>
                <w:sz w:val="20"/>
                <w:szCs w:val="20"/>
              </w:rPr>
            </w:pPr>
          </w:p>
        </w:tc>
        <w:tc>
          <w:tcPr>
            <w:tcW w:w="1276" w:type="dxa"/>
            <w:vMerge/>
            <w:vAlign w:val="center"/>
          </w:tcPr>
          <w:p w14:paraId="596DAF2E" w14:textId="77777777" w:rsidR="00CF1F5C" w:rsidRPr="009C4D9C" w:rsidRDefault="00CF1F5C" w:rsidP="00CF1F5C">
            <w:pPr>
              <w:widowControl w:val="0"/>
              <w:rPr>
                <w:color w:val="000000" w:themeColor="text1"/>
                <w:sz w:val="20"/>
                <w:szCs w:val="20"/>
              </w:rPr>
            </w:pPr>
          </w:p>
        </w:tc>
        <w:tc>
          <w:tcPr>
            <w:tcW w:w="3730" w:type="dxa"/>
            <w:vAlign w:val="center"/>
          </w:tcPr>
          <w:p w14:paraId="5FE65C6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742D25" w14:textId="77777777" w:rsidR="00CF1F5C" w:rsidRPr="009C4D9C" w:rsidRDefault="00CF1F5C" w:rsidP="00CF1F5C">
            <w:pPr>
              <w:widowControl w:val="0"/>
              <w:rPr>
                <w:color w:val="000000" w:themeColor="text1"/>
                <w:sz w:val="20"/>
                <w:szCs w:val="20"/>
              </w:rPr>
            </w:pPr>
          </w:p>
        </w:tc>
        <w:tc>
          <w:tcPr>
            <w:tcW w:w="2129" w:type="dxa"/>
            <w:vMerge/>
            <w:vAlign w:val="center"/>
          </w:tcPr>
          <w:p w14:paraId="3AF4A7BA" w14:textId="77777777" w:rsidR="00CF1F5C" w:rsidRPr="009C4D9C" w:rsidRDefault="00CF1F5C" w:rsidP="00CF1F5C">
            <w:pPr>
              <w:widowControl w:val="0"/>
              <w:rPr>
                <w:color w:val="000000" w:themeColor="text1"/>
                <w:sz w:val="20"/>
                <w:szCs w:val="20"/>
              </w:rPr>
            </w:pPr>
          </w:p>
        </w:tc>
        <w:tc>
          <w:tcPr>
            <w:tcW w:w="1715" w:type="dxa"/>
            <w:vMerge/>
            <w:vAlign w:val="center"/>
          </w:tcPr>
          <w:p w14:paraId="56D368C1" w14:textId="77777777" w:rsidR="00CF1F5C" w:rsidRPr="009C4D9C" w:rsidRDefault="00CF1F5C" w:rsidP="00CF1F5C">
            <w:pPr>
              <w:widowControl w:val="0"/>
              <w:rPr>
                <w:color w:val="000000" w:themeColor="text1"/>
                <w:sz w:val="20"/>
                <w:szCs w:val="20"/>
              </w:rPr>
            </w:pPr>
          </w:p>
        </w:tc>
      </w:tr>
      <w:tr w:rsidR="00CF1F5C" w:rsidRPr="009C4D9C" w14:paraId="1CD28B2B" w14:textId="77777777" w:rsidTr="008F1C46">
        <w:trPr>
          <w:trHeight w:val="205"/>
          <w:jc w:val="center"/>
        </w:trPr>
        <w:tc>
          <w:tcPr>
            <w:tcW w:w="846" w:type="dxa"/>
            <w:vMerge w:val="restart"/>
            <w:shd w:val="clear" w:color="auto" w:fill="auto"/>
            <w:vAlign w:val="center"/>
          </w:tcPr>
          <w:p w14:paraId="063AE5FA" w14:textId="36884F89"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.7</w:t>
            </w:r>
          </w:p>
        </w:tc>
        <w:tc>
          <w:tcPr>
            <w:tcW w:w="1868" w:type="dxa"/>
            <w:vMerge w:val="restart"/>
            <w:shd w:val="clear" w:color="auto" w:fill="auto"/>
            <w:vAlign w:val="center"/>
          </w:tcPr>
          <w:p w14:paraId="1C95656A" w14:textId="77777777" w:rsidR="00CF1F5C" w:rsidRPr="009C4D9C" w:rsidRDefault="00CF1F5C" w:rsidP="00CF1F5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ОЭБПК ДЭИБПК БЭСК для проверки контрагентов</w:t>
            </w:r>
          </w:p>
        </w:tc>
        <w:tc>
          <w:tcPr>
            <w:tcW w:w="1841" w:type="dxa"/>
            <w:vMerge w:val="restart"/>
            <w:shd w:val="clear" w:color="auto" w:fill="auto"/>
            <w:vAlign w:val="center"/>
          </w:tcPr>
          <w:p w14:paraId="2A6052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C562EC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4DAF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C50FE8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4292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3704078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0A14F4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76A7DE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B6DDC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0C2D0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FA0A777" w14:textId="77777777" w:rsidTr="008F1C46">
        <w:trPr>
          <w:trHeight w:val="240"/>
          <w:jc w:val="center"/>
        </w:trPr>
        <w:tc>
          <w:tcPr>
            <w:tcW w:w="846" w:type="dxa"/>
            <w:vMerge/>
            <w:shd w:val="clear" w:color="auto" w:fill="auto"/>
            <w:vAlign w:val="center"/>
          </w:tcPr>
          <w:p w14:paraId="5431B9E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12B59F20"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CA637AF"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6FB3231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656267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20F4A1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14:paraId="4F998B6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084BF03" w14:textId="77777777" w:rsidR="00CF1F5C" w:rsidRPr="009C4D9C" w:rsidRDefault="00CF1F5C" w:rsidP="00CF1F5C">
            <w:pPr>
              <w:widowControl w:val="0"/>
              <w:rPr>
                <w:color w:val="000000" w:themeColor="text1"/>
                <w:sz w:val="20"/>
                <w:szCs w:val="20"/>
              </w:rPr>
            </w:pPr>
          </w:p>
        </w:tc>
      </w:tr>
      <w:tr w:rsidR="00CF1F5C" w:rsidRPr="009C4D9C" w14:paraId="188292D3" w14:textId="77777777" w:rsidTr="008F1C46">
        <w:trPr>
          <w:trHeight w:val="360"/>
          <w:jc w:val="center"/>
        </w:trPr>
        <w:tc>
          <w:tcPr>
            <w:tcW w:w="846" w:type="dxa"/>
            <w:vMerge w:val="restart"/>
            <w:shd w:val="clear" w:color="auto" w:fill="auto"/>
            <w:vAlign w:val="center"/>
          </w:tcPr>
          <w:p w14:paraId="21453DC0" w14:textId="26601343"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.8</w:t>
            </w:r>
          </w:p>
        </w:tc>
        <w:tc>
          <w:tcPr>
            <w:tcW w:w="1868" w:type="dxa"/>
            <w:vMerge w:val="restart"/>
            <w:shd w:val="clear" w:color="auto" w:fill="auto"/>
            <w:vAlign w:val="center"/>
          </w:tcPr>
          <w:p w14:paraId="785EA718"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p>
          <w:p w14:paraId="623D3456" w14:textId="77777777" w:rsidR="00CF1F5C" w:rsidRPr="009C4D9C" w:rsidRDefault="00CF1F5C" w:rsidP="00CF1F5C">
            <w:pPr>
              <w:widowControl w:val="0"/>
              <w:rPr>
                <w:color w:val="000000" w:themeColor="text1"/>
                <w:sz w:val="20"/>
                <w:szCs w:val="20"/>
              </w:rPr>
            </w:pPr>
            <w:r>
              <w:rPr>
                <w:color w:val="000000" w:themeColor="text1"/>
                <w:sz w:val="20"/>
                <w:szCs w:val="20"/>
              </w:rPr>
              <w:t>карточки</w:t>
            </w:r>
          </w:p>
          <w:p w14:paraId="610DA16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62F4F3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14:paraId="6A392EE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ECA09D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7E7A1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C248D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144D3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Согласно регламенту ДЭИБПК </w:t>
            </w:r>
            <w:r w:rsidRPr="009C4D9C">
              <w:rPr>
                <w:color w:val="000000" w:themeColor="text1"/>
                <w:sz w:val="20"/>
                <w:szCs w:val="20"/>
              </w:rPr>
              <w:lastRenderedPageBreak/>
              <w:t>БЭСК, но не более 5 рабочих дней</w:t>
            </w:r>
          </w:p>
        </w:tc>
      </w:tr>
      <w:tr w:rsidR="00CF1F5C" w:rsidRPr="009C4D9C" w14:paraId="5ECA0F15" w14:textId="77777777" w:rsidTr="008F1C46">
        <w:trPr>
          <w:trHeight w:val="315"/>
          <w:jc w:val="center"/>
        </w:trPr>
        <w:tc>
          <w:tcPr>
            <w:tcW w:w="846" w:type="dxa"/>
            <w:vMerge/>
            <w:shd w:val="clear" w:color="auto" w:fill="auto"/>
            <w:vAlign w:val="center"/>
          </w:tcPr>
          <w:p w14:paraId="644761D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180A5D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F66AF7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1669F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07BC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18DE587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4F3EEA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D180D7B" w14:textId="77777777" w:rsidR="00CF1F5C" w:rsidRPr="009C4D9C" w:rsidRDefault="00CF1F5C" w:rsidP="00CF1F5C">
            <w:pPr>
              <w:widowControl w:val="0"/>
              <w:rPr>
                <w:color w:val="000000" w:themeColor="text1"/>
                <w:sz w:val="20"/>
                <w:szCs w:val="20"/>
              </w:rPr>
            </w:pPr>
          </w:p>
        </w:tc>
      </w:tr>
      <w:tr w:rsidR="00CF1F5C" w:rsidRPr="009C4D9C" w14:paraId="02DFE811" w14:textId="77777777" w:rsidTr="008F1C46">
        <w:trPr>
          <w:trHeight w:val="60"/>
          <w:jc w:val="center"/>
        </w:trPr>
        <w:tc>
          <w:tcPr>
            <w:tcW w:w="846" w:type="dxa"/>
            <w:vMerge w:val="restart"/>
            <w:shd w:val="clear" w:color="auto" w:fill="auto"/>
            <w:vAlign w:val="center"/>
          </w:tcPr>
          <w:p w14:paraId="08B18BF2" w14:textId="4ECFB8AC"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.9</w:t>
            </w:r>
          </w:p>
        </w:tc>
        <w:tc>
          <w:tcPr>
            <w:tcW w:w="1868" w:type="dxa"/>
            <w:vMerge w:val="restart"/>
            <w:shd w:val="clear" w:color="auto" w:fill="auto"/>
            <w:vAlign w:val="center"/>
          </w:tcPr>
          <w:p w14:paraId="1E528B4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ЗД </w:t>
            </w:r>
          </w:p>
        </w:tc>
        <w:tc>
          <w:tcPr>
            <w:tcW w:w="1841" w:type="dxa"/>
            <w:vMerge w:val="restart"/>
            <w:shd w:val="clear" w:color="auto" w:fill="auto"/>
            <w:vAlign w:val="center"/>
          </w:tcPr>
          <w:p w14:paraId="5FB6A7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D54BC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6DF14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2713EA5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212CA5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65E9ACF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09E855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C6EE2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4EB9F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0E4186E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3C0B511B" w14:textId="77777777" w:rsidTr="008F1C46">
        <w:trPr>
          <w:trHeight w:val="255"/>
          <w:jc w:val="center"/>
        </w:trPr>
        <w:tc>
          <w:tcPr>
            <w:tcW w:w="846" w:type="dxa"/>
            <w:vMerge/>
            <w:shd w:val="clear" w:color="auto" w:fill="auto"/>
            <w:vAlign w:val="center"/>
          </w:tcPr>
          <w:p w14:paraId="62D6797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8FF9BC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10843A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5189B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C1F3AB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51CF78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35160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3F568E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18C6C41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C5D22C3" w14:textId="77777777" w:rsidR="00CF1F5C" w:rsidRPr="009C4D9C" w:rsidRDefault="00CF1F5C" w:rsidP="00CF1F5C">
            <w:pPr>
              <w:widowControl w:val="0"/>
              <w:rPr>
                <w:color w:val="000000" w:themeColor="text1"/>
                <w:sz w:val="20"/>
                <w:szCs w:val="20"/>
              </w:rPr>
            </w:pPr>
          </w:p>
        </w:tc>
      </w:tr>
      <w:tr w:rsidR="00CF1F5C" w:rsidRPr="009C4D9C" w14:paraId="2022C267" w14:textId="77777777" w:rsidTr="008F1C46">
        <w:trPr>
          <w:trHeight w:val="513"/>
          <w:jc w:val="center"/>
        </w:trPr>
        <w:tc>
          <w:tcPr>
            <w:tcW w:w="846" w:type="dxa"/>
            <w:vMerge w:val="restart"/>
            <w:shd w:val="clear" w:color="auto" w:fill="auto"/>
            <w:vAlign w:val="center"/>
          </w:tcPr>
          <w:p w14:paraId="1933507A" w14:textId="11EC7554"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.10</w:t>
            </w:r>
          </w:p>
        </w:tc>
        <w:tc>
          <w:tcPr>
            <w:tcW w:w="1868" w:type="dxa"/>
            <w:vMerge w:val="restart"/>
            <w:shd w:val="clear" w:color="auto" w:fill="auto"/>
            <w:vAlign w:val="center"/>
          </w:tcPr>
          <w:p w14:paraId="60A31FBA" w14:textId="375DDF00" w:rsidR="00CF1F5C" w:rsidRPr="009C4D9C" w:rsidRDefault="00CF1F5C" w:rsidP="00CF1F5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6D05006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EC72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032C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01D2AC5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A2A7FB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1B73525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322B05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7754C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A063B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4C381F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558471C" w14:textId="77777777" w:rsidTr="008F1C46">
        <w:trPr>
          <w:trHeight w:val="164"/>
          <w:jc w:val="center"/>
        </w:trPr>
        <w:tc>
          <w:tcPr>
            <w:tcW w:w="846" w:type="dxa"/>
            <w:vMerge/>
            <w:shd w:val="clear" w:color="auto" w:fill="auto"/>
            <w:vAlign w:val="center"/>
          </w:tcPr>
          <w:p w14:paraId="7088AB8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62855A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46A766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4E2B7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8E6FF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50E4A7F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F0CA03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26C71D8" w14:textId="77777777" w:rsidR="00CF1F5C" w:rsidRPr="009C4D9C" w:rsidRDefault="00CF1F5C" w:rsidP="00CF1F5C">
            <w:pPr>
              <w:widowControl w:val="0"/>
              <w:rPr>
                <w:color w:val="000000" w:themeColor="text1"/>
                <w:sz w:val="20"/>
                <w:szCs w:val="20"/>
              </w:rPr>
            </w:pPr>
          </w:p>
        </w:tc>
      </w:tr>
      <w:tr w:rsidR="00CF1F5C" w:rsidRPr="009C4D9C" w14:paraId="4337E024" w14:textId="77777777" w:rsidTr="008F1C46">
        <w:trPr>
          <w:trHeight w:val="363"/>
          <w:jc w:val="center"/>
        </w:trPr>
        <w:tc>
          <w:tcPr>
            <w:tcW w:w="846" w:type="dxa"/>
            <w:vMerge/>
            <w:shd w:val="clear" w:color="auto" w:fill="auto"/>
            <w:vAlign w:val="center"/>
          </w:tcPr>
          <w:p w14:paraId="46ACB64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AD9384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A50D303"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79BBDE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74268E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9BF00D2" w14:textId="2740C16B"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shd w:val="clear" w:color="auto" w:fill="auto"/>
            <w:vAlign w:val="center"/>
          </w:tcPr>
          <w:p w14:paraId="7F8F33C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3C2620A" w14:textId="77777777" w:rsidR="00CF1F5C" w:rsidRPr="009C4D9C" w:rsidRDefault="00CF1F5C" w:rsidP="00CF1F5C">
            <w:pPr>
              <w:widowControl w:val="0"/>
              <w:rPr>
                <w:color w:val="000000" w:themeColor="text1"/>
                <w:sz w:val="20"/>
                <w:szCs w:val="20"/>
              </w:rPr>
            </w:pPr>
          </w:p>
        </w:tc>
      </w:tr>
      <w:tr w:rsidR="00CF1F5C" w:rsidRPr="009C4D9C" w14:paraId="05B565FF" w14:textId="77777777" w:rsidTr="008F1C46">
        <w:trPr>
          <w:trHeight w:val="364"/>
          <w:jc w:val="center"/>
        </w:trPr>
        <w:tc>
          <w:tcPr>
            <w:tcW w:w="846" w:type="dxa"/>
            <w:vMerge/>
            <w:shd w:val="clear" w:color="auto" w:fill="auto"/>
            <w:vAlign w:val="center"/>
          </w:tcPr>
          <w:p w14:paraId="519E9BF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CD3541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24DB0A6"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97EB64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D23CA2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10F773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95D374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1D438E" w14:textId="77777777" w:rsidR="00CF1F5C" w:rsidRPr="009C4D9C" w:rsidRDefault="00CF1F5C" w:rsidP="00CF1F5C">
            <w:pPr>
              <w:widowControl w:val="0"/>
              <w:rPr>
                <w:color w:val="000000" w:themeColor="text1"/>
                <w:sz w:val="20"/>
                <w:szCs w:val="20"/>
              </w:rPr>
            </w:pPr>
          </w:p>
        </w:tc>
      </w:tr>
      <w:tr w:rsidR="00CF1F5C" w:rsidRPr="009C4D9C" w14:paraId="7EF38F6C" w14:textId="77777777" w:rsidTr="008F1C46">
        <w:trPr>
          <w:trHeight w:val="289"/>
          <w:jc w:val="center"/>
        </w:trPr>
        <w:tc>
          <w:tcPr>
            <w:tcW w:w="846" w:type="dxa"/>
            <w:vMerge w:val="restart"/>
            <w:shd w:val="clear" w:color="auto" w:fill="auto"/>
            <w:vAlign w:val="center"/>
          </w:tcPr>
          <w:p w14:paraId="1B169F16" w14:textId="7A48E51B"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.11</w:t>
            </w:r>
          </w:p>
        </w:tc>
        <w:tc>
          <w:tcPr>
            <w:tcW w:w="1868" w:type="dxa"/>
            <w:vMerge w:val="restart"/>
            <w:shd w:val="clear" w:color="auto" w:fill="auto"/>
            <w:vAlign w:val="center"/>
          </w:tcPr>
          <w:p w14:paraId="4DE1D25A"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6B4FAB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заявок на </w:t>
            </w:r>
          </w:p>
          <w:p w14:paraId="6A8085E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участие в конкурентных переговорах</w:t>
            </w:r>
          </w:p>
        </w:tc>
        <w:tc>
          <w:tcPr>
            <w:tcW w:w="1841" w:type="dxa"/>
            <w:vMerge w:val="restart"/>
            <w:shd w:val="clear" w:color="auto" w:fill="auto"/>
            <w:vAlign w:val="center"/>
          </w:tcPr>
          <w:p w14:paraId="531794C3" w14:textId="7992120A" w:rsidR="00CF1F5C" w:rsidRPr="009C4D9C" w:rsidRDefault="00CF1F5C" w:rsidP="00CF1F5C">
            <w:pPr>
              <w:widowControl w:val="0"/>
              <w:rPr>
                <w:color w:val="000000" w:themeColor="text1"/>
                <w:sz w:val="20"/>
                <w:szCs w:val="20"/>
              </w:rPr>
            </w:pPr>
            <w:r w:rsidRPr="009C4D9C">
              <w:rPr>
                <w:color w:val="000000" w:themeColor="text1"/>
                <w:sz w:val="20"/>
                <w:szCs w:val="20"/>
              </w:rPr>
              <w:t>Эксперт</w:t>
            </w:r>
            <w:r>
              <w:rPr>
                <w:color w:val="000000" w:themeColor="text1"/>
                <w:sz w:val="20"/>
                <w:szCs w:val="20"/>
              </w:rPr>
              <w:t xml:space="preserve"> по направлению</w:t>
            </w:r>
          </w:p>
        </w:tc>
        <w:tc>
          <w:tcPr>
            <w:tcW w:w="1276" w:type="dxa"/>
            <w:vMerge w:val="restart"/>
            <w:shd w:val="clear" w:color="auto" w:fill="auto"/>
            <w:vAlign w:val="center"/>
          </w:tcPr>
          <w:p w14:paraId="4AB2F0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DB3F6E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0C14345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7E27E1F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B139E3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AA9585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DAF739F" w14:textId="12C41E16" w:rsidR="00CF1F5C" w:rsidRPr="009C4D9C" w:rsidRDefault="00FB4C13" w:rsidP="00CF1F5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рабочих дня)</w:t>
            </w:r>
            <w:r w:rsidR="00CF1F5C" w:rsidRPr="009C4D9C">
              <w:rPr>
                <w:color w:val="000000" w:themeColor="text1"/>
                <w:sz w:val="20"/>
                <w:szCs w:val="20"/>
              </w:rPr>
              <w:t>, с даты отправки на экспертное заключение (Приложение 1).</w:t>
            </w:r>
          </w:p>
        </w:tc>
      </w:tr>
      <w:tr w:rsidR="00CF1F5C" w:rsidRPr="009C4D9C" w14:paraId="012438CB" w14:textId="77777777" w:rsidTr="008F1C46">
        <w:trPr>
          <w:trHeight w:val="438"/>
          <w:jc w:val="center"/>
        </w:trPr>
        <w:tc>
          <w:tcPr>
            <w:tcW w:w="846" w:type="dxa"/>
            <w:vMerge/>
            <w:shd w:val="clear" w:color="auto" w:fill="auto"/>
            <w:vAlign w:val="center"/>
          </w:tcPr>
          <w:p w14:paraId="60D21B6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771C09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1F644F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FC05E9E"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1FAB7A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A645CDC"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74B19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720D1FA" w14:textId="77777777" w:rsidR="00CF1F5C" w:rsidRPr="009C4D9C" w:rsidRDefault="00CF1F5C" w:rsidP="00CF1F5C">
            <w:pPr>
              <w:widowControl w:val="0"/>
              <w:rPr>
                <w:color w:val="000000" w:themeColor="text1"/>
                <w:sz w:val="20"/>
                <w:szCs w:val="20"/>
              </w:rPr>
            </w:pPr>
          </w:p>
        </w:tc>
      </w:tr>
      <w:tr w:rsidR="00CF1F5C" w:rsidRPr="009C4D9C" w14:paraId="357C931D" w14:textId="77777777" w:rsidTr="008F1C46">
        <w:trPr>
          <w:trHeight w:val="690"/>
          <w:jc w:val="center"/>
        </w:trPr>
        <w:tc>
          <w:tcPr>
            <w:tcW w:w="846" w:type="dxa"/>
            <w:vMerge/>
            <w:shd w:val="clear" w:color="auto" w:fill="auto"/>
            <w:vAlign w:val="center"/>
          </w:tcPr>
          <w:p w14:paraId="65A3767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B04D8A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3F92630"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583AC1E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12D72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279A82B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D9632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624C78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 (для определения необходимости формирования аналитической справки)</w:t>
            </w:r>
          </w:p>
        </w:tc>
        <w:tc>
          <w:tcPr>
            <w:tcW w:w="2129" w:type="dxa"/>
            <w:shd w:val="clear" w:color="auto" w:fill="auto"/>
            <w:vAlign w:val="center"/>
          </w:tcPr>
          <w:p w14:paraId="3C07B50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EB79FDD" w14:textId="77777777" w:rsidR="00CF1F5C" w:rsidRPr="009C4D9C" w:rsidRDefault="00CF1F5C" w:rsidP="00CF1F5C">
            <w:pPr>
              <w:widowControl w:val="0"/>
              <w:rPr>
                <w:color w:val="000000" w:themeColor="text1"/>
                <w:sz w:val="20"/>
                <w:szCs w:val="20"/>
              </w:rPr>
            </w:pPr>
          </w:p>
        </w:tc>
      </w:tr>
      <w:tr w:rsidR="00CF1F5C" w:rsidRPr="009C4D9C" w14:paraId="56C61F8E" w14:textId="77777777" w:rsidTr="008F1C46">
        <w:trPr>
          <w:trHeight w:val="225"/>
          <w:jc w:val="center"/>
        </w:trPr>
        <w:tc>
          <w:tcPr>
            <w:tcW w:w="846" w:type="dxa"/>
            <w:vMerge w:val="restart"/>
            <w:shd w:val="clear" w:color="auto" w:fill="auto"/>
            <w:vAlign w:val="center"/>
          </w:tcPr>
          <w:p w14:paraId="0724915C" w14:textId="73CB0E2E"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.12</w:t>
            </w:r>
          </w:p>
        </w:tc>
        <w:tc>
          <w:tcPr>
            <w:tcW w:w="1868" w:type="dxa"/>
            <w:vMerge w:val="restart"/>
            <w:shd w:val="clear" w:color="auto" w:fill="auto"/>
            <w:vAlign w:val="center"/>
          </w:tcPr>
          <w:p w14:paraId="20E93763"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 xml:space="preserve">ть </w:t>
            </w:r>
            <w:r w:rsidRPr="009C4D9C">
              <w:rPr>
                <w:color w:val="000000" w:themeColor="text1"/>
                <w:sz w:val="20"/>
                <w:szCs w:val="20"/>
              </w:rPr>
              <w:t>аналитическ</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справку</w:t>
            </w:r>
          </w:p>
        </w:tc>
        <w:tc>
          <w:tcPr>
            <w:tcW w:w="1841" w:type="dxa"/>
            <w:vMerge w:val="restart"/>
            <w:shd w:val="clear" w:color="auto" w:fill="auto"/>
            <w:vAlign w:val="center"/>
          </w:tcPr>
          <w:p w14:paraId="2DFE96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ОКЦМ</w:t>
            </w:r>
          </w:p>
        </w:tc>
        <w:tc>
          <w:tcPr>
            <w:tcW w:w="1276" w:type="dxa"/>
            <w:vMerge w:val="restart"/>
            <w:shd w:val="clear" w:color="auto" w:fill="auto"/>
            <w:vAlign w:val="center"/>
          </w:tcPr>
          <w:p w14:paraId="1AF1B4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45B12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37627BE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5837B21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BB81B8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1042D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4FC1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5 рабочих дней (в случае наличия сметной документации срок может быть увеличен)</w:t>
            </w:r>
          </w:p>
        </w:tc>
      </w:tr>
      <w:tr w:rsidR="00CF1F5C" w:rsidRPr="009C4D9C" w14:paraId="33823178" w14:textId="77777777" w:rsidTr="008F1C46">
        <w:trPr>
          <w:trHeight w:val="200"/>
          <w:jc w:val="center"/>
        </w:trPr>
        <w:tc>
          <w:tcPr>
            <w:tcW w:w="846" w:type="dxa"/>
            <w:vMerge/>
            <w:shd w:val="clear" w:color="auto" w:fill="auto"/>
            <w:vAlign w:val="center"/>
          </w:tcPr>
          <w:p w14:paraId="09B5614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E61C0B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72A800C"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47F313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E8FD1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1E58FFD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75BE06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ABCAE93" w14:textId="77777777" w:rsidR="00CF1F5C" w:rsidRPr="009C4D9C" w:rsidRDefault="00CF1F5C" w:rsidP="00CF1F5C">
            <w:pPr>
              <w:widowControl w:val="0"/>
              <w:rPr>
                <w:color w:val="000000" w:themeColor="text1"/>
                <w:sz w:val="20"/>
                <w:szCs w:val="20"/>
              </w:rPr>
            </w:pPr>
          </w:p>
        </w:tc>
      </w:tr>
      <w:tr w:rsidR="00CF1F5C" w:rsidRPr="009C4D9C" w14:paraId="37F2530F" w14:textId="77777777" w:rsidTr="008F1C46">
        <w:trPr>
          <w:trHeight w:val="593"/>
          <w:jc w:val="center"/>
        </w:trPr>
        <w:tc>
          <w:tcPr>
            <w:tcW w:w="846" w:type="dxa"/>
            <w:vMerge/>
            <w:shd w:val="clear" w:color="auto" w:fill="auto"/>
            <w:vAlign w:val="center"/>
          </w:tcPr>
          <w:p w14:paraId="24B08A0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3AB382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A9630A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6ED5FDA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27152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shd w:val="clear" w:color="auto" w:fill="auto"/>
            <w:vAlign w:val="center"/>
          </w:tcPr>
          <w:p w14:paraId="706A66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CDB16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BF697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E0CB0D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7E85ADB" w14:textId="77777777" w:rsidR="00CF1F5C" w:rsidRPr="009C4D9C" w:rsidRDefault="00CF1F5C" w:rsidP="00CF1F5C">
            <w:pPr>
              <w:widowControl w:val="0"/>
              <w:rPr>
                <w:color w:val="000000" w:themeColor="text1"/>
                <w:sz w:val="20"/>
                <w:szCs w:val="20"/>
              </w:rPr>
            </w:pPr>
          </w:p>
        </w:tc>
      </w:tr>
      <w:tr w:rsidR="00CF1F5C" w:rsidRPr="009C4D9C" w14:paraId="6DAF5772" w14:textId="77777777" w:rsidTr="008F1C46">
        <w:trPr>
          <w:trHeight w:val="305"/>
          <w:jc w:val="center"/>
        </w:trPr>
        <w:tc>
          <w:tcPr>
            <w:tcW w:w="846" w:type="dxa"/>
            <w:vMerge w:val="restart"/>
            <w:shd w:val="clear" w:color="auto" w:fill="auto"/>
            <w:vAlign w:val="center"/>
          </w:tcPr>
          <w:p w14:paraId="66693592" w14:textId="2DF65A46"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.13</w:t>
            </w:r>
          </w:p>
        </w:tc>
        <w:tc>
          <w:tcPr>
            <w:tcW w:w="1868" w:type="dxa"/>
            <w:vMerge w:val="restart"/>
            <w:shd w:val="clear" w:color="auto" w:fill="auto"/>
            <w:vAlign w:val="center"/>
          </w:tcPr>
          <w:p w14:paraId="42CF829C" w14:textId="409721E3" w:rsidR="00CF1F5C" w:rsidRPr="009C4D9C" w:rsidRDefault="00FB4C13" w:rsidP="00CF1F5C">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w:t>
            </w:r>
            <w:r>
              <w:rPr>
                <w:color w:val="000000" w:themeColor="text1"/>
                <w:sz w:val="20"/>
                <w:szCs w:val="20"/>
              </w:rPr>
              <w:t xml:space="preserve">вынести вопрос на рассмотрение </w:t>
            </w:r>
            <w:r w:rsidRPr="009C4D9C">
              <w:rPr>
                <w:color w:val="000000" w:themeColor="text1"/>
                <w:sz w:val="20"/>
                <w:szCs w:val="20"/>
              </w:rPr>
              <w:t>ЗК/ЦЗК</w:t>
            </w:r>
            <w:r>
              <w:rPr>
                <w:color w:val="000000" w:themeColor="text1"/>
                <w:sz w:val="20"/>
                <w:szCs w:val="20"/>
              </w:rPr>
              <w:t>. Провести ЗК/ЦЗК</w:t>
            </w:r>
            <w:r w:rsidRPr="009C4D9C">
              <w:rPr>
                <w:color w:val="000000" w:themeColor="text1"/>
                <w:sz w:val="20"/>
                <w:szCs w:val="20"/>
              </w:rPr>
              <w:t xml:space="preserve"> и </w:t>
            </w:r>
            <w:r>
              <w:rPr>
                <w:color w:val="000000" w:themeColor="text1"/>
                <w:sz w:val="20"/>
                <w:szCs w:val="20"/>
              </w:rPr>
              <w:t xml:space="preserve">организовать </w:t>
            </w:r>
            <w:r w:rsidRPr="009C4D9C">
              <w:rPr>
                <w:color w:val="000000" w:themeColor="text1"/>
                <w:sz w:val="20"/>
                <w:szCs w:val="20"/>
              </w:rPr>
              <w:lastRenderedPageBreak/>
              <w:t>подписани</w:t>
            </w:r>
            <w:r>
              <w:rPr>
                <w:color w:val="000000" w:themeColor="text1"/>
                <w:sz w:val="20"/>
                <w:szCs w:val="20"/>
              </w:rPr>
              <w:t xml:space="preserve">е </w:t>
            </w:r>
            <w:r w:rsidRPr="009C4D9C">
              <w:rPr>
                <w:color w:val="000000" w:themeColor="text1"/>
                <w:sz w:val="20"/>
                <w:szCs w:val="20"/>
              </w:rPr>
              <w:t>протокола</w:t>
            </w:r>
          </w:p>
        </w:tc>
        <w:tc>
          <w:tcPr>
            <w:tcW w:w="1841" w:type="dxa"/>
            <w:vMerge w:val="restart"/>
            <w:shd w:val="clear" w:color="auto" w:fill="auto"/>
            <w:vAlign w:val="center"/>
          </w:tcPr>
          <w:p w14:paraId="2DD28033"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Ответственный</w:t>
            </w:r>
          </w:p>
          <w:p w14:paraId="7F8D03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FBC45A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54C9B9D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9EC401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5763359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140B415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ED660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41DE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6F55AF5" w14:textId="00FBDC82" w:rsidR="00CF1F5C" w:rsidRPr="009C4D9C" w:rsidRDefault="00FB4C13" w:rsidP="00CF1F5C">
            <w:pPr>
              <w:widowControl w:val="0"/>
              <w:rPr>
                <w:color w:val="000000" w:themeColor="text1"/>
                <w:sz w:val="20"/>
                <w:szCs w:val="20"/>
              </w:rPr>
            </w:pPr>
            <w:r>
              <w:rPr>
                <w:color w:val="000000" w:themeColor="text1"/>
                <w:sz w:val="20"/>
                <w:szCs w:val="20"/>
              </w:rPr>
              <w:t>8 рабочих дней</w:t>
            </w:r>
          </w:p>
        </w:tc>
      </w:tr>
      <w:tr w:rsidR="00CF1F5C" w:rsidRPr="009C4D9C" w14:paraId="30EB4BF6" w14:textId="77777777" w:rsidTr="008F1C46">
        <w:trPr>
          <w:trHeight w:val="60"/>
          <w:jc w:val="center"/>
        </w:trPr>
        <w:tc>
          <w:tcPr>
            <w:tcW w:w="846" w:type="dxa"/>
            <w:vMerge/>
            <w:shd w:val="clear" w:color="auto" w:fill="auto"/>
            <w:vAlign w:val="center"/>
          </w:tcPr>
          <w:p w14:paraId="7ABAA693"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595407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9D7518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445F6D4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BF0105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3AFA163"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3CF2D4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E07EBBC" w14:textId="77777777" w:rsidR="00CF1F5C" w:rsidRPr="009C4D9C" w:rsidRDefault="00CF1F5C" w:rsidP="00CF1F5C">
            <w:pPr>
              <w:widowControl w:val="0"/>
              <w:rPr>
                <w:color w:val="000000" w:themeColor="text1"/>
                <w:sz w:val="20"/>
                <w:szCs w:val="20"/>
              </w:rPr>
            </w:pPr>
          </w:p>
        </w:tc>
      </w:tr>
      <w:tr w:rsidR="00CF1F5C" w:rsidRPr="009C4D9C" w14:paraId="42601F07" w14:textId="77777777" w:rsidTr="008F1C46">
        <w:trPr>
          <w:trHeight w:val="264"/>
          <w:jc w:val="center"/>
        </w:trPr>
        <w:tc>
          <w:tcPr>
            <w:tcW w:w="846" w:type="dxa"/>
            <w:vMerge/>
            <w:shd w:val="clear" w:color="auto" w:fill="auto"/>
            <w:vAlign w:val="center"/>
          </w:tcPr>
          <w:p w14:paraId="4DCDECD7"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003D117"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D79492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0F8494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02079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переговоров</w:t>
            </w:r>
          </w:p>
        </w:tc>
        <w:tc>
          <w:tcPr>
            <w:tcW w:w="2442" w:type="dxa"/>
            <w:vMerge/>
            <w:shd w:val="clear" w:color="auto" w:fill="auto"/>
            <w:vAlign w:val="center"/>
          </w:tcPr>
          <w:p w14:paraId="18EF24C5"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962501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A84B5E" w14:textId="77777777" w:rsidR="00CF1F5C" w:rsidRPr="009C4D9C" w:rsidRDefault="00CF1F5C" w:rsidP="00CF1F5C">
            <w:pPr>
              <w:widowControl w:val="0"/>
              <w:rPr>
                <w:color w:val="000000" w:themeColor="text1"/>
                <w:sz w:val="20"/>
                <w:szCs w:val="20"/>
              </w:rPr>
            </w:pPr>
          </w:p>
        </w:tc>
      </w:tr>
      <w:tr w:rsidR="00CF1F5C" w:rsidRPr="009C4D9C" w14:paraId="6D7EAC56" w14:textId="77777777" w:rsidTr="008F1C46">
        <w:trPr>
          <w:trHeight w:val="220"/>
          <w:jc w:val="center"/>
        </w:trPr>
        <w:tc>
          <w:tcPr>
            <w:tcW w:w="846" w:type="dxa"/>
            <w:vMerge/>
            <w:shd w:val="clear" w:color="auto" w:fill="auto"/>
            <w:vAlign w:val="center"/>
          </w:tcPr>
          <w:p w14:paraId="7C932D20"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5371FC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ECC135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60F44A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2C9962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6A924E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9C93A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7D796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4B95CF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62FA94D" w14:textId="77777777" w:rsidR="00CF1F5C" w:rsidRPr="009C4D9C" w:rsidRDefault="00CF1F5C" w:rsidP="00CF1F5C">
            <w:pPr>
              <w:widowControl w:val="0"/>
              <w:rPr>
                <w:color w:val="000000" w:themeColor="text1"/>
                <w:sz w:val="20"/>
                <w:szCs w:val="20"/>
              </w:rPr>
            </w:pPr>
          </w:p>
        </w:tc>
      </w:tr>
      <w:tr w:rsidR="00CF1F5C" w:rsidRPr="009C4D9C" w14:paraId="38A5EC49" w14:textId="77777777" w:rsidTr="008F1C46">
        <w:trPr>
          <w:trHeight w:val="470"/>
          <w:jc w:val="center"/>
        </w:trPr>
        <w:tc>
          <w:tcPr>
            <w:tcW w:w="846" w:type="dxa"/>
            <w:vMerge w:val="restart"/>
            <w:shd w:val="clear" w:color="auto" w:fill="auto"/>
            <w:vAlign w:val="center"/>
          </w:tcPr>
          <w:p w14:paraId="64B85A5A" w14:textId="5EF1EDFE"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.14</w:t>
            </w:r>
          </w:p>
        </w:tc>
        <w:tc>
          <w:tcPr>
            <w:tcW w:w="1868" w:type="dxa"/>
            <w:vMerge w:val="restart"/>
            <w:shd w:val="clear" w:color="auto" w:fill="auto"/>
            <w:vAlign w:val="center"/>
          </w:tcPr>
          <w:p w14:paraId="0F6F1414"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протокол</w:t>
            </w:r>
          </w:p>
          <w:p w14:paraId="3361ED8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определения</w:t>
            </w:r>
          </w:p>
          <w:p w14:paraId="4EE218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победителя</w:t>
            </w:r>
          </w:p>
          <w:p w14:paraId="52D6AD80" w14:textId="22198845" w:rsidR="00CF1F5C" w:rsidRPr="009C4D9C" w:rsidRDefault="00CF1F5C" w:rsidP="00CF1F5C">
            <w:pPr>
              <w:widowControl w:val="0"/>
              <w:rPr>
                <w:color w:val="000000" w:themeColor="text1"/>
                <w:sz w:val="20"/>
                <w:szCs w:val="20"/>
              </w:rPr>
            </w:pPr>
          </w:p>
        </w:tc>
        <w:tc>
          <w:tcPr>
            <w:tcW w:w="1841" w:type="dxa"/>
            <w:vMerge w:val="restart"/>
            <w:shd w:val="clear" w:color="auto" w:fill="auto"/>
            <w:vAlign w:val="center"/>
          </w:tcPr>
          <w:p w14:paraId="10CAF4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50DB7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A42C5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shd w:val="clear" w:color="auto" w:fill="auto"/>
            <w:vAlign w:val="center"/>
          </w:tcPr>
          <w:p w14:paraId="3E9C2D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895F7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7C42D8C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B8360F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A2C15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831C4A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8524E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3 календарных дней</w:t>
            </w:r>
          </w:p>
        </w:tc>
      </w:tr>
      <w:tr w:rsidR="00CF1F5C" w:rsidRPr="009C4D9C" w14:paraId="45F9BCEE" w14:textId="77777777" w:rsidTr="008F1C46">
        <w:trPr>
          <w:trHeight w:val="77"/>
          <w:jc w:val="center"/>
        </w:trPr>
        <w:tc>
          <w:tcPr>
            <w:tcW w:w="846" w:type="dxa"/>
            <w:vMerge/>
            <w:shd w:val="clear" w:color="auto" w:fill="auto"/>
            <w:vAlign w:val="center"/>
          </w:tcPr>
          <w:p w14:paraId="50666FE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4DEEFE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7A5DFE8"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318BBE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91AA11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shd w:val="clear" w:color="auto" w:fill="auto"/>
            <w:vAlign w:val="center"/>
          </w:tcPr>
          <w:p w14:paraId="0970F21A" w14:textId="351179A9"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4D0478C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F9B5ADE" w14:textId="77777777" w:rsidR="00CF1F5C" w:rsidRPr="009C4D9C" w:rsidRDefault="00CF1F5C" w:rsidP="00CF1F5C">
            <w:pPr>
              <w:widowControl w:val="0"/>
              <w:rPr>
                <w:color w:val="000000" w:themeColor="text1"/>
                <w:sz w:val="20"/>
                <w:szCs w:val="20"/>
              </w:rPr>
            </w:pPr>
          </w:p>
        </w:tc>
      </w:tr>
      <w:tr w:rsidR="00CF1F5C" w:rsidRPr="009C4D9C" w14:paraId="12A1DE94" w14:textId="77777777" w:rsidTr="008F1C46">
        <w:trPr>
          <w:trHeight w:val="297"/>
          <w:jc w:val="center"/>
        </w:trPr>
        <w:tc>
          <w:tcPr>
            <w:tcW w:w="846" w:type="dxa"/>
            <w:vMerge w:val="restart"/>
            <w:vAlign w:val="center"/>
          </w:tcPr>
          <w:p w14:paraId="18D1DED7" w14:textId="02441CD1" w:rsidR="00CF1F5C" w:rsidRPr="009C4D9C" w:rsidRDefault="00CF1F5C" w:rsidP="00CF1F5C">
            <w:pPr>
              <w:widowControl w:val="0"/>
              <w:rPr>
                <w:color w:val="000000" w:themeColor="text1"/>
                <w:sz w:val="20"/>
                <w:szCs w:val="20"/>
              </w:rPr>
            </w:pPr>
            <w:r>
              <w:rPr>
                <w:color w:val="000000" w:themeColor="text1"/>
                <w:sz w:val="20"/>
                <w:szCs w:val="20"/>
              </w:rPr>
              <w:t>7</w:t>
            </w:r>
            <w:r w:rsidRPr="009C4D9C">
              <w:rPr>
                <w:color w:val="000000" w:themeColor="text1"/>
                <w:sz w:val="20"/>
                <w:szCs w:val="20"/>
              </w:rPr>
              <w:t>.15</w:t>
            </w:r>
          </w:p>
        </w:tc>
        <w:tc>
          <w:tcPr>
            <w:tcW w:w="1868" w:type="dxa"/>
            <w:vMerge w:val="restart"/>
            <w:vAlign w:val="center"/>
          </w:tcPr>
          <w:p w14:paraId="465E92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w:t>
            </w:r>
          </w:p>
          <w:p w14:paraId="352931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p>
          <w:p w14:paraId="084E3C7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проце</w:t>
            </w:r>
            <w:r>
              <w:rPr>
                <w:color w:val="000000" w:themeColor="text1"/>
                <w:sz w:val="20"/>
                <w:szCs w:val="20"/>
              </w:rPr>
              <w:t>дуре</w:t>
            </w:r>
          </w:p>
        </w:tc>
        <w:tc>
          <w:tcPr>
            <w:tcW w:w="1841" w:type="dxa"/>
            <w:vMerge w:val="restart"/>
            <w:vAlign w:val="center"/>
          </w:tcPr>
          <w:p w14:paraId="3C718E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vAlign w:val="center"/>
          </w:tcPr>
          <w:p w14:paraId="6B670C2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B498DB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14:paraId="7FCF11E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5EDC1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vAlign w:val="center"/>
          </w:tcPr>
          <w:p w14:paraId="4D280057" w14:textId="0CA711E9"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08CD2871" w14:textId="77777777" w:rsidTr="008F1C46">
        <w:trPr>
          <w:trHeight w:val="100"/>
          <w:jc w:val="center"/>
        </w:trPr>
        <w:tc>
          <w:tcPr>
            <w:tcW w:w="846" w:type="dxa"/>
            <w:vMerge/>
          </w:tcPr>
          <w:p w14:paraId="66E4867D" w14:textId="77777777" w:rsidR="00CF1F5C" w:rsidRPr="009C4D9C" w:rsidRDefault="00CF1F5C" w:rsidP="00CF1F5C">
            <w:pPr>
              <w:widowControl w:val="0"/>
              <w:rPr>
                <w:color w:val="000000" w:themeColor="text1"/>
                <w:sz w:val="20"/>
                <w:szCs w:val="20"/>
              </w:rPr>
            </w:pPr>
          </w:p>
        </w:tc>
        <w:tc>
          <w:tcPr>
            <w:tcW w:w="1868" w:type="dxa"/>
            <w:vMerge/>
          </w:tcPr>
          <w:p w14:paraId="6808687D" w14:textId="77777777" w:rsidR="00CF1F5C" w:rsidRPr="009C4D9C" w:rsidRDefault="00CF1F5C" w:rsidP="00CF1F5C">
            <w:pPr>
              <w:widowControl w:val="0"/>
              <w:rPr>
                <w:color w:val="000000" w:themeColor="text1"/>
                <w:sz w:val="20"/>
                <w:szCs w:val="20"/>
              </w:rPr>
            </w:pPr>
          </w:p>
        </w:tc>
        <w:tc>
          <w:tcPr>
            <w:tcW w:w="1841" w:type="dxa"/>
            <w:vMerge/>
            <w:vAlign w:val="center"/>
          </w:tcPr>
          <w:p w14:paraId="259D5FA6" w14:textId="77777777" w:rsidR="00CF1F5C" w:rsidRPr="009C4D9C" w:rsidRDefault="00CF1F5C" w:rsidP="00CF1F5C">
            <w:pPr>
              <w:widowControl w:val="0"/>
              <w:rPr>
                <w:color w:val="000000" w:themeColor="text1"/>
                <w:sz w:val="20"/>
                <w:szCs w:val="20"/>
              </w:rPr>
            </w:pPr>
          </w:p>
        </w:tc>
        <w:tc>
          <w:tcPr>
            <w:tcW w:w="1276" w:type="dxa"/>
            <w:vMerge/>
            <w:vAlign w:val="center"/>
          </w:tcPr>
          <w:p w14:paraId="216B2DC9" w14:textId="77777777" w:rsidR="00CF1F5C" w:rsidRPr="009C4D9C" w:rsidRDefault="00CF1F5C" w:rsidP="00CF1F5C">
            <w:pPr>
              <w:widowControl w:val="0"/>
              <w:rPr>
                <w:color w:val="000000" w:themeColor="text1"/>
                <w:sz w:val="20"/>
                <w:szCs w:val="20"/>
              </w:rPr>
            </w:pPr>
          </w:p>
        </w:tc>
        <w:tc>
          <w:tcPr>
            <w:tcW w:w="3730" w:type="dxa"/>
            <w:vAlign w:val="center"/>
          </w:tcPr>
          <w:p w14:paraId="27C840A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vAlign w:val="center"/>
          </w:tcPr>
          <w:p w14:paraId="48641457"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426D1BC1" w14:textId="77777777" w:rsidR="00CF1F5C" w:rsidRPr="009C4D9C" w:rsidRDefault="00CF1F5C" w:rsidP="00CF1F5C">
            <w:pPr>
              <w:widowControl w:val="0"/>
              <w:rPr>
                <w:color w:val="000000" w:themeColor="text1"/>
                <w:sz w:val="20"/>
                <w:szCs w:val="20"/>
              </w:rPr>
            </w:pPr>
          </w:p>
        </w:tc>
        <w:tc>
          <w:tcPr>
            <w:tcW w:w="1715" w:type="dxa"/>
            <w:vMerge/>
            <w:vAlign w:val="center"/>
          </w:tcPr>
          <w:p w14:paraId="6ECEA642" w14:textId="77777777" w:rsidR="00CF1F5C" w:rsidRPr="009C4D9C" w:rsidRDefault="00CF1F5C" w:rsidP="00CF1F5C">
            <w:pPr>
              <w:widowControl w:val="0"/>
              <w:rPr>
                <w:color w:val="000000" w:themeColor="text1"/>
                <w:sz w:val="20"/>
                <w:szCs w:val="20"/>
              </w:rPr>
            </w:pPr>
          </w:p>
        </w:tc>
      </w:tr>
      <w:tr w:rsidR="00CF1F5C" w:rsidRPr="009C4D9C" w14:paraId="3B543522" w14:textId="77777777" w:rsidTr="008F1C46">
        <w:trPr>
          <w:trHeight w:val="77"/>
          <w:jc w:val="center"/>
        </w:trPr>
        <w:tc>
          <w:tcPr>
            <w:tcW w:w="846" w:type="dxa"/>
            <w:vMerge/>
          </w:tcPr>
          <w:p w14:paraId="41953145" w14:textId="77777777" w:rsidR="00CF1F5C" w:rsidRPr="009C4D9C" w:rsidRDefault="00CF1F5C" w:rsidP="00CF1F5C">
            <w:pPr>
              <w:widowControl w:val="0"/>
              <w:rPr>
                <w:color w:val="000000" w:themeColor="text1"/>
                <w:sz w:val="20"/>
                <w:szCs w:val="20"/>
              </w:rPr>
            </w:pPr>
          </w:p>
        </w:tc>
        <w:tc>
          <w:tcPr>
            <w:tcW w:w="1868" w:type="dxa"/>
            <w:vMerge/>
          </w:tcPr>
          <w:p w14:paraId="13900314" w14:textId="77777777" w:rsidR="00CF1F5C" w:rsidRPr="009C4D9C" w:rsidRDefault="00CF1F5C" w:rsidP="00CF1F5C">
            <w:pPr>
              <w:widowControl w:val="0"/>
              <w:rPr>
                <w:color w:val="000000" w:themeColor="text1"/>
                <w:sz w:val="20"/>
                <w:szCs w:val="20"/>
              </w:rPr>
            </w:pPr>
          </w:p>
        </w:tc>
        <w:tc>
          <w:tcPr>
            <w:tcW w:w="1841" w:type="dxa"/>
            <w:vMerge/>
            <w:vAlign w:val="center"/>
          </w:tcPr>
          <w:p w14:paraId="16D2D608" w14:textId="77777777" w:rsidR="00CF1F5C" w:rsidRPr="009C4D9C" w:rsidRDefault="00CF1F5C" w:rsidP="00CF1F5C">
            <w:pPr>
              <w:widowControl w:val="0"/>
              <w:rPr>
                <w:color w:val="000000" w:themeColor="text1"/>
                <w:sz w:val="20"/>
                <w:szCs w:val="20"/>
              </w:rPr>
            </w:pPr>
          </w:p>
        </w:tc>
        <w:tc>
          <w:tcPr>
            <w:tcW w:w="1276" w:type="dxa"/>
            <w:vMerge/>
            <w:vAlign w:val="center"/>
          </w:tcPr>
          <w:p w14:paraId="3169BA7D" w14:textId="77777777" w:rsidR="00CF1F5C" w:rsidRPr="009C4D9C" w:rsidRDefault="00CF1F5C" w:rsidP="00CF1F5C">
            <w:pPr>
              <w:widowControl w:val="0"/>
              <w:rPr>
                <w:color w:val="000000" w:themeColor="text1"/>
                <w:sz w:val="20"/>
                <w:szCs w:val="20"/>
              </w:rPr>
            </w:pPr>
          </w:p>
        </w:tc>
        <w:tc>
          <w:tcPr>
            <w:tcW w:w="3730" w:type="dxa"/>
            <w:vAlign w:val="center"/>
          </w:tcPr>
          <w:p w14:paraId="40240F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4264FD91"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7606D55" w14:textId="77777777" w:rsidR="00CF1F5C" w:rsidRPr="009C4D9C" w:rsidRDefault="00CF1F5C" w:rsidP="00CF1F5C">
            <w:pPr>
              <w:widowControl w:val="0"/>
              <w:rPr>
                <w:color w:val="000000" w:themeColor="text1"/>
                <w:sz w:val="20"/>
                <w:szCs w:val="20"/>
              </w:rPr>
            </w:pPr>
          </w:p>
        </w:tc>
        <w:tc>
          <w:tcPr>
            <w:tcW w:w="1715" w:type="dxa"/>
            <w:vMerge/>
            <w:vAlign w:val="center"/>
          </w:tcPr>
          <w:p w14:paraId="094F1E90" w14:textId="77777777" w:rsidR="00CF1F5C" w:rsidRPr="009C4D9C" w:rsidRDefault="00CF1F5C" w:rsidP="00CF1F5C">
            <w:pPr>
              <w:widowControl w:val="0"/>
              <w:rPr>
                <w:color w:val="000000" w:themeColor="text1"/>
                <w:sz w:val="20"/>
                <w:szCs w:val="20"/>
              </w:rPr>
            </w:pPr>
          </w:p>
        </w:tc>
      </w:tr>
      <w:tr w:rsidR="00CF1F5C" w:rsidRPr="009C4D9C" w14:paraId="24BAE6E7" w14:textId="77777777" w:rsidTr="008F1C46">
        <w:trPr>
          <w:trHeight w:val="134"/>
          <w:jc w:val="center"/>
        </w:trPr>
        <w:tc>
          <w:tcPr>
            <w:tcW w:w="846" w:type="dxa"/>
            <w:vMerge/>
          </w:tcPr>
          <w:p w14:paraId="28872362" w14:textId="77777777" w:rsidR="00CF1F5C" w:rsidRPr="009C4D9C" w:rsidRDefault="00CF1F5C" w:rsidP="00CF1F5C">
            <w:pPr>
              <w:widowControl w:val="0"/>
              <w:rPr>
                <w:color w:val="000000" w:themeColor="text1"/>
                <w:sz w:val="20"/>
                <w:szCs w:val="20"/>
              </w:rPr>
            </w:pPr>
          </w:p>
        </w:tc>
        <w:tc>
          <w:tcPr>
            <w:tcW w:w="1868" w:type="dxa"/>
            <w:vMerge/>
          </w:tcPr>
          <w:p w14:paraId="63652BC2" w14:textId="77777777" w:rsidR="00CF1F5C" w:rsidRPr="009C4D9C" w:rsidRDefault="00CF1F5C" w:rsidP="00CF1F5C">
            <w:pPr>
              <w:widowControl w:val="0"/>
              <w:rPr>
                <w:color w:val="000000" w:themeColor="text1"/>
                <w:sz w:val="20"/>
                <w:szCs w:val="20"/>
              </w:rPr>
            </w:pPr>
          </w:p>
        </w:tc>
        <w:tc>
          <w:tcPr>
            <w:tcW w:w="1841" w:type="dxa"/>
            <w:vMerge/>
            <w:vAlign w:val="center"/>
          </w:tcPr>
          <w:p w14:paraId="3B4CA46B" w14:textId="77777777" w:rsidR="00CF1F5C" w:rsidRPr="009C4D9C" w:rsidRDefault="00CF1F5C" w:rsidP="00CF1F5C">
            <w:pPr>
              <w:widowControl w:val="0"/>
              <w:rPr>
                <w:color w:val="000000" w:themeColor="text1"/>
                <w:sz w:val="20"/>
                <w:szCs w:val="20"/>
              </w:rPr>
            </w:pPr>
          </w:p>
        </w:tc>
        <w:tc>
          <w:tcPr>
            <w:tcW w:w="1276" w:type="dxa"/>
            <w:vMerge/>
            <w:vAlign w:val="center"/>
          </w:tcPr>
          <w:p w14:paraId="064C68C7" w14:textId="77777777" w:rsidR="00CF1F5C" w:rsidRPr="009C4D9C" w:rsidRDefault="00CF1F5C" w:rsidP="00CF1F5C">
            <w:pPr>
              <w:widowControl w:val="0"/>
              <w:rPr>
                <w:color w:val="000000" w:themeColor="text1"/>
                <w:sz w:val="20"/>
                <w:szCs w:val="20"/>
              </w:rPr>
            </w:pPr>
          </w:p>
        </w:tc>
        <w:tc>
          <w:tcPr>
            <w:tcW w:w="3730" w:type="dxa"/>
            <w:vAlign w:val="center"/>
          </w:tcPr>
          <w:p w14:paraId="3C5C4D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C23301C"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2CF97771" w14:textId="77777777" w:rsidR="00CF1F5C" w:rsidRPr="009C4D9C" w:rsidRDefault="00CF1F5C" w:rsidP="00CF1F5C">
            <w:pPr>
              <w:widowControl w:val="0"/>
              <w:rPr>
                <w:color w:val="000000" w:themeColor="text1"/>
                <w:sz w:val="20"/>
                <w:szCs w:val="20"/>
              </w:rPr>
            </w:pPr>
          </w:p>
        </w:tc>
        <w:tc>
          <w:tcPr>
            <w:tcW w:w="1715" w:type="dxa"/>
            <w:vMerge/>
            <w:vAlign w:val="center"/>
          </w:tcPr>
          <w:p w14:paraId="7967F8A6" w14:textId="77777777" w:rsidR="00CF1F5C" w:rsidRPr="009C4D9C" w:rsidRDefault="00CF1F5C" w:rsidP="00CF1F5C">
            <w:pPr>
              <w:widowControl w:val="0"/>
              <w:rPr>
                <w:color w:val="000000" w:themeColor="text1"/>
                <w:sz w:val="20"/>
                <w:szCs w:val="20"/>
              </w:rPr>
            </w:pPr>
          </w:p>
        </w:tc>
      </w:tr>
      <w:tr w:rsidR="00CF1F5C" w:rsidRPr="009C4D9C" w14:paraId="7FAE6B55" w14:textId="77777777" w:rsidTr="008F1C46">
        <w:trPr>
          <w:trHeight w:val="100"/>
          <w:jc w:val="center"/>
        </w:trPr>
        <w:tc>
          <w:tcPr>
            <w:tcW w:w="846" w:type="dxa"/>
            <w:vMerge/>
          </w:tcPr>
          <w:p w14:paraId="3138E34B" w14:textId="77777777" w:rsidR="00CF1F5C" w:rsidRPr="009C4D9C" w:rsidRDefault="00CF1F5C" w:rsidP="00CF1F5C">
            <w:pPr>
              <w:widowControl w:val="0"/>
              <w:rPr>
                <w:color w:val="000000" w:themeColor="text1"/>
                <w:sz w:val="20"/>
                <w:szCs w:val="20"/>
              </w:rPr>
            </w:pPr>
          </w:p>
        </w:tc>
        <w:tc>
          <w:tcPr>
            <w:tcW w:w="1868" w:type="dxa"/>
            <w:vMerge/>
          </w:tcPr>
          <w:p w14:paraId="6E7470A3" w14:textId="77777777" w:rsidR="00CF1F5C" w:rsidRPr="009C4D9C" w:rsidRDefault="00CF1F5C" w:rsidP="00CF1F5C">
            <w:pPr>
              <w:widowControl w:val="0"/>
              <w:rPr>
                <w:color w:val="000000" w:themeColor="text1"/>
                <w:sz w:val="20"/>
                <w:szCs w:val="20"/>
              </w:rPr>
            </w:pPr>
          </w:p>
        </w:tc>
        <w:tc>
          <w:tcPr>
            <w:tcW w:w="1841" w:type="dxa"/>
            <w:vMerge/>
            <w:vAlign w:val="center"/>
          </w:tcPr>
          <w:p w14:paraId="0412067E" w14:textId="77777777" w:rsidR="00CF1F5C" w:rsidRPr="009C4D9C" w:rsidRDefault="00CF1F5C" w:rsidP="00CF1F5C">
            <w:pPr>
              <w:widowControl w:val="0"/>
              <w:rPr>
                <w:color w:val="000000" w:themeColor="text1"/>
                <w:sz w:val="20"/>
                <w:szCs w:val="20"/>
              </w:rPr>
            </w:pPr>
          </w:p>
        </w:tc>
        <w:tc>
          <w:tcPr>
            <w:tcW w:w="1276" w:type="dxa"/>
            <w:vMerge/>
            <w:vAlign w:val="center"/>
          </w:tcPr>
          <w:p w14:paraId="428FCB31" w14:textId="77777777" w:rsidR="00CF1F5C" w:rsidRPr="009C4D9C" w:rsidRDefault="00CF1F5C" w:rsidP="00CF1F5C">
            <w:pPr>
              <w:widowControl w:val="0"/>
              <w:rPr>
                <w:color w:val="000000" w:themeColor="text1"/>
                <w:sz w:val="20"/>
                <w:szCs w:val="20"/>
              </w:rPr>
            </w:pPr>
          </w:p>
        </w:tc>
        <w:tc>
          <w:tcPr>
            <w:tcW w:w="3730" w:type="dxa"/>
            <w:vAlign w:val="center"/>
          </w:tcPr>
          <w:p w14:paraId="2172F23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14:paraId="51C2F289"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EDF4158" w14:textId="77777777" w:rsidR="00CF1F5C" w:rsidRPr="009C4D9C" w:rsidRDefault="00CF1F5C" w:rsidP="00CF1F5C">
            <w:pPr>
              <w:widowControl w:val="0"/>
              <w:rPr>
                <w:color w:val="000000" w:themeColor="text1"/>
                <w:sz w:val="20"/>
                <w:szCs w:val="20"/>
              </w:rPr>
            </w:pPr>
          </w:p>
        </w:tc>
        <w:tc>
          <w:tcPr>
            <w:tcW w:w="1715" w:type="dxa"/>
            <w:vMerge/>
            <w:vAlign w:val="center"/>
          </w:tcPr>
          <w:p w14:paraId="15DAA310" w14:textId="77777777" w:rsidR="00CF1F5C" w:rsidRPr="009C4D9C" w:rsidRDefault="00CF1F5C" w:rsidP="00CF1F5C">
            <w:pPr>
              <w:widowControl w:val="0"/>
              <w:rPr>
                <w:color w:val="000000" w:themeColor="text1"/>
                <w:sz w:val="20"/>
                <w:szCs w:val="20"/>
              </w:rPr>
            </w:pPr>
          </w:p>
        </w:tc>
      </w:tr>
      <w:tr w:rsidR="00CF1F5C" w:rsidRPr="009C4D9C" w14:paraId="06987D5C" w14:textId="77777777" w:rsidTr="008F1C46">
        <w:trPr>
          <w:trHeight w:val="77"/>
          <w:jc w:val="center"/>
        </w:trPr>
        <w:tc>
          <w:tcPr>
            <w:tcW w:w="846" w:type="dxa"/>
            <w:vMerge/>
          </w:tcPr>
          <w:p w14:paraId="6158A9DE" w14:textId="77777777" w:rsidR="00CF1F5C" w:rsidRPr="009C4D9C" w:rsidRDefault="00CF1F5C" w:rsidP="00CF1F5C">
            <w:pPr>
              <w:widowControl w:val="0"/>
              <w:rPr>
                <w:color w:val="000000" w:themeColor="text1"/>
                <w:sz w:val="20"/>
                <w:szCs w:val="20"/>
              </w:rPr>
            </w:pPr>
          </w:p>
        </w:tc>
        <w:tc>
          <w:tcPr>
            <w:tcW w:w="1868" w:type="dxa"/>
            <w:vMerge/>
          </w:tcPr>
          <w:p w14:paraId="21798B95" w14:textId="77777777" w:rsidR="00CF1F5C" w:rsidRPr="009C4D9C" w:rsidRDefault="00CF1F5C" w:rsidP="00CF1F5C">
            <w:pPr>
              <w:widowControl w:val="0"/>
              <w:rPr>
                <w:color w:val="000000" w:themeColor="text1"/>
                <w:sz w:val="20"/>
                <w:szCs w:val="20"/>
              </w:rPr>
            </w:pPr>
          </w:p>
        </w:tc>
        <w:tc>
          <w:tcPr>
            <w:tcW w:w="1841" w:type="dxa"/>
            <w:vMerge/>
            <w:vAlign w:val="center"/>
          </w:tcPr>
          <w:p w14:paraId="4EEC961D" w14:textId="77777777" w:rsidR="00CF1F5C" w:rsidRPr="009C4D9C" w:rsidRDefault="00CF1F5C" w:rsidP="00CF1F5C">
            <w:pPr>
              <w:widowControl w:val="0"/>
              <w:rPr>
                <w:color w:val="000000" w:themeColor="text1"/>
                <w:sz w:val="20"/>
                <w:szCs w:val="20"/>
              </w:rPr>
            </w:pPr>
          </w:p>
        </w:tc>
        <w:tc>
          <w:tcPr>
            <w:tcW w:w="1276" w:type="dxa"/>
            <w:vMerge/>
            <w:vAlign w:val="center"/>
          </w:tcPr>
          <w:p w14:paraId="6547BF35" w14:textId="77777777" w:rsidR="00CF1F5C" w:rsidRPr="009C4D9C" w:rsidRDefault="00CF1F5C" w:rsidP="00CF1F5C">
            <w:pPr>
              <w:widowControl w:val="0"/>
              <w:rPr>
                <w:color w:val="000000" w:themeColor="text1"/>
                <w:sz w:val="20"/>
                <w:szCs w:val="20"/>
              </w:rPr>
            </w:pPr>
          </w:p>
        </w:tc>
        <w:tc>
          <w:tcPr>
            <w:tcW w:w="3730" w:type="dxa"/>
            <w:vAlign w:val="center"/>
          </w:tcPr>
          <w:p w14:paraId="0C7F4A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0A6ACE9B" w14:textId="77777777" w:rsidR="00CF1F5C" w:rsidRPr="009C4D9C" w:rsidRDefault="00CF1F5C" w:rsidP="00CF1F5C">
            <w:pPr>
              <w:widowControl w:val="0"/>
              <w:rPr>
                <w:color w:val="000000" w:themeColor="text1"/>
                <w:sz w:val="20"/>
                <w:szCs w:val="20"/>
              </w:rPr>
            </w:pPr>
          </w:p>
        </w:tc>
        <w:tc>
          <w:tcPr>
            <w:tcW w:w="2129" w:type="dxa"/>
            <w:vMerge/>
            <w:shd w:val="clear" w:color="auto" w:fill="FFFF00"/>
            <w:vAlign w:val="center"/>
          </w:tcPr>
          <w:p w14:paraId="3E84B5A0" w14:textId="77777777" w:rsidR="00CF1F5C" w:rsidRPr="009C4D9C" w:rsidRDefault="00CF1F5C" w:rsidP="00CF1F5C">
            <w:pPr>
              <w:widowControl w:val="0"/>
              <w:rPr>
                <w:color w:val="000000" w:themeColor="text1"/>
                <w:sz w:val="20"/>
                <w:szCs w:val="20"/>
              </w:rPr>
            </w:pPr>
          </w:p>
        </w:tc>
        <w:tc>
          <w:tcPr>
            <w:tcW w:w="1715" w:type="dxa"/>
            <w:vMerge/>
            <w:vAlign w:val="center"/>
          </w:tcPr>
          <w:p w14:paraId="04388023" w14:textId="77777777" w:rsidR="00CF1F5C" w:rsidRPr="009C4D9C" w:rsidRDefault="00CF1F5C" w:rsidP="00CF1F5C">
            <w:pPr>
              <w:widowControl w:val="0"/>
              <w:rPr>
                <w:color w:val="000000" w:themeColor="text1"/>
                <w:sz w:val="20"/>
                <w:szCs w:val="20"/>
              </w:rPr>
            </w:pPr>
          </w:p>
        </w:tc>
      </w:tr>
      <w:tr w:rsidR="00CF1F5C" w:rsidRPr="009C4D9C" w14:paraId="3F243170" w14:textId="77777777" w:rsidTr="008F1C46">
        <w:trPr>
          <w:trHeight w:val="301"/>
          <w:jc w:val="center"/>
        </w:trPr>
        <w:tc>
          <w:tcPr>
            <w:tcW w:w="846" w:type="dxa"/>
            <w:vMerge/>
            <w:vAlign w:val="center"/>
          </w:tcPr>
          <w:p w14:paraId="230DE035" w14:textId="77777777" w:rsidR="00CF1F5C" w:rsidRPr="009C4D9C" w:rsidRDefault="00CF1F5C" w:rsidP="00CF1F5C">
            <w:pPr>
              <w:widowControl w:val="0"/>
              <w:rPr>
                <w:color w:val="000000" w:themeColor="text1"/>
                <w:sz w:val="20"/>
                <w:szCs w:val="20"/>
              </w:rPr>
            </w:pPr>
          </w:p>
        </w:tc>
        <w:tc>
          <w:tcPr>
            <w:tcW w:w="1868" w:type="dxa"/>
            <w:vMerge/>
            <w:vAlign w:val="center"/>
          </w:tcPr>
          <w:p w14:paraId="665F040E" w14:textId="77777777" w:rsidR="00CF1F5C" w:rsidRPr="009C4D9C" w:rsidRDefault="00CF1F5C" w:rsidP="00CF1F5C">
            <w:pPr>
              <w:widowControl w:val="0"/>
              <w:rPr>
                <w:color w:val="000000" w:themeColor="text1"/>
                <w:sz w:val="20"/>
                <w:szCs w:val="20"/>
              </w:rPr>
            </w:pPr>
          </w:p>
        </w:tc>
        <w:tc>
          <w:tcPr>
            <w:tcW w:w="1841" w:type="dxa"/>
            <w:vMerge/>
            <w:vAlign w:val="center"/>
          </w:tcPr>
          <w:p w14:paraId="662B6CC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2AF899A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2C996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3006D60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114E4F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045EAD1F" w14:textId="77777777" w:rsidR="00CF1F5C" w:rsidRPr="009C4D9C" w:rsidRDefault="00CF1F5C" w:rsidP="00CF1F5C">
            <w:pPr>
              <w:widowControl w:val="0"/>
              <w:rPr>
                <w:color w:val="000000" w:themeColor="text1"/>
                <w:sz w:val="20"/>
                <w:szCs w:val="20"/>
              </w:rPr>
            </w:pPr>
          </w:p>
        </w:tc>
      </w:tr>
      <w:tr w:rsidR="00CF1F5C" w:rsidRPr="009C4D9C" w14:paraId="7D5B4476" w14:textId="77777777" w:rsidTr="008F1C46">
        <w:trPr>
          <w:trHeight w:val="100"/>
          <w:jc w:val="center"/>
        </w:trPr>
        <w:tc>
          <w:tcPr>
            <w:tcW w:w="846" w:type="dxa"/>
            <w:vMerge/>
            <w:vAlign w:val="center"/>
          </w:tcPr>
          <w:p w14:paraId="6A8971D9" w14:textId="77777777" w:rsidR="00CF1F5C" w:rsidRPr="009C4D9C" w:rsidRDefault="00CF1F5C" w:rsidP="00CF1F5C">
            <w:pPr>
              <w:widowControl w:val="0"/>
              <w:rPr>
                <w:color w:val="000000" w:themeColor="text1"/>
                <w:sz w:val="20"/>
                <w:szCs w:val="20"/>
              </w:rPr>
            </w:pPr>
          </w:p>
        </w:tc>
        <w:tc>
          <w:tcPr>
            <w:tcW w:w="1868" w:type="dxa"/>
            <w:vMerge/>
            <w:vAlign w:val="center"/>
          </w:tcPr>
          <w:p w14:paraId="35E17BB5" w14:textId="77777777" w:rsidR="00CF1F5C" w:rsidRPr="009C4D9C" w:rsidRDefault="00CF1F5C" w:rsidP="00CF1F5C">
            <w:pPr>
              <w:widowControl w:val="0"/>
              <w:rPr>
                <w:color w:val="000000" w:themeColor="text1"/>
                <w:sz w:val="20"/>
                <w:szCs w:val="20"/>
              </w:rPr>
            </w:pPr>
          </w:p>
        </w:tc>
        <w:tc>
          <w:tcPr>
            <w:tcW w:w="1841" w:type="dxa"/>
            <w:vMerge/>
            <w:vAlign w:val="center"/>
          </w:tcPr>
          <w:p w14:paraId="26539B7B" w14:textId="77777777" w:rsidR="00CF1F5C" w:rsidRPr="009C4D9C" w:rsidRDefault="00CF1F5C" w:rsidP="00CF1F5C">
            <w:pPr>
              <w:widowControl w:val="0"/>
              <w:rPr>
                <w:color w:val="000000" w:themeColor="text1"/>
                <w:sz w:val="20"/>
                <w:szCs w:val="20"/>
              </w:rPr>
            </w:pPr>
          </w:p>
        </w:tc>
        <w:tc>
          <w:tcPr>
            <w:tcW w:w="1276" w:type="dxa"/>
            <w:vMerge/>
            <w:vAlign w:val="center"/>
          </w:tcPr>
          <w:p w14:paraId="70809785" w14:textId="77777777" w:rsidR="00CF1F5C" w:rsidRPr="009C4D9C" w:rsidRDefault="00CF1F5C" w:rsidP="00CF1F5C">
            <w:pPr>
              <w:widowControl w:val="0"/>
              <w:rPr>
                <w:color w:val="000000" w:themeColor="text1"/>
                <w:sz w:val="20"/>
                <w:szCs w:val="20"/>
              </w:rPr>
            </w:pPr>
          </w:p>
        </w:tc>
        <w:tc>
          <w:tcPr>
            <w:tcW w:w="3730" w:type="dxa"/>
            <w:vAlign w:val="center"/>
          </w:tcPr>
          <w:p w14:paraId="1041C1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45A3733C" w14:textId="77777777" w:rsidR="00CF1F5C" w:rsidRPr="009C4D9C" w:rsidRDefault="00CF1F5C" w:rsidP="00CF1F5C">
            <w:pPr>
              <w:widowControl w:val="0"/>
              <w:rPr>
                <w:color w:val="000000" w:themeColor="text1"/>
                <w:sz w:val="20"/>
                <w:szCs w:val="20"/>
              </w:rPr>
            </w:pPr>
          </w:p>
        </w:tc>
        <w:tc>
          <w:tcPr>
            <w:tcW w:w="2129" w:type="dxa"/>
            <w:vMerge/>
            <w:vAlign w:val="center"/>
          </w:tcPr>
          <w:p w14:paraId="2A88A0F6" w14:textId="77777777" w:rsidR="00CF1F5C" w:rsidRPr="009C4D9C" w:rsidRDefault="00CF1F5C" w:rsidP="00CF1F5C">
            <w:pPr>
              <w:widowControl w:val="0"/>
              <w:rPr>
                <w:color w:val="000000" w:themeColor="text1"/>
                <w:sz w:val="20"/>
                <w:szCs w:val="20"/>
              </w:rPr>
            </w:pPr>
          </w:p>
        </w:tc>
        <w:tc>
          <w:tcPr>
            <w:tcW w:w="1715" w:type="dxa"/>
            <w:vMerge/>
            <w:vAlign w:val="center"/>
          </w:tcPr>
          <w:p w14:paraId="5693C0E0" w14:textId="77777777" w:rsidR="00CF1F5C" w:rsidRPr="009C4D9C" w:rsidRDefault="00CF1F5C" w:rsidP="00CF1F5C">
            <w:pPr>
              <w:widowControl w:val="0"/>
              <w:rPr>
                <w:color w:val="000000" w:themeColor="text1"/>
                <w:sz w:val="20"/>
                <w:szCs w:val="20"/>
              </w:rPr>
            </w:pPr>
          </w:p>
        </w:tc>
      </w:tr>
      <w:tr w:rsidR="00CF1F5C" w:rsidRPr="009C4D9C" w14:paraId="084FEFAC" w14:textId="77777777" w:rsidTr="008F1C46">
        <w:trPr>
          <w:trHeight w:val="113"/>
          <w:jc w:val="center"/>
        </w:trPr>
        <w:tc>
          <w:tcPr>
            <w:tcW w:w="846" w:type="dxa"/>
            <w:vMerge/>
            <w:vAlign w:val="center"/>
          </w:tcPr>
          <w:p w14:paraId="315E6312" w14:textId="77777777" w:rsidR="00CF1F5C" w:rsidRPr="009C4D9C" w:rsidRDefault="00CF1F5C" w:rsidP="00CF1F5C">
            <w:pPr>
              <w:widowControl w:val="0"/>
              <w:rPr>
                <w:color w:val="000000" w:themeColor="text1"/>
                <w:sz w:val="20"/>
                <w:szCs w:val="20"/>
              </w:rPr>
            </w:pPr>
          </w:p>
        </w:tc>
        <w:tc>
          <w:tcPr>
            <w:tcW w:w="1868" w:type="dxa"/>
            <w:vMerge/>
            <w:vAlign w:val="center"/>
          </w:tcPr>
          <w:p w14:paraId="0D0B7B4A" w14:textId="77777777" w:rsidR="00CF1F5C" w:rsidRPr="009C4D9C" w:rsidRDefault="00CF1F5C" w:rsidP="00CF1F5C">
            <w:pPr>
              <w:widowControl w:val="0"/>
              <w:rPr>
                <w:color w:val="000000" w:themeColor="text1"/>
                <w:sz w:val="20"/>
                <w:szCs w:val="20"/>
              </w:rPr>
            </w:pPr>
          </w:p>
        </w:tc>
        <w:tc>
          <w:tcPr>
            <w:tcW w:w="1841" w:type="dxa"/>
            <w:vMerge/>
            <w:vAlign w:val="center"/>
          </w:tcPr>
          <w:p w14:paraId="0C857FE1" w14:textId="77777777" w:rsidR="00CF1F5C" w:rsidRPr="009C4D9C" w:rsidRDefault="00CF1F5C" w:rsidP="00CF1F5C">
            <w:pPr>
              <w:widowControl w:val="0"/>
              <w:rPr>
                <w:color w:val="000000" w:themeColor="text1"/>
                <w:sz w:val="20"/>
                <w:szCs w:val="20"/>
              </w:rPr>
            </w:pPr>
          </w:p>
        </w:tc>
        <w:tc>
          <w:tcPr>
            <w:tcW w:w="1276" w:type="dxa"/>
            <w:vMerge/>
            <w:vAlign w:val="center"/>
          </w:tcPr>
          <w:p w14:paraId="7887A4D7" w14:textId="77777777" w:rsidR="00CF1F5C" w:rsidRPr="009C4D9C" w:rsidRDefault="00CF1F5C" w:rsidP="00CF1F5C">
            <w:pPr>
              <w:widowControl w:val="0"/>
              <w:rPr>
                <w:color w:val="000000" w:themeColor="text1"/>
                <w:sz w:val="20"/>
                <w:szCs w:val="20"/>
              </w:rPr>
            </w:pPr>
          </w:p>
        </w:tc>
        <w:tc>
          <w:tcPr>
            <w:tcW w:w="3730" w:type="dxa"/>
            <w:vAlign w:val="center"/>
          </w:tcPr>
          <w:p w14:paraId="06CBBE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515BBC09" w14:textId="77777777" w:rsidR="00CF1F5C" w:rsidRPr="009C4D9C" w:rsidRDefault="00CF1F5C" w:rsidP="00CF1F5C">
            <w:pPr>
              <w:widowControl w:val="0"/>
              <w:rPr>
                <w:color w:val="000000" w:themeColor="text1"/>
                <w:sz w:val="20"/>
                <w:szCs w:val="20"/>
              </w:rPr>
            </w:pPr>
          </w:p>
        </w:tc>
        <w:tc>
          <w:tcPr>
            <w:tcW w:w="2129" w:type="dxa"/>
            <w:vMerge/>
            <w:vAlign w:val="center"/>
          </w:tcPr>
          <w:p w14:paraId="474997E9" w14:textId="77777777" w:rsidR="00CF1F5C" w:rsidRPr="009C4D9C" w:rsidRDefault="00CF1F5C" w:rsidP="00CF1F5C">
            <w:pPr>
              <w:widowControl w:val="0"/>
              <w:rPr>
                <w:color w:val="000000" w:themeColor="text1"/>
                <w:sz w:val="20"/>
                <w:szCs w:val="20"/>
              </w:rPr>
            </w:pPr>
          </w:p>
        </w:tc>
        <w:tc>
          <w:tcPr>
            <w:tcW w:w="1715" w:type="dxa"/>
            <w:vMerge/>
            <w:vAlign w:val="center"/>
          </w:tcPr>
          <w:p w14:paraId="6D559C09" w14:textId="77777777" w:rsidR="00CF1F5C" w:rsidRPr="009C4D9C" w:rsidRDefault="00CF1F5C" w:rsidP="00CF1F5C">
            <w:pPr>
              <w:widowControl w:val="0"/>
              <w:rPr>
                <w:color w:val="000000" w:themeColor="text1"/>
                <w:sz w:val="20"/>
                <w:szCs w:val="20"/>
              </w:rPr>
            </w:pPr>
          </w:p>
        </w:tc>
      </w:tr>
      <w:tr w:rsidR="00CF1F5C" w:rsidRPr="009C4D9C" w14:paraId="48F59976" w14:textId="77777777" w:rsidTr="008F1C46">
        <w:trPr>
          <w:trHeight w:val="77"/>
          <w:jc w:val="center"/>
        </w:trPr>
        <w:tc>
          <w:tcPr>
            <w:tcW w:w="846" w:type="dxa"/>
            <w:vMerge/>
            <w:vAlign w:val="center"/>
          </w:tcPr>
          <w:p w14:paraId="7DAA4A42" w14:textId="77777777" w:rsidR="00CF1F5C" w:rsidRPr="009C4D9C" w:rsidRDefault="00CF1F5C" w:rsidP="00CF1F5C">
            <w:pPr>
              <w:widowControl w:val="0"/>
              <w:rPr>
                <w:color w:val="000000" w:themeColor="text1"/>
                <w:sz w:val="20"/>
                <w:szCs w:val="20"/>
              </w:rPr>
            </w:pPr>
          </w:p>
        </w:tc>
        <w:tc>
          <w:tcPr>
            <w:tcW w:w="1868" w:type="dxa"/>
            <w:vMerge/>
            <w:vAlign w:val="center"/>
          </w:tcPr>
          <w:p w14:paraId="08EFCFB3" w14:textId="77777777" w:rsidR="00CF1F5C" w:rsidRPr="009C4D9C" w:rsidRDefault="00CF1F5C" w:rsidP="00CF1F5C">
            <w:pPr>
              <w:widowControl w:val="0"/>
              <w:rPr>
                <w:color w:val="000000" w:themeColor="text1"/>
                <w:sz w:val="20"/>
                <w:szCs w:val="20"/>
              </w:rPr>
            </w:pPr>
          </w:p>
        </w:tc>
        <w:tc>
          <w:tcPr>
            <w:tcW w:w="1841" w:type="dxa"/>
            <w:vMerge/>
            <w:vAlign w:val="center"/>
          </w:tcPr>
          <w:p w14:paraId="72FFB41B" w14:textId="77777777" w:rsidR="00CF1F5C" w:rsidRPr="009C4D9C" w:rsidRDefault="00CF1F5C" w:rsidP="00CF1F5C">
            <w:pPr>
              <w:widowControl w:val="0"/>
              <w:rPr>
                <w:color w:val="000000" w:themeColor="text1"/>
                <w:sz w:val="20"/>
                <w:szCs w:val="20"/>
              </w:rPr>
            </w:pPr>
          </w:p>
        </w:tc>
        <w:tc>
          <w:tcPr>
            <w:tcW w:w="1276" w:type="dxa"/>
            <w:vMerge/>
            <w:vAlign w:val="center"/>
          </w:tcPr>
          <w:p w14:paraId="56AD64D8" w14:textId="77777777" w:rsidR="00CF1F5C" w:rsidRPr="009C4D9C" w:rsidRDefault="00CF1F5C" w:rsidP="00CF1F5C">
            <w:pPr>
              <w:widowControl w:val="0"/>
              <w:rPr>
                <w:color w:val="000000" w:themeColor="text1"/>
                <w:sz w:val="20"/>
                <w:szCs w:val="20"/>
              </w:rPr>
            </w:pPr>
          </w:p>
        </w:tc>
        <w:tc>
          <w:tcPr>
            <w:tcW w:w="3730" w:type="dxa"/>
            <w:vAlign w:val="center"/>
          </w:tcPr>
          <w:p w14:paraId="5502A8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61FAD443" w14:textId="77777777" w:rsidR="00CF1F5C" w:rsidRPr="009C4D9C" w:rsidRDefault="00CF1F5C" w:rsidP="00CF1F5C">
            <w:pPr>
              <w:widowControl w:val="0"/>
              <w:rPr>
                <w:color w:val="000000" w:themeColor="text1"/>
                <w:sz w:val="20"/>
                <w:szCs w:val="20"/>
              </w:rPr>
            </w:pPr>
          </w:p>
        </w:tc>
        <w:tc>
          <w:tcPr>
            <w:tcW w:w="2129" w:type="dxa"/>
            <w:vMerge/>
            <w:vAlign w:val="center"/>
          </w:tcPr>
          <w:p w14:paraId="6EADE93A" w14:textId="77777777" w:rsidR="00CF1F5C" w:rsidRPr="009C4D9C" w:rsidRDefault="00CF1F5C" w:rsidP="00CF1F5C">
            <w:pPr>
              <w:widowControl w:val="0"/>
              <w:rPr>
                <w:color w:val="000000" w:themeColor="text1"/>
                <w:sz w:val="20"/>
                <w:szCs w:val="20"/>
              </w:rPr>
            </w:pPr>
          </w:p>
        </w:tc>
        <w:tc>
          <w:tcPr>
            <w:tcW w:w="1715" w:type="dxa"/>
            <w:vMerge/>
            <w:vAlign w:val="center"/>
          </w:tcPr>
          <w:p w14:paraId="20D93C93" w14:textId="77777777" w:rsidR="00CF1F5C" w:rsidRPr="009C4D9C" w:rsidRDefault="00CF1F5C" w:rsidP="00CF1F5C">
            <w:pPr>
              <w:widowControl w:val="0"/>
              <w:rPr>
                <w:color w:val="000000" w:themeColor="text1"/>
                <w:sz w:val="20"/>
                <w:szCs w:val="20"/>
              </w:rPr>
            </w:pPr>
          </w:p>
        </w:tc>
      </w:tr>
      <w:tr w:rsidR="00CF1F5C" w:rsidRPr="009C4D9C" w14:paraId="6710B5CF" w14:textId="77777777" w:rsidTr="008F1C46">
        <w:trPr>
          <w:trHeight w:val="113"/>
          <w:jc w:val="center"/>
        </w:trPr>
        <w:tc>
          <w:tcPr>
            <w:tcW w:w="846" w:type="dxa"/>
            <w:vMerge/>
            <w:vAlign w:val="center"/>
          </w:tcPr>
          <w:p w14:paraId="110D1757" w14:textId="77777777" w:rsidR="00CF1F5C" w:rsidRPr="009C4D9C" w:rsidRDefault="00CF1F5C" w:rsidP="00CF1F5C">
            <w:pPr>
              <w:widowControl w:val="0"/>
              <w:rPr>
                <w:color w:val="000000" w:themeColor="text1"/>
                <w:sz w:val="20"/>
                <w:szCs w:val="20"/>
              </w:rPr>
            </w:pPr>
          </w:p>
        </w:tc>
        <w:tc>
          <w:tcPr>
            <w:tcW w:w="1868" w:type="dxa"/>
            <w:vMerge/>
            <w:vAlign w:val="center"/>
          </w:tcPr>
          <w:p w14:paraId="3E45256B" w14:textId="77777777" w:rsidR="00CF1F5C" w:rsidRPr="009C4D9C" w:rsidRDefault="00CF1F5C" w:rsidP="00CF1F5C">
            <w:pPr>
              <w:widowControl w:val="0"/>
              <w:rPr>
                <w:color w:val="000000" w:themeColor="text1"/>
                <w:sz w:val="20"/>
                <w:szCs w:val="20"/>
              </w:rPr>
            </w:pPr>
          </w:p>
        </w:tc>
        <w:tc>
          <w:tcPr>
            <w:tcW w:w="1841" w:type="dxa"/>
            <w:vMerge/>
            <w:vAlign w:val="center"/>
          </w:tcPr>
          <w:p w14:paraId="7DB95847" w14:textId="77777777" w:rsidR="00CF1F5C" w:rsidRPr="009C4D9C" w:rsidRDefault="00CF1F5C" w:rsidP="00CF1F5C">
            <w:pPr>
              <w:widowControl w:val="0"/>
              <w:rPr>
                <w:color w:val="000000" w:themeColor="text1"/>
                <w:sz w:val="20"/>
                <w:szCs w:val="20"/>
              </w:rPr>
            </w:pPr>
          </w:p>
        </w:tc>
        <w:tc>
          <w:tcPr>
            <w:tcW w:w="1276" w:type="dxa"/>
            <w:vMerge/>
            <w:vAlign w:val="center"/>
          </w:tcPr>
          <w:p w14:paraId="4A7C96E6" w14:textId="77777777" w:rsidR="00CF1F5C" w:rsidRPr="009C4D9C" w:rsidRDefault="00CF1F5C" w:rsidP="00CF1F5C">
            <w:pPr>
              <w:widowControl w:val="0"/>
              <w:rPr>
                <w:color w:val="000000" w:themeColor="text1"/>
                <w:sz w:val="20"/>
                <w:szCs w:val="20"/>
              </w:rPr>
            </w:pPr>
          </w:p>
        </w:tc>
        <w:tc>
          <w:tcPr>
            <w:tcW w:w="3730" w:type="dxa"/>
            <w:vAlign w:val="center"/>
          </w:tcPr>
          <w:p w14:paraId="28B5E0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shd w:val="clear" w:color="auto" w:fill="auto"/>
            <w:vAlign w:val="center"/>
          </w:tcPr>
          <w:p w14:paraId="64660A64" w14:textId="77777777" w:rsidR="00CF1F5C" w:rsidRPr="009C4D9C" w:rsidRDefault="00CF1F5C" w:rsidP="00CF1F5C">
            <w:pPr>
              <w:widowControl w:val="0"/>
              <w:rPr>
                <w:color w:val="000000" w:themeColor="text1"/>
                <w:sz w:val="20"/>
                <w:szCs w:val="20"/>
              </w:rPr>
            </w:pPr>
          </w:p>
        </w:tc>
        <w:tc>
          <w:tcPr>
            <w:tcW w:w="2129" w:type="dxa"/>
            <w:vMerge/>
            <w:vAlign w:val="center"/>
          </w:tcPr>
          <w:p w14:paraId="39A99BAF" w14:textId="77777777" w:rsidR="00CF1F5C" w:rsidRPr="009C4D9C" w:rsidRDefault="00CF1F5C" w:rsidP="00CF1F5C">
            <w:pPr>
              <w:widowControl w:val="0"/>
              <w:rPr>
                <w:color w:val="000000" w:themeColor="text1"/>
                <w:sz w:val="20"/>
                <w:szCs w:val="20"/>
              </w:rPr>
            </w:pPr>
          </w:p>
        </w:tc>
        <w:tc>
          <w:tcPr>
            <w:tcW w:w="1715" w:type="dxa"/>
            <w:vMerge/>
            <w:vAlign w:val="center"/>
          </w:tcPr>
          <w:p w14:paraId="3AC65DFE" w14:textId="77777777" w:rsidR="00CF1F5C" w:rsidRPr="009C4D9C" w:rsidRDefault="00CF1F5C" w:rsidP="00CF1F5C">
            <w:pPr>
              <w:widowControl w:val="0"/>
              <w:rPr>
                <w:color w:val="000000" w:themeColor="text1"/>
                <w:sz w:val="20"/>
                <w:szCs w:val="20"/>
              </w:rPr>
            </w:pPr>
          </w:p>
        </w:tc>
      </w:tr>
      <w:tr w:rsidR="00CF1F5C" w:rsidRPr="009C4D9C" w14:paraId="7386C2F3" w14:textId="77777777" w:rsidTr="008F1C46">
        <w:trPr>
          <w:trHeight w:val="60"/>
          <w:jc w:val="center"/>
        </w:trPr>
        <w:tc>
          <w:tcPr>
            <w:tcW w:w="846" w:type="dxa"/>
            <w:vMerge/>
            <w:vAlign w:val="center"/>
          </w:tcPr>
          <w:p w14:paraId="071BAC8E" w14:textId="77777777" w:rsidR="00CF1F5C" w:rsidRPr="009C4D9C" w:rsidRDefault="00CF1F5C" w:rsidP="00CF1F5C">
            <w:pPr>
              <w:widowControl w:val="0"/>
              <w:rPr>
                <w:color w:val="000000" w:themeColor="text1"/>
                <w:sz w:val="20"/>
                <w:szCs w:val="20"/>
              </w:rPr>
            </w:pPr>
          </w:p>
        </w:tc>
        <w:tc>
          <w:tcPr>
            <w:tcW w:w="1868" w:type="dxa"/>
            <w:vMerge/>
            <w:vAlign w:val="center"/>
          </w:tcPr>
          <w:p w14:paraId="4BB77BB5" w14:textId="77777777" w:rsidR="00CF1F5C" w:rsidRPr="009C4D9C" w:rsidRDefault="00CF1F5C" w:rsidP="00CF1F5C">
            <w:pPr>
              <w:widowControl w:val="0"/>
              <w:rPr>
                <w:color w:val="000000" w:themeColor="text1"/>
                <w:sz w:val="20"/>
                <w:szCs w:val="20"/>
              </w:rPr>
            </w:pPr>
          </w:p>
        </w:tc>
        <w:tc>
          <w:tcPr>
            <w:tcW w:w="1841" w:type="dxa"/>
            <w:vMerge/>
            <w:vAlign w:val="center"/>
          </w:tcPr>
          <w:p w14:paraId="5911AA77" w14:textId="77777777" w:rsidR="00CF1F5C" w:rsidRPr="009C4D9C" w:rsidRDefault="00CF1F5C" w:rsidP="00CF1F5C">
            <w:pPr>
              <w:widowControl w:val="0"/>
              <w:rPr>
                <w:color w:val="000000" w:themeColor="text1"/>
                <w:sz w:val="20"/>
                <w:szCs w:val="20"/>
              </w:rPr>
            </w:pPr>
          </w:p>
        </w:tc>
        <w:tc>
          <w:tcPr>
            <w:tcW w:w="1276" w:type="dxa"/>
            <w:vMerge/>
            <w:vAlign w:val="center"/>
          </w:tcPr>
          <w:p w14:paraId="15C57DA9" w14:textId="77777777" w:rsidR="00CF1F5C" w:rsidRPr="009C4D9C" w:rsidRDefault="00CF1F5C" w:rsidP="00CF1F5C">
            <w:pPr>
              <w:widowControl w:val="0"/>
              <w:rPr>
                <w:color w:val="000000" w:themeColor="text1"/>
                <w:sz w:val="20"/>
                <w:szCs w:val="20"/>
              </w:rPr>
            </w:pPr>
          </w:p>
        </w:tc>
        <w:tc>
          <w:tcPr>
            <w:tcW w:w="3730" w:type="dxa"/>
            <w:vAlign w:val="center"/>
          </w:tcPr>
          <w:p w14:paraId="54727B7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46F81BA3" w14:textId="77777777" w:rsidR="00CF1F5C" w:rsidRPr="009C4D9C" w:rsidRDefault="00CF1F5C" w:rsidP="00CF1F5C">
            <w:pPr>
              <w:widowControl w:val="0"/>
              <w:rPr>
                <w:color w:val="000000" w:themeColor="text1"/>
                <w:sz w:val="20"/>
                <w:szCs w:val="20"/>
              </w:rPr>
            </w:pPr>
          </w:p>
        </w:tc>
        <w:tc>
          <w:tcPr>
            <w:tcW w:w="2129" w:type="dxa"/>
            <w:vMerge/>
            <w:vAlign w:val="center"/>
          </w:tcPr>
          <w:p w14:paraId="37492304" w14:textId="77777777" w:rsidR="00CF1F5C" w:rsidRPr="009C4D9C" w:rsidRDefault="00CF1F5C" w:rsidP="00CF1F5C">
            <w:pPr>
              <w:widowControl w:val="0"/>
              <w:rPr>
                <w:color w:val="000000" w:themeColor="text1"/>
                <w:sz w:val="20"/>
                <w:szCs w:val="20"/>
              </w:rPr>
            </w:pPr>
          </w:p>
        </w:tc>
        <w:tc>
          <w:tcPr>
            <w:tcW w:w="1715" w:type="dxa"/>
            <w:vMerge/>
            <w:vAlign w:val="center"/>
          </w:tcPr>
          <w:p w14:paraId="0BD13263" w14:textId="77777777" w:rsidR="00CF1F5C" w:rsidRPr="009C4D9C" w:rsidRDefault="00CF1F5C" w:rsidP="00CF1F5C">
            <w:pPr>
              <w:widowControl w:val="0"/>
              <w:rPr>
                <w:color w:val="000000" w:themeColor="text1"/>
                <w:sz w:val="20"/>
                <w:szCs w:val="20"/>
              </w:rPr>
            </w:pPr>
          </w:p>
        </w:tc>
      </w:tr>
      <w:tr w:rsidR="00CF1F5C" w:rsidRPr="009C4D9C" w14:paraId="3E507D0A" w14:textId="77777777" w:rsidTr="006E7DA3">
        <w:trPr>
          <w:trHeight w:val="70"/>
          <w:jc w:val="center"/>
        </w:trPr>
        <w:tc>
          <w:tcPr>
            <w:tcW w:w="15847" w:type="dxa"/>
            <w:gridSpan w:val="8"/>
            <w:shd w:val="clear" w:color="auto" w:fill="D9D9D9" w:themeFill="background1" w:themeFillShade="D9"/>
            <w:vAlign w:val="center"/>
          </w:tcPr>
          <w:p w14:paraId="13F1CCF5" w14:textId="617FFD0D" w:rsidR="00CF1F5C" w:rsidRPr="009C4D9C" w:rsidRDefault="00CF1F5C" w:rsidP="00CF1F5C">
            <w:pPr>
              <w:rPr>
                <w:b/>
                <w:color w:val="000000" w:themeColor="text1"/>
                <w:sz w:val="20"/>
              </w:rPr>
            </w:pPr>
            <w:bookmarkStart w:id="26" w:name="_Toc385509801"/>
            <w:r>
              <w:rPr>
                <w:b/>
                <w:color w:val="000000" w:themeColor="text1"/>
                <w:sz w:val="20"/>
              </w:rPr>
              <w:t>8</w:t>
            </w:r>
            <w:r w:rsidRPr="009C4D9C">
              <w:rPr>
                <w:b/>
                <w:color w:val="000000" w:themeColor="text1"/>
                <w:sz w:val="20"/>
              </w:rPr>
              <w:t>. Оперативная закупка (БСАП)</w:t>
            </w:r>
            <w:bookmarkEnd w:id="26"/>
          </w:p>
        </w:tc>
      </w:tr>
      <w:tr w:rsidR="00CF1F5C" w:rsidRPr="009C4D9C" w14:paraId="6B1935EB" w14:textId="77777777" w:rsidTr="008F1C46">
        <w:trPr>
          <w:trHeight w:val="735"/>
          <w:jc w:val="center"/>
        </w:trPr>
        <w:tc>
          <w:tcPr>
            <w:tcW w:w="846" w:type="dxa"/>
            <w:vMerge w:val="restart"/>
            <w:vAlign w:val="center"/>
          </w:tcPr>
          <w:p w14:paraId="30D9BEA7" w14:textId="5390498B"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w:t>
            </w:r>
          </w:p>
        </w:tc>
        <w:tc>
          <w:tcPr>
            <w:tcW w:w="1868" w:type="dxa"/>
            <w:vMerge w:val="restart"/>
            <w:vAlign w:val="center"/>
          </w:tcPr>
          <w:p w14:paraId="2C73D43A" w14:textId="77777777" w:rsidR="00CF1F5C" w:rsidRPr="009C4D9C" w:rsidRDefault="00CF1F5C" w:rsidP="00CF1F5C">
            <w:pPr>
              <w:widowControl w:val="0"/>
              <w:rPr>
                <w:color w:val="000000" w:themeColor="text1"/>
                <w:sz w:val="20"/>
                <w:szCs w:val="20"/>
              </w:rPr>
            </w:pPr>
            <w:r>
              <w:rPr>
                <w:color w:val="000000" w:themeColor="text1"/>
                <w:sz w:val="20"/>
                <w:szCs w:val="20"/>
              </w:rPr>
              <w:t>Разместить</w:t>
            </w:r>
            <w:r w:rsidRPr="009C4D9C">
              <w:rPr>
                <w:color w:val="000000" w:themeColor="text1"/>
                <w:sz w:val="20"/>
                <w:szCs w:val="20"/>
              </w:rPr>
              <w:t xml:space="preserve"> извещени</w:t>
            </w:r>
            <w:r>
              <w:rPr>
                <w:color w:val="000000" w:themeColor="text1"/>
                <w:sz w:val="20"/>
                <w:szCs w:val="20"/>
              </w:rPr>
              <w:t>е</w:t>
            </w:r>
            <w:r w:rsidRPr="009C4D9C">
              <w:rPr>
                <w:color w:val="000000" w:themeColor="text1"/>
                <w:sz w:val="20"/>
                <w:szCs w:val="20"/>
              </w:rPr>
              <w:t xml:space="preserve"> и </w:t>
            </w:r>
          </w:p>
          <w:p w14:paraId="72A17A73" w14:textId="77777777" w:rsidR="00CF1F5C" w:rsidRPr="009C4D9C" w:rsidRDefault="00CF1F5C" w:rsidP="00CF1F5C">
            <w:pPr>
              <w:widowControl w:val="0"/>
              <w:rPr>
                <w:color w:val="000000" w:themeColor="text1"/>
                <w:sz w:val="20"/>
                <w:szCs w:val="20"/>
              </w:rPr>
            </w:pPr>
            <w:r>
              <w:rPr>
                <w:color w:val="000000" w:themeColor="text1"/>
                <w:sz w:val="20"/>
                <w:szCs w:val="20"/>
              </w:rPr>
              <w:t>закупочную</w:t>
            </w:r>
            <w:r w:rsidRPr="009C4D9C">
              <w:rPr>
                <w:color w:val="000000" w:themeColor="text1"/>
                <w:sz w:val="20"/>
                <w:szCs w:val="20"/>
              </w:rPr>
              <w:t xml:space="preserve"> документаци</w:t>
            </w:r>
            <w:r>
              <w:rPr>
                <w:color w:val="000000" w:themeColor="text1"/>
                <w:sz w:val="20"/>
                <w:szCs w:val="20"/>
              </w:rPr>
              <w:t>ю</w:t>
            </w:r>
          </w:p>
          <w:p w14:paraId="37E395A0" w14:textId="61624624" w:rsidR="00CF1F5C" w:rsidRPr="009C4D9C" w:rsidRDefault="00CF1F5C" w:rsidP="00CF1F5C">
            <w:pPr>
              <w:widowControl w:val="0"/>
              <w:rPr>
                <w:color w:val="000000" w:themeColor="text1"/>
                <w:sz w:val="20"/>
                <w:szCs w:val="20"/>
              </w:rPr>
            </w:pPr>
          </w:p>
        </w:tc>
        <w:tc>
          <w:tcPr>
            <w:tcW w:w="1841" w:type="dxa"/>
            <w:vMerge w:val="restart"/>
            <w:vAlign w:val="center"/>
          </w:tcPr>
          <w:p w14:paraId="30EFDA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A766A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D1A78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3B7D558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2471A1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0CC0125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F8B3E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BE9EA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7E751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402BCB0B" w14:textId="3C7C82D5"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течении </w:t>
            </w:r>
            <w:r w:rsidR="00F47FEC">
              <w:rPr>
                <w:color w:val="000000" w:themeColor="text1"/>
                <w:sz w:val="20"/>
                <w:szCs w:val="20"/>
              </w:rPr>
              <w:t>2</w:t>
            </w:r>
            <w:r w:rsidRPr="009C4D9C">
              <w:rPr>
                <w:color w:val="000000" w:themeColor="text1"/>
                <w:sz w:val="20"/>
                <w:szCs w:val="20"/>
              </w:rPr>
              <w:t xml:space="preserve"> рабоч</w:t>
            </w:r>
            <w:r w:rsidR="00F47FEC">
              <w:rPr>
                <w:color w:val="000000" w:themeColor="text1"/>
                <w:sz w:val="20"/>
                <w:szCs w:val="20"/>
              </w:rPr>
              <w:t>их</w:t>
            </w:r>
            <w:r w:rsidRPr="009C4D9C">
              <w:rPr>
                <w:color w:val="000000" w:themeColor="text1"/>
                <w:sz w:val="20"/>
                <w:szCs w:val="20"/>
              </w:rPr>
              <w:t xml:space="preserve"> дн</w:t>
            </w:r>
            <w:r w:rsidR="00F47FEC">
              <w:rPr>
                <w:color w:val="000000" w:themeColor="text1"/>
                <w:sz w:val="20"/>
                <w:szCs w:val="20"/>
              </w:rPr>
              <w:t>ей</w:t>
            </w:r>
            <w:r w:rsidRPr="009C4D9C">
              <w:rPr>
                <w:color w:val="000000" w:themeColor="text1"/>
                <w:sz w:val="20"/>
                <w:szCs w:val="20"/>
              </w:rPr>
              <w:t xml:space="preserve">, с даты утверждения закупочной документации. </w:t>
            </w:r>
          </w:p>
        </w:tc>
      </w:tr>
      <w:tr w:rsidR="00CF1F5C" w:rsidRPr="009C4D9C" w14:paraId="0B283DF1" w14:textId="77777777" w:rsidTr="008F1C46">
        <w:trPr>
          <w:trHeight w:val="905"/>
          <w:jc w:val="center"/>
        </w:trPr>
        <w:tc>
          <w:tcPr>
            <w:tcW w:w="846" w:type="dxa"/>
            <w:vMerge/>
            <w:vAlign w:val="center"/>
          </w:tcPr>
          <w:p w14:paraId="413658CE" w14:textId="77777777" w:rsidR="00CF1F5C" w:rsidRPr="009C4D9C" w:rsidRDefault="00CF1F5C" w:rsidP="00CF1F5C">
            <w:pPr>
              <w:widowControl w:val="0"/>
              <w:rPr>
                <w:color w:val="000000" w:themeColor="text1"/>
                <w:sz w:val="20"/>
                <w:szCs w:val="20"/>
              </w:rPr>
            </w:pPr>
          </w:p>
        </w:tc>
        <w:tc>
          <w:tcPr>
            <w:tcW w:w="1868" w:type="dxa"/>
            <w:vMerge/>
            <w:vAlign w:val="center"/>
          </w:tcPr>
          <w:p w14:paraId="5CF9A7FB" w14:textId="77777777" w:rsidR="00CF1F5C" w:rsidRPr="009C4D9C" w:rsidRDefault="00CF1F5C" w:rsidP="00CF1F5C">
            <w:pPr>
              <w:widowControl w:val="0"/>
              <w:rPr>
                <w:color w:val="000000" w:themeColor="text1"/>
                <w:sz w:val="20"/>
                <w:szCs w:val="20"/>
              </w:rPr>
            </w:pPr>
          </w:p>
        </w:tc>
        <w:tc>
          <w:tcPr>
            <w:tcW w:w="1841" w:type="dxa"/>
            <w:vMerge/>
            <w:vAlign w:val="center"/>
          </w:tcPr>
          <w:p w14:paraId="70AE3D85" w14:textId="77777777" w:rsidR="00CF1F5C" w:rsidRPr="009C4D9C" w:rsidRDefault="00CF1F5C" w:rsidP="00CF1F5C">
            <w:pPr>
              <w:widowControl w:val="0"/>
              <w:rPr>
                <w:color w:val="000000" w:themeColor="text1"/>
                <w:sz w:val="20"/>
                <w:szCs w:val="20"/>
              </w:rPr>
            </w:pPr>
          </w:p>
        </w:tc>
        <w:tc>
          <w:tcPr>
            <w:tcW w:w="1276" w:type="dxa"/>
            <w:vAlign w:val="center"/>
          </w:tcPr>
          <w:p w14:paraId="677B02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5177F8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218470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0C9A9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38817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6F78B0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19DBB53" w14:textId="77777777" w:rsidR="00CF1F5C" w:rsidRPr="009C4D9C" w:rsidRDefault="00CF1F5C" w:rsidP="00CF1F5C">
            <w:pPr>
              <w:widowControl w:val="0"/>
              <w:rPr>
                <w:color w:val="000000" w:themeColor="text1"/>
                <w:sz w:val="20"/>
                <w:szCs w:val="20"/>
              </w:rPr>
            </w:pPr>
          </w:p>
        </w:tc>
      </w:tr>
      <w:tr w:rsidR="00CF1F5C" w:rsidRPr="009C4D9C" w14:paraId="34261F17" w14:textId="77777777" w:rsidTr="006E7DA3">
        <w:trPr>
          <w:trHeight w:val="77"/>
          <w:jc w:val="center"/>
        </w:trPr>
        <w:tc>
          <w:tcPr>
            <w:tcW w:w="15847" w:type="dxa"/>
            <w:gridSpan w:val="8"/>
            <w:vAlign w:val="center"/>
          </w:tcPr>
          <w:p w14:paraId="21DCF169" w14:textId="66092BF4" w:rsidR="00CF1F5C" w:rsidRPr="009C4D9C" w:rsidRDefault="00CF1F5C" w:rsidP="00CF1F5C">
            <w:pPr>
              <w:widowControl w:val="0"/>
              <w:rPr>
                <w:color w:val="000000" w:themeColor="text1"/>
                <w:sz w:val="20"/>
                <w:szCs w:val="20"/>
              </w:rPr>
            </w:pPr>
            <w:r w:rsidRPr="009C4D9C">
              <w:rPr>
                <w:color w:val="000000" w:themeColor="text1"/>
                <w:sz w:val="20"/>
                <w:szCs w:val="20"/>
              </w:rPr>
              <w:t xml:space="preserve">Требуется разъяснение/изменение к документации по оперативной закупке переход в п. </w:t>
            </w:r>
            <w:r>
              <w:rPr>
                <w:color w:val="000000" w:themeColor="text1"/>
                <w:sz w:val="20"/>
                <w:szCs w:val="20"/>
              </w:rPr>
              <w:t>8</w:t>
            </w:r>
            <w:r w:rsidRPr="009C4D9C">
              <w:rPr>
                <w:color w:val="000000" w:themeColor="text1"/>
                <w:sz w:val="20"/>
                <w:szCs w:val="20"/>
              </w:rPr>
              <w:t xml:space="preserve">.2., иначе в п. </w:t>
            </w:r>
            <w:r>
              <w:rPr>
                <w:color w:val="000000" w:themeColor="text1"/>
                <w:sz w:val="20"/>
                <w:szCs w:val="20"/>
              </w:rPr>
              <w:t>8</w:t>
            </w:r>
            <w:r w:rsidRPr="009C4D9C">
              <w:rPr>
                <w:color w:val="000000" w:themeColor="text1"/>
                <w:sz w:val="20"/>
                <w:szCs w:val="20"/>
              </w:rPr>
              <w:t>.4</w:t>
            </w:r>
          </w:p>
        </w:tc>
      </w:tr>
      <w:tr w:rsidR="00CF1F5C" w:rsidRPr="009C4D9C" w14:paraId="6B51C2AC" w14:textId="77777777" w:rsidTr="008F1C46">
        <w:trPr>
          <w:trHeight w:val="77"/>
          <w:jc w:val="center"/>
        </w:trPr>
        <w:tc>
          <w:tcPr>
            <w:tcW w:w="846" w:type="dxa"/>
            <w:vMerge w:val="restart"/>
            <w:vAlign w:val="center"/>
          </w:tcPr>
          <w:p w14:paraId="358375F2" w14:textId="08E80F2E"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.2</w:t>
            </w:r>
          </w:p>
        </w:tc>
        <w:tc>
          <w:tcPr>
            <w:tcW w:w="1868" w:type="dxa"/>
            <w:vMerge w:val="restart"/>
            <w:vAlign w:val="center"/>
          </w:tcPr>
          <w:p w14:paraId="0F508E6C" w14:textId="77777777" w:rsidR="00CF1F5C" w:rsidRPr="009C4D9C" w:rsidRDefault="00CF1F5C" w:rsidP="00CF1F5C">
            <w:pPr>
              <w:widowControl w:val="0"/>
              <w:rPr>
                <w:color w:val="000000" w:themeColor="text1"/>
                <w:sz w:val="20"/>
                <w:szCs w:val="20"/>
              </w:rPr>
            </w:pPr>
            <w:r>
              <w:rPr>
                <w:color w:val="000000" w:themeColor="text1"/>
                <w:sz w:val="20"/>
                <w:szCs w:val="20"/>
              </w:rPr>
              <w:t>Разъяснить</w:t>
            </w:r>
            <w:r w:rsidRPr="009C4D9C">
              <w:rPr>
                <w:color w:val="000000" w:themeColor="text1"/>
                <w:sz w:val="20"/>
                <w:szCs w:val="20"/>
              </w:rPr>
              <w:t xml:space="preserve">/ </w:t>
            </w:r>
            <w:r>
              <w:rPr>
                <w:color w:val="000000" w:themeColor="text1"/>
                <w:sz w:val="20"/>
                <w:szCs w:val="20"/>
              </w:rPr>
              <w:t>изменить</w:t>
            </w:r>
          </w:p>
          <w:p w14:paraId="20747F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p>
          <w:p w14:paraId="305E83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оперативной</w:t>
            </w:r>
          </w:p>
          <w:p w14:paraId="34DDD1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14:paraId="3CAE2A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0ADB01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248B76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5AB181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6AECF6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закупочной документации</w:t>
            </w:r>
          </w:p>
        </w:tc>
        <w:tc>
          <w:tcPr>
            <w:tcW w:w="2442" w:type="dxa"/>
            <w:vAlign w:val="center"/>
          </w:tcPr>
          <w:p w14:paraId="5B568D7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7DBD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4CE795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2 рабочих дней</w:t>
            </w:r>
          </w:p>
        </w:tc>
      </w:tr>
      <w:tr w:rsidR="00CF1F5C" w:rsidRPr="009C4D9C" w14:paraId="667D9979" w14:textId="77777777" w:rsidTr="008F1C46">
        <w:trPr>
          <w:trHeight w:val="77"/>
          <w:jc w:val="center"/>
        </w:trPr>
        <w:tc>
          <w:tcPr>
            <w:tcW w:w="846" w:type="dxa"/>
            <w:vMerge/>
            <w:vAlign w:val="center"/>
          </w:tcPr>
          <w:p w14:paraId="3AA62198" w14:textId="77777777" w:rsidR="00CF1F5C" w:rsidRPr="009C4D9C" w:rsidRDefault="00CF1F5C" w:rsidP="00CF1F5C">
            <w:pPr>
              <w:widowControl w:val="0"/>
              <w:rPr>
                <w:color w:val="000000" w:themeColor="text1"/>
                <w:sz w:val="20"/>
                <w:szCs w:val="20"/>
              </w:rPr>
            </w:pPr>
          </w:p>
        </w:tc>
        <w:tc>
          <w:tcPr>
            <w:tcW w:w="1868" w:type="dxa"/>
            <w:vMerge/>
            <w:vAlign w:val="center"/>
          </w:tcPr>
          <w:p w14:paraId="12638748" w14:textId="77777777" w:rsidR="00CF1F5C" w:rsidRPr="009C4D9C" w:rsidRDefault="00CF1F5C" w:rsidP="00CF1F5C">
            <w:pPr>
              <w:widowControl w:val="0"/>
              <w:rPr>
                <w:color w:val="000000" w:themeColor="text1"/>
                <w:sz w:val="20"/>
                <w:szCs w:val="20"/>
              </w:rPr>
            </w:pPr>
          </w:p>
        </w:tc>
        <w:tc>
          <w:tcPr>
            <w:tcW w:w="1841" w:type="dxa"/>
            <w:vMerge/>
            <w:vAlign w:val="center"/>
          </w:tcPr>
          <w:p w14:paraId="0F499E70" w14:textId="77777777" w:rsidR="00CF1F5C" w:rsidRPr="009C4D9C" w:rsidRDefault="00CF1F5C" w:rsidP="00CF1F5C">
            <w:pPr>
              <w:widowControl w:val="0"/>
              <w:rPr>
                <w:color w:val="000000" w:themeColor="text1"/>
                <w:sz w:val="20"/>
                <w:szCs w:val="20"/>
              </w:rPr>
            </w:pPr>
          </w:p>
        </w:tc>
        <w:tc>
          <w:tcPr>
            <w:tcW w:w="1276" w:type="dxa"/>
            <w:vAlign w:val="center"/>
          </w:tcPr>
          <w:p w14:paraId="164FFA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58CC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0AA0A1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F6AD9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12078C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5C56D0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1F3F151" w14:textId="77777777" w:rsidR="00CF1F5C" w:rsidRPr="009C4D9C" w:rsidRDefault="00CF1F5C" w:rsidP="00CF1F5C">
            <w:pPr>
              <w:widowControl w:val="0"/>
              <w:rPr>
                <w:color w:val="000000" w:themeColor="text1"/>
                <w:sz w:val="20"/>
                <w:szCs w:val="20"/>
              </w:rPr>
            </w:pPr>
          </w:p>
        </w:tc>
      </w:tr>
      <w:tr w:rsidR="00CF1F5C" w:rsidRPr="009C4D9C" w14:paraId="282F936D" w14:textId="77777777" w:rsidTr="008F1C46">
        <w:trPr>
          <w:trHeight w:val="77"/>
          <w:jc w:val="center"/>
        </w:trPr>
        <w:tc>
          <w:tcPr>
            <w:tcW w:w="846" w:type="dxa"/>
            <w:vMerge w:val="restart"/>
            <w:vAlign w:val="center"/>
          </w:tcPr>
          <w:p w14:paraId="7B75AA1E" w14:textId="499AFB87"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.3</w:t>
            </w:r>
          </w:p>
        </w:tc>
        <w:tc>
          <w:tcPr>
            <w:tcW w:w="1868" w:type="dxa"/>
            <w:vMerge w:val="restart"/>
            <w:vAlign w:val="center"/>
          </w:tcPr>
          <w:p w14:paraId="6C0C4811" w14:textId="77777777" w:rsidR="00CF1F5C" w:rsidRPr="009C4D9C" w:rsidRDefault="00CF1F5C" w:rsidP="00CF1F5C">
            <w:pPr>
              <w:widowControl w:val="0"/>
              <w:rPr>
                <w:color w:val="000000" w:themeColor="text1"/>
                <w:sz w:val="20"/>
                <w:szCs w:val="20"/>
              </w:rPr>
            </w:pPr>
            <w:r>
              <w:rPr>
                <w:color w:val="000000" w:themeColor="text1"/>
                <w:sz w:val="20"/>
                <w:szCs w:val="20"/>
              </w:rPr>
              <w:t>Внести</w:t>
            </w:r>
          </w:p>
          <w:p w14:paraId="2E35A817" w14:textId="77777777" w:rsidR="00CF1F5C" w:rsidRPr="009C4D9C" w:rsidRDefault="00CF1F5C" w:rsidP="00CF1F5C">
            <w:pPr>
              <w:widowControl w:val="0"/>
              <w:rPr>
                <w:color w:val="000000" w:themeColor="text1"/>
                <w:sz w:val="20"/>
                <w:szCs w:val="20"/>
              </w:rPr>
            </w:pPr>
            <w:r>
              <w:rPr>
                <w:color w:val="000000" w:themeColor="text1"/>
                <w:sz w:val="20"/>
                <w:szCs w:val="20"/>
              </w:rPr>
              <w:t>изменения</w:t>
            </w:r>
            <w:r w:rsidRPr="009C4D9C">
              <w:rPr>
                <w:color w:val="000000" w:themeColor="text1"/>
                <w:sz w:val="20"/>
                <w:szCs w:val="20"/>
              </w:rPr>
              <w:t xml:space="preserve"> в </w:t>
            </w:r>
          </w:p>
          <w:p w14:paraId="5B7E5431"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закупочную</w:t>
            </w:r>
          </w:p>
          <w:p w14:paraId="1870D3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14:paraId="3B7B9222"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Ответственный</w:t>
            </w:r>
          </w:p>
          <w:p w14:paraId="0EA1F0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5972984"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ДОЗ БЭСК</w:t>
            </w:r>
          </w:p>
        </w:tc>
        <w:tc>
          <w:tcPr>
            <w:tcW w:w="1276" w:type="dxa"/>
            <w:vAlign w:val="center"/>
          </w:tcPr>
          <w:p w14:paraId="43209F4B"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14:paraId="558BE14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Align w:val="center"/>
          </w:tcPr>
          <w:p w14:paraId="724E433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3F76BB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909C1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653D7F5"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ДОЗ БЭСК</w:t>
            </w:r>
          </w:p>
        </w:tc>
        <w:tc>
          <w:tcPr>
            <w:tcW w:w="1715" w:type="dxa"/>
            <w:vMerge w:val="restart"/>
            <w:vAlign w:val="center"/>
          </w:tcPr>
          <w:p w14:paraId="29908448"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 xml:space="preserve">Не позднее, чем за 2 рабочих дня </w:t>
            </w:r>
            <w:r w:rsidRPr="009C4D9C">
              <w:rPr>
                <w:color w:val="000000" w:themeColor="text1"/>
                <w:sz w:val="20"/>
                <w:szCs w:val="20"/>
              </w:rPr>
              <w:lastRenderedPageBreak/>
              <w:t>до окончания приема предложений</w:t>
            </w:r>
          </w:p>
        </w:tc>
      </w:tr>
      <w:tr w:rsidR="00CF1F5C" w:rsidRPr="009C4D9C" w14:paraId="05A627DB" w14:textId="77777777" w:rsidTr="008F1C46">
        <w:trPr>
          <w:trHeight w:val="690"/>
          <w:jc w:val="center"/>
        </w:trPr>
        <w:tc>
          <w:tcPr>
            <w:tcW w:w="846" w:type="dxa"/>
            <w:vMerge/>
            <w:vAlign w:val="center"/>
          </w:tcPr>
          <w:p w14:paraId="44378B33" w14:textId="77777777" w:rsidR="00CF1F5C" w:rsidRPr="009C4D9C" w:rsidRDefault="00CF1F5C" w:rsidP="00CF1F5C">
            <w:pPr>
              <w:widowControl w:val="0"/>
              <w:rPr>
                <w:color w:val="000000" w:themeColor="text1"/>
                <w:sz w:val="20"/>
                <w:szCs w:val="20"/>
              </w:rPr>
            </w:pPr>
          </w:p>
        </w:tc>
        <w:tc>
          <w:tcPr>
            <w:tcW w:w="1868" w:type="dxa"/>
            <w:vMerge/>
            <w:vAlign w:val="center"/>
          </w:tcPr>
          <w:p w14:paraId="21E3EBC3" w14:textId="77777777" w:rsidR="00CF1F5C" w:rsidRPr="009C4D9C" w:rsidRDefault="00CF1F5C" w:rsidP="00CF1F5C">
            <w:pPr>
              <w:widowControl w:val="0"/>
              <w:rPr>
                <w:color w:val="000000" w:themeColor="text1"/>
                <w:sz w:val="20"/>
                <w:szCs w:val="20"/>
              </w:rPr>
            </w:pPr>
          </w:p>
        </w:tc>
        <w:tc>
          <w:tcPr>
            <w:tcW w:w="1841" w:type="dxa"/>
            <w:vMerge/>
            <w:vAlign w:val="center"/>
          </w:tcPr>
          <w:p w14:paraId="3FD84F36" w14:textId="77777777" w:rsidR="00CF1F5C" w:rsidRPr="009C4D9C" w:rsidRDefault="00CF1F5C" w:rsidP="00CF1F5C">
            <w:pPr>
              <w:widowControl w:val="0"/>
              <w:rPr>
                <w:color w:val="000000" w:themeColor="text1"/>
                <w:sz w:val="20"/>
                <w:szCs w:val="20"/>
              </w:rPr>
            </w:pPr>
          </w:p>
        </w:tc>
        <w:tc>
          <w:tcPr>
            <w:tcW w:w="1276" w:type="dxa"/>
            <w:vAlign w:val="center"/>
          </w:tcPr>
          <w:p w14:paraId="6863AD5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2FEFEC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1B8146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98322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6BCC22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52703B3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369B7A0D" w14:textId="77777777" w:rsidR="00CF1F5C" w:rsidRPr="009C4D9C" w:rsidRDefault="00CF1F5C" w:rsidP="00CF1F5C">
            <w:pPr>
              <w:widowControl w:val="0"/>
              <w:rPr>
                <w:color w:val="000000" w:themeColor="text1"/>
                <w:sz w:val="20"/>
                <w:szCs w:val="20"/>
              </w:rPr>
            </w:pPr>
          </w:p>
        </w:tc>
      </w:tr>
      <w:tr w:rsidR="00CF1F5C" w:rsidRPr="009C4D9C" w14:paraId="1D804DB8" w14:textId="77777777" w:rsidTr="008F1C46">
        <w:trPr>
          <w:trHeight w:val="690"/>
          <w:jc w:val="center"/>
        </w:trPr>
        <w:tc>
          <w:tcPr>
            <w:tcW w:w="846" w:type="dxa"/>
            <w:vMerge w:val="restart"/>
            <w:vAlign w:val="center"/>
          </w:tcPr>
          <w:p w14:paraId="5253BBF2" w14:textId="59B03D23"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.4</w:t>
            </w:r>
          </w:p>
        </w:tc>
        <w:tc>
          <w:tcPr>
            <w:tcW w:w="1868" w:type="dxa"/>
            <w:vMerge w:val="restart"/>
            <w:vAlign w:val="center"/>
          </w:tcPr>
          <w:p w14:paraId="715E26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Опове</w:t>
            </w:r>
            <w:r>
              <w:rPr>
                <w:color w:val="000000" w:themeColor="text1"/>
                <w:sz w:val="20"/>
                <w:szCs w:val="20"/>
              </w:rPr>
              <w:t xml:space="preserve">стить </w:t>
            </w:r>
          </w:p>
          <w:p w14:paraId="43F32D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632784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14:paraId="7E0068B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0BE17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796E1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25FABD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B5115B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Align w:val="center"/>
          </w:tcPr>
          <w:p w14:paraId="60BA5AC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83890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CFC33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25710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11714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330C6B4C" w14:textId="77777777" w:rsidTr="008F1C46">
        <w:trPr>
          <w:trHeight w:val="470"/>
          <w:jc w:val="center"/>
        </w:trPr>
        <w:tc>
          <w:tcPr>
            <w:tcW w:w="846" w:type="dxa"/>
            <w:vMerge/>
            <w:vAlign w:val="center"/>
          </w:tcPr>
          <w:p w14:paraId="5E3259D8" w14:textId="77777777" w:rsidR="00CF1F5C" w:rsidRPr="009C4D9C" w:rsidRDefault="00CF1F5C" w:rsidP="00CF1F5C">
            <w:pPr>
              <w:widowControl w:val="0"/>
              <w:rPr>
                <w:color w:val="000000" w:themeColor="text1"/>
                <w:sz w:val="20"/>
                <w:szCs w:val="20"/>
              </w:rPr>
            </w:pPr>
          </w:p>
        </w:tc>
        <w:tc>
          <w:tcPr>
            <w:tcW w:w="1868" w:type="dxa"/>
            <w:vMerge/>
            <w:vAlign w:val="center"/>
          </w:tcPr>
          <w:p w14:paraId="4CAD90AE" w14:textId="77777777" w:rsidR="00CF1F5C" w:rsidRPr="009C4D9C" w:rsidRDefault="00CF1F5C" w:rsidP="00CF1F5C">
            <w:pPr>
              <w:widowControl w:val="0"/>
              <w:rPr>
                <w:color w:val="000000" w:themeColor="text1"/>
                <w:sz w:val="20"/>
                <w:szCs w:val="20"/>
              </w:rPr>
            </w:pPr>
          </w:p>
        </w:tc>
        <w:tc>
          <w:tcPr>
            <w:tcW w:w="1841" w:type="dxa"/>
            <w:vMerge/>
            <w:vAlign w:val="center"/>
          </w:tcPr>
          <w:p w14:paraId="39943B8D" w14:textId="77777777" w:rsidR="00CF1F5C" w:rsidRPr="009C4D9C" w:rsidRDefault="00CF1F5C" w:rsidP="00CF1F5C">
            <w:pPr>
              <w:widowControl w:val="0"/>
              <w:rPr>
                <w:color w:val="000000" w:themeColor="text1"/>
                <w:sz w:val="20"/>
                <w:szCs w:val="20"/>
              </w:rPr>
            </w:pPr>
          </w:p>
        </w:tc>
        <w:tc>
          <w:tcPr>
            <w:tcW w:w="1276" w:type="dxa"/>
            <w:vAlign w:val="center"/>
          </w:tcPr>
          <w:p w14:paraId="06BD6F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C7DCF4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vAlign w:val="center"/>
          </w:tcPr>
          <w:p w14:paraId="718550C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2129" w:type="dxa"/>
            <w:vAlign w:val="center"/>
          </w:tcPr>
          <w:p w14:paraId="22798DE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2C46CBFD" w14:textId="77777777" w:rsidR="00CF1F5C" w:rsidRPr="009C4D9C" w:rsidRDefault="00CF1F5C" w:rsidP="00CF1F5C">
            <w:pPr>
              <w:widowControl w:val="0"/>
              <w:rPr>
                <w:color w:val="000000" w:themeColor="text1"/>
                <w:sz w:val="20"/>
                <w:szCs w:val="20"/>
              </w:rPr>
            </w:pPr>
          </w:p>
        </w:tc>
      </w:tr>
      <w:tr w:rsidR="00CF1F5C" w:rsidRPr="009C4D9C" w14:paraId="2CD74F72" w14:textId="77777777" w:rsidTr="008F1C46">
        <w:trPr>
          <w:trHeight w:val="278"/>
          <w:jc w:val="center"/>
        </w:trPr>
        <w:tc>
          <w:tcPr>
            <w:tcW w:w="846" w:type="dxa"/>
            <w:vMerge w:val="restart"/>
            <w:vAlign w:val="center"/>
          </w:tcPr>
          <w:p w14:paraId="7E7D19E6" w14:textId="59265269"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.5</w:t>
            </w:r>
          </w:p>
        </w:tc>
        <w:tc>
          <w:tcPr>
            <w:tcW w:w="1868" w:type="dxa"/>
            <w:vMerge w:val="restart"/>
            <w:vAlign w:val="center"/>
          </w:tcPr>
          <w:p w14:paraId="20577D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соответствие требованиям ЗД и </w:t>
            </w:r>
            <w:r>
              <w:rPr>
                <w:color w:val="000000" w:themeColor="text1"/>
                <w:sz w:val="20"/>
                <w:szCs w:val="20"/>
              </w:rPr>
              <w:t>с</w:t>
            </w:r>
            <w:r w:rsidRPr="009C4D9C">
              <w:rPr>
                <w:color w:val="000000" w:themeColor="text1"/>
                <w:sz w:val="20"/>
                <w:szCs w:val="20"/>
              </w:rPr>
              <w:t>формирова</w:t>
            </w:r>
            <w:r>
              <w:rPr>
                <w:color w:val="000000" w:themeColor="text1"/>
                <w:sz w:val="20"/>
                <w:szCs w:val="20"/>
              </w:rPr>
              <w:t xml:space="preserve">ть </w:t>
            </w:r>
            <w:r w:rsidRPr="009C4D9C">
              <w:rPr>
                <w:color w:val="000000" w:themeColor="text1"/>
                <w:sz w:val="20"/>
                <w:szCs w:val="20"/>
              </w:rPr>
              <w:t xml:space="preserve"> БСАП</w:t>
            </w:r>
          </w:p>
        </w:tc>
        <w:tc>
          <w:tcPr>
            <w:tcW w:w="1841" w:type="dxa"/>
            <w:vMerge w:val="restart"/>
            <w:vAlign w:val="center"/>
          </w:tcPr>
          <w:p w14:paraId="5783B9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7EFA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96E330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43A8DC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289A1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70AC725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AB7B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val="restart"/>
            <w:vAlign w:val="center"/>
          </w:tcPr>
          <w:p w14:paraId="27BA302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день и время, указанные в извещении о проведении закупочной процедуры</w:t>
            </w:r>
          </w:p>
        </w:tc>
      </w:tr>
      <w:tr w:rsidR="00CF1F5C" w:rsidRPr="009C4D9C" w14:paraId="52DCA875" w14:textId="77777777" w:rsidTr="008F1C46">
        <w:trPr>
          <w:trHeight w:val="399"/>
          <w:jc w:val="center"/>
        </w:trPr>
        <w:tc>
          <w:tcPr>
            <w:tcW w:w="846" w:type="dxa"/>
            <w:vMerge/>
            <w:vAlign w:val="center"/>
          </w:tcPr>
          <w:p w14:paraId="5B0F901E" w14:textId="77777777" w:rsidR="00CF1F5C" w:rsidRPr="009C4D9C" w:rsidRDefault="00CF1F5C" w:rsidP="00CF1F5C">
            <w:pPr>
              <w:widowControl w:val="0"/>
              <w:rPr>
                <w:color w:val="000000" w:themeColor="text1"/>
                <w:sz w:val="20"/>
                <w:szCs w:val="20"/>
              </w:rPr>
            </w:pPr>
          </w:p>
        </w:tc>
        <w:tc>
          <w:tcPr>
            <w:tcW w:w="1868" w:type="dxa"/>
            <w:vMerge/>
            <w:vAlign w:val="center"/>
          </w:tcPr>
          <w:p w14:paraId="7F18C894" w14:textId="77777777" w:rsidR="00CF1F5C" w:rsidRPr="009C4D9C" w:rsidRDefault="00CF1F5C" w:rsidP="00CF1F5C">
            <w:pPr>
              <w:widowControl w:val="0"/>
              <w:rPr>
                <w:color w:val="000000" w:themeColor="text1"/>
                <w:sz w:val="20"/>
                <w:szCs w:val="20"/>
              </w:rPr>
            </w:pPr>
          </w:p>
        </w:tc>
        <w:tc>
          <w:tcPr>
            <w:tcW w:w="1841" w:type="dxa"/>
            <w:vMerge/>
            <w:vAlign w:val="center"/>
          </w:tcPr>
          <w:p w14:paraId="74D3D55E" w14:textId="77777777" w:rsidR="00CF1F5C" w:rsidRPr="009C4D9C" w:rsidRDefault="00CF1F5C" w:rsidP="00CF1F5C">
            <w:pPr>
              <w:widowControl w:val="0"/>
              <w:rPr>
                <w:color w:val="000000" w:themeColor="text1"/>
                <w:sz w:val="20"/>
                <w:szCs w:val="20"/>
              </w:rPr>
            </w:pPr>
          </w:p>
        </w:tc>
        <w:tc>
          <w:tcPr>
            <w:tcW w:w="1276" w:type="dxa"/>
            <w:vAlign w:val="center"/>
          </w:tcPr>
          <w:p w14:paraId="7DAD5D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EF7356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CC8F1A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3EBA5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22F85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42B20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58C4FC2" w14:textId="77777777" w:rsidR="00CF1F5C" w:rsidRPr="009C4D9C" w:rsidRDefault="00CF1F5C" w:rsidP="00CF1F5C">
            <w:pPr>
              <w:widowControl w:val="0"/>
              <w:rPr>
                <w:color w:val="000000" w:themeColor="text1"/>
                <w:sz w:val="20"/>
                <w:szCs w:val="20"/>
              </w:rPr>
            </w:pPr>
          </w:p>
        </w:tc>
      </w:tr>
      <w:tr w:rsidR="00CF1F5C" w:rsidRPr="009C4D9C" w14:paraId="15CCC8EF" w14:textId="77777777" w:rsidTr="008F1C46">
        <w:trPr>
          <w:trHeight w:val="157"/>
          <w:jc w:val="center"/>
        </w:trPr>
        <w:tc>
          <w:tcPr>
            <w:tcW w:w="846" w:type="dxa"/>
            <w:vMerge w:val="restart"/>
            <w:vAlign w:val="center"/>
          </w:tcPr>
          <w:p w14:paraId="76376851" w14:textId="2E347929"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.6</w:t>
            </w:r>
          </w:p>
        </w:tc>
        <w:tc>
          <w:tcPr>
            <w:tcW w:w="1868" w:type="dxa"/>
            <w:vMerge w:val="restart"/>
            <w:vAlign w:val="center"/>
          </w:tcPr>
          <w:p w14:paraId="46A9E722" w14:textId="77777777" w:rsidR="00CF1F5C" w:rsidRPr="009C4D9C" w:rsidRDefault="00CF1F5C" w:rsidP="00CF1F5C">
            <w:pPr>
              <w:widowControl w:val="0"/>
              <w:rPr>
                <w:color w:val="000000" w:themeColor="text1"/>
                <w:sz w:val="20"/>
                <w:szCs w:val="20"/>
              </w:rPr>
            </w:pPr>
            <w:r>
              <w:rPr>
                <w:color w:val="000000" w:themeColor="text1"/>
                <w:sz w:val="20"/>
                <w:szCs w:val="20"/>
              </w:rPr>
              <w:t>Подготовить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 и </w:t>
            </w:r>
            <w:r>
              <w:rPr>
                <w:color w:val="000000" w:themeColor="text1"/>
                <w:sz w:val="20"/>
                <w:szCs w:val="20"/>
              </w:rPr>
              <w:t>отправить</w:t>
            </w:r>
            <w:r w:rsidRPr="009C4D9C">
              <w:rPr>
                <w:color w:val="000000" w:themeColor="text1"/>
                <w:sz w:val="20"/>
                <w:szCs w:val="20"/>
              </w:rPr>
              <w:t xml:space="preserve"> в ОЭБПК ДЭИБПК БЭСК для проверки контрагентов</w:t>
            </w:r>
          </w:p>
        </w:tc>
        <w:tc>
          <w:tcPr>
            <w:tcW w:w="1841" w:type="dxa"/>
            <w:vMerge w:val="restart"/>
            <w:vAlign w:val="center"/>
          </w:tcPr>
          <w:p w14:paraId="7F14D8F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DD579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1AB3B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1B09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55951D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4EA4B50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1FC123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F8031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0400716F" w14:textId="77777777" w:rsidR="00CF1F5C" w:rsidRPr="009C4D9C" w:rsidRDefault="00CF1F5C" w:rsidP="00CF1F5C">
            <w:pPr>
              <w:pStyle w:val="afff6"/>
              <w:widowControl w:val="0"/>
              <w:spacing w:before="0" w:beforeAutospacing="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200C60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48E14AD8" w14:textId="77777777" w:rsidTr="008F1C46">
        <w:trPr>
          <w:trHeight w:val="180"/>
          <w:jc w:val="center"/>
        </w:trPr>
        <w:tc>
          <w:tcPr>
            <w:tcW w:w="846" w:type="dxa"/>
            <w:vMerge/>
            <w:vAlign w:val="center"/>
          </w:tcPr>
          <w:p w14:paraId="6C452AE0" w14:textId="77777777" w:rsidR="00CF1F5C" w:rsidRPr="009C4D9C" w:rsidRDefault="00CF1F5C" w:rsidP="00CF1F5C">
            <w:pPr>
              <w:widowControl w:val="0"/>
              <w:rPr>
                <w:color w:val="000000" w:themeColor="text1"/>
                <w:sz w:val="20"/>
                <w:szCs w:val="20"/>
              </w:rPr>
            </w:pPr>
          </w:p>
        </w:tc>
        <w:tc>
          <w:tcPr>
            <w:tcW w:w="1868" w:type="dxa"/>
            <w:vMerge/>
            <w:vAlign w:val="center"/>
          </w:tcPr>
          <w:p w14:paraId="348ABA1A" w14:textId="77777777" w:rsidR="00CF1F5C" w:rsidRPr="009C4D9C" w:rsidRDefault="00CF1F5C" w:rsidP="00CF1F5C">
            <w:pPr>
              <w:widowControl w:val="0"/>
              <w:rPr>
                <w:color w:val="000000" w:themeColor="text1"/>
                <w:sz w:val="20"/>
                <w:szCs w:val="20"/>
              </w:rPr>
            </w:pPr>
          </w:p>
        </w:tc>
        <w:tc>
          <w:tcPr>
            <w:tcW w:w="1841" w:type="dxa"/>
            <w:vMerge/>
            <w:vAlign w:val="center"/>
          </w:tcPr>
          <w:p w14:paraId="4912527C" w14:textId="77777777" w:rsidR="00CF1F5C" w:rsidRPr="009C4D9C" w:rsidRDefault="00CF1F5C" w:rsidP="00CF1F5C">
            <w:pPr>
              <w:widowControl w:val="0"/>
              <w:rPr>
                <w:color w:val="000000" w:themeColor="text1"/>
                <w:sz w:val="20"/>
                <w:szCs w:val="20"/>
              </w:rPr>
            </w:pPr>
          </w:p>
        </w:tc>
        <w:tc>
          <w:tcPr>
            <w:tcW w:w="1276" w:type="dxa"/>
            <w:vAlign w:val="center"/>
          </w:tcPr>
          <w:p w14:paraId="5EF32D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216E27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2F9DD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vAlign w:val="center"/>
          </w:tcPr>
          <w:p w14:paraId="36AA803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46050017" w14:textId="77777777" w:rsidR="00CF1F5C" w:rsidRPr="009C4D9C" w:rsidRDefault="00CF1F5C" w:rsidP="00CF1F5C">
            <w:pPr>
              <w:widowControl w:val="0"/>
              <w:rPr>
                <w:color w:val="000000" w:themeColor="text1"/>
                <w:sz w:val="20"/>
                <w:szCs w:val="20"/>
              </w:rPr>
            </w:pPr>
          </w:p>
        </w:tc>
      </w:tr>
      <w:tr w:rsidR="00CF1F5C" w:rsidRPr="009C4D9C" w14:paraId="2ACAAD3A" w14:textId="77777777" w:rsidTr="008F1C46">
        <w:trPr>
          <w:trHeight w:val="157"/>
          <w:jc w:val="center"/>
        </w:trPr>
        <w:tc>
          <w:tcPr>
            <w:tcW w:w="846" w:type="dxa"/>
            <w:vMerge w:val="restart"/>
            <w:vAlign w:val="center"/>
          </w:tcPr>
          <w:p w14:paraId="06012E2B" w14:textId="2E18ECC4"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.7</w:t>
            </w:r>
          </w:p>
        </w:tc>
        <w:tc>
          <w:tcPr>
            <w:tcW w:w="1868" w:type="dxa"/>
            <w:vMerge w:val="restart"/>
            <w:vAlign w:val="center"/>
          </w:tcPr>
          <w:p w14:paraId="7654D81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w:t>
            </w:r>
            <w:r>
              <w:rPr>
                <w:color w:val="000000" w:themeColor="text1"/>
                <w:sz w:val="20"/>
                <w:szCs w:val="20"/>
              </w:rPr>
              <w:t>ить</w:t>
            </w:r>
          </w:p>
          <w:p w14:paraId="2FF324EE" w14:textId="77777777" w:rsidR="00CF1F5C" w:rsidRPr="009C4D9C" w:rsidRDefault="00CF1F5C" w:rsidP="00CF1F5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1DDC7D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14:paraId="2EB542B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7ACD6A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56D534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3E21663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25C5E5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C9C3F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3E8E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14:paraId="77F5C67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5F44134F" w14:textId="77777777" w:rsidTr="008F1C46">
        <w:trPr>
          <w:trHeight w:val="180"/>
          <w:jc w:val="center"/>
        </w:trPr>
        <w:tc>
          <w:tcPr>
            <w:tcW w:w="846" w:type="dxa"/>
            <w:vMerge/>
            <w:vAlign w:val="center"/>
          </w:tcPr>
          <w:p w14:paraId="3C644B55" w14:textId="77777777" w:rsidR="00CF1F5C" w:rsidRPr="009C4D9C" w:rsidRDefault="00CF1F5C" w:rsidP="00CF1F5C">
            <w:pPr>
              <w:widowControl w:val="0"/>
              <w:rPr>
                <w:color w:val="000000" w:themeColor="text1"/>
                <w:sz w:val="20"/>
                <w:szCs w:val="20"/>
              </w:rPr>
            </w:pPr>
          </w:p>
        </w:tc>
        <w:tc>
          <w:tcPr>
            <w:tcW w:w="1868" w:type="dxa"/>
            <w:vMerge/>
            <w:vAlign w:val="center"/>
          </w:tcPr>
          <w:p w14:paraId="6EAADDBC" w14:textId="77777777" w:rsidR="00CF1F5C" w:rsidRPr="009C4D9C" w:rsidRDefault="00CF1F5C" w:rsidP="00CF1F5C">
            <w:pPr>
              <w:widowControl w:val="0"/>
              <w:rPr>
                <w:color w:val="000000" w:themeColor="text1"/>
                <w:sz w:val="20"/>
                <w:szCs w:val="20"/>
              </w:rPr>
            </w:pPr>
          </w:p>
        </w:tc>
        <w:tc>
          <w:tcPr>
            <w:tcW w:w="1841" w:type="dxa"/>
            <w:vMerge/>
            <w:vAlign w:val="center"/>
          </w:tcPr>
          <w:p w14:paraId="2C0957AE" w14:textId="77777777" w:rsidR="00CF1F5C" w:rsidRPr="009C4D9C" w:rsidRDefault="00CF1F5C" w:rsidP="00CF1F5C">
            <w:pPr>
              <w:widowControl w:val="0"/>
              <w:rPr>
                <w:color w:val="000000" w:themeColor="text1"/>
                <w:sz w:val="20"/>
                <w:szCs w:val="20"/>
              </w:rPr>
            </w:pPr>
          </w:p>
        </w:tc>
        <w:tc>
          <w:tcPr>
            <w:tcW w:w="1276" w:type="dxa"/>
            <w:vAlign w:val="center"/>
          </w:tcPr>
          <w:p w14:paraId="7D7574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E0B8DC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C4A404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0791378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90C8F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1DB072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vAlign w:val="center"/>
          </w:tcPr>
          <w:p w14:paraId="6AAF39AA" w14:textId="77777777" w:rsidR="00CF1F5C" w:rsidRPr="009C4D9C" w:rsidRDefault="00CF1F5C" w:rsidP="00CF1F5C">
            <w:pPr>
              <w:widowControl w:val="0"/>
              <w:rPr>
                <w:color w:val="000000" w:themeColor="text1"/>
                <w:sz w:val="20"/>
                <w:szCs w:val="20"/>
              </w:rPr>
            </w:pPr>
          </w:p>
        </w:tc>
      </w:tr>
      <w:tr w:rsidR="00CF1F5C" w:rsidRPr="009C4D9C" w14:paraId="713D445D" w14:textId="77777777" w:rsidTr="008F1C46">
        <w:trPr>
          <w:trHeight w:val="198"/>
          <w:jc w:val="center"/>
        </w:trPr>
        <w:tc>
          <w:tcPr>
            <w:tcW w:w="846" w:type="dxa"/>
            <w:vMerge w:val="restart"/>
            <w:vAlign w:val="center"/>
          </w:tcPr>
          <w:p w14:paraId="51A5B4C2" w14:textId="0D3FF100"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.8</w:t>
            </w:r>
          </w:p>
        </w:tc>
        <w:tc>
          <w:tcPr>
            <w:tcW w:w="1868" w:type="dxa"/>
            <w:vMerge w:val="restart"/>
            <w:vAlign w:val="center"/>
          </w:tcPr>
          <w:p w14:paraId="5D14685E" w14:textId="690D3FA6" w:rsidR="00CF1F5C" w:rsidRPr="009C4D9C" w:rsidRDefault="00CF1F5C" w:rsidP="00CF1F5C">
            <w:pPr>
              <w:widowControl w:val="0"/>
              <w:rPr>
                <w:color w:val="000000" w:themeColor="text1"/>
                <w:sz w:val="20"/>
                <w:szCs w:val="20"/>
              </w:rPr>
            </w:pPr>
            <w:r>
              <w:rPr>
                <w:color w:val="000000" w:themeColor="text1"/>
                <w:sz w:val="20"/>
                <w:szCs w:val="20"/>
              </w:rPr>
              <w:t>Направить</w:t>
            </w:r>
            <w:r w:rsidRPr="009C4D9C">
              <w:rPr>
                <w:color w:val="000000" w:themeColor="text1"/>
                <w:sz w:val="20"/>
                <w:szCs w:val="20"/>
              </w:rPr>
              <w:t xml:space="preserve"> заяв</w:t>
            </w:r>
            <w:r>
              <w:rPr>
                <w:color w:val="000000" w:themeColor="text1"/>
                <w:sz w:val="20"/>
                <w:szCs w:val="20"/>
              </w:rPr>
              <w:t>ки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vAlign w:val="center"/>
          </w:tcPr>
          <w:p w14:paraId="72F4BB9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1CD30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7C5A66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48E450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FA84B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65C3422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ECD46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4074A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6B9892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6CF13F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8C80B8A" w14:textId="77777777" w:rsidTr="008F1C46">
        <w:trPr>
          <w:trHeight w:val="164"/>
          <w:jc w:val="center"/>
        </w:trPr>
        <w:tc>
          <w:tcPr>
            <w:tcW w:w="846" w:type="dxa"/>
            <w:vMerge/>
            <w:vAlign w:val="center"/>
          </w:tcPr>
          <w:p w14:paraId="5674A3FD" w14:textId="77777777" w:rsidR="00CF1F5C" w:rsidRPr="009C4D9C" w:rsidRDefault="00CF1F5C" w:rsidP="00CF1F5C">
            <w:pPr>
              <w:widowControl w:val="0"/>
              <w:rPr>
                <w:color w:val="000000" w:themeColor="text1"/>
                <w:sz w:val="20"/>
                <w:szCs w:val="20"/>
              </w:rPr>
            </w:pPr>
          </w:p>
        </w:tc>
        <w:tc>
          <w:tcPr>
            <w:tcW w:w="1868" w:type="dxa"/>
            <w:vMerge/>
            <w:vAlign w:val="center"/>
          </w:tcPr>
          <w:p w14:paraId="53C3F2A8" w14:textId="77777777" w:rsidR="00CF1F5C" w:rsidRPr="009C4D9C" w:rsidRDefault="00CF1F5C" w:rsidP="00CF1F5C">
            <w:pPr>
              <w:widowControl w:val="0"/>
              <w:rPr>
                <w:color w:val="000000" w:themeColor="text1"/>
                <w:sz w:val="20"/>
                <w:szCs w:val="20"/>
              </w:rPr>
            </w:pPr>
          </w:p>
        </w:tc>
        <w:tc>
          <w:tcPr>
            <w:tcW w:w="1841" w:type="dxa"/>
            <w:vMerge/>
            <w:vAlign w:val="center"/>
          </w:tcPr>
          <w:p w14:paraId="1F40F764" w14:textId="77777777" w:rsidR="00CF1F5C" w:rsidRPr="009C4D9C" w:rsidRDefault="00CF1F5C" w:rsidP="00CF1F5C">
            <w:pPr>
              <w:widowControl w:val="0"/>
              <w:rPr>
                <w:color w:val="000000" w:themeColor="text1"/>
                <w:sz w:val="20"/>
                <w:szCs w:val="20"/>
              </w:rPr>
            </w:pPr>
          </w:p>
        </w:tc>
        <w:tc>
          <w:tcPr>
            <w:tcW w:w="1276" w:type="dxa"/>
            <w:vMerge/>
            <w:vAlign w:val="center"/>
          </w:tcPr>
          <w:p w14:paraId="1A5F816F" w14:textId="77777777" w:rsidR="00CF1F5C" w:rsidRPr="009C4D9C" w:rsidRDefault="00CF1F5C" w:rsidP="00CF1F5C">
            <w:pPr>
              <w:widowControl w:val="0"/>
              <w:rPr>
                <w:color w:val="000000" w:themeColor="text1"/>
                <w:sz w:val="20"/>
                <w:szCs w:val="20"/>
              </w:rPr>
            </w:pPr>
          </w:p>
        </w:tc>
        <w:tc>
          <w:tcPr>
            <w:tcW w:w="3730" w:type="dxa"/>
            <w:vAlign w:val="center"/>
          </w:tcPr>
          <w:p w14:paraId="5CF54B7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5C6999" w14:textId="77777777" w:rsidR="00CF1F5C" w:rsidRPr="009C4D9C" w:rsidRDefault="00CF1F5C" w:rsidP="00CF1F5C">
            <w:pPr>
              <w:widowControl w:val="0"/>
              <w:rPr>
                <w:color w:val="000000" w:themeColor="text1"/>
                <w:sz w:val="20"/>
                <w:szCs w:val="20"/>
              </w:rPr>
            </w:pPr>
          </w:p>
        </w:tc>
        <w:tc>
          <w:tcPr>
            <w:tcW w:w="2129" w:type="dxa"/>
            <w:vMerge/>
            <w:vAlign w:val="center"/>
          </w:tcPr>
          <w:p w14:paraId="794BDED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EB17450" w14:textId="77777777" w:rsidR="00CF1F5C" w:rsidRPr="009C4D9C" w:rsidRDefault="00CF1F5C" w:rsidP="00CF1F5C">
            <w:pPr>
              <w:widowControl w:val="0"/>
              <w:rPr>
                <w:color w:val="000000" w:themeColor="text1"/>
                <w:sz w:val="20"/>
                <w:szCs w:val="20"/>
              </w:rPr>
            </w:pPr>
          </w:p>
        </w:tc>
      </w:tr>
      <w:tr w:rsidR="00CF1F5C" w:rsidRPr="009C4D9C" w14:paraId="69E236F5" w14:textId="77777777" w:rsidTr="008F1C46">
        <w:trPr>
          <w:trHeight w:val="240"/>
          <w:jc w:val="center"/>
        </w:trPr>
        <w:tc>
          <w:tcPr>
            <w:tcW w:w="846" w:type="dxa"/>
            <w:vMerge/>
            <w:vAlign w:val="center"/>
          </w:tcPr>
          <w:p w14:paraId="1D6F64F5" w14:textId="77777777" w:rsidR="00CF1F5C" w:rsidRPr="009C4D9C" w:rsidRDefault="00CF1F5C" w:rsidP="00CF1F5C">
            <w:pPr>
              <w:widowControl w:val="0"/>
              <w:rPr>
                <w:color w:val="000000" w:themeColor="text1"/>
                <w:sz w:val="20"/>
                <w:szCs w:val="20"/>
              </w:rPr>
            </w:pPr>
          </w:p>
        </w:tc>
        <w:tc>
          <w:tcPr>
            <w:tcW w:w="1868" w:type="dxa"/>
            <w:vMerge/>
            <w:vAlign w:val="center"/>
          </w:tcPr>
          <w:p w14:paraId="5580CAD8" w14:textId="77777777" w:rsidR="00CF1F5C" w:rsidRPr="009C4D9C" w:rsidRDefault="00CF1F5C" w:rsidP="00CF1F5C">
            <w:pPr>
              <w:widowControl w:val="0"/>
              <w:rPr>
                <w:color w:val="000000" w:themeColor="text1"/>
                <w:sz w:val="20"/>
                <w:szCs w:val="20"/>
              </w:rPr>
            </w:pPr>
          </w:p>
        </w:tc>
        <w:tc>
          <w:tcPr>
            <w:tcW w:w="1841" w:type="dxa"/>
            <w:vMerge/>
            <w:vAlign w:val="center"/>
          </w:tcPr>
          <w:p w14:paraId="48F29104"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CB22A6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A11BD7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159E1E01" w14:textId="3C4FBB6A"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vMerge w:val="restart"/>
            <w:vAlign w:val="center"/>
          </w:tcPr>
          <w:p w14:paraId="6DF1C07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E706BBD" w14:textId="77777777" w:rsidR="00CF1F5C" w:rsidRPr="009C4D9C" w:rsidRDefault="00CF1F5C" w:rsidP="00CF1F5C">
            <w:pPr>
              <w:widowControl w:val="0"/>
              <w:rPr>
                <w:color w:val="000000" w:themeColor="text1"/>
                <w:sz w:val="20"/>
                <w:szCs w:val="20"/>
              </w:rPr>
            </w:pPr>
          </w:p>
        </w:tc>
      </w:tr>
      <w:tr w:rsidR="00CF1F5C" w:rsidRPr="009C4D9C" w14:paraId="0D2A1BB7" w14:textId="77777777" w:rsidTr="008F1C46">
        <w:trPr>
          <w:trHeight w:val="92"/>
          <w:jc w:val="center"/>
        </w:trPr>
        <w:tc>
          <w:tcPr>
            <w:tcW w:w="846" w:type="dxa"/>
            <w:vMerge/>
            <w:vAlign w:val="center"/>
          </w:tcPr>
          <w:p w14:paraId="2663343D" w14:textId="77777777" w:rsidR="00CF1F5C" w:rsidRPr="009C4D9C" w:rsidRDefault="00CF1F5C" w:rsidP="00CF1F5C">
            <w:pPr>
              <w:widowControl w:val="0"/>
              <w:rPr>
                <w:color w:val="000000" w:themeColor="text1"/>
                <w:sz w:val="20"/>
                <w:szCs w:val="20"/>
              </w:rPr>
            </w:pPr>
          </w:p>
        </w:tc>
        <w:tc>
          <w:tcPr>
            <w:tcW w:w="1868" w:type="dxa"/>
            <w:vMerge/>
            <w:vAlign w:val="center"/>
          </w:tcPr>
          <w:p w14:paraId="46D7DCD4" w14:textId="77777777" w:rsidR="00CF1F5C" w:rsidRPr="009C4D9C" w:rsidRDefault="00CF1F5C" w:rsidP="00CF1F5C">
            <w:pPr>
              <w:widowControl w:val="0"/>
              <w:rPr>
                <w:color w:val="000000" w:themeColor="text1"/>
                <w:sz w:val="20"/>
                <w:szCs w:val="20"/>
              </w:rPr>
            </w:pPr>
          </w:p>
        </w:tc>
        <w:tc>
          <w:tcPr>
            <w:tcW w:w="1841" w:type="dxa"/>
            <w:vMerge/>
            <w:vAlign w:val="center"/>
          </w:tcPr>
          <w:p w14:paraId="623F9498" w14:textId="77777777" w:rsidR="00CF1F5C" w:rsidRPr="009C4D9C" w:rsidRDefault="00CF1F5C" w:rsidP="00CF1F5C">
            <w:pPr>
              <w:widowControl w:val="0"/>
              <w:rPr>
                <w:color w:val="000000" w:themeColor="text1"/>
                <w:sz w:val="20"/>
                <w:szCs w:val="20"/>
              </w:rPr>
            </w:pPr>
          </w:p>
        </w:tc>
        <w:tc>
          <w:tcPr>
            <w:tcW w:w="1276" w:type="dxa"/>
            <w:vMerge/>
            <w:vAlign w:val="center"/>
          </w:tcPr>
          <w:p w14:paraId="3C34746B" w14:textId="77777777" w:rsidR="00CF1F5C" w:rsidRPr="009C4D9C" w:rsidRDefault="00CF1F5C" w:rsidP="00CF1F5C">
            <w:pPr>
              <w:widowControl w:val="0"/>
              <w:rPr>
                <w:color w:val="000000" w:themeColor="text1"/>
                <w:sz w:val="20"/>
                <w:szCs w:val="20"/>
              </w:rPr>
            </w:pPr>
          </w:p>
        </w:tc>
        <w:tc>
          <w:tcPr>
            <w:tcW w:w="3730" w:type="dxa"/>
            <w:vAlign w:val="center"/>
          </w:tcPr>
          <w:p w14:paraId="436307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4927C43D" w14:textId="77777777" w:rsidR="00CF1F5C" w:rsidRPr="009C4D9C" w:rsidRDefault="00CF1F5C" w:rsidP="00CF1F5C">
            <w:pPr>
              <w:widowControl w:val="0"/>
              <w:rPr>
                <w:color w:val="000000" w:themeColor="text1"/>
                <w:sz w:val="20"/>
                <w:szCs w:val="20"/>
              </w:rPr>
            </w:pPr>
          </w:p>
        </w:tc>
        <w:tc>
          <w:tcPr>
            <w:tcW w:w="2129" w:type="dxa"/>
            <w:vMerge/>
            <w:vAlign w:val="center"/>
          </w:tcPr>
          <w:p w14:paraId="15A0267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F04F97" w14:textId="77777777" w:rsidR="00CF1F5C" w:rsidRPr="009C4D9C" w:rsidRDefault="00CF1F5C" w:rsidP="00CF1F5C">
            <w:pPr>
              <w:widowControl w:val="0"/>
              <w:rPr>
                <w:color w:val="000000" w:themeColor="text1"/>
                <w:sz w:val="20"/>
                <w:szCs w:val="20"/>
              </w:rPr>
            </w:pPr>
          </w:p>
        </w:tc>
      </w:tr>
      <w:tr w:rsidR="00CF1F5C" w:rsidRPr="009C4D9C" w14:paraId="20EC29D3" w14:textId="77777777" w:rsidTr="008F1C46">
        <w:trPr>
          <w:trHeight w:val="53"/>
          <w:jc w:val="center"/>
        </w:trPr>
        <w:tc>
          <w:tcPr>
            <w:tcW w:w="846" w:type="dxa"/>
            <w:vMerge w:val="restart"/>
            <w:vAlign w:val="center"/>
          </w:tcPr>
          <w:p w14:paraId="2375F660" w14:textId="59D5B1DD"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.9</w:t>
            </w:r>
          </w:p>
        </w:tc>
        <w:tc>
          <w:tcPr>
            <w:tcW w:w="1868" w:type="dxa"/>
            <w:vMerge w:val="restart"/>
            <w:vAlign w:val="center"/>
          </w:tcPr>
          <w:p w14:paraId="7F7991DE"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w:t>
            </w:r>
            <w:r>
              <w:rPr>
                <w:color w:val="000000" w:themeColor="text1"/>
                <w:sz w:val="20"/>
                <w:szCs w:val="20"/>
              </w:rPr>
              <w:t>зу</w:t>
            </w:r>
          </w:p>
          <w:p w14:paraId="75DDFF69"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заявок на </w:t>
            </w:r>
          </w:p>
          <w:p w14:paraId="609C52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участие в </w:t>
            </w:r>
          </w:p>
          <w:p w14:paraId="6814415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оперативной</w:t>
            </w:r>
          </w:p>
          <w:p w14:paraId="6C1AD96D"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закупке</w:t>
            </w:r>
          </w:p>
        </w:tc>
        <w:tc>
          <w:tcPr>
            <w:tcW w:w="1841" w:type="dxa"/>
            <w:vMerge w:val="restart"/>
            <w:vAlign w:val="center"/>
          </w:tcPr>
          <w:p w14:paraId="6936922B" w14:textId="2C6DC73E" w:rsidR="00CF1F5C" w:rsidRPr="009C4D9C" w:rsidRDefault="00CF1F5C" w:rsidP="00CF1F5C">
            <w:pPr>
              <w:widowControl w:val="0"/>
              <w:rPr>
                <w:color w:val="000000" w:themeColor="text1"/>
                <w:sz w:val="20"/>
                <w:szCs w:val="20"/>
              </w:rPr>
            </w:pPr>
            <w:r>
              <w:rPr>
                <w:color w:val="000000" w:themeColor="text1"/>
                <w:sz w:val="20"/>
                <w:szCs w:val="20"/>
              </w:rPr>
              <w:lastRenderedPageBreak/>
              <w:t>Эксперт по направлению</w:t>
            </w:r>
          </w:p>
        </w:tc>
        <w:tc>
          <w:tcPr>
            <w:tcW w:w="1276" w:type="dxa"/>
            <w:vMerge w:val="restart"/>
            <w:vAlign w:val="center"/>
          </w:tcPr>
          <w:p w14:paraId="6D9259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2893A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vAlign w:val="center"/>
          </w:tcPr>
          <w:p w14:paraId="0589585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10FD25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704EB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72DCF1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211AEC69" w14:textId="08C2E566" w:rsidR="00CF1F5C" w:rsidRPr="009C4D9C" w:rsidRDefault="00F47FEC" w:rsidP="00CF1F5C">
            <w:pPr>
              <w:widowControl w:val="0"/>
              <w:rPr>
                <w:color w:val="000000" w:themeColor="text1"/>
                <w:sz w:val="20"/>
                <w:szCs w:val="20"/>
              </w:rPr>
            </w:pPr>
            <w:r>
              <w:rPr>
                <w:color w:val="000000" w:themeColor="text1"/>
                <w:sz w:val="20"/>
                <w:szCs w:val="20"/>
              </w:rPr>
              <w:t>4</w:t>
            </w:r>
            <w:r w:rsidRPr="009C4D9C">
              <w:rPr>
                <w:color w:val="000000" w:themeColor="text1"/>
                <w:sz w:val="20"/>
                <w:szCs w:val="20"/>
              </w:rPr>
              <w:t xml:space="preserve"> рабочих д</w:t>
            </w:r>
            <w:r>
              <w:rPr>
                <w:color w:val="000000" w:themeColor="text1"/>
                <w:sz w:val="20"/>
                <w:szCs w:val="20"/>
              </w:rPr>
              <w:t xml:space="preserve">ня (после проведения дополнительного запроса документов </w:t>
            </w:r>
            <w:r w:rsidR="007B327C">
              <w:rPr>
                <w:color w:val="000000" w:themeColor="text1"/>
                <w:sz w:val="20"/>
                <w:szCs w:val="20"/>
              </w:rPr>
              <w:t>–</w:t>
            </w:r>
            <w:r>
              <w:rPr>
                <w:color w:val="000000" w:themeColor="text1"/>
                <w:sz w:val="20"/>
                <w:szCs w:val="20"/>
              </w:rPr>
              <w:t xml:space="preserve"> 2 </w:t>
            </w:r>
            <w:r>
              <w:rPr>
                <w:color w:val="000000" w:themeColor="text1"/>
                <w:sz w:val="20"/>
                <w:szCs w:val="20"/>
              </w:rPr>
              <w:lastRenderedPageBreak/>
              <w:t>рабочих дня)</w:t>
            </w:r>
            <w:r w:rsidRPr="009C4D9C">
              <w:rPr>
                <w:color w:val="000000" w:themeColor="text1"/>
                <w:sz w:val="20"/>
                <w:szCs w:val="20"/>
              </w:rPr>
              <w:t>, с даты отправки на экспертное заключение (Приложение 1).</w:t>
            </w:r>
          </w:p>
        </w:tc>
      </w:tr>
      <w:tr w:rsidR="00CF1F5C" w:rsidRPr="009C4D9C" w14:paraId="1CCFDDE8" w14:textId="77777777" w:rsidTr="008F1C46">
        <w:trPr>
          <w:trHeight w:val="401"/>
          <w:jc w:val="center"/>
        </w:trPr>
        <w:tc>
          <w:tcPr>
            <w:tcW w:w="846" w:type="dxa"/>
            <w:vMerge/>
            <w:vAlign w:val="center"/>
          </w:tcPr>
          <w:p w14:paraId="1F0D478A" w14:textId="77777777" w:rsidR="00CF1F5C" w:rsidRPr="009C4D9C" w:rsidRDefault="00CF1F5C" w:rsidP="00CF1F5C">
            <w:pPr>
              <w:widowControl w:val="0"/>
              <w:rPr>
                <w:color w:val="000000" w:themeColor="text1"/>
                <w:sz w:val="20"/>
                <w:szCs w:val="20"/>
              </w:rPr>
            </w:pPr>
          </w:p>
        </w:tc>
        <w:tc>
          <w:tcPr>
            <w:tcW w:w="1868" w:type="dxa"/>
            <w:vMerge/>
            <w:vAlign w:val="center"/>
          </w:tcPr>
          <w:p w14:paraId="5B7E4256" w14:textId="77777777" w:rsidR="00CF1F5C" w:rsidRPr="009C4D9C" w:rsidRDefault="00CF1F5C" w:rsidP="00CF1F5C">
            <w:pPr>
              <w:widowControl w:val="0"/>
              <w:rPr>
                <w:color w:val="000000" w:themeColor="text1"/>
                <w:sz w:val="20"/>
                <w:szCs w:val="20"/>
              </w:rPr>
            </w:pPr>
          </w:p>
        </w:tc>
        <w:tc>
          <w:tcPr>
            <w:tcW w:w="1841" w:type="dxa"/>
            <w:vMerge/>
            <w:vAlign w:val="center"/>
          </w:tcPr>
          <w:p w14:paraId="15C3C8D8" w14:textId="77777777" w:rsidR="00CF1F5C" w:rsidRPr="009C4D9C" w:rsidRDefault="00CF1F5C" w:rsidP="00CF1F5C">
            <w:pPr>
              <w:widowControl w:val="0"/>
              <w:rPr>
                <w:color w:val="000000" w:themeColor="text1"/>
                <w:sz w:val="20"/>
                <w:szCs w:val="20"/>
              </w:rPr>
            </w:pPr>
          </w:p>
        </w:tc>
        <w:tc>
          <w:tcPr>
            <w:tcW w:w="1276" w:type="dxa"/>
            <w:vMerge/>
            <w:vAlign w:val="center"/>
          </w:tcPr>
          <w:p w14:paraId="12FCB3A7" w14:textId="77777777" w:rsidR="00CF1F5C" w:rsidRPr="009C4D9C" w:rsidRDefault="00CF1F5C" w:rsidP="00CF1F5C">
            <w:pPr>
              <w:widowControl w:val="0"/>
              <w:rPr>
                <w:color w:val="000000" w:themeColor="text1"/>
                <w:sz w:val="20"/>
                <w:szCs w:val="20"/>
              </w:rPr>
            </w:pPr>
          </w:p>
        </w:tc>
        <w:tc>
          <w:tcPr>
            <w:tcW w:w="3730" w:type="dxa"/>
            <w:vAlign w:val="center"/>
          </w:tcPr>
          <w:p w14:paraId="0384D5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19FD7712" w14:textId="77777777" w:rsidR="00CF1F5C" w:rsidRPr="009C4D9C" w:rsidRDefault="00CF1F5C" w:rsidP="00CF1F5C">
            <w:pPr>
              <w:widowControl w:val="0"/>
              <w:rPr>
                <w:color w:val="000000" w:themeColor="text1"/>
                <w:sz w:val="20"/>
                <w:szCs w:val="20"/>
              </w:rPr>
            </w:pPr>
          </w:p>
        </w:tc>
        <w:tc>
          <w:tcPr>
            <w:tcW w:w="2129" w:type="dxa"/>
            <w:vMerge/>
            <w:vAlign w:val="center"/>
          </w:tcPr>
          <w:p w14:paraId="2BCD9C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9F1D047" w14:textId="77777777" w:rsidR="00CF1F5C" w:rsidRPr="009C4D9C" w:rsidRDefault="00CF1F5C" w:rsidP="00CF1F5C">
            <w:pPr>
              <w:widowControl w:val="0"/>
              <w:rPr>
                <w:color w:val="000000" w:themeColor="text1"/>
                <w:sz w:val="20"/>
                <w:szCs w:val="20"/>
              </w:rPr>
            </w:pPr>
          </w:p>
        </w:tc>
      </w:tr>
      <w:tr w:rsidR="00CF1F5C" w:rsidRPr="009C4D9C" w14:paraId="465D317A" w14:textId="77777777" w:rsidTr="008F1C46">
        <w:trPr>
          <w:trHeight w:val="77"/>
          <w:jc w:val="center"/>
        </w:trPr>
        <w:tc>
          <w:tcPr>
            <w:tcW w:w="846" w:type="dxa"/>
            <w:vMerge/>
            <w:vAlign w:val="center"/>
          </w:tcPr>
          <w:p w14:paraId="6D80C3E7" w14:textId="77777777" w:rsidR="00CF1F5C" w:rsidRPr="009C4D9C" w:rsidRDefault="00CF1F5C" w:rsidP="00CF1F5C">
            <w:pPr>
              <w:widowControl w:val="0"/>
              <w:rPr>
                <w:color w:val="000000" w:themeColor="text1"/>
                <w:sz w:val="20"/>
                <w:szCs w:val="20"/>
              </w:rPr>
            </w:pPr>
          </w:p>
        </w:tc>
        <w:tc>
          <w:tcPr>
            <w:tcW w:w="1868" w:type="dxa"/>
            <w:vMerge/>
            <w:vAlign w:val="center"/>
          </w:tcPr>
          <w:p w14:paraId="7FE85EB7" w14:textId="77777777" w:rsidR="00CF1F5C" w:rsidRPr="009C4D9C" w:rsidRDefault="00CF1F5C" w:rsidP="00CF1F5C">
            <w:pPr>
              <w:widowControl w:val="0"/>
              <w:rPr>
                <w:color w:val="000000" w:themeColor="text1"/>
                <w:sz w:val="20"/>
                <w:szCs w:val="20"/>
              </w:rPr>
            </w:pPr>
          </w:p>
        </w:tc>
        <w:tc>
          <w:tcPr>
            <w:tcW w:w="1841" w:type="dxa"/>
            <w:vMerge/>
            <w:vAlign w:val="center"/>
          </w:tcPr>
          <w:p w14:paraId="10867E9B" w14:textId="77777777" w:rsidR="00CF1F5C" w:rsidRPr="009C4D9C" w:rsidRDefault="00CF1F5C" w:rsidP="00CF1F5C">
            <w:pPr>
              <w:widowControl w:val="0"/>
              <w:rPr>
                <w:color w:val="000000" w:themeColor="text1"/>
                <w:sz w:val="20"/>
                <w:szCs w:val="20"/>
              </w:rPr>
            </w:pPr>
          </w:p>
        </w:tc>
        <w:tc>
          <w:tcPr>
            <w:tcW w:w="1276" w:type="dxa"/>
            <w:vAlign w:val="center"/>
          </w:tcPr>
          <w:p w14:paraId="12B3B7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3A5F07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600644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B8151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B2F1175"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ДОЗ БЭСК</w:t>
            </w:r>
          </w:p>
        </w:tc>
        <w:tc>
          <w:tcPr>
            <w:tcW w:w="2129" w:type="dxa"/>
            <w:vAlign w:val="center"/>
          </w:tcPr>
          <w:p w14:paraId="37BDA4EC" w14:textId="77777777" w:rsidR="00CF1F5C" w:rsidRPr="009C4D9C" w:rsidRDefault="00CF1F5C" w:rsidP="00CF1F5C">
            <w:pPr>
              <w:widowControl w:val="0"/>
              <w:jc w:val="center"/>
              <w:rPr>
                <w:color w:val="000000" w:themeColor="text1"/>
                <w:sz w:val="20"/>
                <w:szCs w:val="20"/>
              </w:rPr>
            </w:pPr>
            <w:r>
              <w:rPr>
                <w:color w:val="000000" w:themeColor="text1"/>
                <w:sz w:val="20"/>
                <w:szCs w:val="20"/>
              </w:rPr>
              <w:lastRenderedPageBreak/>
              <w:t>-</w:t>
            </w:r>
          </w:p>
        </w:tc>
        <w:tc>
          <w:tcPr>
            <w:tcW w:w="1715" w:type="dxa"/>
            <w:vMerge/>
            <w:shd w:val="clear" w:color="auto" w:fill="auto"/>
            <w:vAlign w:val="center"/>
          </w:tcPr>
          <w:p w14:paraId="016CCF66" w14:textId="77777777" w:rsidR="00CF1F5C" w:rsidRPr="009C4D9C" w:rsidRDefault="00CF1F5C" w:rsidP="00CF1F5C">
            <w:pPr>
              <w:widowControl w:val="0"/>
              <w:rPr>
                <w:color w:val="000000" w:themeColor="text1"/>
                <w:sz w:val="20"/>
                <w:szCs w:val="20"/>
              </w:rPr>
            </w:pPr>
          </w:p>
        </w:tc>
      </w:tr>
      <w:tr w:rsidR="00CF1F5C" w:rsidRPr="009C4D9C" w14:paraId="4BE110A8" w14:textId="77777777" w:rsidTr="008F1C46">
        <w:trPr>
          <w:trHeight w:val="210"/>
          <w:jc w:val="center"/>
        </w:trPr>
        <w:tc>
          <w:tcPr>
            <w:tcW w:w="846" w:type="dxa"/>
            <w:vMerge w:val="restart"/>
            <w:vAlign w:val="center"/>
          </w:tcPr>
          <w:p w14:paraId="004002B9" w14:textId="0A815DFC"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.10</w:t>
            </w:r>
          </w:p>
        </w:tc>
        <w:tc>
          <w:tcPr>
            <w:tcW w:w="1868" w:type="dxa"/>
            <w:vMerge w:val="restart"/>
            <w:vAlign w:val="center"/>
          </w:tcPr>
          <w:p w14:paraId="32B51347" w14:textId="77777777" w:rsidR="00CF1F5C" w:rsidRPr="009C4D9C" w:rsidRDefault="00CF1F5C" w:rsidP="00CF1F5C">
            <w:pPr>
              <w:widowControl w:val="0"/>
              <w:rPr>
                <w:color w:val="000000" w:themeColor="text1"/>
                <w:sz w:val="20"/>
                <w:szCs w:val="20"/>
              </w:rPr>
            </w:pPr>
            <w:r>
              <w:rPr>
                <w:color w:val="000000" w:themeColor="text1"/>
                <w:sz w:val="20"/>
                <w:szCs w:val="20"/>
              </w:rPr>
              <w:t>Провести</w:t>
            </w:r>
            <w:r w:rsidRPr="009C4D9C">
              <w:rPr>
                <w:color w:val="000000" w:themeColor="text1"/>
                <w:sz w:val="20"/>
                <w:szCs w:val="20"/>
              </w:rPr>
              <w:t xml:space="preserve"> правов</w:t>
            </w:r>
            <w:r>
              <w:rPr>
                <w:color w:val="000000" w:themeColor="text1"/>
                <w:sz w:val="20"/>
                <w:szCs w:val="20"/>
              </w:rPr>
              <w:t>ую</w:t>
            </w:r>
            <w:r w:rsidRPr="009C4D9C">
              <w:rPr>
                <w:color w:val="000000" w:themeColor="text1"/>
                <w:sz w:val="20"/>
                <w:szCs w:val="20"/>
              </w:rPr>
              <w:t xml:space="preserve"> </w:t>
            </w:r>
            <w:r>
              <w:rPr>
                <w:color w:val="000000" w:themeColor="text1"/>
                <w:sz w:val="20"/>
                <w:szCs w:val="20"/>
              </w:rPr>
              <w:t>экспертизу</w:t>
            </w:r>
            <w:r w:rsidRPr="009C4D9C">
              <w:rPr>
                <w:color w:val="000000" w:themeColor="text1"/>
                <w:sz w:val="20"/>
                <w:szCs w:val="20"/>
              </w:rPr>
              <w:t xml:space="preserve"> при наличии протокола разногласий</w:t>
            </w:r>
          </w:p>
        </w:tc>
        <w:tc>
          <w:tcPr>
            <w:tcW w:w="1841" w:type="dxa"/>
            <w:vMerge w:val="restart"/>
            <w:vAlign w:val="center"/>
          </w:tcPr>
          <w:p w14:paraId="67B15A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9F30BFC" w14:textId="03F38FF2"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r w:rsidRPr="009C4D9C">
              <w:rPr>
                <w:color w:val="000000" w:themeColor="text1"/>
                <w:sz w:val="20"/>
                <w:szCs w:val="20"/>
              </w:rPr>
              <w:t xml:space="preserve"> </w:t>
            </w:r>
          </w:p>
          <w:p w14:paraId="1C1F77A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ДОР БЭСК</w:t>
            </w:r>
          </w:p>
        </w:tc>
        <w:tc>
          <w:tcPr>
            <w:tcW w:w="1276" w:type="dxa"/>
            <w:vAlign w:val="center"/>
          </w:tcPr>
          <w:p w14:paraId="7E3ED3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B31BF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vAlign w:val="center"/>
          </w:tcPr>
          <w:p w14:paraId="4E801E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241575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64CCA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AFD42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EA69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500D1EA0" w14:textId="77777777" w:rsidTr="008F1C46">
        <w:trPr>
          <w:trHeight w:val="257"/>
          <w:jc w:val="center"/>
        </w:trPr>
        <w:tc>
          <w:tcPr>
            <w:tcW w:w="846" w:type="dxa"/>
            <w:vMerge/>
            <w:vAlign w:val="center"/>
          </w:tcPr>
          <w:p w14:paraId="1448D839" w14:textId="77777777" w:rsidR="00CF1F5C" w:rsidRPr="009C4D9C" w:rsidRDefault="00CF1F5C" w:rsidP="00CF1F5C">
            <w:pPr>
              <w:widowControl w:val="0"/>
              <w:rPr>
                <w:color w:val="000000" w:themeColor="text1"/>
                <w:sz w:val="20"/>
                <w:szCs w:val="20"/>
              </w:rPr>
            </w:pPr>
          </w:p>
        </w:tc>
        <w:tc>
          <w:tcPr>
            <w:tcW w:w="1868" w:type="dxa"/>
            <w:vMerge/>
            <w:vAlign w:val="center"/>
          </w:tcPr>
          <w:p w14:paraId="499BB85B" w14:textId="77777777" w:rsidR="00CF1F5C" w:rsidRPr="009C4D9C" w:rsidRDefault="00CF1F5C" w:rsidP="00CF1F5C">
            <w:pPr>
              <w:widowControl w:val="0"/>
              <w:rPr>
                <w:color w:val="000000" w:themeColor="text1"/>
                <w:sz w:val="20"/>
                <w:szCs w:val="20"/>
              </w:rPr>
            </w:pPr>
          </w:p>
        </w:tc>
        <w:tc>
          <w:tcPr>
            <w:tcW w:w="1841" w:type="dxa"/>
            <w:vMerge/>
            <w:vAlign w:val="center"/>
          </w:tcPr>
          <w:p w14:paraId="75FC56FE" w14:textId="77777777" w:rsidR="00CF1F5C" w:rsidRPr="009C4D9C" w:rsidRDefault="00CF1F5C" w:rsidP="00CF1F5C">
            <w:pPr>
              <w:widowControl w:val="0"/>
              <w:rPr>
                <w:color w:val="000000" w:themeColor="text1"/>
                <w:sz w:val="20"/>
                <w:szCs w:val="20"/>
              </w:rPr>
            </w:pPr>
          </w:p>
        </w:tc>
        <w:tc>
          <w:tcPr>
            <w:tcW w:w="1276" w:type="dxa"/>
            <w:vAlign w:val="center"/>
          </w:tcPr>
          <w:p w14:paraId="6CA249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8EE988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Align w:val="center"/>
          </w:tcPr>
          <w:p w14:paraId="645F19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F656A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0B1D1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20C335F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BFA654C" w14:textId="77777777" w:rsidR="00CF1F5C" w:rsidRPr="009C4D9C" w:rsidRDefault="00CF1F5C" w:rsidP="00CF1F5C">
            <w:pPr>
              <w:widowControl w:val="0"/>
              <w:rPr>
                <w:color w:val="000000" w:themeColor="text1"/>
                <w:sz w:val="20"/>
                <w:szCs w:val="20"/>
              </w:rPr>
            </w:pPr>
          </w:p>
        </w:tc>
      </w:tr>
      <w:tr w:rsidR="00CF1F5C" w:rsidRPr="009C4D9C" w14:paraId="310A648C" w14:textId="77777777" w:rsidTr="008F1C46">
        <w:trPr>
          <w:trHeight w:val="360"/>
          <w:jc w:val="center"/>
        </w:trPr>
        <w:tc>
          <w:tcPr>
            <w:tcW w:w="846" w:type="dxa"/>
            <w:vMerge w:val="restart"/>
            <w:vAlign w:val="center"/>
          </w:tcPr>
          <w:p w14:paraId="225CD072" w14:textId="1FFF3276"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.11</w:t>
            </w:r>
          </w:p>
        </w:tc>
        <w:tc>
          <w:tcPr>
            <w:tcW w:w="1868" w:type="dxa"/>
            <w:vMerge w:val="restart"/>
            <w:vAlign w:val="center"/>
          </w:tcPr>
          <w:p w14:paraId="5DB563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утверждени</w:t>
            </w:r>
            <w:r>
              <w:rPr>
                <w:color w:val="000000" w:themeColor="text1"/>
                <w:sz w:val="20"/>
                <w:szCs w:val="20"/>
              </w:rPr>
              <w:t>е</w:t>
            </w:r>
            <w:r w:rsidRPr="009C4D9C">
              <w:rPr>
                <w:color w:val="000000" w:themeColor="text1"/>
                <w:sz w:val="20"/>
                <w:szCs w:val="20"/>
              </w:rPr>
              <w:t xml:space="preserve"> БСАП</w:t>
            </w:r>
          </w:p>
        </w:tc>
        <w:tc>
          <w:tcPr>
            <w:tcW w:w="1841" w:type="dxa"/>
            <w:vMerge w:val="restart"/>
            <w:vAlign w:val="center"/>
          </w:tcPr>
          <w:p w14:paraId="12BB020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2B48D24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3B6E5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3A7DEA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B9E0FB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49CD4C9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4006C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F4068E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50553F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1873E44F"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 после получения экспертной оценки от экспертов по направлению</w:t>
            </w:r>
          </w:p>
        </w:tc>
      </w:tr>
      <w:tr w:rsidR="00CF1F5C" w:rsidRPr="009C4D9C" w14:paraId="58EC6D5E" w14:textId="77777777" w:rsidTr="008F1C46">
        <w:trPr>
          <w:trHeight w:val="95"/>
          <w:jc w:val="center"/>
        </w:trPr>
        <w:tc>
          <w:tcPr>
            <w:tcW w:w="846" w:type="dxa"/>
            <w:vMerge/>
            <w:vAlign w:val="center"/>
          </w:tcPr>
          <w:p w14:paraId="76C00B06" w14:textId="77777777" w:rsidR="00CF1F5C" w:rsidRPr="009C4D9C" w:rsidRDefault="00CF1F5C" w:rsidP="00CF1F5C">
            <w:pPr>
              <w:widowControl w:val="0"/>
              <w:rPr>
                <w:color w:val="000000" w:themeColor="text1"/>
                <w:sz w:val="20"/>
                <w:szCs w:val="20"/>
              </w:rPr>
            </w:pPr>
          </w:p>
        </w:tc>
        <w:tc>
          <w:tcPr>
            <w:tcW w:w="1868" w:type="dxa"/>
            <w:vMerge/>
            <w:vAlign w:val="center"/>
          </w:tcPr>
          <w:p w14:paraId="4073DFEA" w14:textId="77777777" w:rsidR="00CF1F5C" w:rsidRPr="009C4D9C" w:rsidRDefault="00CF1F5C" w:rsidP="00CF1F5C">
            <w:pPr>
              <w:widowControl w:val="0"/>
              <w:rPr>
                <w:color w:val="000000" w:themeColor="text1"/>
                <w:sz w:val="20"/>
                <w:szCs w:val="20"/>
              </w:rPr>
            </w:pPr>
          </w:p>
        </w:tc>
        <w:tc>
          <w:tcPr>
            <w:tcW w:w="1841" w:type="dxa"/>
            <w:vMerge/>
            <w:vAlign w:val="center"/>
          </w:tcPr>
          <w:p w14:paraId="3861DBDD" w14:textId="77777777" w:rsidR="00CF1F5C" w:rsidRPr="009C4D9C" w:rsidRDefault="00CF1F5C" w:rsidP="00CF1F5C">
            <w:pPr>
              <w:widowControl w:val="0"/>
              <w:rPr>
                <w:color w:val="000000" w:themeColor="text1"/>
                <w:sz w:val="20"/>
                <w:szCs w:val="20"/>
              </w:rPr>
            </w:pPr>
          </w:p>
        </w:tc>
        <w:tc>
          <w:tcPr>
            <w:tcW w:w="1276" w:type="dxa"/>
            <w:vMerge/>
            <w:vAlign w:val="center"/>
          </w:tcPr>
          <w:p w14:paraId="1D3C8E8B" w14:textId="77777777" w:rsidR="00CF1F5C" w:rsidRPr="009C4D9C" w:rsidRDefault="00CF1F5C" w:rsidP="00CF1F5C">
            <w:pPr>
              <w:widowControl w:val="0"/>
              <w:rPr>
                <w:color w:val="000000" w:themeColor="text1"/>
                <w:sz w:val="20"/>
                <w:szCs w:val="20"/>
              </w:rPr>
            </w:pPr>
          </w:p>
        </w:tc>
        <w:tc>
          <w:tcPr>
            <w:tcW w:w="3730" w:type="dxa"/>
            <w:vAlign w:val="center"/>
          </w:tcPr>
          <w:p w14:paraId="37353B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14:paraId="1038382D" w14:textId="77777777" w:rsidR="00CF1F5C" w:rsidRPr="009C4D9C" w:rsidRDefault="00CF1F5C" w:rsidP="00CF1F5C">
            <w:pPr>
              <w:widowControl w:val="0"/>
              <w:rPr>
                <w:color w:val="000000" w:themeColor="text1"/>
                <w:sz w:val="20"/>
                <w:szCs w:val="20"/>
              </w:rPr>
            </w:pPr>
          </w:p>
        </w:tc>
        <w:tc>
          <w:tcPr>
            <w:tcW w:w="2129" w:type="dxa"/>
            <w:vMerge/>
            <w:vAlign w:val="center"/>
          </w:tcPr>
          <w:p w14:paraId="57CFE3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D4FC95A" w14:textId="77777777" w:rsidR="00CF1F5C" w:rsidRPr="009C4D9C" w:rsidRDefault="00CF1F5C" w:rsidP="00CF1F5C">
            <w:pPr>
              <w:widowControl w:val="0"/>
              <w:rPr>
                <w:color w:val="000000" w:themeColor="text1"/>
                <w:sz w:val="20"/>
                <w:szCs w:val="20"/>
              </w:rPr>
            </w:pPr>
          </w:p>
        </w:tc>
      </w:tr>
      <w:tr w:rsidR="00CF1F5C" w:rsidRPr="009C4D9C" w14:paraId="462C95E5" w14:textId="77777777" w:rsidTr="008F1C46">
        <w:trPr>
          <w:trHeight w:val="120"/>
          <w:jc w:val="center"/>
        </w:trPr>
        <w:tc>
          <w:tcPr>
            <w:tcW w:w="846" w:type="dxa"/>
            <w:vMerge/>
            <w:vAlign w:val="center"/>
          </w:tcPr>
          <w:p w14:paraId="012C89AA" w14:textId="77777777" w:rsidR="00CF1F5C" w:rsidRPr="009C4D9C" w:rsidRDefault="00CF1F5C" w:rsidP="00CF1F5C">
            <w:pPr>
              <w:widowControl w:val="0"/>
              <w:rPr>
                <w:color w:val="000000" w:themeColor="text1"/>
                <w:sz w:val="20"/>
                <w:szCs w:val="20"/>
              </w:rPr>
            </w:pPr>
          </w:p>
        </w:tc>
        <w:tc>
          <w:tcPr>
            <w:tcW w:w="1868" w:type="dxa"/>
            <w:vMerge/>
            <w:vAlign w:val="center"/>
          </w:tcPr>
          <w:p w14:paraId="24AA026C" w14:textId="77777777" w:rsidR="00CF1F5C" w:rsidRPr="009C4D9C" w:rsidRDefault="00CF1F5C" w:rsidP="00CF1F5C">
            <w:pPr>
              <w:widowControl w:val="0"/>
              <w:rPr>
                <w:color w:val="000000" w:themeColor="text1"/>
                <w:sz w:val="20"/>
                <w:szCs w:val="20"/>
              </w:rPr>
            </w:pPr>
          </w:p>
        </w:tc>
        <w:tc>
          <w:tcPr>
            <w:tcW w:w="1841" w:type="dxa"/>
            <w:vMerge/>
            <w:vAlign w:val="center"/>
          </w:tcPr>
          <w:p w14:paraId="292B9D8A" w14:textId="77777777" w:rsidR="00CF1F5C" w:rsidRPr="009C4D9C" w:rsidRDefault="00CF1F5C" w:rsidP="00CF1F5C">
            <w:pPr>
              <w:widowControl w:val="0"/>
              <w:rPr>
                <w:color w:val="000000" w:themeColor="text1"/>
                <w:sz w:val="20"/>
                <w:szCs w:val="20"/>
              </w:rPr>
            </w:pPr>
          </w:p>
        </w:tc>
        <w:tc>
          <w:tcPr>
            <w:tcW w:w="1276" w:type="dxa"/>
            <w:vMerge/>
            <w:vAlign w:val="center"/>
          </w:tcPr>
          <w:p w14:paraId="09476DDF" w14:textId="77777777" w:rsidR="00CF1F5C" w:rsidRPr="009C4D9C" w:rsidRDefault="00CF1F5C" w:rsidP="00CF1F5C">
            <w:pPr>
              <w:widowControl w:val="0"/>
              <w:rPr>
                <w:color w:val="000000" w:themeColor="text1"/>
                <w:sz w:val="20"/>
                <w:szCs w:val="20"/>
              </w:rPr>
            </w:pPr>
          </w:p>
        </w:tc>
        <w:tc>
          <w:tcPr>
            <w:tcW w:w="3730" w:type="dxa"/>
            <w:vAlign w:val="center"/>
          </w:tcPr>
          <w:p w14:paraId="144EBEB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BF76B9B" w14:textId="77777777" w:rsidR="00CF1F5C" w:rsidRPr="009C4D9C" w:rsidRDefault="00CF1F5C" w:rsidP="00CF1F5C">
            <w:pPr>
              <w:widowControl w:val="0"/>
              <w:rPr>
                <w:color w:val="000000" w:themeColor="text1"/>
                <w:sz w:val="20"/>
                <w:szCs w:val="20"/>
              </w:rPr>
            </w:pPr>
          </w:p>
        </w:tc>
        <w:tc>
          <w:tcPr>
            <w:tcW w:w="2129" w:type="dxa"/>
            <w:vMerge/>
            <w:vAlign w:val="center"/>
          </w:tcPr>
          <w:p w14:paraId="4DE7D17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15BB49C" w14:textId="77777777" w:rsidR="00CF1F5C" w:rsidRPr="009C4D9C" w:rsidRDefault="00CF1F5C" w:rsidP="00CF1F5C">
            <w:pPr>
              <w:widowControl w:val="0"/>
              <w:rPr>
                <w:color w:val="000000" w:themeColor="text1"/>
                <w:sz w:val="20"/>
                <w:szCs w:val="20"/>
              </w:rPr>
            </w:pPr>
          </w:p>
        </w:tc>
      </w:tr>
      <w:tr w:rsidR="00CF1F5C" w:rsidRPr="009C4D9C" w14:paraId="3129A7F8" w14:textId="77777777" w:rsidTr="008F1C46">
        <w:trPr>
          <w:trHeight w:val="254"/>
          <w:jc w:val="center"/>
        </w:trPr>
        <w:tc>
          <w:tcPr>
            <w:tcW w:w="846" w:type="dxa"/>
            <w:vMerge/>
            <w:vAlign w:val="center"/>
          </w:tcPr>
          <w:p w14:paraId="377F4823" w14:textId="77777777" w:rsidR="00CF1F5C" w:rsidRPr="009C4D9C" w:rsidRDefault="00CF1F5C" w:rsidP="00CF1F5C">
            <w:pPr>
              <w:widowControl w:val="0"/>
              <w:rPr>
                <w:color w:val="000000" w:themeColor="text1"/>
                <w:sz w:val="20"/>
                <w:szCs w:val="20"/>
              </w:rPr>
            </w:pPr>
          </w:p>
        </w:tc>
        <w:tc>
          <w:tcPr>
            <w:tcW w:w="1868" w:type="dxa"/>
            <w:vMerge/>
            <w:vAlign w:val="center"/>
          </w:tcPr>
          <w:p w14:paraId="28FF274E" w14:textId="77777777" w:rsidR="00CF1F5C" w:rsidRPr="009C4D9C" w:rsidRDefault="00CF1F5C" w:rsidP="00CF1F5C">
            <w:pPr>
              <w:widowControl w:val="0"/>
              <w:rPr>
                <w:color w:val="000000" w:themeColor="text1"/>
                <w:sz w:val="20"/>
                <w:szCs w:val="20"/>
              </w:rPr>
            </w:pPr>
          </w:p>
        </w:tc>
        <w:tc>
          <w:tcPr>
            <w:tcW w:w="1841" w:type="dxa"/>
            <w:vMerge/>
            <w:vAlign w:val="center"/>
          </w:tcPr>
          <w:p w14:paraId="5F93A4D7" w14:textId="77777777" w:rsidR="00CF1F5C" w:rsidRPr="009C4D9C" w:rsidRDefault="00CF1F5C" w:rsidP="00CF1F5C">
            <w:pPr>
              <w:widowControl w:val="0"/>
              <w:rPr>
                <w:color w:val="000000" w:themeColor="text1"/>
                <w:sz w:val="20"/>
                <w:szCs w:val="20"/>
              </w:rPr>
            </w:pPr>
          </w:p>
        </w:tc>
        <w:tc>
          <w:tcPr>
            <w:tcW w:w="1276" w:type="dxa"/>
            <w:vMerge/>
            <w:vAlign w:val="center"/>
          </w:tcPr>
          <w:p w14:paraId="3E27AD37" w14:textId="77777777" w:rsidR="00CF1F5C" w:rsidRPr="009C4D9C" w:rsidRDefault="00CF1F5C" w:rsidP="00CF1F5C">
            <w:pPr>
              <w:widowControl w:val="0"/>
              <w:rPr>
                <w:color w:val="000000" w:themeColor="text1"/>
                <w:sz w:val="20"/>
                <w:szCs w:val="20"/>
              </w:rPr>
            </w:pPr>
          </w:p>
        </w:tc>
        <w:tc>
          <w:tcPr>
            <w:tcW w:w="3730" w:type="dxa"/>
            <w:vAlign w:val="center"/>
          </w:tcPr>
          <w:p w14:paraId="132CDA0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3AB5A147" w14:textId="77777777" w:rsidR="00CF1F5C" w:rsidRPr="009C4D9C" w:rsidRDefault="00CF1F5C" w:rsidP="00CF1F5C">
            <w:pPr>
              <w:widowControl w:val="0"/>
              <w:rPr>
                <w:color w:val="000000" w:themeColor="text1"/>
                <w:sz w:val="20"/>
                <w:szCs w:val="20"/>
              </w:rPr>
            </w:pPr>
          </w:p>
        </w:tc>
        <w:tc>
          <w:tcPr>
            <w:tcW w:w="2129" w:type="dxa"/>
            <w:vMerge/>
            <w:vAlign w:val="center"/>
          </w:tcPr>
          <w:p w14:paraId="64F8ECF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CA8C210" w14:textId="77777777" w:rsidR="00CF1F5C" w:rsidRPr="009C4D9C" w:rsidRDefault="00CF1F5C" w:rsidP="00CF1F5C">
            <w:pPr>
              <w:widowControl w:val="0"/>
              <w:rPr>
                <w:color w:val="000000" w:themeColor="text1"/>
                <w:sz w:val="20"/>
                <w:szCs w:val="20"/>
              </w:rPr>
            </w:pPr>
          </w:p>
        </w:tc>
      </w:tr>
      <w:tr w:rsidR="00CF1F5C" w:rsidRPr="009C4D9C" w14:paraId="4D85A305" w14:textId="77777777" w:rsidTr="008F1C46">
        <w:trPr>
          <w:trHeight w:val="690"/>
          <w:jc w:val="center"/>
        </w:trPr>
        <w:tc>
          <w:tcPr>
            <w:tcW w:w="846" w:type="dxa"/>
            <w:vMerge/>
            <w:vAlign w:val="center"/>
          </w:tcPr>
          <w:p w14:paraId="261DABDD" w14:textId="77777777" w:rsidR="00CF1F5C" w:rsidRPr="009C4D9C" w:rsidRDefault="00CF1F5C" w:rsidP="00CF1F5C">
            <w:pPr>
              <w:widowControl w:val="0"/>
              <w:rPr>
                <w:color w:val="000000" w:themeColor="text1"/>
                <w:sz w:val="20"/>
                <w:szCs w:val="20"/>
              </w:rPr>
            </w:pPr>
          </w:p>
        </w:tc>
        <w:tc>
          <w:tcPr>
            <w:tcW w:w="1868" w:type="dxa"/>
            <w:vMerge/>
            <w:vAlign w:val="center"/>
          </w:tcPr>
          <w:p w14:paraId="5B56FDCC" w14:textId="77777777" w:rsidR="00CF1F5C" w:rsidRPr="009C4D9C" w:rsidRDefault="00CF1F5C" w:rsidP="00CF1F5C">
            <w:pPr>
              <w:widowControl w:val="0"/>
              <w:rPr>
                <w:color w:val="000000" w:themeColor="text1"/>
                <w:sz w:val="20"/>
                <w:szCs w:val="20"/>
              </w:rPr>
            </w:pPr>
          </w:p>
        </w:tc>
        <w:tc>
          <w:tcPr>
            <w:tcW w:w="1841" w:type="dxa"/>
            <w:vMerge/>
            <w:vAlign w:val="center"/>
          </w:tcPr>
          <w:p w14:paraId="33536403" w14:textId="77777777" w:rsidR="00CF1F5C" w:rsidRPr="009C4D9C" w:rsidRDefault="00CF1F5C" w:rsidP="00CF1F5C">
            <w:pPr>
              <w:widowControl w:val="0"/>
              <w:rPr>
                <w:color w:val="000000" w:themeColor="text1"/>
                <w:sz w:val="20"/>
                <w:szCs w:val="20"/>
              </w:rPr>
            </w:pPr>
          </w:p>
        </w:tc>
        <w:tc>
          <w:tcPr>
            <w:tcW w:w="1276" w:type="dxa"/>
            <w:vAlign w:val="center"/>
          </w:tcPr>
          <w:p w14:paraId="213085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D8FCAB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Align w:val="center"/>
          </w:tcPr>
          <w:p w14:paraId="705FB51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Член Правления – Директор по закупкам и логистике БЭСК</w:t>
            </w:r>
          </w:p>
        </w:tc>
        <w:tc>
          <w:tcPr>
            <w:tcW w:w="2129" w:type="dxa"/>
            <w:vAlign w:val="center"/>
          </w:tcPr>
          <w:p w14:paraId="22B387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C58962A" w14:textId="77777777" w:rsidR="00CF1F5C" w:rsidRPr="009C4D9C" w:rsidRDefault="00CF1F5C" w:rsidP="00CF1F5C">
            <w:pPr>
              <w:widowControl w:val="0"/>
              <w:rPr>
                <w:color w:val="000000" w:themeColor="text1"/>
                <w:sz w:val="20"/>
                <w:szCs w:val="20"/>
              </w:rPr>
            </w:pPr>
          </w:p>
        </w:tc>
      </w:tr>
      <w:tr w:rsidR="00CF1F5C" w:rsidRPr="009C4D9C" w14:paraId="08F8D693" w14:textId="77777777" w:rsidTr="008F1C46">
        <w:trPr>
          <w:trHeight w:val="225"/>
          <w:jc w:val="center"/>
        </w:trPr>
        <w:tc>
          <w:tcPr>
            <w:tcW w:w="846" w:type="dxa"/>
            <w:vMerge w:val="restart"/>
            <w:vAlign w:val="center"/>
          </w:tcPr>
          <w:p w14:paraId="1ACBE7E3" w14:textId="1C3FAF43"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.12</w:t>
            </w:r>
          </w:p>
        </w:tc>
        <w:tc>
          <w:tcPr>
            <w:tcW w:w="1868" w:type="dxa"/>
            <w:vMerge w:val="restart"/>
            <w:vAlign w:val="center"/>
          </w:tcPr>
          <w:p w14:paraId="1B8BA6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p>
          <w:p w14:paraId="5783A2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процедур</w:t>
            </w:r>
            <w:r>
              <w:rPr>
                <w:color w:val="000000" w:themeColor="text1"/>
                <w:sz w:val="20"/>
                <w:szCs w:val="20"/>
              </w:rPr>
              <w:t>у</w:t>
            </w:r>
          </w:p>
          <w:p w14:paraId="700CAD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14:paraId="31720C3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F4C85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5AE78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014DF33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679539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на переторжку</w:t>
            </w:r>
          </w:p>
        </w:tc>
        <w:tc>
          <w:tcPr>
            <w:tcW w:w="2442" w:type="dxa"/>
            <w:vAlign w:val="center"/>
          </w:tcPr>
          <w:p w14:paraId="1789697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D9F6E0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84DE84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FD52E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073E3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1-2 рабочих дня</w:t>
            </w:r>
          </w:p>
        </w:tc>
      </w:tr>
      <w:tr w:rsidR="00CF1F5C" w:rsidRPr="009C4D9C" w14:paraId="29ED8905" w14:textId="77777777" w:rsidTr="008F1C46">
        <w:trPr>
          <w:trHeight w:val="70"/>
          <w:jc w:val="center"/>
        </w:trPr>
        <w:tc>
          <w:tcPr>
            <w:tcW w:w="846" w:type="dxa"/>
            <w:vMerge/>
            <w:vAlign w:val="center"/>
          </w:tcPr>
          <w:p w14:paraId="4D4C779B" w14:textId="77777777" w:rsidR="00CF1F5C" w:rsidRPr="009C4D9C" w:rsidRDefault="00CF1F5C" w:rsidP="00CF1F5C">
            <w:pPr>
              <w:widowControl w:val="0"/>
              <w:rPr>
                <w:color w:val="000000" w:themeColor="text1"/>
                <w:sz w:val="20"/>
                <w:szCs w:val="20"/>
              </w:rPr>
            </w:pPr>
          </w:p>
        </w:tc>
        <w:tc>
          <w:tcPr>
            <w:tcW w:w="1868" w:type="dxa"/>
            <w:vMerge/>
            <w:vAlign w:val="center"/>
          </w:tcPr>
          <w:p w14:paraId="0995439D" w14:textId="77777777" w:rsidR="00CF1F5C" w:rsidRPr="009C4D9C" w:rsidRDefault="00CF1F5C" w:rsidP="00CF1F5C">
            <w:pPr>
              <w:widowControl w:val="0"/>
              <w:rPr>
                <w:color w:val="000000" w:themeColor="text1"/>
                <w:sz w:val="20"/>
                <w:szCs w:val="20"/>
              </w:rPr>
            </w:pPr>
          </w:p>
        </w:tc>
        <w:tc>
          <w:tcPr>
            <w:tcW w:w="1841" w:type="dxa"/>
            <w:vMerge/>
            <w:vAlign w:val="center"/>
          </w:tcPr>
          <w:p w14:paraId="3E4F8A65" w14:textId="77777777" w:rsidR="00CF1F5C" w:rsidRPr="009C4D9C" w:rsidRDefault="00CF1F5C" w:rsidP="00CF1F5C">
            <w:pPr>
              <w:widowControl w:val="0"/>
              <w:rPr>
                <w:color w:val="000000" w:themeColor="text1"/>
                <w:sz w:val="20"/>
                <w:szCs w:val="20"/>
              </w:rPr>
            </w:pPr>
          </w:p>
        </w:tc>
        <w:tc>
          <w:tcPr>
            <w:tcW w:w="1276" w:type="dxa"/>
            <w:vAlign w:val="center"/>
          </w:tcPr>
          <w:p w14:paraId="0C7D0C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45738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Align w:val="center"/>
          </w:tcPr>
          <w:p w14:paraId="1110A7E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4705E3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7F90B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82E5F5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0D5E75" w14:textId="77777777" w:rsidR="00CF1F5C" w:rsidRPr="009C4D9C" w:rsidRDefault="00CF1F5C" w:rsidP="00CF1F5C">
            <w:pPr>
              <w:widowControl w:val="0"/>
              <w:rPr>
                <w:color w:val="000000" w:themeColor="text1"/>
                <w:sz w:val="20"/>
                <w:szCs w:val="20"/>
              </w:rPr>
            </w:pPr>
          </w:p>
        </w:tc>
      </w:tr>
      <w:tr w:rsidR="00CF1F5C" w:rsidRPr="009C4D9C" w14:paraId="4412C54E" w14:textId="77777777" w:rsidTr="008F1C46">
        <w:trPr>
          <w:trHeight w:val="87"/>
          <w:jc w:val="center"/>
        </w:trPr>
        <w:tc>
          <w:tcPr>
            <w:tcW w:w="846" w:type="dxa"/>
            <w:vMerge w:val="restart"/>
            <w:vAlign w:val="center"/>
          </w:tcPr>
          <w:p w14:paraId="18AE487B" w14:textId="52336160"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.13</w:t>
            </w:r>
          </w:p>
        </w:tc>
        <w:tc>
          <w:tcPr>
            <w:tcW w:w="1868" w:type="dxa"/>
            <w:vMerge w:val="restart"/>
            <w:vAlign w:val="center"/>
          </w:tcPr>
          <w:p w14:paraId="711F4A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w:t>
            </w:r>
            <w:r w:rsidRPr="009C4D9C">
              <w:rPr>
                <w:color w:val="000000" w:themeColor="text1"/>
                <w:sz w:val="20"/>
                <w:szCs w:val="20"/>
              </w:rPr>
              <w:t xml:space="preserve"> и </w:t>
            </w:r>
            <w:r>
              <w:rPr>
                <w:color w:val="000000" w:themeColor="text1"/>
                <w:sz w:val="20"/>
                <w:szCs w:val="20"/>
              </w:rPr>
              <w:t>подписать</w:t>
            </w:r>
            <w:r w:rsidRPr="009C4D9C">
              <w:rPr>
                <w:color w:val="000000" w:themeColor="text1"/>
                <w:sz w:val="20"/>
                <w:szCs w:val="20"/>
              </w:rPr>
              <w:t xml:space="preserve"> </w:t>
            </w:r>
            <w:r>
              <w:rPr>
                <w:color w:val="000000" w:themeColor="text1"/>
                <w:sz w:val="20"/>
                <w:szCs w:val="20"/>
              </w:rPr>
              <w:t>протокол</w:t>
            </w:r>
          </w:p>
        </w:tc>
        <w:tc>
          <w:tcPr>
            <w:tcW w:w="1841" w:type="dxa"/>
            <w:vMerge w:val="restart"/>
            <w:vAlign w:val="center"/>
          </w:tcPr>
          <w:p w14:paraId="588C77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FC398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DCF088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7A86041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258E92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14:paraId="27F4AF7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70FC5A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2B8AE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D7D71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607A04B0" w14:textId="0710BBFE" w:rsidR="00CF1F5C" w:rsidRPr="009C4D9C" w:rsidRDefault="00F47FE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 xml:space="preserve"> </w:t>
            </w:r>
            <w:r w:rsidR="00CF1F5C" w:rsidRPr="009C4D9C">
              <w:rPr>
                <w:color w:val="000000" w:themeColor="text1"/>
                <w:sz w:val="20"/>
                <w:szCs w:val="20"/>
              </w:rPr>
              <w:t>рабочих дней</w:t>
            </w:r>
          </w:p>
        </w:tc>
      </w:tr>
      <w:tr w:rsidR="00CF1F5C" w:rsidRPr="009C4D9C" w14:paraId="19D12420" w14:textId="77777777" w:rsidTr="008F1C46">
        <w:trPr>
          <w:trHeight w:val="188"/>
          <w:jc w:val="center"/>
        </w:trPr>
        <w:tc>
          <w:tcPr>
            <w:tcW w:w="846" w:type="dxa"/>
            <w:vMerge/>
            <w:vAlign w:val="center"/>
          </w:tcPr>
          <w:p w14:paraId="1F28145C" w14:textId="77777777" w:rsidR="00CF1F5C" w:rsidRPr="009C4D9C" w:rsidRDefault="00CF1F5C" w:rsidP="00CF1F5C">
            <w:pPr>
              <w:widowControl w:val="0"/>
              <w:rPr>
                <w:color w:val="000000" w:themeColor="text1"/>
                <w:sz w:val="20"/>
                <w:szCs w:val="20"/>
              </w:rPr>
            </w:pPr>
          </w:p>
        </w:tc>
        <w:tc>
          <w:tcPr>
            <w:tcW w:w="1868" w:type="dxa"/>
            <w:vMerge/>
            <w:vAlign w:val="center"/>
          </w:tcPr>
          <w:p w14:paraId="5FA1CAC9" w14:textId="77777777" w:rsidR="00CF1F5C" w:rsidRPr="009C4D9C" w:rsidRDefault="00CF1F5C" w:rsidP="00CF1F5C">
            <w:pPr>
              <w:widowControl w:val="0"/>
              <w:rPr>
                <w:color w:val="000000" w:themeColor="text1"/>
                <w:sz w:val="20"/>
                <w:szCs w:val="20"/>
              </w:rPr>
            </w:pPr>
          </w:p>
        </w:tc>
        <w:tc>
          <w:tcPr>
            <w:tcW w:w="1841" w:type="dxa"/>
            <w:vMerge/>
            <w:vAlign w:val="center"/>
          </w:tcPr>
          <w:p w14:paraId="5CED7827" w14:textId="77777777" w:rsidR="00CF1F5C" w:rsidRPr="009C4D9C" w:rsidRDefault="00CF1F5C" w:rsidP="00CF1F5C">
            <w:pPr>
              <w:widowControl w:val="0"/>
              <w:rPr>
                <w:color w:val="000000" w:themeColor="text1"/>
                <w:sz w:val="20"/>
                <w:szCs w:val="20"/>
              </w:rPr>
            </w:pPr>
          </w:p>
        </w:tc>
        <w:tc>
          <w:tcPr>
            <w:tcW w:w="1276" w:type="dxa"/>
            <w:vMerge/>
            <w:vAlign w:val="center"/>
          </w:tcPr>
          <w:p w14:paraId="1D276908" w14:textId="77777777" w:rsidR="00CF1F5C" w:rsidRPr="009C4D9C" w:rsidRDefault="00CF1F5C" w:rsidP="00CF1F5C">
            <w:pPr>
              <w:widowControl w:val="0"/>
              <w:rPr>
                <w:color w:val="000000" w:themeColor="text1"/>
                <w:sz w:val="20"/>
                <w:szCs w:val="20"/>
              </w:rPr>
            </w:pPr>
          </w:p>
        </w:tc>
        <w:tc>
          <w:tcPr>
            <w:tcW w:w="3730" w:type="dxa"/>
            <w:vAlign w:val="center"/>
          </w:tcPr>
          <w:p w14:paraId="0BF50A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ign w:val="center"/>
          </w:tcPr>
          <w:p w14:paraId="52AE612E" w14:textId="77777777" w:rsidR="00CF1F5C" w:rsidRPr="009C4D9C" w:rsidRDefault="00CF1F5C" w:rsidP="00CF1F5C">
            <w:pPr>
              <w:widowControl w:val="0"/>
              <w:rPr>
                <w:color w:val="000000" w:themeColor="text1"/>
                <w:sz w:val="20"/>
                <w:szCs w:val="20"/>
              </w:rPr>
            </w:pPr>
          </w:p>
        </w:tc>
        <w:tc>
          <w:tcPr>
            <w:tcW w:w="2129" w:type="dxa"/>
            <w:vMerge/>
            <w:vAlign w:val="center"/>
          </w:tcPr>
          <w:p w14:paraId="06D2F19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58AD318" w14:textId="77777777" w:rsidR="00CF1F5C" w:rsidRPr="009C4D9C" w:rsidRDefault="00CF1F5C" w:rsidP="00CF1F5C">
            <w:pPr>
              <w:widowControl w:val="0"/>
              <w:rPr>
                <w:color w:val="000000" w:themeColor="text1"/>
                <w:sz w:val="20"/>
                <w:szCs w:val="20"/>
              </w:rPr>
            </w:pPr>
          </w:p>
        </w:tc>
      </w:tr>
      <w:tr w:rsidR="00CF1F5C" w:rsidRPr="009C4D9C" w14:paraId="4BD95688" w14:textId="77777777" w:rsidTr="008F1C46">
        <w:trPr>
          <w:trHeight w:val="112"/>
          <w:jc w:val="center"/>
        </w:trPr>
        <w:tc>
          <w:tcPr>
            <w:tcW w:w="846" w:type="dxa"/>
            <w:vMerge/>
            <w:vAlign w:val="center"/>
          </w:tcPr>
          <w:p w14:paraId="0763A264" w14:textId="77777777" w:rsidR="00CF1F5C" w:rsidRPr="009C4D9C" w:rsidRDefault="00CF1F5C" w:rsidP="00CF1F5C">
            <w:pPr>
              <w:widowControl w:val="0"/>
              <w:rPr>
                <w:color w:val="000000" w:themeColor="text1"/>
                <w:sz w:val="20"/>
                <w:szCs w:val="20"/>
              </w:rPr>
            </w:pPr>
          </w:p>
        </w:tc>
        <w:tc>
          <w:tcPr>
            <w:tcW w:w="1868" w:type="dxa"/>
            <w:vMerge/>
            <w:vAlign w:val="center"/>
          </w:tcPr>
          <w:p w14:paraId="145983BD" w14:textId="77777777" w:rsidR="00CF1F5C" w:rsidRPr="009C4D9C" w:rsidRDefault="00CF1F5C" w:rsidP="00CF1F5C">
            <w:pPr>
              <w:widowControl w:val="0"/>
              <w:rPr>
                <w:color w:val="000000" w:themeColor="text1"/>
                <w:sz w:val="20"/>
                <w:szCs w:val="20"/>
              </w:rPr>
            </w:pPr>
          </w:p>
        </w:tc>
        <w:tc>
          <w:tcPr>
            <w:tcW w:w="1841" w:type="dxa"/>
            <w:vMerge/>
            <w:vAlign w:val="center"/>
          </w:tcPr>
          <w:p w14:paraId="491F9FFC" w14:textId="77777777" w:rsidR="00CF1F5C" w:rsidRPr="009C4D9C" w:rsidRDefault="00CF1F5C" w:rsidP="00CF1F5C">
            <w:pPr>
              <w:widowControl w:val="0"/>
              <w:rPr>
                <w:color w:val="000000" w:themeColor="text1"/>
                <w:sz w:val="20"/>
                <w:szCs w:val="20"/>
              </w:rPr>
            </w:pPr>
          </w:p>
        </w:tc>
        <w:tc>
          <w:tcPr>
            <w:tcW w:w="1276" w:type="dxa"/>
            <w:vMerge/>
            <w:vAlign w:val="center"/>
          </w:tcPr>
          <w:p w14:paraId="5D495479" w14:textId="77777777" w:rsidR="00CF1F5C" w:rsidRPr="009C4D9C" w:rsidRDefault="00CF1F5C" w:rsidP="00CF1F5C">
            <w:pPr>
              <w:widowControl w:val="0"/>
              <w:rPr>
                <w:color w:val="000000" w:themeColor="text1"/>
                <w:sz w:val="20"/>
                <w:szCs w:val="20"/>
              </w:rPr>
            </w:pPr>
          </w:p>
        </w:tc>
        <w:tc>
          <w:tcPr>
            <w:tcW w:w="3730" w:type="dxa"/>
            <w:vAlign w:val="center"/>
          </w:tcPr>
          <w:p w14:paraId="613A7C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1BBB8CFE" w14:textId="77777777" w:rsidR="00CF1F5C" w:rsidRPr="009C4D9C" w:rsidRDefault="00CF1F5C" w:rsidP="00CF1F5C">
            <w:pPr>
              <w:widowControl w:val="0"/>
              <w:rPr>
                <w:color w:val="000000" w:themeColor="text1"/>
                <w:sz w:val="20"/>
                <w:szCs w:val="20"/>
              </w:rPr>
            </w:pPr>
          </w:p>
        </w:tc>
        <w:tc>
          <w:tcPr>
            <w:tcW w:w="2129" w:type="dxa"/>
            <w:vMerge/>
            <w:vAlign w:val="center"/>
          </w:tcPr>
          <w:p w14:paraId="051CA54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6FE10DA" w14:textId="77777777" w:rsidR="00CF1F5C" w:rsidRPr="009C4D9C" w:rsidRDefault="00CF1F5C" w:rsidP="00CF1F5C">
            <w:pPr>
              <w:widowControl w:val="0"/>
              <w:rPr>
                <w:color w:val="000000" w:themeColor="text1"/>
                <w:sz w:val="20"/>
                <w:szCs w:val="20"/>
              </w:rPr>
            </w:pPr>
          </w:p>
        </w:tc>
      </w:tr>
      <w:tr w:rsidR="00CF1F5C" w:rsidRPr="009C4D9C" w14:paraId="2DED56BE" w14:textId="77777777" w:rsidTr="008F1C46">
        <w:trPr>
          <w:trHeight w:val="113"/>
          <w:jc w:val="center"/>
        </w:trPr>
        <w:tc>
          <w:tcPr>
            <w:tcW w:w="846" w:type="dxa"/>
            <w:vMerge/>
            <w:vAlign w:val="center"/>
          </w:tcPr>
          <w:p w14:paraId="6BD9895A" w14:textId="77777777" w:rsidR="00CF1F5C" w:rsidRPr="009C4D9C" w:rsidRDefault="00CF1F5C" w:rsidP="00CF1F5C">
            <w:pPr>
              <w:widowControl w:val="0"/>
              <w:rPr>
                <w:color w:val="000000" w:themeColor="text1"/>
                <w:sz w:val="20"/>
                <w:szCs w:val="20"/>
              </w:rPr>
            </w:pPr>
          </w:p>
        </w:tc>
        <w:tc>
          <w:tcPr>
            <w:tcW w:w="1868" w:type="dxa"/>
            <w:vMerge/>
            <w:vAlign w:val="center"/>
          </w:tcPr>
          <w:p w14:paraId="13773BC2" w14:textId="77777777" w:rsidR="00CF1F5C" w:rsidRPr="009C4D9C" w:rsidRDefault="00CF1F5C" w:rsidP="00CF1F5C">
            <w:pPr>
              <w:widowControl w:val="0"/>
              <w:rPr>
                <w:color w:val="000000" w:themeColor="text1"/>
                <w:sz w:val="20"/>
                <w:szCs w:val="20"/>
              </w:rPr>
            </w:pPr>
          </w:p>
        </w:tc>
        <w:tc>
          <w:tcPr>
            <w:tcW w:w="1841" w:type="dxa"/>
            <w:vMerge/>
            <w:vAlign w:val="center"/>
          </w:tcPr>
          <w:p w14:paraId="603C30E8" w14:textId="77777777" w:rsidR="00CF1F5C" w:rsidRPr="009C4D9C" w:rsidRDefault="00CF1F5C" w:rsidP="00CF1F5C">
            <w:pPr>
              <w:widowControl w:val="0"/>
              <w:rPr>
                <w:color w:val="000000" w:themeColor="text1"/>
                <w:sz w:val="20"/>
                <w:szCs w:val="20"/>
              </w:rPr>
            </w:pPr>
          </w:p>
        </w:tc>
        <w:tc>
          <w:tcPr>
            <w:tcW w:w="1276" w:type="dxa"/>
            <w:vMerge/>
            <w:vAlign w:val="center"/>
          </w:tcPr>
          <w:p w14:paraId="002D0D4D" w14:textId="77777777" w:rsidR="00CF1F5C" w:rsidRPr="009C4D9C" w:rsidRDefault="00CF1F5C" w:rsidP="00CF1F5C">
            <w:pPr>
              <w:widowControl w:val="0"/>
              <w:rPr>
                <w:color w:val="000000" w:themeColor="text1"/>
                <w:sz w:val="20"/>
                <w:szCs w:val="20"/>
              </w:rPr>
            </w:pPr>
          </w:p>
        </w:tc>
        <w:tc>
          <w:tcPr>
            <w:tcW w:w="3730" w:type="dxa"/>
            <w:vAlign w:val="center"/>
          </w:tcPr>
          <w:p w14:paraId="5B63EE5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14:paraId="23BBF96B" w14:textId="77777777" w:rsidR="00CF1F5C" w:rsidRPr="009C4D9C" w:rsidRDefault="00CF1F5C" w:rsidP="00CF1F5C">
            <w:pPr>
              <w:widowControl w:val="0"/>
              <w:rPr>
                <w:color w:val="000000" w:themeColor="text1"/>
                <w:sz w:val="20"/>
                <w:szCs w:val="20"/>
              </w:rPr>
            </w:pPr>
          </w:p>
        </w:tc>
        <w:tc>
          <w:tcPr>
            <w:tcW w:w="2129" w:type="dxa"/>
            <w:vMerge/>
            <w:vAlign w:val="center"/>
          </w:tcPr>
          <w:p w14:paraId="7D5C565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69F51E" w14:textId="77777777" w:rsidR="00CF1F5C" w:rsidRPr="009C4D9C" w:rsidRDefault="00CF1F5C" w:rsidP="00CF1F5C">
            <w:pPr>
              <w:widowControl w:val="0"/>
              <w:rPr>
                <w:color w:val="000000" w:themeColor="text1"/>
                <w:sz w:val="20"/>
                <w:szCs w:val="20"/>
              </w:rPr>
            </w:pPr>
          </w:p>
        </w:tc>
      </w:tr>
      <w:tr w:rsidR="00CF1F5C" w:rsidRPr="009C4D9C" w14:paraId="35EFFC49" w14:textId="77777777" w:rsidTr="008F1C46">
        <w:trPr>
          <w:trHeight w:val="614"/>
          <w:jc w:val="center"/>
        </w:trPr>
        <w:tc>
          <w:tcPr>
            <w:tcW w:w="846" w:type="dxa"/>
            <w:vMerge/>
            <w:vAlign w:val="center"/>
          </w:tcPr>
          <w:p w14:paraId="05257E82" w14:textId="77777777" w:rsidR="00CF1F5C" w:rsidRPr="009C4D9C" w:rsidRDefault="00CF1F5C" w:rsidP="00CF1F5C">
            <w:pPr>
              <w:widowControl w:val="0"/>
              <w:rPr>
                <w:color w:val="000000" w:themeColor="text1"/>
                <w:sz w:val="20"/>
                <w:szCs w:val="20"/>
              </w:rPr>
            </w:pPr>
          </w:p>
        </w:tc>
        <w:tc>
          <w:tcPr>
            <w:tcW w:w="1868" w:type="dxa"/>
            <w:vMerge/>
            <w:vAlign w:val="center"/>
          </w:tcPr>
          <w:p w14:paraId="0A72FFA5" w14:textId="77777777" w:rsidR="00CF1F5C" w:rsidRPr="009C4D9C" w:rsidRDefault="00CF1F5C" w:rsidP="00CF1F5C">
            <w:pPr>
              <w:widowControl w:val="0"/>
              <w:rPr>
                <w:color w:val="000000" w:themeColor="text1"/>
                <w:sz w:val="20"/>
                <w:szCs w:val="20"/>
              </w:rPr>
            </w:pPr>
          </w:p>
        </w:tc>
        <w:tc>
          <w:tcPr>
            <w:tcW w:w="1841" w:type="dxa"/>
            <w:vMerge/>
            <w:vAlign w:val="center"/>
          </w:tcPr>
          <w:p w14:paraId="78C61C2E" w14:textId="77777777" w:rsidR="00CF1F5C" w:rsidRPr="009C4D9C" w:rsidRDefault="00CF1F5C" w:rsidP="00CF1F5C">
            <w:pPr>
              <w:widowControl w:val="0"/>
              <w:rPr>
                <w:color w:val="000000" w:themeColor="text1"/>
                <w:sz w:val="20"/>
                <w:szCs w:val="20"/>
              </w:rPr>
            </w:pPr>
          </w:p>
        </w:tc>
        <w:tc>
          <w:tcPr>
            <w:tcW w:w="1276" w:type="dxa"/>
            <w:vAlign w:val="center"/>
          </w:tcPr>
          <w:p w14:paraId="6333F63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B7A60C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Align w:val="center"/>
          </w:tcPr>
          <w:p w14:paraId="00E035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46D41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E8514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32734DD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C7D1735" w14:textId="77777777" w:rsidR="00CF1F5C" w:rsidRPr="009C4D9C" w:rsidRDefault="00CF1F5C" w:rsidP="00CF1F5C">
            <w:pPr>
              <w:widowControl w:val="0"/>
              <w:rPr>
                <w:color w:val="000000" w:themeColor="text1"/>
                <w:sz w:val="20"/>
                <w:szCs w:val="20"/>
              </w:rPr>
            </w:pPr>
          </w:p>
        </w:tc>
      </w:tr>
      <w:tr w:rsidR="00CF1F5C" w:rsidRPr="009C4D9C" w14:paraId="141ECD58" w14:textId="77777777" w:rsidTr="008F1C46">
        <w:trPr>
          <w:trHeight w:val="469"/>
          <w:jc w:val="center"/>
        </w:trPr>
        <w:tc>
          <w:tcPr>
            <w:tcW w:w="846" w:type="dxa"/>
            <w:vMerge w:val="restart"/>
            <w:vAlign w:val="center"/>
          </w:tcPr>
          <w:p w14:paraId="52AE408E" w14:textId="182B7705"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.14</w:t>
            </w:r>
          </w:p>
        </w:tc>
        <w:tc>
          <w:tcPr>
            <w:tcW w:w="1868" w:type="dxa"/>
            <w:vMerge w:val="restart"/>
            <w:vAlign w:val="center"/>
          </w:tcPr>
          <w:p w14:paraId="01EF5EBB"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 xml:space="preserve">овать </w:t>
            </w:r>
            <w:r w:rsidRPr="009C4D9C">
              <w:rPr>
                <w:color w:val="000000" w:themeColor="text1"/>
                <w:sz w:val="20"/>
                <w:szCs w:val="20"/>
              </w:rPr>
              <w:t>и направ</w:t>
            </w:r>
            <w:r>
              <w:rPr>
                <w:color w:val="000000" w:themeColor="text1"/>
                <w:sz w:val="20"/>
                <w:szCs w:val="20"/>
              </w:rPr>
              <w:t>ить</w:t>
            </w:r>
            <w:r w:rsidRPr="009C4D9C">
              <w:rPr>
                <w:color w:val="000000" w:themeColor="text1"/>
                <w:sz w:val="20"/>
                <w:szCs w:val="20"/>
              </w:rPr>
              <w:t xml:space="preserve"> </w:t>
            </w:r>
          </w:p>
          <w:p w14:paraId="5711E8E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БСАП/протокол инициатору закупки</w:t>
            </w:r>
          </w:p>
        </w:tc>
        <w:tc>
          <w:tcPr>
            <w:tcW w:w="1841" w:type="dxa"/>
            <w:vMerge w:val="restart"/>
            <w:vAlign w:val="center"/>
          </w:tcPr>
          <w:p w14:paraId="6521A0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6131A6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35E9E2B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8AAC6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7A96449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71D1C36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741ED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7452D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3E1DC7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AD40DB5"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295B6EED" w14:textId="77777777" w:rsidTr="008F1C46">
        <w:trPr>
          <w:trHeight w:val="152"/>
          <w:jc w:val="center"/>
        </w:trPr>
        <w:tc>
          <w:tcPr>
            <w:tcW w:w="846" w:type="dxa"/>
            <w:vMerge/>
            <w:vAlign w:val="center"/>
          </w:tcPr>
          <w:p w14:paraId="7CB874B8" w14:textId="77777777" w:rsidR="00CF1F5C" w:rsidRPr="009C4D9C" w:rsidRDefault="00CF1F5C" w:rsidP="00CF1F5C">
            <w:pPr>
              <w:widowControl w:val="0"/>
              <w:rPr>
                <w:color w:val="000000" w:themeColor="text1"/>
                <w:sz w:val="20"/>
                <w:szCs w:val="20"/>
              </w:rPr>
            </w:pPr>
          </w:p>
        </w:tc>
        <w:tc>
          <w:tcPr>
            <w:tcW w:w="1868" w:type="dxa"/>
            <w:vMerge/>
            <w:vAlign w:val="center"/>
          </w:tcPr>
          <w:p w14:paraId="4B62A92F" w14:textId="77777777" w:rsidR="00CF1F5C" w:rsidRPr="009C4D9C" w:rsidRDefault="00CF1F5C" w:rsidP="00CF1F5C">
            <w:pPr>
              <w:widowControl w:val="0"/>
              <w:rPr>
                <w:color w:val="000000" w:themeColor="text1"/>
                <w:sz w:val="20"/>
                <w:szCs w:val="20"/>
              </w:rPr>
            </w:pPr>
          </w:p>
        </w:tc>
        <w:tc>
          <w:tcPr>
            <w:tcW w:w="1841" w:type="dxa"/>
            <w:vMerge/>
            <w:vAlign w:val="center"/>
          </w:tcPr>
          <w:p w14:paraId="2301511C" w14:textId="77777777" w:rsidR="00CF1F5C" w:rsidRPr="009C4D9C" w:rsidRDefault="00CF1F5C" w:rsidP="00CF1F5C">
            <w:pPr>
              <w:widowControl w:val="0"/>
              <w:rPr>
                <w:color w:val="000000" w:themeColor="text1"/>
                <w:sz w:val="20"/>
                <w:szCs w:val="20"/>
              </w:rPr>
            </w:pPr>
          </w:p>
        </w:tc>
        <w:tc>
          <w:tcPr>
            <w:tcW w:w="1276" w:type="dxa"/>
            <w:vMerge/>
            <w:vAlign w:val="center"/>
          </w:tcPr>
          <w:p w14:paraId="04915B45" w14:textId="77777777" w:rsidR="00CF1F5C" w:rsidRPr="009C4D9C" w:rsidRDefault="00CF1F5C" w:rsidP="00CF1F5C">
            <w:pPr>
              <w:widowControl w:val="0"/>
              <w:rPr>
                <w:color w:val="000000" w:themeColor="text1"/>
                <w:sz w:val="20"/>
                <w:szCs w:val="20"/>
              </w:rPr>
            </w:pPr>
          </w:p>
        </w:tc>
        <w:tc>
          <w:tcPr>
            <w:tcW w:w="3730" w:type="dxa"/>
            <w:vAlign w:val="center"/>
          </w:tcPr>
          <w:p w14:paraId="57670D1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276E90A3" w14:textId="77777777" w:rsidR="00CF1F5C" w:rsidRPr="009C4D9C" w:rsidRDefault="00CF1F5C" w:rsidP="00CF1F5C">
            <w:pPr>
              <w:widowControl w:val="0"/>
              <w:rPr>
                <w:color w:val="000000" w:themeColor="text1"/>
                <w:sz w:val="20"/>
                <w:szCs w:val="20"/>
              </w:rPr>
            </w:pPr>
          </w:p>
        </w:tc>
        <w:tc>
          <w:tcPr>
            <w:tcW w:w="2129" w:type="dxa"/>
            <w:vMerge/>
            <w:vAlign w:val="center"/>
          </w:tcPr>
          <w:p w14:paraId="57AF902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53A51A9" w14:textId="77777777" w:rsidR="00CF1F5C" w:rsidRPr="009C4D9C" w:rsidRDefault="00CF1F5C" w:rsidP="00CF1F5C">
            <w:pPr>
              <w:widowControl w:val="0"/>
              <w:rPr>
                <w:color w:val="000000" w:themeColor="text1"/>
                <w:sz w:val="20"/>
                <w:szCs w:val="20"/>
              </w:rPr>
            </w:pPr>
          </w:p>
        </w:tc>
      </w:tr>
      <w:tr w:rsidR="00CF1F5C" w:rsidRPr="009C4D9C" w14:paraId="76BC992F" w14:textId="77777777" w:rsidTr="008F1C46">
        <w:trPr>
          <w:trHeight w:val="513"/>
          <w:jc w:val="center"/>
        </w:trPr>
        <w:tc>
          <w:tcPr>
            <w:tcW w:w="846" w:type="dxa"/>
            <w:vMerge/>
            <w:vAlign w:val="center"/>
          </w:tcPr>
          <w:p w14:paraId="33BB4C38" w14:textId="77777777" w:rsidR="00CF1F5C" w:rsidRPr="009C4D9C" w:rsidRDefault="00CF1F5C" w:rsidP="00CF1F5C">
            <w:pPr>
              <w:widowControl w:val="0"/>
              <w:rPr>
                <w:color w:val="000000" w:themeColor="text1"/>
                <w:sz w:val="20"/>
                <w:szCs w:val="20"/>
              </w:rPr>
            </w:pPr>
          </w:p>
        </w:tc>
        <w:tc>
          <w:tcPr>
            <w:tcW w:w="1868" w:type="dxa"/>
            <w:vMerge/>
            <w:vAlign w:val="center"/>
          </w:tcPr>
          <w:p w14:paraId="3367DD2E" w14:textId="77777777" w:rsidR="00CF1F5C" w:rsidRPr="009C4D9C" w:rsidRDefault="00CF1F5C" w:rsidP="00CF1F5C">
            <w:pPr>
              <w:widowControl w:val="0"/>
              <w:rPr>
                <w:color w:val="000000" w:themeColor="text1"/>
                <w:sz w:val="20"/>
                <w:szCs w:val="20"/>
              </w:rPr>
            </w:pPr>
          </w:p>
        </w:tc>
        <w:tc>
          <w:tcPr>
            <w:tcW w:w="1841" w:type="dxa"/>
            <w:vMerge/>
            <w:vAlign w:val="center"/>
          </w:tcPr>
          <w:p w14:paraId="329D099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4D851A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652BEA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2F67FED4" w14:textId="5681B7CF" w:rsidR="00CF1F5C" w:rsidRPr="009C4D9C" w:rsidRDefault="00CF1F5C" w:rsidP="00CF1F5C">
            <w:pPr>
              <w:widowControl w:val="0"/>
              <w:rPr>
                <w:color w:val="000000" w:themeColor="text1"/>
                <w:sz w:val="20"/>
                <w:szCs w:val="20"/>
              </w:rPr>
            </w:pPr>
            <w:r>
              <w:rPr>
                <w:color w:val="000000" w:themeColor="text1"/>
                <w:sz w:val="20"/>
                <w:szCs w:val="20"/>
              </w:rPr>
              <w:t>Сайт в сети интернет</w:t>
            </w:r>
          </w:p>
        </w:tc>
        <w:tc>
          <w:tcPr>
            <w:tcW w:w="2129" w:type="dxa"/>
            <w:vMerge w:val="restart"/>
            <w:vAlign w:val="center"/>
          </w:tcPr>
          <w:p w14:paraId="43A7EAC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BE68D04" w14:textId="77777777" w:rsidR="00CF1F5C" w:rsidRPr="009C4D9C" w:rsidRDefault="00CF1F5C" w:rsidP="00CF1F5C">
            <w:pPr>
              <w:widowControl w:val="0"/>
              <w:rPr>
                <w:color w:val="000000" w:themeColor="text1"/>
                <w:sz w:val="20"/>
                <w:szCs w:val="20"/>
              </w:rPr>
            </w:pPr>
          </w:p>
        </w:tc>
      </w:tr>
      <w:tr w:rsidR="00CF1F5C" w:rsidRPr="009C4D9C" w14:paraId="1422FD11" w14:textId="77777777" w:rsidTr="008F1C46">
        <w:trPr>
          <w:trHeight w:val="75"/>
          <w:jc w:val="center"/>
        </w:trPr>
        <w:tc>
          <w:tcPr>
            <w:tcW w:w="846" w:type="dxa"/>
            <w:vMerge/>
            <w:vAlign w:val="center"/>
          </w:tcPr>
          <w:p w14:paraId="3C4D8BE6" w14:textId="77777777" w:rsidR="00CF1F5C" w:rsidRPr="009C4D9C" w:rsidRDefault="00CF1F5C" w:rsidP="00CF1F5C">
            <w:pPr>
              <w:widowControl w:val="0"/>
              <w:rPr>
                <w:color w:val="000000" w:themeColor="text1"/>
                <w:sz w:val="20"/>
                <w:szCs w:val="20"/>
              </w:rPr>
            </w:pPr>
          </w:p>
        </w:tc>
        <w:tc>
          <w:tcPr>
            <w:tcW w:w="1868" w:type="dxa"/>
            <w:vMerge/>
            <w:vAlign w:val="center"/>
          </w:tcPr>
          <w:p w14:paraId="05FCB8B8" w14:textId="77777777" w:rsidR="00CF1F5C" w:rsidRPr="009C4D9C" w:rsidRDefault="00CF1F5C" w:rsidP="00CF1F5C">
            <w:pPr>
              <w:widowControl w:val="0"/>
              <w:rPr>
                <w:color w:val="000000" w:themeColor="text1"/>
                <w:sz w:val="20"/>
                <w:szCs w:val="20"/>
              </w:rPr>
            </w:pPr>
          </w:p>
        </w:tc>
        <w:tc>
          <w:tcPr>
            <w:tcW w:w="1841" w:type="dxa"/>
            <w:vMerge/>
            <w:vAlign w:val="center"/>
          </w:tcPr>
          <w:p w14:paraId="4B472D3B" w14:textId="77777777" w:rsidR="00CF1F5C" w:rsidRPr="009C4D9C" w:rsidRDefault="00CF1F5C" w:rsidP="00CF1F5C">
            <w:pPr>
              <w:widowControl w:val="0"/>
              <w:rPr>
                <w:color w:val="000000" w:themeColor="text1"/>
                <w:sz w:val="20"/>
                <w:szCs w:val="20"/>
              </w:rPr>
            </w:pPr>
          </w:p>
        </w:tc>
        <w:tc>
          <w:tcPr>
            <w:tcW w:w="1276" w:type="dxa"/>
            <w:vMerge/>
            <w:vAlign w:val="center"/>
          </w:tcPr>
          <w:p w14:paraId="049F07BB" w14:textId="77777777" w:rsidR="00CF1F5C" w:rsidRPr="009C4D9C" w:rsidRDefault="00CF1F5C" w:rsidP="00CF1F5C">
            <w:pPr>
              <w:widowControl w:val="0"/>
              <w:rPr>
                <w:color w:val="000000" w:themeColor="text1"/>
                <w:sz w:val="20"/>
                <w:szCs w:val="20"/>
              </w:rPr>
            </w:pPr>
          </w:p>
        </w:tc>
        <w:tc>
          <w:tcPr>
            <w:tcW w:w="3730" w:type="dxa"/>
            <w:vAlign w:val="center"/>
          </w:tcPr>
          <w:p w14:paraId="63F8357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4293B8D" w14:textId="77777777" w:rsidR="00CF1F5C" w:rsidRPr="009C4D9C" w:rsidRDefault="00CF1F5C" w:rsidP="00CF1F5C">
            <w:pPr>
              <w:widowControl w:val="0"/>
              <w:rPr>
                <w:color w:val="000000" w:themeColor="text1"/>
                <w:sz w:val="20"/>
                <w:szCs w:val="20"/>
              </w:rPr>
            </w:pPr>
          </w:p>
        </w:tc>
        <w:tc>
          <w:tcPr>
            <w:tcW w:w="2129" w:type="dxa"/>
            <w:vMerge/>
            <w:vAlign w:val="center"/>
          </w:tcPr>
          <w:p w14:paraId="7CDE781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B1414C" w14:textId="77777777" w:rsidR="00CF1F5C" w:rsidRPr="009C4D9C" w:rsidRDefault="00CF1F5C" w:rsidP="00CF1F5C">
            <w:pPr>
              <w:widowControl w:val="0"/>
              <w:rPr>
                <w:color w:val="000000" w:themeColor="text1"/>
                <w:sz w:val="20"/>
                <w:szCs w:val="20"/>
              </w:rPr>
            </w:pPr>
          </w:p>
        </w:tc>
      </w:tr>
      <w:tr w:rsidR="00CF1F5C" w:rsidRPr="009C4D9C" w14:paraId="13B0813B" w14:textId="77777777" w:rsidTr="008F1C46">
        <w:trPr>
          <w:trHeight w:val="60"/>
          <w:jc w:val="center"/>
        </w:trPr>
        <w:tc>
          <w:tcPr>
            <w:tcW w:w="846" w:type="dxa"/>
            <w:vMerge w:val="restart"/>
            <w:vAlign w:val="center"/>
          </w:tcPr>
          <w:p w14:paraId="1D5343C7" w14:textId="4975547E" w:rsidR="00CF1F5C" w:rsidRPr="009C4D9C" w:rsidRDefault="00CF1F5C" w:rsidP="00CF1F5C">
            <w:pPr>
              <w:widowControl w:val="0"/>
              <w:rPr>
                <w:color w:val="000000" w:themeColor="text1"/>
                <w:sz w:val="20"/>
                <w:szCs w:val="20"/>
              </w:rPr>
            </w:pPr>
            <w:r>
              <w:rPr>
                <w:color w:val="000000" w:themeColor="text1"/>
                <w:sz w:val="20"/>
                <w:szCs w:val="20"/>
              </w:rPr>
              <w:t>8</w:t>
            </w:r>
            <w:r w:rsidRPr="009C4D9C">
              <w:rPr>
                <w:color w:val="000000" w:themeColor="text1"/>
                <w:sz w:val="20"/>
                <w:szCs w:val="20"/>
              </w:rPr>
              <w:t>.15</w:t>
            </w:r>
          </w:p>
        </w:tc>
        <w:tc>
          <w:tcPr>
            <w:tcW w:w="1868" w:type="dxa"/>
            <w:vMerge w:val="restart"/>
            <w:vAlign w:val="center"/>
          </w:tcPr>
          <w:p w14:paraId="1E5BF187" w14:textId="77777777" w:rsidR="00CF1F5C" w:rsidRPr="009C4D9C" w:rsidRDefault="00CF1F5C" w:rsidP="00CF1F5C">
            <w:pPr>
              <w:widowControl w:val="0"/>
              <w:rPr>
                <w:color w:val="000000" w:themeColor="text1"/>
                <w:sz w:val="20"/>
                <w:szCs w:val="20"/>
              </w:rPr>
            </w:pPr>
            <w:r>
              <w:rPr>
                <w:color w:val="000000" w:themeColor="text1"/>
                <w:sz w:val="20"/>
                <w:szCs w:val="20"/>
              </w:rPr>
              <w:t>Оформить</w:t>
            </w:r>
          </w:p>
          <w:p w14:paraId="484D7F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 хранение</w:t>
            </w:r>
          </w:p>
          <w:p w14:paraId="601DE843" w14:textId="77777777" w:rsidR="00CF1F5C" w:rsidRPr="009C4D9C" w:rsidRDefault="00CF1F5C" w:rsidP="00CF1F5C">
            <w:pPr>
              <w:widowControl w:val="0"/>
              <w:rPr>
                <w:color w:val="000000" w:themeColor="text1"/>
                <w:sz w:val="20"/>
                <w:szCs w:val="20"/>
              </w:rPr>
            </w:pPr>
            <w:r>
              <w:rPr>
                <w:color w:val="000000" w:themeColor="text1"/>
                <w:sz w:val="20"/>
                <w:szCs w:val="20"/>
              </w:rPr>
              <w:t>документы</w:t>
            </w:r>
            <w:r w:rsidRPr="009C4D9C">
              <w:rPr>
                <w:color w:val="000000" w:themeColor="text1"/>
                <w:sz w:val="20"/>
                <w:szCs w:val="20"/>
              </w:rPr>
              <w:t xml:space="preserve"> по</w:t>
            </w:r>
          </w:p>
          <w:p w14:paraId="76643B9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14:paraId="7E4FD7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81468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21F8925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813102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E5EE43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4965A8C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C07FCB5" w14:textId="37E71E65" w:rsidR="00CF1F5C" w:rsidRPr="009C4D9C" w:rsidRDefault="00CF1F5C" w:rsidP="00CF1F5C">
            <w:pPr>
              <w:widowControl w:val="0"/>
              <w:rPr>
                <w:color w:val="000000" w:themeColor="text1"/>
                <w:sz w:val="20"/>
                <w:szCs w:val="20"/>
              </w:rPr>
            </w:pPr>
            <w:r>
              <w:rPr>
                <w:color w:val="000000" w:themeColor="text1"/>
                <w:sz w:val="20"/>
                <w:szCs w:val="20"/>
              </w:rPr>
              <w:t xml:space="preserve">Председатель Правления </w:t>
            </w:r>
            <w:r w:rsidR="007B327C">
              <w:rPr>
                <w:color w:val="000000" w:themeColor="text1"/>
                <w:sz w:val="20"/>
                <w:szCs w:val="20"/>
              </w:rPr>
              <w:t>–</w:t>
            </w:r>
            <w:r>
              <w:rPr>
                <w:color w:val="000000" w:themeColor="text1"/>
                <w:sz w:val="20"/>
                <w:szCs w:val="20"/>
              </w:rPr>
              <w:t xml:space="preserve"> </w:t>
            </w:r>
            <w:r w:rsidRPr="009C4D9C">
              <w:rPr>
                <w:color w:val="000000" w:themeColor="text1"/>
                <w:sz w:val="20"/>
                <w:szCs w:val="20"/>
              </w:rPr>
              <w:t>Директор по закупкам и логистике БЭСК</w:t>
            </w:r>
          </w:p>
        </w:tc>
        <w:tc>
          <w:tcPr>
            <w:tcW w:w="1715" w:type="dxa"/>
            <w:vMerge w:val="restart"/>
            <w:shd w:val="clear" w:color="auto" w:fill="auto"/>
            <w:vAlign w:val="center"/>
          </w:tcPr>
          <w:p w14:paraId="39768A9D"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года с даты утверждения итогового протокола/БСАП (протокол определения победителя, либо протокол аннулирования закупочной процедуры)</w:t>
            </w:r>
          </w:p>
        </w:tc>
      </w:tr>
      <w:tr w:rsidR="00CF1F5C" w:rsidRPr="009C4D9C" w14:paraId="2A20B9F3" w14:textId="77777777" w:rsidTr="008F1C46">
        <w:trPr>
          <w:trHeight w:val="60"/>
          <w:jc w:val="center"/>
        </w:trPr>
        <w:tc>
          <w:tcPr>
            <w:tcW w:w="846" w:type="dxa"/>
            <w:vMerge/>
            <w:vAlign w:val="center"/>
          </w:tcPr>
          <w:p w14:paraId="755A5FE4" w14:textId="77777777" w:rsidR="00CF1F5C" w:rsidRPr="009C4D9C" w:rsidRDefault="00CF1F5C" w:rsidP="00CF1F5C">
            <w:pPr>
              <w:widowControl w:val="0"/>
              <w:rPr>
                <w:color w:val="000000" w:themeColor="text1"/>
                <w:sz w:val="20"/>
                <w:szCs w:val="20"/>
              </w:rPr>
            </w:pPr>
          </w:p>
        </w:tc>
        <w:tc>
          <w:tcPr>
            <w:tcW w:w="1868" w:type="dxa"/>
            <w:vMerge/>
            <w:vAlign w:val="center"/>
          </w:tcPr>
          <w:p w14:paraId="271D9528" w14:textId="77777777" w:rsidR="00CF1F5C" w:rsidRPr="009C4D9C" w:rsidRDefault="00CF1F5C" w:rsidP="00CF1F5C">
            <w:pPr>
              <w:widowControl w:val="0"/>
              <w:rPr>
                <w:color w:val="000000" w:themeColor="text1"/>
                <w:sz w:val="20"/>
                <w:szCs w:val="20"/>
              </w:rPr>
            </w:pPr>
          </w:p>
        </w:tc>
        <w:tc>
          <w:tcPr>
            <w:tcW w:w="1841" w:type="dxa"/>
            <w:vMerge/>
            <w:vAlign w:val="center"/>
          </w:tcPr>
          <w:p w14:paraId="34EFE597" w14:textId="77777777" w:rsidR="00CF1F5C" w:rsidRPr="009C4D9C" w:rsidRDefault="00CF1F5C" w:rsidP="00CF1F5C">
            <w:pPr>
              <w:widowControl w:val="0"/>
              <w:rPr>
                <w:color w:val="000000" w:themeColor="text1"/>
                <w:sz w:val="20"/>
                <w:szCs w:val="20"/>
              </w:rPr>
            </w:pPr>
          </w:p>
        </w:tc>
        <w:tc>
          <w:tcPr>
            <w:tcW w:w="1276" w:type="dxa"/>
            <w:vMerge/>
            <w:vAlign w:val="center"/>
          </w:tcPr>
          <w:p w14:paraId="7247A553" w14:textId="77777777" w:rsidR="00CF1F5C" w:rsidRPr="009C4D9C" w:rsidRDefault="00CF1F5C" w:rsidP="00CF1F5C">
            <w:pPr>
              <w:widowControl w:val="0"/>
              <w:rPr>
                <w:color w:val="000000" w:themeColor="text1"/>
                <w:sz w:val="20"/>
                <w:szCs w:val="20"/>
              </w:rPr>
            </w:pPr>
          </w:p>
        </w:tc>
        <w:tc>
          <w:tcPr>
            <w:tcW w:w="3730" w:type="dxa"/>
            <w:vAlign w:val="center"/>
          </w:tcPr>
          <w:p w14:paraId="419E485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70499CFF" w14:textId="77777777" w:rsidR="00CF1F5C" w:rsidRPr="009C4D9C" w:rsidRDefault="00CF1F5C" w:rsidP="00CF1F5C">
            <w:pPr>
              <w:widowControl w:val="0"/>
              <w:rPr>
                <w:color w:val="000000" w:themeColor="text1"/>
                <w:sz w:val="20"/>
                <w:szCs w:val="20"/>
              </w:rPr>
            </w:pPr>
          </w:p>
        </w:tc>
        <w:tc>
          <w:tcPr>
            <w:tcW w:w="2129" w:type="dxa"/>
            <w:vMerge/>
            <w:vAlign w:val="center"/>
          </w:tcPr>
          <w:p w14:paraId="5318E4B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0B008A" w14:textId="77777777" w:rsidR="00CF1F5C" w:rsidRPr="009C4D9C" w:rsidRDefault="00CF1F5C" w:rsidP="00CF1F5C">
            <w:pPr>
              <w:widowControl w:val="0"/>
              <w:rPr>
                <w:color w:val="000000" w:themeColor="text1"/>
                <w:sz w:val="20"/>
                <w:szCs w:val="20"/>
              </w:rPr>
            </w:pPr>
          </w:p>
        </w:tc>
      </w:tr>
      <w:tr w:rsidR="00CF1F5C" w:rsidRPr="009C4D9C" w14:paraId="7C98B61E" w14:textId="77777777" w:rsidTr="008F1C46">
        <w:trPr>
          <w:trHeight w:val="60"/>
          <w:jc w:val="center"/>
        </w:trPr>
        <w:tc>
          <w:tcPr>
            <w:tcW w:w="846" w:type="dxa"/>
            <w:vMerge/>
            <w:vAlign w:val="center"/>
          </w:tcPr>
          <w:p w14:paraId="448A7705" w14:textId="77777777" w:rsidR="00CF1F5C" w:rsidRPr="009C4D9C" w:rsidRDefault="00CF1F5C" w:rsidP="00CF1F5C">
            <w:pPr>
              <w:widowControl w:val="0"/>
              <w:rPr>
                <w:color w:val="000000" w:themeColor="text1"/>
                <w:sz w:val="20"/>
                <w:szCs w:val="20"/>
              </w:rPr>
            </w:pPr>
          </w:p>
        </w:tc>
        <w:tc>
          <w:tcPr>
            <w:tcW w:w="1868" w:type="dxa"/>
            <w:vMerge/>
            <w:vAlign w:val="center"/>
          </w:tcPr>
          <w:p w14:paraId="0F04C932" w14:textId="77777777" w:rsidR="00CF1F5C" w:rsidRPr="009C4D9C" w:rsidRDefault="00CF1F5C" w:rsidP="00CF1F5C">
            <w:pPr>
              <w:widowControl w:val="0"/>
              <w:rPr>
                <w:color w:val="000000" w:themeColor="text1"/>
                <w:sz w:val="20"/>
                <w:szCs w:val="20"/>
              </w:rPr>
            </w:pPr>
          </w:p>
        </w:tc>
        <w:tc>
          <w:tcPr>
            <w:tcW w:w="1841" w:type="dxa"/>
            <w:vMerge/>
            <w:vAlign w:val="center"/>
          </w:tcPr>
          <w:p w14:paraId="45A7367D"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3AE2438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544B3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Бланк сравнительного анализа предложений</w:t>
            </w:r>
          </w:p>
        </w:tc>
        <w:tc>
          <w:tcPr>
            <w:tcW w:w="2442" w:type="dxa"/>
            <w:vMerge w:val="restart"/>
            <w:vAlign w:val="center"/>
          </w:tcPr>
          <w:p w14:paraId="07B4CC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3E1237D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5BF5750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vAlign w:val="center"/>
          </w:tcPr>
          <w:p w14:paraId="72971DF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64EB04" w14:textId="77777777" w:rsidR="00CF1F5C" w:rsidRPr="009C4D9C" w:rsidRDefault="00CF1F5C" w:rsidP="00CF1F5C">
            <w:pPr>
              <w:widowControl w:val="0"/>
              <w:rPr>
                <w:color w:val="000000" w:themeColor="text1"/>
                <w:sz w:val="20"/>
                <w:szCs w:val="20"/>
              </w:rPr>
            </w:pPr>
          </w:p>
        </w:tc>
      </w:tr>
      <w:tr w:rsidR="00CF1F5C" w:rsidRPr="009C4D9C" w14:paraId="215D9264" w14:textId="77777777" w:rsidTr="008F1C46">
        <w:trPr>
          <w:trHeight w:val="438"/>
          <w:jc w:val="center"/>
        </w:trPr>
        <w:tc>
          <w:tcPr>
            <w:tcW w:w="846" w:type="dxa"/>
            <w:vMerge/>
            <w:vAlign w:val="center"/>
          </w:tcPr>
          <w:p w14:paraId="098F898C" w14:textId="77777777" w:rsidR="00CF1F5C" w:rsidRPr="009C4D9C" w:rsidRDefault="00CF1F5C" w:rsidP="00CF1F5C">
            <w:pPr>
              <w:widowControl w:val="0"/>
              <w:rPr>
                <w:color w:val="000000" w:themeColor="text1"/>
                <w:sz w:val="20"/>
                <w:szCs w:val="20"/>
              </w:rPr>
            </w:pPr>
          </w:p>
        </w:tc>
        <w:tc>
          <w:tcPr>
            <w:tcW w:w="1868" w:type="dxa"/>
            <w:vMerge/>
            <w:vAlign w:val="center"/>
          </w:tcPr>
          <w:p w14:paraId="629C8205" w14:textId="77777777" w:rsidR="00CF1F5C" w:rsidRPr="009C4D9C" w:rsidRDefault="00CF1F5C" w:rsidP="00CF1F5C">
            <w:pPr>
              <w:widowControl w:val="0"/>
              <w:rPr>
                <w:color w:val="000000" w:themeColor="text1"/>
                <w:sz w:val="20"/>
                <w:szCs w:val="20"/>
              </w:rPr>
            </w:pPr>
          </w:p>
        </w:tc>
        <w:tc>
          <w:tcPr>
            <w:tcW w:w="1841" w:type="dxa"/>
            <w:vMerge/>
            <w:vAlign w:val="center"/>
          </w:tcPr>
          <w:p w14:paraId="2934E291" w14:textId="77777777" w:rsidR="00CF1F5C" w:rsidRPr="009C4D9C" w:rsidRDefault="00CF1F5C" w:rsidP="00CF1F5C">
            <w:pPr>
              <w:widowControl w:val="0"/>
              <w:rPr>
                <w:color w:val="000000" w:themeColor="text1"/>
                <w:sz w:val="20"/>
                <w:szCs w:val="20"/>
              </w:rPr>
            </w:pPr>
          </w:p>
        </w:tc>
        <w:tc>
          <w:tcPr>
            <w:tcW w:w="1276" w:type="dxa"/>
            <w:vMerge/>
            <w:vAlign w:val="center"/>
          </w:tcPr>
          <w:p w14:paraId="6CE4ABF7" w14:textId="77777777" w:rsidR="00CF1F5C" w:rsidRPr="009C4D9C" w:rsidRDefault="00CF1F5C" w:rsidP="00CF1F5C">
            <w:pPr>
              <w:widowControl w:val="0"/>
              <w:rPr>
                <w:color w:val="000000" w:themeColor="text1"/>
                <w:sz w:val="20"/>
                <w:szCs w:val="20"/>
              </w:rPr>
            </w:pPr>
          </w:p>
        </w:tc>
        <w:tc>
          <w:tcPr>
            <w:tcW w:w="3730" w:type="dxa"/>
            <w:vAlign w:val="center"/>
          </w:tcPr>
          <w:p w14:paraId="1BA6140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ign w:val="center"/>
          </w:tcPr>
          <w:p w14:paraId="4D5AF63B" w14:textId="77777777" w:rsidR="00CF1F5C" w:rsidRPr="009C4D9C" w:rsidRDefault="00CF1F5C" w:rsidP="00CF1F5C">
            <w:pPr>
              <w:widowControl w:val="0"/>
              <w:rPr>
                <w:color w:val="000000" w:themeColor="text1"/>
                <w:sz w:val="20"/>
                <w:szCs w:val="20"/>
              </w:rPr>
            </w:pPr>
          </w:p>
        </w:tc>
        <w:tc>
          <w:tcPr>
            <w:tcW w:w="2129" w:type="dxa"/>
            <w:vMerge/>
            <w:vAlign w:val="center"/>
          </w:tcPr>
          <w:p w14:paraId="35A51D4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A6149EC" w14:textId="77777777" w:rsidR="00CF1F5C" w:rsidRPr="009C4D9C" w:rsidRDefault="00CF1F5C" w:rsidP="00CF1F5C">
            <w:pPr>
              <w:widowControl w:val="0"/>
              <w:rPr>
                <w:color w:val="000000" w:themeColor="text1"/>
                <w:sz w:val="20"/>
                <w:szCs w:val="20"/>
              </w:rPr>
            </w:pPr>
          </w:p>
        </w:tc>
      </w:tr>
      <w:tr w:rsidR="00CF1F5C" w:rsidRPr="009C4D9C" w14:paraId="487842D9" w14:textId="77777777" w:rsidTr="006E7DA3">
        <w:trPr>
          <w:trHeight w:val="77"/>
          <w:jc w:val="center"/>
        </w:trPr>
        <w:tc>
          <w:tcPr>
            <w:tcW w:w="15847" w:type="dxa"/>
            <w:gridSpan w:val="8"/>
            <w:shd w:val="clear" w:color="auto" w:fill="D9D9D9" w:themeFill="background1" w:themeFillShade="D9"/>
            <w:vAlign w:val="center"/>
          </w:tcPr>
          <w:p w14:paraId="1DC5CDE3" w14:textId="35374CE0" w:rsidR="00CF1F5C" w:rsidRPr="009C4D9C" w:rsidRDefault="00CF1F5C" w:rsidP="00CF1F5C">
            <w:pPr>
              <w:rPr>
                <w:b/>
                <w:color w:val="000000" w:themeColor="text1"/>
                <w:sz w:val="20"/>
              </w:rPr>
            </w:pPr>
            <w:r>
              <w:rPr>
                <w:b/>
                <w:color w:val="000000" w:themeColor="text1"/>
                <w:sz w:val="20"/>
              </w:rPr>
              <w:t>9</w:t>
            </w:r>
            <w:r w:rsidRPr="009C4D9C">
              <w:rPr>
                <w:b/>
                <w:color w:val="000000" w:themeColor="text1"/>
                <w:sz w:val="20"/>
              </w:rPr>
              <w:t>. Проведение закупки у единственного поставщика</w:t>
            </w:r>
          </w:p>
        </w:tc>
      </w:tr>
      <w:tr w:rsidR="00CF1F5C" w:rsidRPr="009C4D9C" w14:paraId="21D96403" w14:textId="77777777" w:rsidTr="008F1C46">
        <w:trPr>
          <w:trHeight w:val="70"/>
          <w:jc w:val="center"/>
        </w:trPr>
        <w:tc>
          <w:tcPr>
            <w:tcW w:w="846" w:type="dxa"/>
            <w:vMerge w:val="restart"/>
            <w:vAlign w:val="center"/>
          </w:tcPr>
          <w:p w14:paraId="48A96050" w14:textId="258D04D1"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.1</w:t>
            </w:r>
          </w:p>
        </w:tc>
        <w:tc>
          <w:tcPr>
            <w:tcW w:w="1868" w:type="dxa"/>
            <w:vMerge w:val="restart"/>
            <w:vAlign w:val="center"/>
          </w:tcPr>
          <w:p w14:paraId="24E0C2F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w:t>
            </w:r>
            <w:r w:rsidRPr="009C4D9C">
              <w:rPr>
                <w:color w:val="000000" w:themeColor="text1"/>
                <w:sz w:val="20"/>
                <w:szCs w:val="20"/>
              </w:rPr>
              <w:t xml:space="preserve"> и организ</w:t>
            </w:r>
            <w:r>
              <w:rPr>
                <w:color w:val="000000" w:themeColor="text1"/>
                <w:sz w:val="20"/>
                <w:szCs w:val="20"/>
              </w:rPr>
              <w:t>овать</w:t>
            </w:r>
            <w:r w:rsidRPr="009C4D9C">
              <w:rPr>
                <w:color w:val="000000" w:themeColor="text1"/>
                <w:sz w:val="20"/>
                <w:szCs w:val="20"/>
              </w:rPr>
              <w:t xml:space="preserve"> подписани</w:t>
            </w:r>
            <w:r>
              <w:rPr>
                <w:color w:val="000000" w:themeColor="text1"/>
                <w:sz w:val="20"/>
                <w:szCs w:val="20"/>
              </w:rPr>
              <w:t>е</w:t>
            </w:r>
            <w:r w:rsidRPr="009C4D9C">
              <w:rPr>
                <w:color w:val="000000" w:themeColor="text1"/>
                <w:sz w:val="20"/>
                <w:szCs w:val="20"/>
              </w:rPr>
              <w:t xml:space="preserve"> СЗ с обоснованием</w:t>
            </w:r>
          </w:p>
          <w:p w14:paraId="5DA458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проведения закупки у единственного</w:t>
            </w:r>
          </w:p>
          <w:p w14:paraId="04EE4B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поставщика</w:t>
            </w:r>
          </w:p>
        </w:tc>
        <w:tc>
          <w:tcPr>
            <w:tcW w:w="1841" w:type="dxa"/>
            <w:vMerge w:val="restart"/>
            <w:vAlign w:val="center"/>
          </w:tcPr>
          <w:p w14:paraId="44D8B6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Align w:val="center"/>
          </w:tcPr>
          <w:p w14:paraId="48E804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80900C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14:paraId="5C706DA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02C37F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1B6C3928" w14:textId="77777777" w:rsidR="00CF1F5C" w:rsidRPr="009C4D9C" w:rsidRDefault="00CF1F5C" w:rsidP="00CF1F5C">
            <w:pPr>
              <w:widowControl w:val="0"/>
              <w:rPr>
                <w:color w:val="000000" w:themeColor="text1"/>
                <w:sz w:val="20"/>
                <w:szCs w:val="20"/>
              </w:rPr>
            </w:pPr>
            <w:r w:rsidRPr="009C4D9C">
              <w:rPr>
                <w:color w:val="000000" w:themeColor="text1"/>
                <w:sz w:val="20"/>
                <w:szCs w:val="20"/>
              </w:rPr>
              <w:t>6 рабочих дней</w:t>
            </w:r>
          </w:p>
        </w:tc>
      </w:tr>
      <w:tr w:rsidR="00CF1F5C" w:rsidRPr="009C4D9C" w14:paraId="58E107F3" w14:textId="77777777" w:rsidTr="008F1C46">
        <w:trPr>
          <w:trHeight w:val="1020"/>
          <w:jc w:val="center"/>
        </w:trPr>
        <w:tc>
          <w:tcPr>
            <w:tcW w:w="846" w:type="dxa"/>
            <w:vMerge/>
            <w:vAlign w:val="center"/>
          </w:tcPr>
          <w:p w14:paraId="2BDE8E93" w14:textId="77777777" w:rsidR="00CF1F5C" w:rsidRPr="009C4D9C" w:rsidRDefault="00CF1F5C" w:rsidP="00CF1F5C">
            <w:pPr>
              <w:widowControl w:val="0"/>
              <w:rPr>
                <w:color w:val="000000" w:themeColor="text1"/>
                <w:sz w:val="20"/>
                <w:szCs w:val="20"/>
              </w:rPr>
            </w:pPr>
          </w:p>
        </w:tc>
        <w:tc>
          <w:tcPr>
            <w:tcW w:w="1868" w:type="dxa"/>
            <w:vMerge/>
            <w:vAlign w:val="center"/>
          </w:tcPr>
          <w:p w14:paraId="14105BD2" w14:textId="77777777" w:rsidR="00CF1F5C" w:rsidRPr="009C4D9C" w:rsidRDefault="00CF1F5C" w:rsidP="00CF1F5C">
            <w:pPr>
              <w:widowControl w:val="0"/>
              <w:rPr>
                <w:color w:val="000000" w:themeColor="text1"/>
                <w:sz w:val="20"/>
                <w:szCs w:val="20"/>
              </w:rPr>
            </w:pPr>
          </w:p>
        </w:tc>
        <w:tc>
          <w:tcPr>
            <w:tcW w:w="1841" w:type="dxa"/>
            <w:vMerge/>
            <w:vAlign w:val="center"/>
          </w:tcPr>
          <w:p w14:paraId="529F4687" w14:textId="77777777" w:rsidR="00CF1F5C" w:rsidRPr="009C4D9C" w:rsidRDefault="00CF1F5C" w:rsidP="00CF1F5C">
            <w:pPr>
              <w:widowControl w:val="0"/>
              <w:rPr>
                <w:color w:val="000000" w:themeColor="text1"/>
                <w:sz w:val="20"/>
                <w:szCs w:val="20"/>
              </w:rPr>
            </w:pPr>
          </w:p>
        </w:tc>
        <w:tc>
          <w:tcPr>
            <w:tcW w:w="1276" w:type="dxa"/>
            <w:vAlign w:val="center"/>
          </w:tcPr>
          <w:p w14:paraId="43618E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0A755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7E8BB14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501C39A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ОПКПЗ </w:t>
            </w:r>
          </w:p>
          <w:p w14:paraId="65DC54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ДОЗ БЭСК </w:t>
            </w:r>
          </w:p>
        </w:tc>
        <w:tc>
          <w:tcPr>
            <w:tcW w:w="2129" w:type="dxa"/>
            <w:vAlign w:val="center"/>
          </w:tcPr>
          <w:p w14:paraId="50ACDDA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2BF886A" w14:textId="77777777" w:rsidR="00CF1F5C" w:rsidRPr="009C4D9C" w:rsidRDefault="00CF1F5C" w:rsidP="00CF1F5C">
            <w:pPr>
              <w:widowControl w:val="0"/>
              <w:rPr>
                <w:color w:val="000000" w:themeColor="text1"/>
                <w:sz w:val="20"/>
                <w:szCs w:val="20"/>
              </w:rPr>
            </w:pPr>
          </w:p>
        </w:tc>
      </w:tr>
      <w:tr w:rsidR="00CF1F5C" w:rsidRPr="009C4D9C" w14:paraId="173376F0" w14:textId="77777777" w:rsidTr="008F1C46">
        <w:trPr>
          <w:trHeight w:val="125"/>
          <w:jc w:val="center"/>
        </w:trPr>
        <w:tc>
          <w:tcPr>
            <w:tcW w:w="846" w:type="dxa"/>
            <w:vMerge w:val="restart"/>
            <w:vAlign w:val="center"/>
          </w:tcPr>
          <w:p w14:paraId="4BFACD05" w14:textId="2DFE9ECB"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.2</w:t>
            </w:r>
          </w:p>
        </w:tc>
        <w:tc>
          <w:tcPr>
            <w:tcW w:w="1868" w:type="dxa"/>
            <w:vMerge w:val="restart"/>
            <w:vAlign w:val="center"/>
          </w:tcPr>
          <w:p w14:paraId="6F9807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Занес</w:t>
            </w:r>
            <w:r>
              <w:rPr>
                <w:color w:val="000000" w:themeColor="text1"/>
                <w:sz w:val="20"/>
                <w:szCs w:val="20"/>
              </w:rPr>
              <w:t>ти</w:t>
            </w:r>
            <w:r w:rsidRPr="009C4D9C">
              <w:rPr>
                <w:color w:val="000000" w:themeColor="text1"/>
                <w:sz w:val="20"/>
                <w:szCs w:val="20"/>
              </w:rPr>
              <w:t xml:space="preserve"> комплект</w:t>
            </w:r>
            <w:r>
              <w:rPr>
                <w:color w:val="000000" w:themeColor="text1"/>
                <w:sz w:val="20"/>
                <w:szCs w:val="20"/>
              </w:rPr>
              <w:t xml:space="preserve"> </w:t>
            </w:r>
            <w:r w:rsidRPr="009C4D9C">
              <w:rPr>
                <w:color w:val="000000" w:themeColor="text1"/>
                <w:sz w:val="20"/>
                <w:szCs w:val="20"/>
              </w:rPr>
              <w:t>документов в ИС</w:t>
            </w:r>
          </w:p>
        </w:tc>
        <w:tc>
          <w:tcPr>
            <w:tcW w:w="1841" w:type="dxa"/>
            <w:vMerge w:val="restart"/>
            <w:vAlign w:val="center"/>
          </w:tcPr>
          <w:p w14:paraId="3658BC7E"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Инициатор закупки / Ответственный сотрудник </w:t>
            </w:r>
            <w:r>
              <w:rPr>
                <w:color w:val="000000" w:themeColor="text1"/>
                <w:sz w:val="20"/>
                <w:szCs w:val="20"/>
              </w:rPr>
              <w:t>ОПКПЗ</w:t>
            </w:r>
            <w:r w:rsidRPr="009C4D9C">
              <w:rPr>
                <w:color w:val="000000" w:themeColor="text1"/>
                <w:sz w:val="20"/>
                <w:szCs w:val="20"/>
              </w:rPr>
              <w:t xml:space="preserve"> БЭСК</w:t>
            </w:r>
          </w:p>
        </w:tc>
        <w:tc>
          <w:tcPr>
            <w:tcW w:w="1276" w:type="dxa"/>
            <w:vMerge w:val="restart"/>
            <w:vAlign w:val="center"/>
          </w:tcPr>
          <w:p w14:paraId="0543F1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1A97C9B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C22D44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F36EE0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29575A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825CA8D" w14:textId="77777777" w:rsidTr="008F1C46">
        <w:trPr>
          <w:trHeight w:val="430"/>
          <w:jc w:val="center"/>
        </w:trPr>
        <w:tc>
          <w:tcPr>
            <w:tcW w:w="846" w:type="dxa"/>
            <w:vMerge/>
            <w:vAlign w:val="center"/>
          </w:tcPr>
          <w:p w14:paraId="2C66890A" w14:textId="77777777" w:rsidR="00CF1F5C" w:rsidRPr="009C4D9C" w:rsidRDefault="00CF1F5C" w:rsidP="00CF1F5C">
            <w:pPr>
              <w:widowControl w:val="0"/>
              <w:rPr>
                <w:color w:val="000000" w:themeColor="text1"/>
                <w:sz w:val="20"/>
                <w:szCs w:val="20"/>
              </w:rPr>
            </w:pPr>
          </w:p>
        </w:tc>
        <w:tc>
          <w:tcPr>
            <w:tcW w:w="1868" w:type="dxa"/>
            <w:vMerge/>
            <w:vAlign w:val="center"/>
          </w:tcPr>
          <w:p w14:paraId="74A412C8" w14:textId="77777777" w:rsidR="00CF1F5C" w:rsidRPr="009C4D9C" w:rsidRDefault="00CF1F5C" w:rsidP="00CF1F5C">
            <w:pPr>
              <w:widowControl w:val="0"/>
              <w:rPr>
                <w:color w:val="000000" w:themeColor="text1"/>
                <w:sz w:val="20"/>
                <w:szCs w:val="20"/>
              </w:rPr>
            </w:pPr>
          </w:p>
        </w:tc>
        <w:tc>
          <w:tcPr>
            <w:tcW w:w="1841" w:type="dxa"/>
            <w:vMerge/>
            <w:vAlign w:val="center"/>
          </w:tcPr>
          <w:p w14:paraId="55716DCE" w14:textId="77777777" w:rsidR="00CF1F5C" w:rsidRPr="009C4D9C" w:rsidRDefault="00CF1F5C" w:rsidP="00CF1F5C">
            <w:pPr>
              <w:widowControl w:val="0"/>
              <w:rPr>
                <w:color w:val="000000" w:themeColor="text1"/>
                <w:sz w:val="20"/>
                <w:szCs w:val="20"/>
              </w:rPr>
            </w:pPr>
          </w:p>
        </w:tc>
        <w:tc>
          <w:tcPr>
            <w:tcW w:w="1276" w:type="dxa"/>
            <w:vMerge/>
            <w:vAlign w:val="center"/>
          </w:tcPr>
          <w:p w14:paraId="7B8E4815" w14:textId="77777777" w:rsidR="00CF1F5C" w:rsidRPr="009C4D9C" w:rsidRDefault="00CF1F5C" w:rsidP="00CF1F5C">
            <w:pPr>
              <w:widowControl w:val="0"/>
              <w:rPr>
                <w:color w:val="000000" w:themeColor="text1"/>
                <w:sz w:val="20"/>
                <w:szCs w:val="20"/>
              </w:rPr>
            </w:pPr>
          </w:p>
        </w:tc>
        <w:tc>
          <w:tcPr>
            <w:tcW w:w="3730" w:type="dxa"/>
            <w:vAlign w:val="center"/>
          </w:tcPr>
          <w:p w14:paraId="1C703C1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8BD74DB" w14:textId="77777777" w:rsidR="00CF1F5C" w:rsidRPr="009C4D9C" w:rsidRDefault="00CF1F5C" w:rsidP="00CF1F5C">
            <w:pPr>
              <w:widowControl w:val="0"/>
              <w:rPr>
                <w:color w:val="000000" w:themeColor="text1"/>
                <w:sz w:val="20"/>
                <w:szCs w:val="20"/>
              </w:rPr>
            </w:pPr>
          </w:p>
        </w:tc>
        <w:tc>
          <w:tcPr>
            <w:tcW w:w="2129" w:type="dxa"/>
            <w:vMerge w:val="restart"/>
            <w:vAlign w:val="center"/>
          </w:tcPr>
          <w:p w14:paraId="3738A1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2A2BC7D" w14:textId="77777777" w:rsidR="00CF1F5C" w:rsidRPr="009C4D9C" w:rsidRDefault="00CF1F5C" w:rsidP="00CF1F5C">
            <w:pPr>
              <w:widowControl w:val="0"/>
              <w:rPr>
                <w:color w:val="000000" w:themeColor="text1"/>
                <w:sz w:val="20"/>
                <w:szCs w:val="20"/>
              </w:rPr>
            </w:pPr>
          </w:p>
        </w:tc>
      </w:tr>
      <w:tr w:rsidR="00CF1F5C" w:rsidRPr="009C4D9C" w14:paraId="5B5A8FC8" w14:textId="77777777" w:rsidTr="008F1C46">
        <w:trPr>
          <w:trHeight w:val="53"/>
          <w:jc w:val="center"/>
        </w:trPr>
        <w:tc>
          <w:tcPr>
            <w:tcW w:w="846" w:type="dxa"/>
            <w:vMerge/>
            <w:vAlign w:val="center"/>
          </w:tcPr>
          <w:p w14:paraId="2CD82D1C" w14:textId="77777777" w:rsidR="00CF1F5C" w:rsidRPr="009C4D9C" w:rsidRDefault="00CF1F5C" w:rsidP="00CF1F5C">
            <w:pPr>
              <w:widowControl w:val="0"/>
              <w:rPr>
                <w:color w:val="000000" w:themeColor="text1"/>
                <w:sz w:val="20"/>
                <w:szCs w:val="20"/>
              </w:rPr>
            </w:pPr>
          </w:p>
        </w:tc>
        <w:tc>
          <w:tcPr>
            <w:tcW w:w="1868" w:type="dxa"/>
            <w:vMerge/>
            <w:vAlign w:val="center"/>
          </w:tcPr>
          <w:p w14:paraId="7C475340" w14:textId="77777777" w:rsidR="00CF1F5C" w:rsidRPr="009C4D9C" w:rsidRDefault="00CF1F5C" w:rsidP="00CF1F5C">
            <w:pPr>
              <w:widowControl w:val="0"/>
              <w:rPr>
                <w:color w:val="000000" w:themeColor="text1"/>
                <w:sz w:val="20"/>
                <w:szCs w:val="20"/>
              </w:rPr>
            </w:pPr>
          </w:p>
        </w:tc>
        <w:tc>
          <w:tcPr>
            <w:tcW w:w="1841" w:type="dxa"/>
            <w:vMerge/>
            <w:vAlign w:val="center"/>
          </w:tcPr>
          <w:p w14:paraId="5751B469" w14:textId="77777777" w:rsidR="00CF1F5C" w:rsidRPr="009C4D9C" w:rsidRDefault="00CF1F5C" w:rsidP="00CF1F5C">
            <w:pPr>
              <w:widowControl w:val="0"/>
              <w:rPr>
                <w:color w:val="000000" w:themeColor="text1"/>
                <w:sz w:val="20"/>
                <w:szCs w:val="20"/>
              </w:rPr>
            </w:pPr>
          </w:p>
        </w:tc>
        <w:tc>
          <w:tcPr>
            <w:tcW w:w="1276" w:type="dxa"/>
            <w:vMerge/>
            <w:vAlign w:val="center"/>
          </w:tcPr>
          <w:p w14:paraId="74830B37" w14:textId="77777777" w:rsidR="00CF1F5C" w:rsidRPr="009C4D9C" w:rsidRDefault="00CF1F5C" w:rsidP="00CF1F5C">
            <w:pPr>
              <w:widowControl w:val="0"/>
              <w:rPr>
                <w:color w:val="000000" w:themeColor="text1"/>
                <w:sz w:val="20"/>
                <w:szCs w:val="20"/>
              </w:rPr>
            </w:pPr>
          </w:p>
        </w:tc>
        <w:tc>
          <w:tcPr>
            <w:tcW w:w="3730" w:type="dxa"/>
            <w:vAlign w:val="center"/>
          </w:tcPr>
          <w:p w14:paraId="62522C79" w14:textId="77777777" w:rsidR="00CF1F5C" w:rsidRPr="009C4D9C" w:rsidDel="00CA096D"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05810297" w14:textId="77777777" w:rsidR="00CF1F5C" w:rsidRPr="009C4D9C" w:rsidRDefault="00CF1F5C" w:rsidP="00CF1F5C">
            <w:pPr>
              <w:widowControl w:val="0"/>
              <w:rPr>
                <w:color w:val="000000" w:themeColor="text1"/>
                <w:sz w:val="20"/>
                <w:szCs w:val="20"/>
              </w:rPr>
            </w:pPr>
          </w:p>
        </w:tc>
        <w:tc>
          <w:tcPr>
            <w:tcW w:w="2129" w:type="dxa"/>
            <w:vMerge/>
            <w:vAlign w:val="center"/>
          </w:tcPr>
          <w:p w14:paraId="414D0C2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3D8484D" w14:textId="77777777" w:rsidR="00CF1F5C" w:rsidRPr="009C4D9C" w:rsidRDefault="00CF1F5C" w:rsidP="00CF1F5C">
            <w:pPr>
              <w:widowControl w:val="0"/>
              <w:rPr>
                <w:color w:val="000000" w:themeColor="text1"/>
                <w:sz w:val="20"/>
                <w:szCs w:val="20"/>
              </w:rPr>
            </w:pPr>
          </w:p>
        </w:tc>
      </w:tr>
      <w:tr w:rsidR="00CF1F5C" w:rsidRPr="009C4D9C" w14:paraId="26C96E70" w14:textId="77777777" w:rsidTr="008F1C46">
        <w:trPr>
          <w:trHeight w:val="138"/>
          <w:jc w:val="center"/>
        </w:trPr>
        <w:tc>
          <w:tcPr>
            <w:tcW w:w="846" w:type="dxa"/>
            <w:vMerge/>
            <w:vAlign w:val="center"/>
          </w:tcPr>
          <w:p w14:paraId="3C4AD561" w14:textId="77777777" w:rsidR="00CF1F5C" w:rsidRPr="009C4D9C" w:rsidRDefault="00CF1F5C" w:rsidP="00CF1F5C">
            <w:pPr>
              <w:widowControl w:val="0"/>
              <w:rPr>
                <w:color w:val="000000" w:themeColor="text1"/>
                <w:sz w:val="20"/>
                <w:szCs w:val="20"/>
              </w:rPr>
            </w:pPr>
          </w:p>
        </w:tc>
        <w:tc>
          <w:tcPr>
            <w:tcW w:w="1868" w:type="dxa"/>
            <w:vMerge/>
            <w:vAlign w:val="center"/>
          </w:tcPr>
          <w:p w14:paraId="1DE8CF65" w14:textId="77777777" w:rsidR="00CF1F5C" w:rsidRPr="009C4D9C" w:rsidRDefault="00CF1F5C" w:rsidP="00CF1F5C">
            <w:pPr>
              <w:widowControl w:val="0"/>
              <w:rPr>
                <w:color w:val="000000" w:themeColor="text1"/>
                <w:sz w:val="20"/>
                <w:szCs w:val="20"/>
              </w:rPr>
            </w:pPr>
          </w:p>
        </w:tc>
        <w:tc>
          <w:tcPr>
            <w:tcW w:w="1841" w:type="dxa"/>
            <w:vMerge/>
            <w:vAlign w:val="center"/>
          </w:tcPr>
          <w:p w14:paraId="0769116A" w14:textId="77777777" w:rsidR="00CF1F5C" w:rsidRPr="009C4D9C" w:rsidRDefault="00CF1F5C" w:rsidP="00CF1F5C">
            <w:pPr>
              <w:widowControl w:val="0"/>
              <w:rPr>
                <w:color w:val="000000" w:themeColor="text1"/>
                <w:sz w:val="20"/>
                <w:szCs w:val="20"/>
              </w:rPr>
            </w:pPr>
          </w:p>
        </w:tc>
        <w:tc>
          <w:tcPr>
            <w:tcW w:w="1276" w:type="dxa"/>
            <w:vMerge/>
            <w:vAlign w:val="center"/>
          </w:tcPr>
          <w:p w14:paraId="64CDBA11" w14:textId="77777777" w:rsidR="00CF1F5C" w:rsidRPr="009C4D9C" w:rsidRDefault="00CF1F5C" w:rsidP="00CF1F5C">
            <w:pPr>
              <w:widowControl w:val="0"/>
              <w:rPr>
                <w:color w:val="000000" w:themeColor="text1"/>
                <w:sz w:val="20"/>
                <w:szCs w:val="20"/>
              </w:rPr>
            </w:pPr>
          </w:p>
        </w:tc>
        <w:tc>
          <w:tcPr>
            <w:tcW w:w="3730" w:type="dxa"/>
            <w:vAlign w:val="center"/>
          </w:tcPr>
          <w:p w14:paraId="4367FE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79F77C0" w14:textId="77777777" w:rsidR="00CF1F5C" w:rsidRPr="009C4D9C" w:rsidRDefault="00CF1F5C" w:rsidP="00CF1F5C">
            <w:pPr>
              <w:widowControl w:val="0"/>
              <w:rPr>
                <w:color w:val="000000" w:themeColor="text1"/>
                <w:sz w:val="20"/>
                <w:szCs w:val="20"/>
              </w:rPr>
            </w:pPr>
          </w:p>
        </w:tc>
        <w:tc>
          <w:tcPr>
            <w:tcW w:w="2129" w:type="dxa"/>
            <w:vAlign w:val="center"/>
          </w:tcPr>
          <w:p w14:paraId="0BC1A26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процедуры</w:t>
            </w:r>
          </w:p>
        </w:tc>
        <w:tc>
          <w:tcPr>
            <w:tcW w:w="1715" w:type="dxa"/>
            <w:vMerge/>
            <w:shd w:val="clear" w:color="auto" w:fill="auto"/>
            <w:vAlign w:val="center"/>
          </w:tcPr>
          <w:p w14:paraId="1E7FC586" w14:textId="77777777" w:rsidR="00CF1F5C" w:rsidRPr="009C4D9C" w:rsidRDefault="00CF1F5C" w:rsidP="00CF1F5C">
            <w:pPr>
              <w:widowControl w:val="0"/>
              <w:rPr>
                <w:color w:val="000000" w:themeColor="text1"/>
                <w:sz w:val="20"/>
                <w:szCs w:val="20"/>
              </w:rPr>
            </w:pPr>
          </w:p>
        </w:tc>
      </w:tr>
      <w:tr w:rsidR="00CF1F5C" w:rsidRPr="009C4D9C" w14:paraId="0DED744D" w14:textId="77777777" w:rsidTr="008F1C46">
        <w:trPr>
          <w:trHeight w:val="213"/>
          <w:jc w:val="center"/>
        </w:trPr>
        <w:tc>
          <w:tcPr>
            <w:tcW w:w="846" w:type="dxa"/>
            <w:vMerge/>
            <w:vAlign w:val="center"/>
          </w:tcPr>
          <w:p w14:paraId="189E807A" w14:textId="77777777" w:rsidR="00CF1F5C" w:rsidRPr="009C4D9C" w:rsidRDefault="00CF1F5C" w:rsidP="00CF1F5C">
            <w:pPr>
              <w:widowControl w:val="0"/>
              <w:rPr>
                <w:color w:val="000000" w:themeColor="text1"/>
                <w:sz w:val="20"/>
                <w:szCs w:val="20"/>
              </w:rPr>
            </w:pPr>
          </w:p>
        </w:tc>
        <w:tc>
          <w:tcPr>
            <w:tcW w:w="1868" w:type="dxa"/>
            <w:vMerge/>
            <w:vAlign w:val="center"/>
          </w:tcPr>
          <w:p w14:paraId="13B38E3B" w14:textId="77777777" w:rsidR="00CF1F5C" w:rsidRPr="009C4D9C" w:rsidRDefault="00CF1F5C" w:rsidP="00CF1F5C">
            <w:pPr>
              <w:widowControl w:val="0"/>
              <w:rPr>
                <w:color w:val="000000" w:themeColor="text1"/>
                <w:sz w:val="20"/>
                <w:szCs w:val="20"/>
              </w:rPr>
            </w:pPr>
          </w:p>
        </w:tc>
        <w:tc>
          <w:tcPr>
            <w:tcW w:w="1841" w:type="dxa"/>
            <w:vMerge/>
            <w:vAlign w:val="center"/>
          </w:tcPr>
          <w:p w14:paraId="6A6432F7" w14:textId="77777777" w:rsidR="00CF1F5C" w:rsidRPr="009C4D9C" w:rsidRDefault="00CF1F5C" w:rsidP="00CF1F5C">
            <w:pPr>
              <w:widowControl w:val="0"/>
              <w:rPr>
                <w:color w:val="000000" w:themeColor="text1"/>
                <w:sz w:val="20"/>
                <w:szCs w:val="20"/>
              </w:rPr>
            </w:pPr>
          </w:p>
        </w:tc>
        <w:tc>
          <w:tcPr>
            <w:tcW w:w="1276" w:type="dxa"/>
            <w:vMerge/>
            <w:vAlign w:val="center"/>
          </w:tcPr>
          <w:p w14:paraId="21041D27" w14:textId="77777777" w:rsidR="00CF1F5C" w:rsidRPr="009C4D9C" w:rsidRDefault="00CF1F5C" w:rsidP="00CF1F5C">
            <w:pPr>
              <w:widowControl w:val="0"/>
              <w:rPr>
                <w:color w:val="000000" w:themeColor="text1"/>
                <w:sz w:val="20"/>
                <w:szCs w:val="20"/>
              </w:rPr>
            </w:pPr>
          </w:p>
        </w:tc>
        <w:tc>
          <w:tcPr>
            <w:tcW w:w="3730" w:type="dxa"/>
            <w:vAlign w:val="center"/>
          </w:tcPr>
          <w:p w14:paraId="35DF187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ABA6904" w14:textId="77777777" w:rsidR="00CF1F5C" w:rsidRPr="009C4D9C" w:rsidRDefault="00CF1F5C" w:rsidP="00CF1F5C">
            <w:pPr>
              <w:widowControl w:val="0"/>
              <w:rPr>
                <w:color w:val="000000" w:themeColor="text1"/>
                <w:sz w:val="20"/>
                <w:szCs w:val="20"/>
              </w:rPr>
            </w:pPr>
          </w:p>
        </w:tc>
        <w:tc>
          <w:tcPr>
            <w:tcW w:w="2129" w:type="dxa"/>
            <w:vAlign w:val="center"/>
          </w:tcPr>
          <w:p w14:paraId="6C5BABD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13DC852B" w14:textId="77777777" w:rsidR="00CF1F5C" w:rsidRPr="009C4D9C" w:rsidRDefault="00CF1F5C" w:rsidP="00CF1F5C">
            <w:pPr>
              <w:widowControl w:val="0"/>
              <w:rPr>
                <w:color w:val="000000" w:themeColor="text1"/>
                <w:sz w:val="20"/>
                <w:szCs w:val="20"/>
              </w:rPr>
            </w:pPr>
          </w:p>
        </w:tc>
      </w:tr>
      <w:tr w:rsidR="00CF1F5C" w:rsidRPr="009C4D9C" w14:paraId="41AE155D" w14:textId="77777777" w:rsidTr="008F1C46">
        <w:trPr>
          <w:trHeight w:val="150"/>
          <w:jc w:val="center"/>
        </w:trPr>
        <w:tc>
          <w:tcPr>
            <w:tcW w:w="846" w:type="dxa"/>
            <w:vMerge/>
            <w:vAlign w:val="center"/>
          </w:tcPr>
          <w:p w14:paraId="699371DB" w14:textId="77777777" w:rsidR="00CF1F5C" w:rsidRPr="009C4D9C" w:rsidRDefault="00CF1F5C" w:rsidP="00CF1F5C">
            <w:pPr>
              <w:widowControl w:val="0"/>
              <w:rPr>
                <w:color w:val="000000" w:themeColor="text1"/>
                <w:sz w:val="20"/>
                <w:szCs w:val="20"/>
              </w:rPr>
            </w:pPr>
          </w:p>
        </w:tc>
        <w:tc>
          <w:tcPr>
            <w:tcW w:w="1868" w:type="dxa"/>
            <w:vMerge/>
            <w:vAlign w:val="center"/>
          </w:tcPr>
          <w:p w14:paraId="5883CE20" w14:textId="77777777" w:rsidR="00CF1F5C" w:rsidRPr="009C4D9C" w:rsidRDefault="00CF1F5C" w:rsidP="00CF1F5C">
            <w:pPr>
              <w:widowControl w:val="0"/>
              <w:rPr>
                <w:color w:val="000000" w:themeColor="text1"/>
                <w:sz w:val="20"/>
                <w:szCs w:val="20"/>
              </w:rPr>
            </w:pPr>
          </w:p>
        </w:tc>
        <w:tc>
          <w:tcPr>
            <w:tcW w:w="1841" w:type="dxa"/>
            <w:vMerge/>
            <w:vAlign w:val="center"/>
          </w:tcPr>
          <w:p w14:paraId="53878D39"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241974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95460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14:paraId="3502DCF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49E45E6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90576DE" w14:textId="77777777" w:rsidR="00CF1F5C" w:rsidRPr="009C4D9C" w:rsidRDefault="00CF1F5C" w:rsidP="00CF1F5C">
            <w:pPr>
              <w:widowControl w:val="0"/>
              <w:rPr>
                <w:color w:val="000000" w:themeColor="text1"/>
                <w:sz w:val="20"/>
                <w:szCs w:val="20"/>
              </w:rPr>
            </w:pPr>
          </w:p>
        </w:tc>
      </w:tr>
      <w:tr w:rsidR="00CF1F5C" w:rsidRPr="009C4D9C" w14:paraId="1B29038D" w14:textId="77777777" w:rsidTr="008F1C46">
        <w:trPr>
          <w:trHeight w:val="487"/>
          <w:jc w:val="center"/>
        </w:trPr>
        <w:tc>
          <w:tcPr>
            <w:tcW w:w="846" w:type="dxa"/>
            <w:vMerge/>
            <w:vAlign w:val="center"/>
          </w:tcPr>
          <w:p w14:paraId="4E766E25" w14:textId="77777777" w:rsidR="00CF1F5C" w:rsidRPr="009C4D9C" w:rsidRDefault="00CF1F5C" w:rsidP="00CF1F5C">
            <w:pPr>
              <w:widowControl w:val="0"/>
              <w:rPr>
                <w:color w:val="000000" w:themeColor="text1"/>
                <w:sz w:val="20"/>
                <w:szCs w:val="20"/>
              </w:rPr>
            </w:pPr>
          </w:p>
        </w:tc>
        <w:tc>
          <w:tcPr>
            <w:tcW w:w="1868" w:type="dxa"/>
            <w:vMerge/>
            <w:vAlign w:val="center"/>
          </w:tcPr>
          <w:p w14:paraId="306C67B8" w14:textId="77777777" w:rsidR="00CF1F5C" w:rsidRPr="009C4D9C" w:rsidRDefault="00CF1F5C" w:rsidP="00CF1F5C">
            <w:pPr>
              <w:widowControl w:val="0"/>
              <w:rPr>
                <w:color w:val="000000" w:themeColor="text1"/>
                <w:sz w:val="20"/>
                <w:szCs w:val="20"/>
              </w:rPr>
            </w:pPr>
          </w:p>
        </w:tc>
        <w:tc>
          <w:tcPr>
            <w:tcW w:w="1841" w:type="dxa"/>
            <w:vMerge/>
            <w:vAlign w:val="center"/>
          </w:tcPr>
          <w:p w14:paraId="49D3D55C" w14:textId="77777777" w:rsidR="00CF1F5C" w:rsidRPr="009C4D9C" w:rsidRDefault="00CF1F5C" w:rsidP="00CF1F5C">
            <w:pPr>
              <w:widowControl w:val="0"/>
              <w:rPr>
                <w:color w:val="000000" w:themeColor="text1"/>
                <w:sz w:val="20"/>
                <w:szCs w:val="20"/>
              </w:rPr>
            </w:pPr>
          </w:p>
        </w:tc>
        <w:tc>
          <w:tcPr>
            <w:tcW w:w="1276" w:type="dxa"/>
            <w:vMerge/>
            <w:vAlign w:val="center"/>
          </w:tcPr>
          <w:p w14:paraId="5EAD0A41" w14:textId="77777777" w:rsidR="00CF1F5C" w:rsidRPr="009C4D9C" w:rsidRDefault="00CF1F5C" w:rsidP="00CF1F5C">
            <w:pPr>
              <w:widowControl w:val="0"/>
              <w:rPr>
                <w:color w:val="000000" w:themeColor="text1"/>
                <w:sz w:val="20"/>
                <w:szCs w:val="20"/>
              </w:rPr>
            </w:pPr>
          </w:p>
        </w:tc>
        <w:tc>
          <w:tcPr>
            <w:tcW w:w="3730" w:type="dxa"/>
            <w:vAlign w:val="center"/>
          </w:tcPr>
          <w:p w14:paraId="2F6F45A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restart"/>
            <w:vAlign w:val="center"/>
          </w:tcPr>
          <w:p w14:paraId="5AD073B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ign w:val="center"/>
          </w:tcPr>
          <w:p w14:paraId="09F4B92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C6F0BEC" w14:textId="77777777" w:rsidR="00CF1F5C" w:rsidRPr="009C4D9C" w:rsidRDefault="00CF1F5C" w:rsidP="00CF1F5C">
            <w:pPr>
              <w:widowControl w:val="0"/>
              <w:rPr>
                <w:color w:val="000000" w:themeColor="text1"/>
                <w:sz w:val="20"/>
                <w:szCs w:val="20"/>
              </w:rPr>
            </w:pPr>
          </w:p>
        </w:tc>
      </w:tr>
      <w:tr w:rsidR="00CF1F5C" w:rsidRPr="009C4D9C" w14:paraId="078352DA" w14:textId="77777777" w:rsidTr="008F1C46">
        <w:trPr>
          <w:trHeight w:val="53"/>
          <w:jc w:val="center"/>
        </w:trPr>
        <w:tc>
          <w:tcPr>
            <w:tcW w:w="846" w:type="dxa"/>
            <w:vMerge/>
            <w:vAlign w:val="center"/>
          </w:tcPr>
          <w:p w14:paraId="0F79EF26" w14:textId="77777777" w:rsidR="00CF1F5C" w:rsidRPr="009C4D9C" w:rsidRDefault="00CF1F5C" w:rsidP="00CF1F5C">
            <w:pPr>
              <w:widowControl w:val="0"/>
              <w:rPr>
                <w:color w:val="000000" w:themeColor="text1"/>
                <w:sz w:val="20"/>
                <w:szCs w:val="20"/>
              </w:rPr>
            </w:pPr>
          </w:p>
        </w:tc>
        <w:tc>
          <w:tcPr>
            <w:tcW w:w="1868" w:type="dxa"/>
            <w:vMerge/>
            <w:vAlign w:val="center"/>
          </w:tcPr>
          <w:p w14:paraId="53D83DC0" w14:textId="77777777" w:rsidR="00CF1F5C" w:rsidRPr="009C4D9C" w:rsidRDefault="00CF1F5C" w:rsidP="00CF1F5C">
            <w:pPr>
              <w:widowControl w:val="0"/>
              <w:rPr>
                <w:color w:val="000000" w:themeColor="text1"/>
                <w:sz w:val="20"/>
                <w:szCs w:val="20"/>
              </w:rPr>
            </w:pPr>
          </w:p>
        </w:tc>
        <w:tc>
          <w:tcPr>
            <w:tcW w:w="1841" w:type="dxa"/>
            <w:vMerge/>
            <w:vAlign w:val="center"/>
          </w:tcPr>
          <w:p w14:paraId="29C5CA64" w14:textId="77777777" w:rsidR="00CF1F5C" w:rsidRPr="009C4D9C" w:rsidRDefault="00CF1F5C" w:rsidP="00CF1F5C">
            <w:pPr>
              <w:widowControl w:val="0"/>
              <w:rPr>
                <w:color w:val="000000" w:themeColor="text1"/>
                <w:sz w:val="20"/>
                <w:szCs w:val="20"/>
              </w:rPr>
            </w:pPr>
          </w:p>
        </w:tc>
        <w:tc>
          <w:tcPr>
            <w:tcW w:w="1276" w:type="dxa"/>
            <w:vMerge/>
            <w:vAlign w:val="center"/>
          </w:tcPr>
          <w:p w14:paraId="23F2176D" w14:textId="77777777" w:rsidR="00CF1F5C" w:rsidRPr="009C4D9C" w:rsidRDefault="00CF1F5C" w:rsidP="00CF1F5C">
            <w:pPr>
              <w:widowControl w:val="0"/>
              <w:rPr>
                <w:color w:val="000000" w:themeColor="text1"/>
                <w:sz w:val="20"/>
                <w:szCs w:val="20"/>
              </w:rPr>
            </w:pPr>
          </w:p>
        </w:tc>
        <w:tc>
          <w:tcPr>
            <w:tcW w:w="3730" w:type="dxa"/>
            <w:vAlign w:val="center"/>
          </w:tcPr>
          <w:p w14:paraId="197973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35CA36A" w14:textId="77777777" w:rsidR="00CF1F5C" w:rsidRPr="009C4D9C" w:rsidRDefault="00CF1F5C" w:rsidP="00CF1F5C">
            <w:pPr>
              <w:widowControl w:val="0"/>
              <w:rPr>
                <w:color w:val="000000" w:themeColor="text1"/>
                <w:sz w:val="20"/>
                <w:szCs w:val="20"/>
              </w:rPr>
            </w:pPr>
          </w:p>
        </w:tc>
        <w:tc>
          <w:tcPr>
            <w:tcW w:w="2129" w:type="dxa"/>
            <w:vMerge/>
            <w:vAlign w:val="center"/>
          </w:tcPr>
          <w:p w14:paraId="73F603D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FDD28D" w14:textId="77777777" w:rsidR="00CF1F5C" w:rsidRPr="009C4D9C" w:rsidRDefault="00CF1F5C" w:rsidP="00CF1F5C">
            <w:pPr>
              <w:widowControl w:val="0"/>
              <w:rPr>
                <w:color w:val="000000" w:themeColor="text1"/>
                <w:sz w:val="20"/>
                <w:szCs w:val="20"/>
              </w:rPr>
            </w:pPr>
          </w:p>
        </w:tc>
      </w:tr>
      <w:tr w:rsidR="00CF1F5C" w:rsidRPr="009C4D9C" w14:paraId="4BF8CE3C" w14:textId="77777777" w:rsidTr="008F1C46">
        <w:trPr>
          <w:trHeight w:val="137"/>
          <w:jc w:val="center"/>
        </w:trPr>
        <w:tc>
          <w:tcPr>
            <w:tcW w:w="846" w:type="dxa"/>
            <w:vMerge/>
            <w:vAlign w:val="center"/>
          </w:tcPr>
          <w:p w14:paraId="540E30B0" w14:textId="77777777" w:rsidR="00CF1F5C" w:rsidRPr="009C4D9C" w:rsidRDefault="00CF1F5C" w:rsidP="00CF1F5C">
            <w:pPr>
              <w:widowControl w:val="0"/>
              <w:rPr>
                <w:color w:val="000000" w:themeColor="text1"/>
                <w:sz w:val="20"/>
                <w:szCs w:val="20"/>
              </w:rPr>
            </w:pPr>
          </w:p>
        </w:tc>
        <w:tc>
          <w:tcPr>
            <w:tcW w:w="1868" w:type="dxa"/>
            <w:vMerge/>
            <w:vAlign w:val="center"/>
          </w:tcPr>
          <w:p w14:paraId="3F6EB252" w14:textId="77777777" w:rsidR="00CF1F5C" w:rsidRPr="009C4D9C" w:rsidRDefault="00CF1F5C" w:rsidP="00CF1F5C">
            <w:pPr>
              <w:widowControl w:val="0"/>
              <w:rPr>
                <w:color w:val="000000" w:themeColor="text1"/>
                <w:sz w:val="20"/>
                <w:szCs w:val="20"/>
              </w:rPr>
            </w:pPr>
          </w:p>
        </w:tc>
        <w:tc>
          <w:tcPr>
            <w:tcW w:w="1841" w:type="dxa"/>
            <w:vMerge/>
            <w:vAlign w:val="center"/>
          </w:tcPr>
          <w:p w14:paraId="14BBBA3A" w14:textId="77777777" w:rsidR="00CF1F5C" w:rsidRPr="009C4D9C" w:rsidRDefault="00CF1F5C" w:rsidP="00CF1F5C">
            <w:pPr>
              <w:widowControl w:val="0"/>
              <w:rPr>
                <w:color w:val="000000" w:themeColor="text1"/>
                <w:sz w:val="20"/>
                <w:szCs w:val="20"/>
              </w:rPr>
            </w:pPr>
          </w:p>
        </w:tc>
        <w:tc>
          <w:tcPr>
            <w:tcW w:w="1276" w:type="dxa"/>
            <w:vMerge/>
            <w:vAlign w:val="center"/>
          </w:tcPr>
          <w:p w14:paraId="00E3ECA9" w14:textId="77777777" w:rsidR="00CF1F5C" w:rsidRPr="009C4D9C" w:rsidRDefault="00CF1F5C" w:rsidP="00CF1F5C">
            <w:pPr>
              <w:widowControl w:val="0"/>
              <w:rPr>
                <w:color w:val="000000" w:themeColor="text1"/>
                <w:sz w:val="20"/>
                <w:szCs w:val="20"/>
              </w:rPr>
            </w:pPr>
          </w:p>
        </w:tc>
        <w:tc>
          <w:tcPr>
            <w:tcW w:w="3730" w:type="dxa"/>
            <w:vAlign w:val="center"/>
          </w:tcPr>
          <w:p w14:paraId="42FABB9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w:t>
            </w:r>
            <w:r w:rsidRPr="009C4D9C">
              <w:rPr>
                <w:color w:val="000000" w:themeColor="text1"/>
                <w:sz w:val="20"/>
                <w:szCs w:val="20"/>
              </w:rPr>
              <w:lastRenderedPageBreak/>
              <w:t>лист/единичные расценки контрагента/сметы</w:t>
            </w:r>
          </w:p>
        </w:tc>
        <w:tc>
          <w:tcPr>
            <w:tcW w:w="2442" w:type="dxa"/>
            <w:vAlign w:val="center"/>
          </w:tcPr>
          <w:p w14:paraId="27FBE33B"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Участник процедуры</w:t>
            </w:r>
          </w:p>
        </w:tc>
        <w:tc>
          <w:tcPr>
            <w:tcW w:w="2129" w:type="dxa"/>
            <w:vMerge/>
            <w:vAlign w:val="center"/>
          </w:tcPr>
          <w:p w14:paraId="05491D0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0EBAA80" w14:textId="77777777" w:rsidR="00CF1F5C" w:rsidRPr="009C4D9C" w:rsidRDefault="00CF1F5C" w:rsidP="00CF1F5C">
            <w:pPr>
              <w:widowControl w:val="0"/>
              <w:rPr>
                <w:color w:val="000000" w:themeColor="text1"/>
                <w:sz w:val="20"/>
                <w:szCs w:val="20"/>
              </w:rPr>
            </w:pPr>
          </w:p>
        </w:tc>
      </w:tr>
      <w:tr w:rsidR="00CF1F5C" w:rsidRPr="009C4D9C" w14:paraId="195F51E1" w14:textId="77777777" w:rsidTr="008F1C46">
        <w:trPr>
          <w:trHeight w:val="100"/>
          <w:jc w:val="center"/>
        </w:trPr>
        <w:tc>
          <w:tcPr>
            <w:tcW w:w="846" w:type="dxa"/>
            <w:vMerge/>
            <w:vAlign w:val="center"/>
          </w:tcPr>
          <w:p w14:paraId="230CB68E" w14:textId="77777777" w:rsidR="00CF1F5C" w:rsidRPr="009C4D9C" w:rsidRDefault="00CF1F5C" w:rsidP="00CF1F5C">
            <w:pPr>
              <w:widowControl w:val="0"/>
              <w:rPr>
                <w:color w:val="000000" w:themeColor="text1"/>
                <w:sz w:val="20"/>
                <w:szCs w:val="20"/>
              </w:rPr>
            </w:pPr>
          </w:p>
        </w:tc>
        <w:tc>
          <w:tcPr>
            <w:tcW w:w="1868" w:type="dxa"/>
            <w:vMerge/>
            <w:vAlign w:val="center"/>
          </w:tcPr>
          <w:p w14:paraId="39C4287F" w14:textId="77777777" w:rsidR="00CF1F5C" w:rsidRPr="009C4D9C" w:rsidRDefault="00CF1F5C" w:rsidP="00CF1F5C">
            <w:pPr>
              <w:widowControl w:val="0"/>
              <w:rPr>
                <w:color w:val="000000" w:themeColor="text1"/>
                <w:sz w:val="20"/>
                <w:szCs w:val="20"/>
              </w:rPr>
            </w:pPr>
          </w:p>
        </w:tc>
        <w:tc>
          <w:tcPr>
            <w:tcW w:w="1841" w:type="dxa"/>
            <w:vMerge/>
            <w:vAlign w:val="center"/>
          </w:tcPr>
          <w:p w14:paraId="355271D8" w14:textId="77777777" w:rsidR="00CF1F5C" w:rsidRPr="009C4D9C" w:rsidRDefault="00CF1F5C" w:rsidP="00CF1F5C">
            <w:pPr>
              <w:widowControl w:val="0"/>
              <w:rPr>
                <w:color w:val="000000" w:themeColor="text1"/>
                <w:sz w:val="20"/>
                <w:szCs w:val="20"/>
              </w:rPr>
            </w:pPr>
          </w:p>
        </w:tc>
        <w:tc>
          <w:tcPr>
            <w:tcW w:w="1276" w:type="dxa"/>
            <w:vMerge/>
            <w:vAlign w:val="center"/>
          </w:tcPr>
          <w:p w14:paraId="36E63FEA" w14:textId="77777777" w:rsidR="00CF1F5C" w:rsidRPr="009C4D9C" w:rsidRDefault="00CF1F5C" w:rsidP="00CF1F5C">
            <w:pPr>
              <w:widowControl w:val="0"/>
              <w:rPr>
                <w:color w:val="000000" w:themeColor="text1"/>
                <w:sz w:val="20"/>
                <w:szCs w:val="20"/>
              </w:rPr>
            </w:pPr>
          </w:p>
        </w:tc>
        <w:tc>
          <w:tcPr>
            <w:tcW w:w="3730" w:type="dxa"/>
            <w:vAlign w:val="center"/>
          </w:tcPr>
          <w:p w14:paraId="3A2EC2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Align w:val="center"/>
          </w:tcPr>
          <w:p w14:paraId="2EEF82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3578BF8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4591AA0" w14:textId="77777777" w:rsidR="00CF1F5C" w:rsidRPr="009C4D9C" w:rsidRDefault="00CF1F5C" w:rsidP="00CF1F5C">
            <w:pPr>
              <w:widowControl w:val="0"/>
              <w:rPr>
                <w:color w:val="000000" w:themeColor="text1"/>
                <w:sz w:val="20"/>
                <w:szCs w:val="20"/>
              </w:rPr>
            </w:pPr>
          </w:p>
        </w:tc>
      </w:tr>
      <w:tr w:rsidR="00CF1F5C" w:rsidRPr="009C4D9C" w14:paraId="7340F44B" w14:textId="77777777" w:rsidTr="008F1C46">
        <w:trPr>
          <w:trHeight w:val="132"/>
          <w:jc w:val="center"/>
        </w:trPr>
        <w:tc>
          <w:tcPr>
            <w:tcW w:w="846" w:type="dxa"/>
            <w:vMerge w:val="restart"/>
            <w:vAlign w:val="center"/>
          </w:tcPr>
          <w:p w14:paraId="78D4F1FC" w14:textId="1C1E958F"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.3</w:t>
            </w:r>
          </w:p>
        </w:tc>
        <w:tc>
          <w:tcPr>
            <w:tcW w:w="1868" w:type="dxa"/>
            <w:vMerge w:val="restart"/>
            <w:vAlign w:val="center"/>
          </w:tcPr>
          <w:p w14:paraId="1C545B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ть комплект</w:t>
            </w:r>
            <w:r w:rsidRPr="009C4D9C">
              <w:rPr>
                <w:color w:val="000000" w:themeColor="text1"/>
                <w:sz w:val="20"/>
                <w:szCs w:val="20"/>
              </w:rPr>
              <w:t xml:space="preserve"> документов</w:t>
            </w:r>
          </w:p>
        </w:tc>
        <w:tc>
          <w:tcPr>
            <w:tcW w:w="1841" w:type="dxa"/>
            <w:vMerge w:val="restart"/>
            <w:vAlign w:val="center"/>
          </w:tcPr>
          <w:p w14:paraId="6B3A359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ОПКПЗ ДОЗ/ ОПЗ ДОЗ</w:t>
            </w:r>
          </w:p>
        </w:tc>
        <w:tc>
          <w:tcPr>
            <w:tcW w:w="1276" w:type="dxa"/>
            <w:vMerge w:val="restart"/>
            <w:vAlign w:val="center"/>
          </w:tcPr>
          <w:p w14:paraId="3326F22B" w14:textId="77777777" w:rsidR="00CF1F5C" w:rsidRPr="009C4D9C" w:rsidRDefault="00CF1F5C" w:rsidP="00CF1F5C">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78252F7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59ACBE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E8C8D6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11A26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6308D99A" w14:textId="77777777" w:rsidTr="008F1C46">
        <w:trPr>
          <w:trHeight w:val="132"/>
          <w:jc w:val="center"/>
        </w:trPr>
        <w:tc>
          <w:tcPr>
            <w:tcW w:w="846" w:type="dxa"/>
            <w:vMerge/>
            <w:vAlign w:val="center"/>
          </w:tcPr>
          <w:p w14:paraId="1DE8D324" w14:textId="77777777" w:rsidR="00CF1F5C" w:rsidRPr="009C4D9C" w:rsidRDefault="00CF1F5C" w:rsidP="00CF1F5C">
            <w:pPr>
              <w:widowControl w:val="0"/>
              <w:rPr>
                <w:color w:val="000000" w:themeColor="text1"/>
                <w:sz w:val="20"/>
                <w:szCs w:val="20"/>
              </w:rPr>
            </w:pPr>
          </w:p>
        </w:tc>
        <w:tc>
          <w:tcPr>
            <w:tcW w:w="1868" w:type="dxa"/>
            <w:vMerge/>
            <w:vAlign w:val="center"/>
          </w:tcPr>
          <w:p w14:paraId="07F8C327" w14:textId="77777777" w:rsidR="00CF1F5C" w:rsidRPr="009C4D9C" w:rsidRDefault="00CF1F5C" w:rsidP="00CF1F5C">
            <w:pPr>
              <w:widowControl w:val="0"/>
              <w:rPr>
                <w:color w:val="000000" w:themeColor="text1"/>
                <w:sz w:val="20"/>
                <w:szCs w:val="20"/>
              </w:rPr>
            </w:pPr>
          </w:p>
        </w:tc>
        <w:tc>
          <w:tcPr>
            <w:tcW w:w="1841" w:type="dxa"/>
            <w:vMerge/>
            <w:vAlign w:val="center"/>
          </w:tcPr>
          <w:p w14:paraId="6D63760C" w14:textId="77777777" w:rsidR="00CF1F5C" w:rsidRPr="009C4D9C" w:rsidRDefault="00CF1F5C" w:rsidP="00CF1F5C">
            <w:pPr>
              <w:widowControl w:val="0"/>
              <w:rPr>
                <w:color w:val="000000" w:themeColor="text1"/>
                <w:sz w:val="20"/>
                <w:szCs w:val="20"/>
              </w:rPr>
            </w:pPr>
          </w:p>
        </w:tc>
        <w:tc>
          <w:tcPr>
            <w:tcW w:w="1276" w:type="dxa"/>
            <w:vMerge/>
            <w:vAlign w:val="center"/>
          </w:tcPr>
          <w:p w14:paraId="1BB4A41F" w14:textId="77777777" w:rsidR="00CF1F5C" w:rsidRPr="009C4D9C" w:rsidRDefault="00CF1F5C" w:rsidP="00CF1F5C">
            <w:pPr>
              <w:jc w:val="center"/>
              <w:rPr>
                <w:color w:val="000000" w:themeColor="text1"/>
                <w:sz w:val="20"/>
                <w:szCs w:val="20"/>
              </w:rPr>
            </w:pPr>
          </w:p>
        </w:tc>
        <w:tc>
          <w:tcPr>
            <w:tcW w:w="3730" w:type="dxa"/>
            <w:vAlign w:val="center"/>
          </w:tcPr>
          <w:p w14:paraId="7C08F32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E661535" w14:textId="77777777" w:rsidR="00CF1F5C" w:rsidRPr="009C4D9C" w:rsidRDefault="00CF1F5C" w:rsidP="00CF1F5C">
            <w:pPr>
              <w:widowControl w:val="0"/>
              <w:rPr>
                <w:color w:val="000000" w:themeColor="text1"/>
                <w:sz w:val="20"/>
                <w:szCs w:val="20"/>
              </w:rPr>
            </w:pPr>
          </w:p>
        </w:tc>
        <w:tc>
          <w:tcPr>
            <w:tcW w:w="2129" w:type="dxa"/>
            <w:vMerge/>
            <w:vAlign w:val="center"/>
          </w:tcPr>
          <w:p w14:paraId="2D4888D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2B774CE" w14:textId="77777777" w:rsidR="00CF1F5C" w:rsidRPr="009C4D9C" w:rsidRDefault="00CF1F5C" w:rsidP="00CF1F5C">
            <w:pPr>
              <w:widowControl w:val="0"/>
              <w:rPr>
                <w:color w:val="000000" w:themeColor="text1"/>
                <w:sz w:val="20"/>
                <w:szCs w:val="20"/>
              </w:rPr>
            </w:pPr>
          </w:p>
        </w:tc>
      </w:tr>
      <w:tr w:rsidR="00CF1F5C" w:rsidRPr="009C4D9C" w14:paraId="58DA5090" w14:textId="77777777" w:rsidTr="008F1C46">
        <w:trPr>
          <w:trHeight w:val="132"/>
          <w:jc w:val="center"/>
        </w:trPr>
        <w:tc>
          <w:tcPr>
            <w:tcW w:w="846" w:type="dxa"/>
            <w:vMerge/>
            <w:vAlign w:val="center"/>
          </w:tcPr>
          <w:p w14:paraId="6590CFD2" w14:textId="77777777" w:rsidR="00CF1F5C" w:rsidRPr="009C4D9C" w:rsidRDefault="00CF1F5C" w:rsidP="00CF1F5C">
            <w:pPr>
              <w:widowControl w:val="0"/>
              <w:rPr>
                <w:color w:val="000000" w:themeColor="text1"/>
                <w:sz w:val="20"/>
                <w:szCs w:val="20"/>
              </w:rPr>
            </w:pPr>
          </w:p>
        </w:tc>
        <w:tc>
          <w:tcPr>
            <w:tcW w:w="1868" w:type="dxa"/>
            <w:vMerge/>
            <w:vAlign w:val="center"/>
          </w:tcPr>
          <w:p w14:paraId="7F81942F" w14:textId="77777777" w:rsidR="00CF1F5C" w:rsidRPr="009C4D9C" w:rsidRDefault="00CF1F5C" w:rsidP="00CF1F5C">
            <w:pPr>
              <w:widowControl w:val="0"/>
              <w:rPr>
                <w:color w:val="000000" w:themeColor="text1"/>
                <w:sz w:val="20"/>
                <w:szCs w:val="20"/>
              </w:rPr>
            </w:pPr>
          </w:p>
        </w:tc>
        <w:tc>
          <w:tcPr>
            <w:tcW w:w="1841" w:type="dxa"/>
            <w:vMerge/>
            <w:vAlign w:val="center"/>
          </w:tcPr>
          <w:p w14:paraId="291EDAAB" w14:textId="77777777" w:rsidR="00CF1F5C" w:rsidRPr="009C4D9C" w:rsidRDefault="00CF1F5C" w:rsidP="00CF1F5C">
            <w:pPr>
              <w:widowControl w:val="0"/>
              <w:rPr>
                <w:color w:val="000000" w:themeColor="text1"/>
                <w:sz w:val="20"/>
                <w:szCs w:val="20"/>
              </w:rPr>
            </w:pPr>
          </w:p>
        </w:tc>
        <w:tc>
          <w:tcPr>
            <w:tcW w:w="1276" w:type="dxa"/>
            <w:vMerge/>
            <w:vAlign w:val="center"/>
          </w:tcPr>
          <w:p w14:paraId="1FB794E2" w14:textId="77777777" w:rsidR="00CF1F5C" w:rsidRPr="009C4D9C" w:rsidRDefault="00CF1F5C" w:rsidP="00CF1F5C">
            <w:pPr>
              <w:jc w:val="center"/>
              <w:rPr>
                <w:color w:val="000000" w:themeColor="text1"/>
                <w:sz w:val="20"/>
                <w:szCs w:val="20"/>
              </w:rPr>
            </w:pPr>
          </w:p>
        </w:tc>
        <w:tc>
          <w:tcPr>
            <w:tcW w:w="3730" w:type="dxa"/>
            <w:vAlign w:val="center"/>
          </w:tcPr>
          <w:p w14:paraId="60D775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44D1C8B3" w14:textId="77777777" w:rsidR="00CF1F5C" w:rsidRPr="009C4D9C" w:rsidRDefault="00CF1F5C" w:rsidP="00CF1F5C">
            <w:pPr>
              <w:widowControl w:val="0"/>
              <w:rPr>
                <w:color w:val="000000" w:themeColor="text1"/>
                <w:sz w:val="20"/>
                <w:szCs w:val="20"/>
              </w:rPr>
            </w:pPr>
          </w:p>
        </w:tc>
        <w:tc>
          <w:tcPr>
            <w:tcW w:w="2129" w:type="dxa"/>
            <w:vMerge/>
            <w:vAlign w:val="center"/>
          </w:tcPr>
          <w:p w14:paraId="3F0D48F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BB48EE1" w14:textId="77777777" w:rsidR="00CF1F5C" w:rsidRPr="009C4D9C" w:rsidRDefault="00CF1F5C" w:rsidP="00CF1F5C">
            <w:pPr>
              <w:widowControl w:val="0"/>
              <w:rPr>
                <w:color w:val="000000" w:themeColor="text1"/>
                <w:sz w:val="20"/>
                <w:szCs w:val="20"/>
              </w:rPr>
            </w:pPr>
          </w:p>
        </w:tc>
      </w:tr>
      <w:tr w:rsidR="00CF1F5C" w:rsidRPr="009C4D9C" w14:paraId="3DDF3B96" w14:textId="77777777" w:rsidTr="008F1C46">
        <w:trPr>
          <w:trHeight w:val="132"/>
          <w:jc w:val="center"/>
        </w:trPr>
        <w:tc>
          <w:tcPr>
            <w:tcW w:w="846" w:type="dxa"/>
            <w:vMerge/>
            <w:vAlign w:val="center"/>
          </w:tcPr>
          <w:p w14:paraId="4A5183D9" w14:textId="77777777" w:rsidR="00CF1F5C" w:rsidRPr="009C4D9C" w:rsidRDefault="00CF1F5C" w:rsidP="00CF1F5C">
            <w:pPr>
              <w:widowControl w:val="0"/>
              <w:rPr>
                <w:color w:val="000000" w:themeColor="text1"/>
                <w:sz w:val="20"/>
                <w:szCs w:val="20"/>
              </w:rPr>
            </w:pPr>
          </w:p>
        </w:tc>
        <w:tc>
          <w:tcPr>
            <w:tcW w:w="1868" w:type="dxa"/>
            <w:vMerge/>
            <w:vAlign w:val="center"/>
          </w:tcPr>
          <w:p w14:paraId="343BE603" w14:textId="77777777" w:rsidR="00CF1F5C" w:rsidRPr="009C4D9C" w:rsidRDefault="00CF1F5C" w:rsidP="00CF1F5C">
            <w:pPr>
              <w:widowControl w:val="0"/>
              <w:rPr>
                <w:color w:val="000000" w:themeColor="text1"/>
                <w:sz w:val="20"/>
                <w:szCs w:val="20"/>
              </w:rPr>
            </w:pPr>
          </w:p>
        </w:tc>
        <w:tc>
          <w:tcPr>
            <w:tcW w:w="1841" w:type="dxa"/>
            <w:vMerge/>
            <w:vAlign w:val="center"/>
          </w:tcPr>
          <w:p w14:paraId="78F3D42F" w14:textId="77777777" w:rsidR="00CF1F5C" w:rsidRPr="009C4D9C" w:rsidRDefault="00CF1F5C" w:rsidP="00CF1F5C">
            <w:pPr>
              <w:widowControl w:val="0"/>
              <w:rPr>
                <w:color w:val="000000" w:themeColor="text1"/>
                <w:sz w:val="20"/>
                <w:szCs w:val="20"/>
              </w:rPr>
            </w:pPr>
          </w:p>
        </w:tc>
        <w:tc>
          <w:tcPr>
            <w:tcW w:w="1276" w:type="dxa"/>
            <w:vMerge/>
            <w:vAlign w:val="center"/>
          </w:tcPr>
          <w:p w14:paraId="3D1FF9C6" w14:textId="77777777" w:rsidR="00CF1F5C" w:rsidRPr="009C4D9C" w:rsidRDefault="00CF1F5C" w:rsidP="00CF1F5C">
            <w:pPr>
              <w:jc w:val="center"/>
              <w:rPr>
                <w:color w:val="000000" w:themeColor="text1"/>
                <w:sz w:val="20"/>
                <w:szCs w:val="20"/>
              </w:rPr>
            </w:pPr>
          </w:p>
        </w:tc>
        <w:tc>
          <w:tcPr>
            <w:tcW w:w="3730" w:type="dxa"/>
            <w:vAlign w:val="center"/>
          </w:tcPr>
          <w:p w14:paraId="0EBDED9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7504000" w14:textId="77777777" w:rsidR="00CF1F5C" w:rsidRPr="009C4D9C" w:rsidRDefault="00CF1F5C" w:rsidP="00CF1F5C">
            <w:pPr>
              <w:widowControl w:val="0"/>
              <w:rPr>
                <w:color w:val="000000" w:themeColor="text1"/>
                <w:sz w:val="20"/>
                <w:szCs w:val="20"/>
              </w:rPr>
            </w:pPr>
          </w:p>
        </w:tc>
        <w:tc>
          <w:tcPr>
            <w:tcW w:w="2129" w:type="dxa"/>
            <w:vMerge/>
            <w:vAlign w:val="center"/>
          </w:tcPr>
          <w:p w14:paraId="4CB415C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3B4E5C3" w14:textId="77777777" w:rsidR="00CF1F5C" w:rsidRPr="009C4D9C" w:rsidRDefault="00CF1F5C" w:rsidP="00CF1F5C">
            <w:pPr>
              <w:widowControl w:val="0"/>
              <w:rPr>
                <w:color w:val="000000" w:themeColor="text1"/>
                <w:sz w:val="20"/>
                <w:szCs w:val="20"/>
              </w:rPr>
            </w:pPr>
          </w:p>
        </w:tc>
      </w:tr>
      <w:tr w:rsidR="00CF1F5C" w:rsidRPr="009C4D9C" w14:paraId="3C91844C" w14:textId="77777777" w:rsidTr="008F1C46">
        <w:trPr>
          <w:trHeight w:val="132"/>
          <w:jc w:val="center"/>
        </w:trPr>
        <w:tc>
          <w:tcPr>
            <w:tcW w:w="846" w:type="dxa"/>
            <w:vMerge/>
            <w:vAlign w:val="center"/>
          </w:tcPr>
          <w:p w14:paraId="37FDC9DA" w14:textId="77777777" w:rsidR="00CF1F5C" w:rsidRPr="009C4D9C" w:rsidRDefault="00CF1F5C" w:rsidP="00CF1F5C">
            <w:pPr>
              <w:widowControl w:val="0"/>
              <w:rPr>
                <w:color w:val="000000" w:themeColor="text1"/>
                <w:sz w:val="20"/>
                <w:szCs w:val="20"/>
              </w:rPr>
            </w:pPr>
          </w:p>
        </w:tc>
        <w:tc>
          <w:tcPr>
            <w:tcW w:w="1868" w:type="dxa"/>
            <w:vMerge/>
            <w:vAlign w:val="center"/>
          </w:tcPr>
          <w:p w14:paraId="1E357A4D" w14:textId="77777777" w:rsidR="00CF1F5C" w:rsidRPr="009C4D9C" w:rsidRDefault="00CF1F5C" w:rsidP="00CF1F5C">
            <w:pPr>
              <w:widowControl w:val="0"/>
              <w:rPr>
                <w:color w:val="000000" w:themeColor="text1"/>
                <w:sz w:val="20"/>
                <w:szCs w:val="20"/>
              </w:rPr>
            </w:pPr>
          </w:p>
        </w:tc>
        <w:tc>
          <w:tcPr>
            <w:tcW w:w="1841" w:type="dxa"/>
            <w:vMerge/>
            <w:vAlign w:val="center"/>
          </w:tcPr>
          <w:p w14:paraId="04A1A81B" w14:textId="77777777" w:rsidR="00CF1F5C" w:rsidRPr="009C4D9C" w:rsidRDefault="00CF1F5C" w:rsidP="00CF1F5C">
            <w:pPr>
              <w:widowControl w:val="0"/>
              <w:rPr>
                <w:color w:val="000000" w:themeColor="text1"/>
                <w:sz w:val="20"/>
                <w:szCs w:val="20"/>
              </w:rPr>
            </w:pPr>
          </w:p>
        </w:tc>
        <w:tc>
          <w:tcPr>
            <w:tcW w:w="1276" w:type="dxa"/>
            <w:vMerge/>
            <w:vAlign w:val="center"/>
          </w:tcPr>
          <w:p w14:paraId="48BAB5E7" w14:textId="77777777" w:rsidR="00CF1F5C" w:rsidRPr="009C4D9C" w:rsidRDefault="00CF1F5C" w:rsidP="00CF1F5C">
            <w:pPr>
              <w:jc w:val="center"/>
              <w:rPr>
                <w:color w:val="000000" w:themeColor="text1"/>
                <w:sz w:val="20"/>
                <w:szCs w:val="20"/>
              </w:rPr>
            </w:pPr>
          </w:p>
        </w:tc>
        <w:tc>
          <w:tcPr>
            <w:tcW w:w="3730" w:type="dxa"/>
            <w:vAlign w:val="center"/>
          </w:tcPr>
          <w:p w14:paraId="3DE12B3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242F38F" w14:textId="77777777" w:rsidR="00CF1F5C" w:rsidRPr="009C4D9C" w:rsidRDefault="00CF1F5C" w:rsidP="00CF1F5C">
            <w:pPr>
              <w:widowControl w:val="0"/>
              <w:rPr>
                <w:color w:val="000000" w:themeColor="text1"/>
                <w:sz w:val="20"/>
                <w:szCs w:val="20"/>
              </w:rPr>
            </w:pPr>
          </w:p>
        </w:tc>
        <w:tc>
          <w:tcPr>
            <w:tcW w:w="2129" w:type="dxa"/>
            <w:vMerge/>
            <w:vAlign w:val="center"/>
          </w:tcPr>
          <w:p w14:paraId="5D8678F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ADC32B2" w14:textId="77777777" w:rsidR="00CF1F5C" w:rsidRPr="009C4D9C" w:rsidRDefault="00CF1F5C" w:rsidP="00CF1F5C">
            <w:pPr>
              <w:widowControl w:val="0"/>
              <w:rPr>
                <w:color w:val="000000" w:themeColor="text1"/>
                <w:sz w:val="20"/>
                <w:szCs w:val="20"/>
              </w:rPr>
            </w:pPr>
          </w:p>
        </w:tc>
      </w:tr>
      <w:tr w:rsidR="00CF1F5C" w:rsidRPr="009C4D9C" w14:paraId="3FAA2174" w14:textId="77777777" w:rsidTr="008F1C46">
        <w:trPr>
          <w:trHeight w:val="132"/>
          <w:jc w:val="center"/>
        </w:trPr>
        <w:tc>
          <w:tcPr>
            <w:tcW w:w="846" w:type="dxa"/>
            <w:vMerge/>
            <w:vAlign w:val="center"/>
          </w:tcPr>
          <w:p w14:paraId="358D22D7" w14:textId="77777777" w:rsidR="00CF1F5C" w:rsidRPr="009C4D9C" w:rsidRDefault="00CF1F5C" w:rsidP="00CF1F5C">
            <w:pPr>
              <w:widowControl w:val="0"/>
              <w:rPr>
                <w:color w:val="000000" w:themeColor="text1"/>
                <w:sz w:val="20"/>
                <w:szCs w:val="20"/>
              </w:rPr>
            </w:pPr>
          </w:p>
        </w:tc>
        <w:tc>
          <w:tcPr>
            <w:tcW w:w="1868" w:type="dxa"/>
            <w:vMerge/>
            <w:vAlign w:val="center"/>
          </w:tcPr>
          <w:p w14:paraId="027E53AC" w14:textId="77777777" w:rsidR="00CF1F5C" w:rsidRPr="009C4D9C" w:rsidRDefault="00CF1F5C" w:rsidP="00CF1F5C">
            <w:pPr>
              <w:widowControl w:val="0"/>
              <w:rPr>
                <w:color w:val="000000" w:themeColor="text1"/>
                <w:sz w:val="20"/>
                <w:szCs w:val="20"/>
              </w:rPr>
            </w:pPr>
          </w:p>
        </w:tc>
        <w:tc>
          <w:tcPr>
            <w:tcW w:w="1841" w:type="dxa"/>
            <w:vMerge/>
            <w:vAlign w:val="center"/>
          </w:tcPr>
          <w:p w14:paraId="435C9E7D"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338F34F" w14:textId="77777777" w:rsidR="00CF1F5C" w:rsidRPr="009C4D9C" w:rsidRDefault="00CF1F5C" w:rsidP="00CF1F5C">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ADAFCA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E1AB2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ОПЗ БЭСК/ Ответственный сотрудник ОПКПЗ ДОЗ БЭСК </w:t>
            </w:r>
          </w:p>
        </w:tc>
        <w:tc>
          <w:tcPr>
            <w:tcW w:w="2129" w:type="dxa"/>
            <w:vMerge w:val="restart"/>
            <w:vAlign w:val="center"/>
          </w:tcPr>
          <w:p w14:paraId="712BEAC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CDB2F16" w14:textId="77777777" w:rsidR="00CF1F5C" w:rsidRPr="009C4D9C" w:rsidRDefault="00CF1F5C" w:rsidP="00CF1F5C">
            <w:pPr>
              <w:widowControl w:val="0"/>
              <w:rPr>
                <w:color w:val="000000" w:themeColor="text1"/>
                <w:sz w:val="20"/>
                <w:szCs w:val="20"/>
              </w:rPr>
            </w:pPr>
          </w:p>
        </w:tc>
      </w:tr>
      <w:tr w:rsidR="00CF1F5C" w:rsidRPr="009C4D9C" w14:paraId="4FE76362" w14:textId="77777777" w:rsidTr="008F1C46">
        <w:trPr>
          <w:trHeight w:val="132"/>
          <w:jc w:val="center"/>
        </w:trPr>
        <w:tc>
          <w:tcPr>
            <w:tcW w:w="846" w:type="dxa"/>
            <w:vMerge/>
            <w:vAlign w:val="center"/>
          </w:tcPr>
          <w:p w14:paraId="7CD23D66" w14:textId="77777777" w:rsidR="00CF1F5C" w:rsidRPr="009C4D9C" w:rsidRDefault="00CF1F5C" w:rsidP="00CF1F5C">
            <w:pPr>
              <w:widowControl w:val="0"/>
              <w:rPr>
                <w:color w:val="000000" w:themeColor="text1"/>
                <w:sz w:val="20"/>
                <w:szCs w:val="20"/>
              </w:rPr>
            </w:pPr>
          </w:p>
        </w:tc>
        <w:tc>
          <w:tcPr>
            <w:tcW w:w="1868" w:type="dxa"/>
            <w:vMerge/>
            <w:vAlign w:val="center"/>
          </w:tcPr>
          <w:p w14:paraId="288A5F3A" w14:textId="77777777" w:rsidR="00CF1F5C" w:rsidRPr="009C4D9C" w:rsidRDefault="00CF1F5C" w:rsidP="00CF1F5C">
            <w:pPr>
              <w:widowControl w:val="0"/>
              <w:rPr>
                <w:color w:val="000000" w:themeColor="text1"/>
                <w:sz w:val="20"/>
                <w:szCs w:val="20"/>
              </w:rPr>
            </w:pPr>
          </w:p>
        </w:tc>
        <w:tc>
          <w:tcPr>
            <w:tcW w:w="1841" w:type="dxa"/>
            <w:vMerge/>
            <w:vAlign w:val="center"/>
          </w:tcPr>
          <w:p w14:paraId="5F740092" w14:textId="77777777" w:rsidR="00CF1F5C" w:rsidRPr="009C4D9C" w:rsidRDefault="00CF1F5C" w:rsidP="00CF1F5C">
            <w:pPr>
              <w:widowControl w:val="0"/>
              <w:rPr>
                <w:color w:val="000000" w:themeColor="text1"/>
                <w:sz w:val="20"/>
                <w:szCs w:val="20"/>
              </w:rPr>
            </w:pPr>
          </w:p>
        </w:tc>
        <w:tc>
          <w:tcPr>
            <w:tcW w:w="1276" w:type="dxa"/>
            <w:vMerge/>
            <w:vAlign w:val="center"/>
          </w:tcPr>
          <w:p w14:paraId="0046CC57" w14:textId="77777777" w:rsidR="00CF1F5C" w:rsidRPr="009C4D9C" w:rsidRDefault="00CF1F5C" w:rsidP="00CF1F5C">
            <w:pPr>
              <w:jc w:val="center"/>
              <w:rPr>
                <w:color w:val="000000" w:themeColor="text1"/>
                <w:sz w:val="20"/>
                <w:szCs w:val="20"/>
              </w:rPr>
            </w:pPr>
          </w:p>
        </w:tc>
        <w:tc>
          <w:tcPr>
            <w:tcW w:w="3730" w:type="dxa"/>
            <w:vAlign w:val="center"/>
          </w:tcPr>
          <w:p w14:paraId="3719DD4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64AC50F" w14:textId="77777777" w:rsidR="00CF1F5C" w:rsidRPr="009C4D9C" w:rsidRDefault="00CF1F5C" w:rsidP="00CF1F5C">
            <w:pPr>
              <w:widowControl w:val="0"/>
              <w:rPr>
                <w:color w:val="000000" w:themeColor="text1"/>
                <w:sz w:val="20"/>
                <w:szCs w:val="20"/>
              </w:rPr>
            </w:pPr>
          </w:p>
        </w:tc>
        <w:tc>
          <w:tcPr>
            <w:tcW w:w="2129" w:type="dxa"/>
            <w:vMerge/>
            <w:vAlign w:val="center"/>
          </w:tcPr>
          <w:p w14:paraId="2D76B7A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E6F539C" w14:textId="77777777" w:rsidR="00CF1F5C" w:rsidRPr="009C4D9C" w:rsidRDefault="00CF1F5C" w:rsidP="00CF1F5C">
            <w:pPr>
              <w:widowControl w:val="0"/>
              <w:rPr>
                <w:color w:val="000000" w:themeColor="text1"/>
                <w:sz w:val="20"/>
                <w:szCs w:val="20"/>
              </w:rPr>
            </w:pPr>
          </w:p>
        </w:tc>
      </w:tr>
      <w:tr w:rsidR="00CF1F5C" w:rsidRPr="009C4D9C" w14:paraId="578A2BFB" w14:textId="77777777" w:rsidTr="008F1C46">
        <w:trPr>
          <w:trHeight w:val="132"/>
          <w:jc w:val="center"/>
        </w:trPr>
        <w:tc>
          <w:tcPr>
            <w:tcW w:w="846" w:type="dxa"/>
            <w:vMerge/>
            <w:vAlign w:val="center"/>
          </w:tcPr>
          <w:p w14:paraId="7ADC8D06" w14:textId="77777777" w:rsidR="00CF1F5C" w:rsidRPr="009C4D9C" w:rsidRDefault="00CF1F5C" w:rsidP="00CF1F5C">
            <w:pPr>
              <w:widowControl w:val="0"/>
              <w:rPr>
                <w:color w:val="000000" w:themeColor="text1"/>
                <w:sz w:val="20"/>
                <w:szCs w:val="20"/>
              </w:rPr>
            </w:pPr>
          </w:p>
        </w:tc>
        <w:tc>
          <w:tcPr>
            <w:tcW w:w="1868" w:type="dxa"/>
            <w:vMerge/>
            <w:vAlign w:val="center"/>
          </w:tcPr>
          <w:p w14:paraId="7A1B2AFE" w14:textId="77777777" w:rsidR="00CF1F5C" w:rsidRPr="009C4D9C" w:rsidRDefault="00CF1F5C" w:rsidP="00CF1F5C">
            <w:pPr>
              <w:widowControl w:val="0"/>
              <w:rPr>
                <w:color w:val="000000" w:themeColor="text1"/>
                <w:sz w:val="20"/>
                <w:szCs w:val="20"/>
              </w:rPr>
            </w:pPr>
          </w:p>
        </w:tc>
        <w:tc>
          <w:tcPr>
            <w:tcW w:w="1841" w:type="dxa"/>
            <w:vMerge/>
            <w:vAlign w:val="center"/>
          </w:tcPr>
          <w:p w14:paraId="7F4D5060" w14:textId="77777777" w:rsidR="00CF1F5C" w:rsidRPr="009C4D9C" w:rsidRDefault="00CF1F5C" w:rsidP="00CF1F5C">
            <w:pPr>
              <w:widowControl w:val="0"/>
              <w:rPr>
                <w:color w:val="000000" w:themeColor="text1"/>
                <w:sz w:val="20"/>
                <w:szCs w:val="20"/>
              </w:rPr>
            </w:pPr>
          </w:p>
        </w:tc>
        <w:tc>
          <w:tcPr>
            <w:tcW w:w="1276" w:type="dxa"/>
            <w:vMerge/>
            <w:vAlign w:val="center"/>
          </w:tcPr>
          <w:p w14:paraId="541167B0" w14:textId="77777777" w:rsidR="00CF1F5C" w:rsidRPr="009C4D9C" w:rsidRDefault="00CF1F5C" w:rsidP="00CF1F5C">
            <w:pPr>
              <w:jc w:val="center"/>
              <w:rPr>
                <w:color w:val="000000" w:themeColor="text1"/>
                <w:sz w:val="20"/>
                <w:szCs w:val="20"/>
              </w:rPr>
            </w:pPr>
          </w:p>
        </w:tc>
        <w:tc>
          <w:tcPr>
            <w:tcW w:w="3730" w:type="dxa"/>
            <w:vAlign w:val="center"/>
          </w:tcPr>
          <w:p w14:paraId="3AC3ABA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F9DAC10" w14:textId="77777777" w:rsidR="00CF1F5C" w:rsidRPr="009C4D9C" w:rsidRDefault="00CF1F5C" w:rsidP="00CF1F5C">
            <w:pPr>
              <w:widowControl w:val="0"/>
              <w:rPr>
                <w:color w:val="000000" w:themeColor="text1"/>
                <w:sz w:val="20"/>
                <w:szCs w:val="20"/>
              </w:rPr>
            </w:pPr>
          </w:p>
        </w:tc>
        <w:tc>
          <w:tcPr>
            <w:tcW w:w="2129" w:type="dxa"/>
            <w:vMerge/>
            <w:vAlign w:val="center"/>
          </w:tcPr>
          <w:p w14:paraId="5EDEE60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2CBE38" w14:textId="77777777" w:rsidR="00CF1F5C" w:rsidRPr="009C4D9C" w:rsidRDefault="00CF1F5C" w:rsidP="00CF1F5C">
            <w:pPr>
              <w:widowControl w:val="0"/>
              <w:rPr>
                <w:color w:val="000000" w:themeColor="text1"/>
                <w:sz w:val="20"/>
                <w:szCs w:val="20"/>
              </w:rPr>
            </w:pPr>
          </w:p>
        </w:tc>
      </w:tr>
      <w:tr w:rsidR="00CF1F5C" w:rsidRPr="009C4D9C" w14:paraId="45390A60" w14:textId="77777777" w:rsidTr="008F1C46">
        <w:trPr>
          <w:trHeight w:val="132"/>
          <w:jc w:val="center"/>
        </w:trPr>
        <w:tc>
          <w:tcPr>
            <w:tcW w:w="846" w:type="dxa"/>
            <w:vMerge/>
            <w:vAlign w:val="center"/>
          </w:tcPr>
          <w:p w14:paraId="6AC61A84" w14:textId="77777777" w:rsidR="00CF1F5C" w:rsidRPr="009C4D9C" w:rsidRDefault="00CF1F5C" w:rsidP="00CF1F5C">
            <w:pPr>
              <w:widowControl w:val="0"/>
              <w:rPr>
                <w:color w:val="000000" w:themeColor="text1"/>
                <w:sz w:val="20"/>
                <w:szCs w:val="20"/>
              </w:rPr>
            </w:pPr>
          </w:p>
        </w:tc>
        <w:tc>
          <w:tcPr>
            <w:tcW w:w="1868" w:type="dxa"/>
            <w:vMerge/>
            <w:vAlign w:val="center"/>
          </w:tcPr>
          <w:p w14:paraId="4CF42E17" w14:textId="77777777" w:rsidR="00CF1F5C" w:rsidRPr="009C4D9C" w:rsidRDefault="00CF1F5C" w:rsidP="00CF1F5C">
            <w:pPr>
              <w:widowControl w:val="0"/>
              <w:rPr>
                <w:color w:val="000000" w:themeColor="text1"/>
                <w:sz w:val="20"/>
                <w:szCs w:val="20"/>
              </w:rPr>
            </w:pPr>
          </w:p>
        </w:tc>
        <w:tc>
          <w:tcPr>
            <w:tcW w:w="1841" w:type="dxa"/>
            <w:vMerge/>
            <w:vAlign w:val="center"/>
          </w:tcPr>
          <w:p w14:paraId="4E99172D" w14:textId="77777777" w:rsidR="00CF1F5C" w:rsidRPr="009C4D9C" w:rsidRDefault="00CF1F5C" w:rsidP="00CF1F5C">
            <w:pPr>
              <w:widowControl w:val="0"/>
              <w:rPr>
                <w:color w:val="000000" w:themeColor="text1"/>
                <w:sz w:val="20"/>
                <w:szCs w:val="20"/>
              </w:rPr>
            </w:pPr>
          </w:p>
        </w:tc>
        <w:tc>
          <w:tcPr>
            <w:tcW w:w="1276" w:type="dxa"/>
            <w:vMerge/>
            <w:vAlign w:val="center"/>
          </w:tcPr>
          <w:p w14:paraId="621AE59F" w14:textId="77777777" w:rsidR="00CF1F5C" w:rsidRPr="009C4D9C" w:rsidRDefault="00CF1F5C" w:rsidP="00CF1F5C">
            <w:pPr>
              <w:jc w:val="center"/>
              <w:rPr>
                <w:color w:val="000000" w:themeColor="text1"/>
                <w:sz w:val="20"/>
                <w:szCs w:val="20"/>
              </w:rPr>
            </w:pPr>
          </w:p>
        </w:tc>
        <w:tc>
          <w:tcPr>
            <w:tcW w:w="3730" w:type="dxa"/>
            <w:vAlign w:val="center"/>
          </w:tcPr>
          <w:p w14:paraId="3CE8018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2B8F0F5A" w14:textId="77777777" w:rsidR="00CF1F5C" w:rsidRPr="009C4D9C" w:rsidRDefault="00CF1F5C" w:rsidP="00CF1F5C">
            <w:pPr>
              <w:widowControl w:val="0"/>
              <w:rPr>
                <w:color w:val="000000" w:themeColor="text1"/>
                <w:sz w:val="20"/>
                <w:szCs w:val="20"/>
              </w:rPr>
            </w:pPr>
          </w:p>
        </w:tc>
        <w:tc>
          <w:tcPr>
            <w:tcW w:w="2129" w:type="dxa"/>
            <w:vMerge/>
            <w:vAlign w:val="center"/>
          </w:tcPr>
          <w:p w14:paraId="2A4CC6D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E74E318" w14:textId="77777777" w:rsidR="00CF1F5C" w:rsidRPr="009C4D9C" w:rsidRDefault="00CF1F5C" w:rsidP="00CF1F5C">
            <w:pPr>
              <w:widowControl w:val="0"/>
              <w:rPr>
                <w:color w:val="000000" w:themeColor="text1"/>
                <w:sz w:val="20"/>
                <w:szCs w:val="20"/>
              </w:rPr>
            </w:pPr>
          </w:p>
        </w:tc>
      </w:tr>
      <w:tr w:rsidR="00CF1F5C" w:rsidRPr="009C4D9C" w14:paraId="3512CC7A" w14:textId="77777777" w:rsidTr="008F1C46">
        <w:trPr>
          <w:trHeight w:val="132"/>
          <w:jc w:val="center"/>
        </w:trPr>
        <w:tc>
          <w:tcPr>
            <w:tcW w:w="846" w:type="dxa"/>
            <w:vMerge/>
            <w:vAlign w:val="center"/>
          </w:tcPr>
          <w:p w14:paraId="384FEBFA" w14:textId="77777777" w:rsidR="00CF1F5C" w:rsidRPr="009C4D9C" w:rsidRDefault="00CF1F5C" w:rsidP="00CF1F5C">
            <w:pPr>
              <w:widowControl w:val="0"/>
              <w:rPr>
                <w:color w:val="000000" w:themeColor="text1"/>
                <w:sz w:val="20"/>
                <w:szCs w:val="20"/>
              </w:rPr>
            </w:pPr>
          </w:p>
        </w:tc>
        <w:tc>
          <w:tcPr>
            <w:tcW w:w="1868" w:type="dxa"/>
            <w:vMerge/>
            <w:vAlign w:val="center"/>
          </w:tcPr>
          <w:p w14:paraId="6D1CAD42" w14:textId="77777777" w:rsidR="00CF1F5C" w:rsidRPr="009C4D9C" w:rsidRDefault="00CF1F5C" w:rsidP="00CF1F5C">
            <w:pPr>
              <w:widowControl w:val="0"/>
              <w:rPr>
                <w:color w:val="000000" w:themeColor="text1"/>
                <w:sz w:val="20"/>
                <w:szCs w:val="20"/>
              </w:rPr>
            </w:pPr>
          </w:p>
        </w:tc>
        <w:tc>
          <w:tcPr>
            <w:tcW w:w="1841" w:type="dxa"/>
            <w:vMerge/>
            <w:vAlign w:val="center"/>
          </w:tcPr>
          <w:p w14:paraId="002FBC36" w14:textId="77777777" w:rsidR="00CF1F5C" w:rsidRPr="009C4D9C" w:rsidRDefault="00CF1F5C" w:rsidP="00CF1F5C">
            <w:pPr>
              <w:widowControl w:val="0"/>
              <w:rPr>
                <w:color w:val="000000" w:themeColor="text1"/>
                <w:sz w:val="20"/>
                <w:szCs w:val="20"/>
              </w:rPr>
            </w:pPr>
          </w:p>
        </w:tc>
        <w:tc>
          <w:tcPr>
            <w:tcW w:w="1276" w:type="dxa"/>
            <w:vMerge/>
            <w:vAlign w:val="center"/>
          </w:tcPr>
          <w:p w14:paraId="42540137" w14:textId="77777777" w:rsidR="00CF1F5C" w:rsidRPr="009C4D9C" w:rsidRDefault="00CF1F5C" w:rsidP="00CF1F5C">
            <w:pPr>
              <w:jc w:val="center"/>
              <w:rPr>
                <w:color w:val="000000" w:themeColor="text1"/>
                <w:sz w:val="20"/>
                <w:szCs w:val="20"/>
              </w:rPr>
            </w:pPr>
          </w:p>
        </w:tc>
        <w:tc>
          <w:tcPr>
            <w:tcW w:w="3730" w:type="dxa"/>
            <w:vAlign w:val="center"/>
          </w:tcPr>
          <w:p w14:paraId="2BBF6B2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97EAD07" w14:textId="77777777" w:rsidR="00CF1F5C" w:rsidRPr="009C4D9C" w:rsidRDefault="00CF1F5C" w:rsidP="00CF1F5C">
            <w:pPr>
              <w:widowControl w:val="0"/>
              <w:rPr>
                <w:color w:val="000000" w:themeColor="text1"/>
                <w:sz w:val="20"/>
                <w:szCs w:val="20"/>
              </w:rPr>
            </w:pPr>
          </w:p>
        </w:tc>
        <w:tc>
          <w:tcPr>
            <w:tcW w:w="2129" w:type="dxa"/>
            <w:vMerge/>
            <w:vAlign w:val="center"/>
          </w:tcPr>
          <w:p w14:paraId="3BC0DB0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09F948D" w14:textId="77777777" w:rsidR="00CF1F5C" w:rsidRPr="009C4D9C" w:rsidRDefault="00CF1F5C" w:rsidP="00CF1F5C">
            <w:pPr>
              <w:widowControl w:val="0"/>
              <w:rPr>
                <w:color w:val="000000" w:themeColor="text1"/>
                <w:sz w:val="20"/>
                <w:szCs w:val="20"/>
              </w:rPr>
            </w:pPr>
          </w:p>
        </w:tc>
      </w:tr>
      <w:tr w:rsidR="00CF1F5C" w:rsidRPr="009C4D9C" w14:paraId="0ED0E430" w14:textId="77777777" w:rsidTr="008F1C46">
        <w:trPr>
          <w:trHeight w:val="306"/>
          <w:jc w:val="center"/>
        </w:trPr>
        <w:tc>
          <w:tcPr>
            <w:tcW w:w="846" w:type="dxa"/>
            <w:vMerge w:val="restart"/>
            <w:vAlign w:val="center"/>
          </w:tcPr>
          <w:p w14:paraId="2D3B237D" w14:textId="5C5C512F"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.4</w:t>
            </w:r>
          </w:p>
        </w:tc>
        <w:tc>
          <w:tcPr>
            <w:tcW w:w="1868" w:type="dxa"/>
            <w:vMerge w:val="restart"/>
            <w:vAlign w:val="center"/>
          </w:tcPr>
          <w:p w14:paraId="50CD2A9B"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карточк</w:t>
            </w:r>
            <w:r>
              <w:rPr>
                <w:color w:val="000000" w:themeColor="text1"/>
                <w:sz w:val="20"/>
                <w:szCs w:val="20"/>
              </w:rPr>
              <w:t>и</w:t>
            </w:r>
            <w:r w:rsidRPr="009C4D9C">
              <w:rPr>
                <w:color w:val="000000" w:themeColor="text1"/>
                <w:sz w:val="20"/>
                <w:szCs w:val="20"/>
              </w:rPr>
              <w:t xml:space="preserve"> контрагентов</w:t>
            </w:r>
          </w:p>
        </w:tc>
        <w:tc>
          <w:tcPr>
            <w:tcW w:w="1841" w:type="dxa"/>
            <w:vMerge w:val="restart"/>
            <w:vAlign w:val="center"/>
          </w:tcPr>
          <w:p w14:paraId="69E85E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14:paraId="1290F238" w14:textId="77777777" w:rsidR="00CF1F5C" w:rsidRPr="009C4D9C" w:rsidRDefault="00CF1F5C" w:rsidP="00CF1F5C">
            <w:pPr>
              <w:jc w:val="center"/>
              <w:rPr>
                <w:color w:val="000000" w:themeColor="text1"/>
                <w:sz w:val="20"/>
                <w:szCs w:val="20"/>
              </w:rPr>
            </w:pPr>
            <w:r w:rsidRPr="009C4D9C">
              <w:rPr>
                <w:color w:val="000000" w:themeColor="text1"/>
                <w:sz w:val="20"/>
                <w:szCs w:val="20"/>
              </w:rPr>
              <w:t>Входящий</w:t>
            </w:r>
          </w:p>
        </w:tc>
        <w:tc>
          <w:tcPr>
            <w:tcW w:w="3730" w:type="dxa"/>
            <w:vAlign w:val="center"/>
          </w:tcPr>
          <w:p w14:paraId="5DA90DC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3983924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078F334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restart"/>
            <w:shd w:val="clear" w:color="auto" w:fill="auto"/>
            <w:vAlign w:val="center"/>
          </w:tcPr>
          <w:p w14:paraId="1BAE752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24FBE8AD" w14:textId="77777777" w:rsidTr="008F1C46">
        <w:trPr>
          <w:trHeight w:val="174"/>
          <w:jc w:val="center"/>
        </w:trPr>
        <w:tc>
          <w:tcPr>
            <w:tcW w:w="846" w:type="dxa"/>
            <w:vMerge/>
            <w:vAlign w:val="center"/>
          </w:tcPr>
          <w:p w14:paraId="7ECEAD72" w14:textId="77777777" w:rsidR="00CF1F5C" w:rsidRPr="009C4D9C" w:rsidRDefault="00CF1F5C" w:rsidP="00CF1F5C">
            <w:pPr>
              <w:widowControl w:val="0"/>
              <w:rPr>
                <w:color w:val="000000" w:themeColor="text1"/>
                <w:sz w:val="20"/>
                <w:szCs w:val="20"/>
              </w:rPr>
            </w:pPr>
          </w:p>
        </w:tc>
        <w:tc>
          <w:tcPr>
            <w:tcW w:w="1868" w:type="dxa"/>
            <w:vMerge/>
            <w:vAlign w:val="center"/>
          </w:tcPr>
          <w:p w14:paraId="59E0EE77" w14:textId="77777777" w:rsidR="00CF1F5C" w:rsidRPr="009C4D9C" w:rsidRDefault="00CF1F5C" w:rsidP="00CF1F5C">
            <w:pPr>
              <w:widowControl w:val="0"/>
              <w:rPr>
                <w:color w:val="000000" w:themeColor="text1"/>
                <w:sz w:val="20"/>
                <w:szCs w:val="20"/>
              </w:rPr>
            </w:pPr>
          </w:p>
        </w:tc>
        <w:tc>
          <w:tcPr>
            <w:tcW w:w="1841" w:type="dxa"/>
            <w:vMerge/>
            <w:vAlign w:val="center"/>
          </w:tcPr>
          <w:p w14:paraId="25293568" w14:textId="77777777" w:rsidR="00CF1F5C" w:rsidRPr="009C4D9C" w:rsidRDefault="00CF1F5C" w:rsidP="00CF1F5C">
            <w:pPr>
              <w:widowControl w:val="0"/>
              <w:rPr>
                <w:color w:val="000000" w:themeColor="text1"/>
                <w:sz w:val="20"/>
                <w:szCs w:val="20"/>
              </w:rPr>
            </w:pPr>
          </w:p>
        </w:tc>
        <w:tc>
          <w:tcPr>
            <w:tcW w:w="1276" w:type="dxa"/>
            <w:vAlign w:val="center"/>
          </w:tcPr>
          <w:p w14:paraId="38F29905" w14:textId="77777777" w:rsidR="00CF1F5C" w:rsidRPr="009C4D9C" w:rsidRDefault="00CF1F5C" w:rsidP="00CF1F5C">
            <w:pPr>
              <w:jc w:val="center"/>
              <w:rPr>
                <w:color w:val="000000" w:themeColor="text1"/>
                <w:sz w:val="20"/>
                <w:szCs w:val="20"/>
              </w:rPr>
            </w:pPr>
            <w:r w:rsidRPr="009C4D9C">
              <w:rPr>
                <w:color w:val="000000" w:themeColor="text1"/>
                <w:sz w:val="20"/>
                <w:szCs w:val="20"/>
              </w:rPr>
              <w:t>Исходящий</w:t>
            </w:r>
          </w:p>
        </w:tc>
        <w:tc>
          <w:tcPr>
            <w:tcW w:w="3730" w:type="dxa"/>
            <w:vAlign w:val="center"/>
          </w:tcPr>
          <w:p w14:paraId="4DE51E2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14:paraId="69C351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50D36D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FD7845" w14:textId="77777777" w:rsidR="00CF1F5C" w:rsidRPr="009C4D9C" w:rsidRDefault="00CF1F5C" w:rsidP="00CF1F5C">
            <w:pPr>
              <w:widowControl w:val="0"/>
              <w:rPr>
                <w:color w:val="000000" w:themeColor="text1"/>
                <w:sz w:val="20"/>
                <w:szCs w:val="20"/>
              </w:rPr>
            </w:pPr>
          </w:p>
        </w:tc>
      </w:tr>
      <w:tr w:rsidR="00CF1F5C" w:rsidRPr="009C4D9C" w14:paraId="16C2A7A2" w14:textId="77777777" w:rsidTr="008F1C46">
        <w:trPr>
          <w:trHeight w:val="263"/>
          <w:jc w:val="center"/>
        </w:trPr>
        <w:tc>
          <w:tcPr>
            <w:tcW w:w="846" w:type="dxa"/>
            <w:vMerge w:val="restart"/>
            <w:vAlign w:val="center"/>
          </w:tcPr>
          <w:p w14:paraId="6F1A071E" w14:textId="5CA367CA"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.5</w:t>
            </w:r>
          </w:p>
        </w:tc>
        <w:tc>
          <w:tcPr>
            <w:tcW w:w="1868" w:type="dxa"/>
            <w:vMerge w:val="restart"/>
            <w:vAlign w:val="center"/>
          </w:tcPr>
          <w:p w14:paraId="548FF4A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w:t>
            </w:r>
            <w:r>
              <w:rPr>
                <w:color w:val="000000" w:themeColor="text1"/>
                <w:sz w:val="20"/>
                <w:szCs w:val="20"/>
              </w:rPr>
              <w:t xml:space="preserve">ть в </w:t>
            </w:r>
            <w:r w:rsidRPr="009C4D9C">
              <w:rPr>
                <w:color w:val="000000" w:themeColor="text1"/>
                <w:sz w:val="20"/>
                <w:szCs w:val="20"/>
              </w:rPr>
              <w:t>ОПЗ ДОЗ комплекта документов</w:t>
            </w:r>
          </w:p>
        </w:tc>
        <w:tc>
          <w:tcPr>
            <w:tcW w:w="1841" w:type="dxa"/>
            <w:vMerge w:val="restart"/>
            <w:vAlign w:val="center"/>
          </w:tcPr>
          <w:p w14:paraId="31AA3E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w:t>
            </w:r>
          </w:p>
        </w:tc>
        <w:tc>
          <w:tcPr>
            <w:tcW w:w="1276" w:type="dxa"/>
            <w:vMerge w:val="restart"/>
            <w:vAlign w:val="center"/>
          </w:tcPr>
          <w:p w14:paraId="6B2040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F548E0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79D8B8A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0A315F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БЭСК/ Ответственный сотрудник ОПКПЗ ДОЗ БЭСК</w:t>
            </w:r>
          </w:p>
        </w:tc>
        <w:tc>
          <w:tcPr>
            <w:tcW w:w="1715" w:type="dxa"/>
            <w:vMerge w:val="restart"/>
            <w:shd w:val="clear" w:color="auto" w:fill="auto"/>
            <w:vAlign w:val="center"/>
          </w:tcPr>
          <w:p w14:paraId="2319258F"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577D764F" w14:textId="77777777" w:rsidTr="008F1C46">
        <w:trPr>
          <w:trHeight w:val="261"/>
          <w:jc w:val="center"/>
        </w:trPr>
        <w:tc>
          <w:tcPr>
            <w:tcW w:w="846" w:type="dxa"/>
            <w:vMerge/>
            <w:vAlign w:val="center"/>
          </w:tcPr>
          <w:p w14:paraId="44A5ACAC" w14:textId="77777777" w:rsidR="00CF1F5C" w:rsidRPr="009C4D9C" w:rsidRDefault="00CF1F5C" w:rsidP="00CF1F5C">
            <w:pPr>
              <w:widowControl w:val="0"/>
              <w:rPr>
                <w:color w:val="000000" w:themeColor="text1"/>
                <w:sz w:val="20"/>
                <w:szCs w:val="20"/>
              </w:rPr>
            </w:pPr>
          </w:p>
        </w:tc>
        <w:tc>
          <w:tcPr>
            <w:tcW w:w="1868" w:type="dxa"/>
            <w:vMerge/>
            <w:vAlign w:val="center"/>
          </w:tcPr>
          <w:p w14:paraId="22DE0C84" w14:textId="77777777" w:rsidR="00CF1F5C" w:rsidRPr="009C4D9C" w:rsidRDefault="00CF1F5C" w:rsidP="00CF1F5C">
            <w:pPr>
              <w:widowControl w:val="0"/>
              <w:rPr>
                <w:color w:val="000000" w:themeColor="text1"/>
                <w:sz w:val="20"/>
                <w:szCs w:val="20"/>
              </w:rPr>
            </w:pPr>
          </w:p>
        </w:tc>
        <w:tc>
          <w:tcPr>
            <w:tcW w:w="1841" w:type="dxa"/>
            <w:vMerge/>
            <w:vAlign w:val="center"/>
          </w:tcPr>
          <w:p w14:paraId="3B92E91D" w14:textId="77777777" w:rsidR="00CF1F5C" w:rsidRPr="009C4D9C" w:rsidRDefault="00CF1F5C" w:rsidP="00CF1F5C">
            <w:pPr>
              <w:widowControl w:val="0"/>
              <w:rPr>
                <w:color w:val="000000" w:themeColor="text1"/>
                <w:sz w:val="20"/>
                <w:szCs w:val="20"/>
              </w:rPr>
            </w:pPr>
          </w:p>
        </w:tc>
        <w:tc>
          <w:tcPr>
            <w:tcW w:w="1276" w:type="dxa"/>
            <w:vMerge/>
            <w:vAlign w:val="center"/>
          </w:tcPr>
          <w:p w14:paraId="0E05CA1E" w14:textId="77777777" w:rsidR="00CF1F5C" w:rsidRPr="009C4D9C" w:rsidRDefault="00CF1F5C" w:rsidP="00CF1F5C">
            <w:pPr>
              <w:widowControl w:val="0"/>
              <w:rPr>
                <w:color w:val="000000" w:themeColor="text1"/>
                <w:sz w:val="20"/>
                <w:szCs w:val="20"/>
              </w:rPr>
            </w:pPr>
          </w:p>
        </w:tc>
        <w:tc>
          <w:tcPr>
            <w:tcW w:w="3730" w:type="dxa"/>
            <w:vAlign w:val="center"/>
          </w:tcPr>
          <w:p w14:paraId="0F27867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7A5D5099" w14:textId="77777777" w:rsidR="00CF1F5C" w:rsidRPr="009C4D9C" w:rsidRDefault="00CF1F5C" w:rsidP="00CF1F5C">
            <w:pPr>
              <w:widowControl w:val="0"/>
              <w:rPr>
                <w:color w:val="000000" w:themeColor="text1"/>
                <w:sz w:val="20"/>
                <w:szCs w:val="20"/>
              </w:rPr>
            </w:pPr>
          </w:p>
        </w:tc>
        <w:tc>
          <w:tcPr>
            <w:tcW w:w="2129" w:type="dxa"/>
            <w:vMerge/>
            <w:vAlign w:val="center"/>
          </w:tcPr>
          <w:p w14:paraId="68E9FC9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8BDBD5" w14:textId="77777777" w:rsidR="00CF1F5C" w:rsidRPr="009C4D9C" w:rsidRDefault="00CF1F5C" w:rsidP="00CF1F5C">
            <w:pPr>
              <w:widowControl w:val="0"/>
              <w:rPr>
                <w:color w:val="000000" w:themeColor="text1"/>
                <w:sz w:val="20"/>
                <w:szCs w:val="20"/>
              </w:rPr>
            </w:pPr>
          </w:p>
        </w:tc>
      </w:tr>
      <w:tr w:rsidR="00CF1F5C" w:rsidRPr="009C4D9C" w14:paraId="4FBE2834" w14:textId="77777777" w:rsidTr="008F1C46">
        <w:trPr>
          <w:trHeight w:val="261"/>
          <w:jc w:val="center"/>
        </w:trPr>
        <w:tc>
          <w:tcPr>
            <w:tcW w:w="846" w:type="dxa"/>
            <w:vMerge/>
            <w:vAlign w:val="center"/>
          </w:tcPr>
          <w:p w14:paraId="03309F54" w14:textId="77777777" w:rsidR="00CF1F5C" w:rsidRPr="009C4D9C" w:rsidRDefault="00CF1F5C" w:rsidP="00CF1F5C">
            <w:pPr>
              <w:widowControl w:val="0"/>
              <w:rPr>
                <w:color w:val="000000" w:themeColor="text1"/>
                <w:sz w:val="20"/>
                <w:szCs w:val="20"/>
              </w:rPr>
            </w:pPr>
          </w:p>
        </w:tc>
        <w:tc>
          <w:tcPr>
            <w:tcW w:w="1868" w:type="dxa"/>
            <w:vMerge/>
            <w:vAlign w:val="center"/>
          </w:tcPr>
          <w:p w14:paraId="7B5CF8D5" w14:textId="77777777" w:rsidR="00CF1F5C" w:rsidRPr="009C4D9C" w:rsidRDefault="00CF1F5C" w:rsidP="00CF1F5C">
            <w:pPr>
              <w:widowControl w:val="0"/>
              <w:rPr>
                <w:color w:val="000000" w:themeColor="text1"/>
                <w:sz w:val="20"/>
                <w:szCs w:val="20"/>
              </w:rPr>
            </w:pPr>
          </w:p>
        </w:tc>
        <w:tc>
          <w:tcPr>
            <w:tcW w:w="1841" w:type="dxa"/>
            <w:vMerge/>
            <w:vAlign w:val="center"/>
          </w:tcPr>
          <w:p w14:paraId="38C300BD" w14:textId="77777777" w:rsidR="00CF1F5C" w:rsidRPr="009C4D9C" w:rsidRDefault="00CF1F5C" w:rsidP="00CF1F5C">
            <w:pPr>
              <w:widowControl w:val="0"/>
              <w:rPr>
                <w:color w:val="000000" w:themeColor="text1"/>
                <w:sz w:val="20"/>
                <w:szCs w:val="20"/>
              </w:rPr>
            </w:pPr>
          </w:p>
        </w:tc>
        <w:tc>
          <w:tcPr>
            <w:tcW w:w="1276" w:type="dxa"/>
            <w:vMerge/>
            <w:vAlign w:val="center"/>
          </w:tcPr>
          <w:p w14:paraId="2C0018B8" w14:textId="77777777" w:rsidR="00CF1F5C" w:rsidRPr="009C4D9C" w:rsidRDefault="00CF1F5C" w:rsidP="00CF1F5C">
            <w:pPr>
              <w:widowControl w:val="0"/>
              <w:rPr>
                <w:color w:val="000000" w:themeColor="text1"/>
                <w:sz w:val="20"/>
                <w:szCs w:val="20"/>
              </w:rPr>
            </w:pPr>
          </w:p>
        </w:tc>
        <w:tc>
          <w:tcPr>
            <w:tcW w:w="3730" w:type="dxa"/>
            <w:vAlign w:val="center"/>
          </w:tcPr>
          <w:p w14:paraId="1AC11E5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DB4CA3C" w14:textId="77777777" w:rsidR="00CF1F5C" w:rsidRPr="009C4D9C" w:rsidRDefault="00CF1F5C" w:rsidP="00CF1F5C">
            <w:pPr>
              <w:widowControl w:val="0"/>
              <w:rPr>
                <w:color w:val="000000" w:themeColor="text1"/>
                <w:sz w:val="20"/>
                <w:szCs w:val="20"/>
              </w:rPr>
            </w:pPr>
          </w:p>
        </w:tc>
        <w:tc>
          <w:tcPr>
            <w:tcW w:w="2129" w:type="dxa"/>
            <w:vMerge/>
            <w:vAlign w:val="center"/>
          </w:tcPr>
          <w:p w14:paraId="1BBF64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88209C9" w14:textId="77777777" w:rsidR="00CF1F5C" w:rsidRPr="009C4D9C" w:rsidRDefault="00CF1F5C" w:rsidP="00CF1F5C">
            <w:pPr>
              <w:widowControl w:val="0"/>
              <w:rPr>
                <w:color w:val="000000" w:themeColor="text1"/>
                <w:sz w:val="20"/>
                <w:szCs w:val="20"/>
              </w:rPr>
            </w:pPr>
          </w:p>
        </w:tc>
      </w:tr>
      <w:tr w:rsidR="00CF1F5C" w:rsidRPr="009C4D9C" w14:paraId="210F53B5" w14:textId="77777777" w:rsidTr="008F1C46">
        <w:trPr>
          <w:trHeight w:val="150"/>
          <w:jc w:val="center"/>
        </w:trPr>
        <w:tc>
          <w:tcPr>
            <w:tcW w:w="846" w:type="dxa"/>
            <w:vMerge/>
            <w:vAlign w:val="center"/>
          </w:tcPr>
          <w:p w14:paraId="4D1937F8" w14:textId="77777777" w:rsidR="00CF1F5C" w:rsidRPr="009C4D9C" w:rsidRDefault="00CF1F5C" w:rsidP="00CF1F5C">
            <w:pPr>
              <w:widowControl w:val="0"/>
              <w:rPr>
                <w:color w:val="000000" w:themeColor="text1"/>
                <w:sz w:val="20"/>
                <w:szCs w:val="20"/>
              </w:rPr>
            </w:pPr>
          </w:p>
        </w:tc>
        <w:tc>
          <w:tcPr>
            <w:tcW w:w="1868" w:type="dxa"/>
            <w:vMerge/>
            <w:vAlign w:val="center"/>
          </w:tcPr>
          <w:p w14:paraId="5B850035" w14:textId="77777777" w:rsidR="00CF1F5C" w:rsidRPr="009C4D9C" w:rsidRDefault="00CF1F5C" w:rsidP="00CF1F5C">
            <w:pPr>
              <w:widowControl w:val="0"/>
              <w:rPr>
                <w:color w:val="000000" w:themeColor="text1"/>
                <w:sz w:val="20"/>
                <w:szCs w:val="20"/>
              </w:rPr>
            </w:pPr>
          </w:p>
        </w:tc>
        <w:tc>
          <w:tcPr>
            <w:tcW w:w="1841" w:type="dxa"/>
            <w:vMerge/>
            <w:vAlign w:val="center"/>
          </w:tcPr>
          <w:p w14:paraId="1865C64D" w14:textId="77777777" w:rsidR="00CF1F5C" w:rsidRPr="009C4D9C" w:rsidRDefault="00CF1F5C" w:rsidP="00CF1F5C">
            <w:pPr>
              <w:widowControl w:val="0"/>
              <w:rPr>
                <w:color w:val="000000" w:themeColor="text1"/>
                <w:sz w:val="20"/>
                <w:szCs w:val="20"/>
              </w:rPr>
            </w:pPr>
          </w:p>
        </w:tc>
        <w:tc>
          <w:tcPr>
            <w:tcW w:w="1276" w:type="dxa"/>
            <w:vMerge/>
            <w:vAlign w:val="center"/>
          </w:tcPr>
          <w:p w14:paraId="137531AC" w14:textId="77777777" w:rsidR="00CF1F5C" w:rsidRPr="009C4D9C" w:rsidRDefault="00CF1F5C" w:rsidP="00CF1F5C">
            <w:pPr>
              <w:widowControl w:val="0"/>
              <w:rPr>
                <w:color w:val="000000" w:themeColor="text1"/>
                <w:sz w:val="20"/>
                <w:szCs w:val="20"/>
              </w:rPr>
            </w:pPr>
          </w:p>
        </w:tc>
        <w:tc>
          <w:tcPr>
            <w:tcW w:w="3730" w:type="dxa"/>
            <w:vAlign w:val="center"/>
          </w:tcPr>
          <w:p w14:paraId="11FF41B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w:t>
            </w:r>
            <w:r w:rsidRPr="009C4D9C">
              <w:rPr>
                <w:color w:val="000000" w:themeColor="text1"/>
                <w:sz w:val="20"/>
                <w:szCs w:val="20"/>
              </w:rPr>
              <w:lastRenderedPageBreak/>
              <w:t>лист/единичные расценки контрагента/сметы</w:t>
            </w:r>
          </w:p>
        </w:tc>
        <w:tc>
          <w:tcPr>
            <w:tcW w:w="2442" w:type="dxa"/>
            <w:vMerge/>
            <w:vAlign w:val="center"/>
          </w:tcPr>
          <w:p w14:paraId="0888E618" w14:textId="77777777" w:rsidR="00CF1F5C" w:rsidRPr="009C4D9C" w:rsidRDefault="00CF1F5C" w:rsidP="00CF1F5C">
            <w:pPr>
              <w:widowControl w:val="0"/>
              <w:rPr>
                <w:color w:val="000000" w:themeColor="text1"/>
                <w:sz w:val="20"/>
                <w:szCs w:val="20"/>
              </w:rPr>
            </w:pPr>
          </w:p>
        </w:tc>
        <w:tc>
          <w:tcPr>
            <w:tcW w:w="2129" w:type="dxa"/>
            <w:vMerge/>
            <w:vAlign w:val="center"/>
          </w:tcPr>
          <w:p w14:paraId="06EFEDA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D7DE036" w14:textId="77777777" w:rsidR="00CF1F5C" w:rsidRPr="009C4D9C" w:rsidRDefault="00CF1F5C" w:rsidP="00CF1F5C">
            <w:pPr>
              <w:widowControl w:val="0"/>
              <w:rPr>
                <w:color w:val="000000" w:themeColor="text1"/>
                <w:sz w:val="20"/>
                <w:szCs w:val="20"/>
              </w:rPr>
            </w:pPr>
          </w:p>
        </w:tc>
      </w:tr>
      <w:tr w:rsidR="00CF1F5C" w:rsidRPr="009C4D9C" w14:paraId="4D6CB0B7" w14:textId="77777777" w:rsidTr="008F1C46">
        <w:trPr>
          <w:trHeight w:val="149"/>
          <w:jc w:val="center"/>
        </w:trPr>
        <w:tc>
          <w:tcPr>
            <w:tcW w:w="846" w:type="dxa"/>
            <w:vMerge/>
            <w:vAlign w:val="center"/>
          </w:tcPr>
          <w:p w14:paraId="640B034B" w14:textId="77777777" w:rsidR="00CF1F5C" w:rsidRPr="009C4D9C" w:rsidRDefault="00CF1F5C" w:rsidP="00CF1F5C">
            <w:pPr>
              <w:widowControl w:val="0"/>
              <w:rPr>
                <w:color w:val="000000" w:themeColor="text1"/>
                <w:sz w:val="20"/>
                <w:szCs w:val="20"/>
              </w:rPr>
            </w:pPr>
          </w:p>
        </w:tc>
        <w:tc>
          <w:tcPr>
            <w:tcW w:w="1868" w:type="dxa"/>
            <w:vMerge/>
            <w:vAlign w:val="center"/>
          </w:tcPr>
          <w:p w14:paraId="158A4B76" w14:textId="77777777" w:rsidR="00CF1F5C" w:rsidRPr="009C4D9C" w:rsidRDefault="00CF1F5C" w:rsidP="00CF1F5C">
            <w:pPr>
              <w:widowControl w:val="0"/>
              <w:rPr>
                <w:color w:val="000000" w:themeColor="text1"/>
                <w:sz w:val="20"/>
                <w:szCs w:val="20"/>
              </w:rPr>
            </w:pPr>
          </w:p>
        </w:tc>
        <w:tc>
          <w:tcPr>
            <w:tcW w:w="1841" w:type="dxa"/>
            <w:vMerge/>
            <w:vAlign w:val="center"/>
          </w:tcPr>
          <w:p w14:paraId="757DA0F7" w14:textId="77777777" w:rsidR="00CF1F5C" w:rsidRPr="009C4D9C" w:rsidRDefault="00CF1F5C" w:rsidP="00CF1F5C">
            <w:pPr>
              <w:widowControl w:val="0"/>
              <w:rPr>
                <w:color w:val="000000" w:themeColor="text1"/>
                <w:sz w:val="20"/>
                <w:szCs w:val="20"/>
              </w:rPr>
            </w:pPr>
          </w:p>
        </w:tc>
        <w:tc>
          <w:tcPr>
            <w:tcW w:w="1276" w:type="dxa"/>
            <w:vMerge/>
            <w:vAlign w:val="center"/>
          </w:tcPr>
          <w:p w14:paraId="6F951F49" w14:textId="77777777" w:rsidR="00CF1F5C" w:rsidRPr="009C4D9C" w:rsidRDefault="00CF1F5C" w:rsidP="00CF1F5C">
            <w:pPr>
              <w:widowControl w:val="0"/>
              <w:rPr>
                <w:color w:val="000000" w:themeColor="text1"/>
                <w:sz w:val="20"/>
                <w:szCs w:val="20"/>
              </w:rPr>
            </w:pPr>
          </w:p>
        </w:tc>
        <w:tc>
          <w:tcPr>
            <w:tcW w:w="3730" w:type="dxa"/>
            <w:vAlign w:val="center"/>
          </w:tcPr>
          <w:p w14:paraId="46DE219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2BB7140" w14:textId="77777777" w:rsidR="00CF1F5C" w:rsidRPr="009C4D9C" w:rsidRDefault="00CF1F5C" w:rsidP="00CF1F5C">
            <w:pPr>
              <w:widowControl w:val="0"/>
              <w:rPr>
                <w:color w:val="000000" w:themeColor="text1"/>
                <w:sz w:val="20"/>
                <w:szCs w:val="20"/>
              </w:rPr>
            </w:pPr>
          </w:p>
        </w:tc>
        <w:tc>
          <w:tcPr>
            <w:tcW w:w="2129" w:type="dxa"/>
            <w:vMerge/>
            <w:vAlign w:val="center"/>
          </w:tcPr>
          <w:p w14:paraId="7BF484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E8A5F08" w14:textId="77777777" w:rsidR="00CF1F5C" w:rsidRPr="009C4D9C" w:rsidRDefault="00CF1F5C" w:rsidP="00CF1F5C">
            <w:pPr>
              <w:widowControl w:val="0"/>
              <w:rPr>
                <w:color w:val="000000" w:themeColor="text1"/>
                <w:sz w:val="20"/>
                <w:szCs w:val="20"/>
              </w:rPr>
            </w:pPr>
          </w:p>
        </w:tc>
      </w:tr>
      <w:tr w:rsidR="00CF1F5C" w:rsidRPr="009C4D9C" w14:paraId="0BA017B3" w14:textId="77777777" w:rsidTr="008F1C46">
        <w:trPr>
          <w:trHeight w:val="45"/>
          <w:jc w:val="center"/>
        </w:trPr>
        <w:tc>
          <w:tcPr>
            <w:tcW w:w="846" w:type="dxa"/>
            <w:vMerge/>
            <w:vAlign w:val="center"/>
          </w:tcPr>
          <w:p w14:paraId="5DC42B3B" w14:textId="77777777" w:rsidR="00CF1F5C" w:rsidRPr="009C4D9C" w:rsidRDefault="00CF1F5C" w:rsidP="00CF1F5C">
            <w:pPr>
              <w:widowControl w:val="0"/>
              <w:rPr>
                <w:color w:val="000000" w:themeColor="text1"/>
                <w:sz w:val="20"/>
                <w:szCs w:val="20"/>
              </w:rPr>
            </w:pPr>
          </w:p>
        </w:tc>
        <w:tc>
          <w:tcPr>
            <w:tcW w:w="1868" w:type="dxa"/>
            <w:vMerge/>
            <w:vAlign w:val="center"/>
          </w:tcPr>
          <w:p w14:paraId="49BB4C9A" w14:textId="77777777" w:rsidR="00CF1F5C" w:rsidRPr="009C4D9C" w:rsidRDefault="00CF1F5C" w:rsidP="00CF1F5C">
            <w:pPr>
              <w:widowControl w:val="0"/>
              <w:rPr>
                <w:color w:val="000000" w:themeColor="text1"/>
                <w:sz w:val="20"/>
                <w:szCs w:val="20"/>
              </w:rPr>
            </w:pPr>
          </w:p>
        </w:tc>
        <w:tc>
          <w:tcPr>
            <w:tcW w:w="1841" w:type="dxa"/>
            <w:vMerge/>
            <w:vAlign w:val="center"/>
          </w:tcPr>
          <w:p w14:paraId="31768571"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2AE9FD3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6DA3230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83C8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 БЭСК</w:t>
            </w:r>
          </w:p>
        </w:tc>
        <w:tc>
          <w:tcPr>
            <w:tcW w:w="2129" w:type="dxa"/>
            <w:vMerge w:val="restart"/>
            <w:vAlign w:val="center"/>
          </w:tcPr>
          <w:p w14:paraId="28B9DF8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DC1B740" w14:textId="77777777" w:rsidR="00CF1F5C" w:rsidRPr="009C4D9C" w:rsidRDefault="00CF1F5C" w:rsidP="00CF1F5C">
            <w:pPr>
              <w:widowControl w:val="0"/>
              <w:rPr>
                <w:color w:val="000000" w:themeColor="text1"/>
                <w:sz w:val="20"/>
                <w:szCs w:val="20"/>
              </w:rPr>
            </w:pPr>
          </w:p>
        </w:tc>
      </w:tr>
      <w:tr w:rsidR="00CF1F5C" w:rsidRPr="009C4D9C" w14:paraId="42AF0665" w14:textId="77777777" w:rsidTr="008F1C46">
        <w:trPr>
          <w:trHeight w:val="43"/>
          <w:jc w:val="center"/>
        </w:trPr>
        <w:tc>
          <w:tcPr>
            <w:tcW w:w="846" w:type="dxa"/>
            <w:vMerge/>
            <w:vAlign w:val="center"/>
          </w:tcPr>
          <w:p w14:paraId="17B9F4D6" w14:textId="77777777" w:rsidR="00CF1F5C" w:rsidRPr="009C4D9C" w:rsidRDefault="00CF1F5C" w:rsidP="00CF1F5C">
            <w:pPr>
              <w:widowControl w:val="0"/>
              <w:rPr>
                <w:color w:val="000000" w:themeColor="text1"/>
                <w:sz w:val="20"/>
                <w:szCs w:val="20"/>
              </w:rPr>
            </w:pPr>
          </w:p>
        </w:tc>
        <w:tc>
          <w:tcPr>
            <w:tcW w:w="1868" w:type="dxa"/>
            <w:vMerge/>
            <w:vAlign w:val="center"/>
          </w:tcPr>
          <w:p w14:paraId="53F2822B" w14:textId="77777777" w:rsidR="00CF1F5C" w:rsidRPr="009C4D9C" w:rsidRDefault="00CF1F5C" w:rsidP="00CF1F5C">
            <w:pPr>
              <w:widowControl w:val="0"/>
              <w:rPr>
                <w:color w:val="000000" w:themeColor="text1"/>
                <w:sz w:val="20"/>
                <w:szCs w:val="20"/>
              </w:rPr>
            </w:pPr>
          </w:p>
        </w:tc>
        <w:tc>
          <w:tcPr>
            <w:tcW w:w="1841" w:type="dxa"/>
            <w:vMerge/>
            <w:vAlign w:val="center"/>
          </w:tcPr>
          <w:p w14:paraId="19788FF4" w14:textId="77777777" w:rsidR="00CF1F5C" w:rsidRPr="009C4D9C" w:rsidRDefault="00CF1F5C" w:rsidP="00CF1F5C">
            <w:pPr>
              <w:widowControl w:val="0"/>
              <w:rPr>
                <w:color w:val="000000" w:themeColor="text1"/>
                <w:sz w:val="20"/>
                <w:szCs w:val="20"/>
              </w:rPr>
            </w:pPr>
          </w:p>
        </w:tc>
        <w:tc>
          <w:tcPr>
            <w:tcW w:w="1276" w:type="dxa"/>
            <w:vMerge/>
            <w:vAlign w:val="center"/>
          </w:tcPr>
          <w:p w14:paraId="41373F6F" w14:textId="77777777" w:rsidR="00CF1F5C" w:rsidRPr="009C4D9C" w:rsidRDefault="00CF1F5C" w:rsidP="00CF1F5C">
            <w:pPr>
              <w:widowControl w:val="0"/>
              <w:rPr>
                <w:color w:val="000000" w:themeColor="text1"/>
                <w:sz w:val="20"/>
                <w:szCs w:val="20"/>
              </w:rPr>
            </w:pPr>
          </w:p>
        </w:tc>
        <w:tc>
          <w:tcPr>
            <w:tcW w:w="3730" w:type="dxa"/>
            <w:vAlign w:val="center"/>
          </w:tcPr>
          <w:p w14:paraId="7F895D3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3C9E34B" w14:textId="77777777" w:rsidR="00CF1F5C" w:rsidRPr="009C4D9C" w:rsidRDefault="00CF1F5C" w:rsidP="00CF1F5C">
            <w:pPr>
              <w:widowControl w:val="0"/>
              <w:rPr>
                <w:color w:val="000000" w:themeColor="text1"/>
                <w:sz w:val="20"/>
                <w:szCs w:val="20"/>
              </w:rPr>
            </w:pPr>
          </w:p>
        </w:tc>
        <w:tc>
          <w:tcPr>
            <w:tcW w:w="2129" w:type="dxa"/>
            <w:vMerge/>
            <w:vAlign w:val="center"/>
          </w:tcPr>
          <w:p w14:paraId="032185B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812C226" w14:textId="77777777" w:rsidR="00CF1F5C" w:rsidRPr="009C4D9C" w:rsidRDefault="00CF1F5C" w:rsidP="00CF1F5C">
            <w:pPr>
              <w:widowControl w:val="0"/>
              <w:rPr>
                <w:color w:val="000000" w:themeColor="text1"/>
                <w:sz w:val="20"/>
                <w:szCs w:val="20"/>
              </w:rPr>
            </w:pPr>
          </w:p>
        </w:tc>
      </w:tr>
      <w:tr w:rsidR="00CF1F5C" w:rsidRPr="009C4D9C" w14:paraId="7DC57ECC" w14:textId="77777777" w:rsidTr="008F1C46">
        <w:trPr>
          <w:trHeight w:val="43"/>
          <w:jc w:val="center"/>
        </w:trPr>
        <w:tc>
          <w:tcPr>
            <w:tcW w:w="846" w:type="dxa"/>
            <w:vMerge/>
            <w:vAlign w:val="center"/>
          </w:tcPr>
          <w:p w14:paraId="4F953253" w14:textId="77777777" w:rsidR="00CF1F5C" w:rsidRPr="009C4D9C" w:rsidRDefault="00CF1F5C" w:rsidP="00CF1F5C">
            <w:pPr>
              <w:widowControl w:val="0"/>
              <w:rPr>
                <w:color w:val="000000" w:themeColor="text1"/>
                <w:sz w:val="20"/>
                <w:szCs w:val="20"/>
              </w:rPr>
            </w:pPr>
          </w:p>
        </w:tc>
        <w:tc>
          <w:tcPr>
            <w:tcW w:w="1868" w:type="dxa"/>
            <w:vMerge/>
            <w:vAlign w:val="center"/>
          </w:tcPr>
          <w:p w14:paraId="29B867A1" w14:textId="77777777" w:rsidR="00CF1F5C" w:rsidRPr="009C4D9C" w:rsidRDefault="00CF1F5C" w:rsidP="00CF1F5C">
            <w:pPr>
              <w:widowControl w:val="0"/>
              <w:rPr>
                <w:color w:val="000000" w:themeColor="text1"/>
                <w:sz w:val="20"/>
                <w:szCs w:val="20"/>
              </w:rPr>
            </w:pPr>
          </w:p>
        </w:tc>
        <w:tc>
          <w:tcPr>
            <w:tcW w:w="1841" w:type="dxa"/>
            <w:vMerge/>
            <w:vAlign w:val="center"/>
          </w:tcPr>
          <w:p w14:paraId="226C5E49" w14:textId="77777777" w:rsidR="00CF1F5C" w:rsidRPr="009C4D9C" w:rsidRDefault="00CF1F5C" w:rsidP="00CF1F5C">
            <w:pPr>
              <w:widowControl w:val="0"/>
              <w:rPr>
                <w:color w:val="000000" w:themeColor="text1"/>
                <w:sz w:val="20"/>
                <w:szCs w:val="20"/>
              </w:rPr>
            </w:pPr>
          </w:p>
        </w:tc>
        <w:tc>
          <w:tcPr>
            <w:tcW w:w="1276" w:type="dxa"/>
            <w:vMerge/>
            <w:vAlign w:val="center"/>
          </w:tcPr>
          <w:p w14:paraId="3269E558" w14:textId="77777777" w:rsidR="00CF1F5C" w:rsidRPr="009C4D9C" w:rsidRDefault="00CF1F5C" w:rsidP="00CF1F5C">
            <w:pPr>
              <w:widowControl w:val="0"/>
              <w:rPr>
                <w:color w:val="000000" w:themeColor="text1"/>
                <w:sz w:val="20"/>
                <w:szCs w:val="20"/>
              </w:rPr>
            </w:pPr>
          </w:p>
        </w:tc>
        <w:tc>
          <w:tcPr>
            <w:tcW w:w="3730" w:type="dxa"/>
            <w:vAlign w:val="center"/>
          </w:tcPr>
          <w:p w14:paraId="23903E1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6FAB632E" w14:textId="77777777" w:rsidR="00CF1F5C" w:rsidRPr="009C4D9C" w:rsidRDefault="00CF1F5C" w:rsidP="00CF1F5C">
            <w:pPr>
              <w:widowControl w:val="0"/>
              <w:rPr>
                <w:color w:val="000000" w:themeColor="text1"/>
                <w:sz w:val="20"/>
                <w:szCs w:val="20"/>
              </w:rPr>
            </w:pPr>
          </w:p>
        </w:tc>
        <w:tc>
          <w:tcPr>
            <w:tcW w:w="2129" w:type="dxa"/>
            <w:vMerge/>
            <w:vAlign w:val="center"/>
          </w:tcPr>
          <w:p w14:paraId="1D08BF9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AAE2A3" w14:textId="77777777" w:rsidR="00CF1F5C" w:rsidRPr="009C4D9C" w:rsidRDefault="00CF1F5C" w:rsidP="00CF1F5C">
            <w:pPr>
              <w:widowControl w:val="0"/>
              <w:rPr>
                <w:color w:val="000000" w:themeColor="text1"/>
                <w:sz w:val="20"/>
                <w:szCs w:val="20"/>
              </w:rPr>
            </w:pPr>
          </w:p>
        </w:tc>
      </w:tr>
      <w:tr w:rsidR="00CF1F5C" w:rsidRPr="009C4D9C" w14:paraId="3A4585C8" w14:textId="77777777" w:rsidTr="008F1C46">
        <w:trPr>
          <w:trHeight w:val="43"/>
          <w:jc w:val="center"/>
        </w:trPr>
        <w:tc>
          <w:tcPr>
            <w:tcW w:w="846" w:type="dxa"/>
            <w:vMerge/>
            <w:vAlign w:val="center"/>
          </w:tcPr>
          <w:p w14:paraId="1C9E546B" w14:textId="77777777" w:rsidR="00CF1F5C" w:rsidRPr="009C4D9C" w:rsidRDefault="00CF1F5C" w:rsidP="00CF1F5C">
            <w:pPr>
              <w:widowControl w:val="0"/>
              <w:rPr>
                <w:color w:val="000000" w:themeColor="text1"/>
                <w:sz w:val="20"/>
                <w:szCs w:val="20"/>
              </w:rPr>
            </w:pPr>
          </w:p>
        </w:tc>
        <w:tc>
          <w:tcPr>
            <w:tcW w:w="1868" w:type="dxa"/>
            <w:vMerge/>
            <w:vAlign w:val="center"/>
          </w:tcPr>
          <w:p w14:paraId="01194D8A" w14:textId="77777777" w:rsidR="00CF1F5C" w:rsidRPr="009C4D9C" w:rsidRDefault="00CF1F5C" w:rsidP="00CF1F5C">
            <w:pPr>
              <w:widowControl w:val="0"/>
              <w:rPr>
                <w:color w:val="000000" w:themeColor="text1"/>
                <w:sz w:val="20"/>
                <w:szCs w:val="20"/>
              </w:rPr>
            </w:pPr>
          </w:p>
        </w:tc>
        <w:tc>
          <w:tcPr>
            <w:tcW w:w="1841" w:type="dxa"/>
            <w:vMerge/>
            <w:vAlign w:val="center"/>
          </w:tcPr>
          <w:p w14:paraId="42C0513E" w14:textId="77777777" w:rsidR="00CF1F5C" w:rsidRPr="009C4D9C" w:rsidRDefault="00CF1F5C" w:rsidP="00CF1F5C">
            <w:pPr>
              <w:widowControl w:val="0"/>
              <w:rPr>
                <w:color w:val="000000" w:themeColor="text1"/>
                <w:sz w:val="20"/>
                <w:szCs w:val="20"/>
              </w:rPr>
            </w:pPr>
          </w:p>
        </w:tc>
        <w:tc>
          <w:tcPr>
            <w:tcW w:w="1276" w:type="dxa"/>
            <w:vMerge/>
            <w:vAlign w:val="center"/>
          </w:tcPr>
          <w:p w14:paraId="66F99482" w14:textId="77777777" w:rsidR="00CF1F5C" w:rsidRPr="009C4D9C" w:rsidRDefault="00CF1F5C" w:rsidP="00CF1F5C">
            <w:pPr>
              <w:widowControl w:val="0"/>
              <w:rPr>
                <w:color w:val="000000" w:themeColor="text1"/>
                <w:sz w:val="20"/>
                <w:szCs w:val="20"/>
              </w:rPr>
            </w:pPr>
          </w:p>
        </w:tc>
        <w:tc>
          <w:tcPr>
            <w:tcW w:w="3730" w:type="dxa"/>
            <w:vAlign w:val="center"/>
          </w:tcPr>
          <w:p w14:paraId="0FC3347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C18384" w14:textId="77777777" w:rsidR="00CF1F5C" w:rsidRPr="009C4D9C" w:rsidRDefault="00CF1F5C" w:rsidP="00CF1F5C">
            <w:pPr>
              <w:widowControl w:val="0"/>
              <w:rPr>
                <w:color w:val="000000" w:themeColor="text1"/>
                <w:sz w:val="20"/>
                <w:szCs w:val="20"/>
              </w:rPr>
            </w:pPr>
          </w:p>
        </w:tc>
        <w:tc>
          <w:tcPr>
            <w:tcW w:w="2129" w:type="dxa"/>
            <w:vMerge/>
            <w:vAlign w:val="center"/>
          </w:tcPr>
          <w:p w14:paraId="70DF2C3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CAFAB25" w14:textId="77777777" w:rsidR="00CF1F5C" w:rsidRPr="009C4D9C" w:rsidRDefault="00CF1F5C" w:rsidP="00CF1F5C">
            <w:pPr>
              <w:widowControl w:val="0"/>
              <w:rPr>
                <w:color w:val="000000" w:themeColor="text1"/>
                <w:sz w:val="20"/>
                <w:szCs w:val="20"/>
              </w:rPr>
            </w:pPr>
          </w:p>
        </w:tc>
      </w:tr>
      <w:tr w:rsidR="00CF1F5C" w:rsidRPr="009C4D9C" w14:paraId="297F7CB6" w14:textId="77777777" w:rsidTr="008F1C46">
        <w:trPr>
          <w:trHeight w:val="43"/>
          <w:jc w:val="center"/>
        </w:trPr>
        <w:tc>
          <w:tcPr>
            <w:tcW w:w="846" w:type="dxa"/>
            <w:vMerge/>
            <w:vAlign w:val="center"/>
          </w:tcPr>
          <w:p w14:paraId="182A0D3F" w14:textId="77777777" w:rsidR="00CF1F5C" w:rsidRPr="009C4D9C" w:rsidRDefault="00CF1F5C" w:rsidP="00CF1F5C">
            <w:pPr>
              <w:widowControl w:val="0"/>
              <w:rPr>
                <w:color w:val="000000" w:themeColor="text1"/>
                <w:sz w:val="20"/>
                <w:szCs w:val="20"/>
              </w:rPr>
            </w:pPr>
          </w:p>
        </w:tc>
        <w:tc>
          <w:tcPr>
            <w:tcW w:w="1868" w:type="dxa"/>
            <w:vMerge/>
            <w:vAlign w:val="center"/>
          </w:tcPr>
          <w:p w14:paraId="204AD738" w14:textId="77777777" w:rsidR="00CF1F5C" w:rsidRPr="009C4D9C" w:rsidRDefault="00CF1F5C" w:rsidP="00CF1F5C">
            <w:pPr>
              <w:widowControl w:val="0"/>
              <w:rPr>
                <w:color w:val="000000" w:themeColor="text1"/>
                <w:sz w:val="20"/>
                <w:szCs w:val="20"/>
              </w:rPr>
            </w:pPr>
          </w:p>
        </w:tc>
        <w:tc>
          <w:tcPr>
            <w:tcW w:w="1841" w:type="dxa"/>
            <w:vMerge/>
            <w:vAlign w:val="center"/>
          </w:tcPr>
          <w:p w14:paraId="722F550F" w14:textId="77777777" w:rsidR="00CF1F5C" w:rsidRPr="009C4D9C" w:rsidRDefault="00CF1F5C" w:rsidP="00CF1F5C">
            <w:pPr>
              <w:widowControl w:val="0"/>
              <w:rPr>
                <w:color w:val="000000" w:themeColor="text1"/>
                <w:sz w:val="20"/>
                <w:szCs w:val="20"/>
              </w:rPr>
            </w:pPr>
          </w:p>
        </w:tc>
        <w:tc>
          <w:tcPr>
            <w:tcW w:w="1276" w:type="dxa"/>
            <w:vMerge/>
            <w:vAlign w:val="center"/>
          </w:tcPr>
          <w:p w14:paraId="1CDF18DD" w14:textId="77777777" w:rsidR="00CF1F5C" w:rsidRPr="009C4D9C" w:rsidRDefault="00CF1F5C" w:rsidP="00CF1F5C">
            <w:pPr>
              <w:widowControl w:val="0"/>
              <w:rPr>
                <w:color w:val="000000" w:themeColor="text1"/>
                <w:sz w:val="20"/>
                <w:szCs w:val="20"/>
              </w:rPr>
            </w:pPr>
          </w:p>
        </w:tc>
        <w:tc>
          <w:tcPr>
            <w:tcW w:w="3730" w:type="dxa"/>
            <w:vAlign w:val="center"/>
          </w:tcPr>
          <w:p w14:paraId="35C985D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0F21563D" w14:textId="77777777" w:rsidR="00CF1F5C" w:rsidRPr="009C4D9C" w:rsidRDefault="00CF1F5C" w:rsidP="00CF1F5C">
            <w:pPr>
              <w:widowControl w:val="0"/>
              <w:rPr>
                <w:color w:val="000000" w:themeColor="text1"/>
                <w:sz w:val="20"/>
                <w:szCs w:val="20"/>
              </w:rPr>
            </w:pPr>
          </w:p>
        </w:tc>
        <w:tc>
          <w:tcPr>
            <w:tcW w:w="2129" w:type="dxa"/>
            <w:vMerge/>
            <w:vAlign w:val="center"/>
          </w:tcPr>
          <w:p w14:paraId="0CF62BA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F5F9DD" w14:textId="77777777" w:rsidR="00CF1F5C" w:rsidRPr="009C4D9C" w:rsidRDefault="00CF1F5C" w:rsidP="00CF1F5C">
            <w:pPr>
              <w:widowControl w:val="0"/>
              <w:rPr>
                <w:color w:val="000000" w:themeColor="text1"/>
                <w:sz w:val="20"/>
                <w:szCs w:val="20"/>
              </w:rPr>
            </w:pPr>
          </w:p>
        </w:tc>
      </w:tr>
      <w:tr w:rsidR="00CF1F5C" w:rsidRPr="009C4D9C" w14:paraId="2287E442" w14:textId="77777777" w:rsidTr="00B85145">
        <w:trPr>
          <w:trHeight w:val="43"/>
          <w:jc w:val="center"/>
        </w:trPr>
        <w:tc>
          <w:tcPr>
            <w:tcW w:w="15847" w:type="dxa"/>
            <w:gridSpan w:val="8"/>
            <w:vAlign w:val="center"/>
          </w:tcPr>
          <w:p w14:paraId="1AE01B66" w14:textId="1D7067AD" w:rsidR="00CF1F5C" w:rsidRPr="009C4D9C" w:rsidRDefault="00CF1F5C" w:rsidP="00CF1F5C">
            <w:pPr>
              <w:widowControl w:val="0"/>
              <w:rPr>
                <w:color w:val="000000" w:themeColor="text1"/>
                <w:sz w:val="20"/>
                <w:szCs w:val="20"/>
              </w:rPr>
            </w:pPr>
            <w:r w:rsidRPr="009C4D9C">
              <w:rPr>
                <w:color w:val="000000" w:themeColor="text1"/>
                <w:sz w:val="20"/>
                <w:szCs w:val="20"/>
              </w:rPr>
              <w:t xml:space="preserve">Требуется проведение анализа стоимости коммерческого предложения/смет предоставленных инициатором закупки переход в  п. </w:t>
            </w:r>
            <w:r>
              <w:rPr>
                <w:color w:val="000000" w:themeColor="text1"/>
                <w:sz w:val="20"/>
                <w:szCs w:val="20"/>
              </w:rPr>
              <w:t>9</w:t>
            </w:r>
            <w:r w:rsidRPr="009C4D9C">
              <w:rPr>
                <w:color w:val="000000" w:themeColor="text1"/>
                <w:sz w:val="20"/>
                <w:szCs w:val="20"/>
              </w:rPr>
              <w:t xml:space="preserve">.7, иначе в </w:t>
            </w:r>
            <w:r>
              <w:rPr>
                <w:color w:val="000000" w:themeColor="text1"/>
                <w:sz w:val="20"/>
                <w:szCs w:val="20"/>
              </w:rPr>
              <w:t>9</w:t>
            </w:r>
            <w:r w:rsidRPr="009C4D9C">
              <w:rPr>
                <w:color w:val="000000" w:themeColor="text1"/>
                <w:sz w:val="20"/>
                <w:szCs w:val="20"/>
              </w:rPr>
              <w:t>.6</w:t>
            </w:r>
          </w:p>
        </w:tc>
      </w:tr>
      <w:tr w:rsidR="00CF1F5C" w:rsidRPr="009C4D9C" w14:paraId="1B60328B" w14:textId="77777777" w:rsidTr="008F1C46">
        <w:trPr>
          <w:trHeight w:val="72"/>
          <w:jc w:val="center"/>
        </w:trPr>
        <w:tc>
          <w:tcPr>
            <w:tcW w:w="846" w:type="dxa"/>
            <w:vMerge w:val="restart"/>
            <w:vAlign w:val="center"/>
          </w:tcPr>
          <w:p w14:paraId="524C8766" w14:textId="7C462060"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.6</w:t>
            </w:r>
          </w:p>
        </w:tc>
        <w:tc>
          <w:tcPr>
            <w:tcW w:w="1868" w:type="dxa"/>
            <w:vMerge w:val="restart"/>
            <w:vAlign w:val="center"/>
          </w:tcPr>
          <w:p w14:paraId="5CF34293" w14:textId="77777777" w:rsidR="00CF1F5C" w:rsidRPr="009C4D9C" w:rsidRDefault="00CF1F5C" w:rsidP="00CF1F5C">
            <w:pPr>
              <w:widowControl w:val="0"/>
              <w:rPr>
                <w:color w:val="000000" w:themeColor="text1"/>
                <w:sz w:val="20"/>
                <w:szCs w:val="20"/>
              </w:rPr>
            </w:pPr>
            <w:r>
              <w:rPr>
                <w:color w:val="000000" w:themeColor="text1"/>
                <w:sz w:val="20"/>
                <w:szCs w:val="20"/>
              </w:rPr>
              <w:t xml:space="preserve">Согласовать в </w:t>
            </w:r>
            <w:r w:rsidRPr="009C4D9C">
              <w:rPr>
                <w:color w:val="000000" w:themeColor="text1"/>
                <w:sz w:val="20"/>
                <w:szCs w:val="20"/>
              </w:rPr>
              <w:t>ДОЗ комплект документов</w:t>
            </w:r>
          </w:p>
        </w:tc>
        <w:tc>
          <w:tcPr>
            <w:tcW w:w="1841" w:type="dxa"/>
            <w:vMerge w:val="restart"/>
            <w:vAlign w:val="center"/>
          </w:tcPr>
          <w:p w14:paraId="7B4DD8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ДОЗ</w:t>
            </w:r>
          </w:p>
        </w:tc>
        <w:tc>
          <w:tcPr>
            <w:tcW w:w="1276" w:type="dxa"/>
            <w:vMerge w:val="restart"/>
            <w:vAlign w:val="center"/>
          </w:tcPr>
          <w:p w14:paraId="746AD07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0CD811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26DEFB7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36109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ДОЗ БЭСК</w:t>
            </w:r>
          </w:p>
        </w:tc>
        <w:tc>
          <w:tcPr>
            <w:tcW w:w="1715" w:type="dxa"/>
            <w:vMerge w:val="restart"/>
            <w:shd w:val="clear" w:color="auto" w:fill="auto"/>
            <w:vAlign w:val="center"/>
          </w:tcPr>
          <w:p w14:paraId="4CC778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53D070F8" w14:textId="77777777" w:rsidTr="008F1C46">
        <w:trPr>
          <w:trHeight w:val="71"/>
          <w:jc w:val="center"/>
        </w:trPr>
        <w:tc>
          <w:tcPr>
            <w:tcW w:w="846" w:type="dxa"/>
            <w:vMerge/>
            <w:vAlign w:val="center"/>
          </w:tcPr>
          <w:p w14:paraId="547FB3EB" w14:textId="77777777" w:rsidR="00CF1F5C" w:rsidRPr="009C4D9C" w:rsidRDefault="00CF1F5C" w:rsidP="00CF1F5C">
            <w:pPr>
              <w:widowControl w:val="0"/>
              <w:rPr>
                <w:color w:val="000000" w:themeColor="text1"/>
                <w:sz w:val="20"/>
                <w:szCs w:val="20"/>
              </w:rPr>
            </w:pPr>
          </w:p>
        </w:tc>
        <w:tc>
          <w:tcPr>
            <w:tcW w:w="1868" w:type="dxa"/>
            <w:vMerge/>
            <w:vAlign w:val="center"/>
          </w:tcPr>
          <w:p w14:paraId="42262BC4" w14:textId="77777777" w:rsidR="00CF1F5C" w:rsidRPr="009C4D9C" w:rsidRDefault="00CF1F5C" w:rsidP="00CF1F5C">
            <w:pPr>
              <w:widowControl w:val="0"/>
              <w:rPr>
                <w:color w:val="000000" w:themeColor="text1"/>
                <w:sz w:val="20"/>
                <w:szCs w:val="20"/>
              </w:rPr>
            </w:pPr>
          </w:p>
        </w:tc>
        <w:tc>
          <w:tcPr>
            <w:tcW w:w="1841" w:type="dxa"/>
            <w:vMerge/>
            <w:vAlign w:val="center"/>
          </w:tcPr>
          <w:p w14:paraId="4D69DF89" w14:textId="77777777" w:rsidR="00CF1F5C" w:rsidRPr="009C4D9C" w:rsidRDefault="00CF1F5C" w:rsidP="00CF1F5C">
            <w:pPr>
              <w:widowControl w:val="0"/>
              <w:rPr>
                <w:color w:val="000000" w:themeColor="text1"/>
                <w:sz w:val="20"/>
                <w:szCs w:val="20"/>
              </w:rPr>
            </w:pPr>
          </w:p>
        </w:tc>
        <w:tc>
          <w:tcPr>
            <w:tcW w:w="1276" w:type="dxa"/>
            <w:vMerge/>
            <w:vAlign w:val="center"/>
          </w:tcPr>
          <w:p w14:paraId="71B162BC" w14:textId="77777777" w:rsidR="00CF1F5C" w:rsidRPr="009C4D9C" w:rsidRDefault="00CF1F5C" w:rsidP="00CF1F5C">
            <w:pPr>
              <w:widowControl w:val="0"/>
              <w:rPr>
                <w:color w:val="000000" w:themeColor="text1"/>
                <w:sz w:val="20"/>
                <w:szCs w:val="20"/>
              </w:rPr>
            </w:pPr>
          </w:p>
        </w:tc>
        <w:tc>
          <w:tcPr>
            <w:tcW w:w="3730" w:type="dxa"/>
            <w:vAlign w:val="center"/>
          </w:tcPr>
          <w:p w14:paraId="3D25A99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68E7602A" w14:textId="77777777" w:rsidR="00CF1F5C" w:rsidRPr="009C4D9C" w:rsidRDefault="00CF1F5C" w:rsidP="00CF1F5C">
            <w:pPr>
              <w:widowControl w:val="0"/>
              <w:rPr>
                <w:color w:val="000000" w:themeColor="text1"/>
                <w:sz w:val="20"/>
                <w:szCs w:val="20"/>
              </w:rPr>
            </w:pPr>
          </w:p>
        </w:tc>
        <w:tc>
          <w:tcPr>
            <w:tcW w:w="2129" w:type="dxa"/>
            <w:vMerge/>
            <w:vAlign w:val="center"/>
          </w:tcPr>
          <w:p w14:paraId="0F611D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BB397BA" w14:textId="77777777" w:rsidR="00CF1F5C" w:rsidRPr="009C4D9C" w:rsidRDefault="00CF1F5C" w:rsidP="00CF1F5C">
            <w:pPr>
              <w:widowControl w:val="0"/>
              <w:rPr>
                <w:color w:val="000000" w:themeColor="text1"/>
                <w:sz w:val="20"/>
                <w:szCs w:val="20"/>
              </w:rPr>
            </w:pPr>
          </w:p>
        </w:tc>
      </w:tr>
      <w:tr w:rsidR="00CF1F5C" w:rsidRPr="009C4D9C" w14:paraId="423B573A" w14:textId="77777777" w:rsidTr="008F1C46">
        <w:trPr>
          <w:trHeight w:val="71"/>
          <w:jc w:val="center"/>
        </w:trPr>
        <w:tc>
          <w:tcPr>
            <w:tcW w:w="846" w:type="dxa"/>
            <w:vMerge/>
            <w:vAlign w:val="center"/>
          </w:tcPr>
          <w:p w14:paraId="7E8AAEFC" w14:textId="77777777" w:rsidR="00CF1F5C" w:rsidRPr="009C4D9C" w:rsidRDefault="00CF1F5C" w:rsidP="00CF1F5C">
            <w:pPr>
              <w:widowControl w:val="0"/>
              <w:rPr>
                <w:color w:val="000000" w:themeColor="text1"/>
                <w:sz w:val="20"/>
                <w:szCs w:val="20"/>
              </w:rPr>
            </w:pPr>
          </w:p>
        </w:tc>
        <w:tc>
          <w:tcPr>
            <w:tcW w:w="1868" w:type="dxa"/>
            <w:vMerge/>
            <w:vAlign w:val="center"/>
          </w:tcPr>
          <w:p w14:paraId="2967F209" w14:textId="77777777" w:rsidR="00CF1F5C" w:rsidRPr="009C4D9C" w:rsidRDefault="00CF1F5C" w:rsidP="00CF1F5C">
            <w:pPr>
              <w:widowControl w:val="0"/>
              <w:rPr>
                <w:color w:val="000000" w:themeColor="text1"/>
                <w:sz w:val="20"/>
                <w:szCs w:val="20"/>
              </w:rPr>
            </w:pPr>
          </w:p>
        </w:tc>
        <w:tc>
          <w:tcPr>
            <w:tcW w:w="1841" w:type="dxa"/>
            <w:vMerge/>
            <w:vAlign w:val="center"/>
          </w:tcPr>
          <w:p w14:paraId="13BCF9BF" w14:textId="77777777" w:rsidR="00CF1F5C" w:rsidRPr="009C4D9C" w:rsidRDefault="00CF1F5C" w:rsidP="00CF1F5C">
            <w:pPr>
              <w:widowControl w:val="0"/>
              <w:rPr>
                <w:color w:val="000000" w:themeColor="text1"/>
                <w:sz w:val="20"/>
                <w:szCs w:val="20"/>
              </w:rPr>
            </w:pPr>
          </w:p>
        </w:tc>
        <w:tc>
          <w:tcPr>
            <w:tcW w:w="1276" w:type="dxa"/>
            <w:vMerge/>
            <w:vAlign w:val="center"/>
          </w:tcPr>
          <w:p w14:paraId="53C5C9E2" w14:textId="77777777" w:rsidR="00CF1F5C" w:rsidRPr="009C4D9C" w:rsidRDefault="00CF1F5C" w:rsidP="00CF1F5C">
            <w:pPr>
              <w:widowControl w:val="0"/>
              <w:rPr>
                <w:color w:val="000000" w:themeColor="text1"/>
                <w:sz w:val="20"/>
                <w:szCs w:val="20"/>
              </w:rPr>
            </w:pPr>
          </w:p>
        </w:tc>
        <w:tc>
          <w:tcPr>
            <w:tcW w:w="3730" w:type="dxa"/>
            <w:vAlign w:val="center"/>
          </w:tcPr>
          <w:p w14:paraId="65DED77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30FCCD71" w14:textId="77777777" w:rsidR="00CF1F5C" w:rsidRPr="009C4D9C" w:rsidRDefault="00CF1F5C" w:rsidP="00CF1F5C">
            <w:pPr>
              <w:widowControl w:val="0"/>
              <w:rPr>
                <w:color w:val="000000" w:themeColor="text1"/>
                <w:sz w:val="20"/>
                <w:szCs w:val="20"/>
              </w:rPr>
            </w:pPr>
          </w:p>
        </w:tc>
        <w:tc>
          <w:tcPr>
            <w:tcW w:w="2129" w:type="dxa"/>
            <w:vMerge/>
            <w:vAlign w:val="center"/>
          </w:tcPr>
          <w:p w14:paraId="6D62406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D4D1C16" w14:textId="77777777" w:rsidR="00CF1F5C" w:rsidRPr="009C4D9C" w:rsidRDefault="00CF1F5C" w:rsidP="00CF1F5C">
            <w:pPr>
              <w:widowControl w:val="0"/>
              <w:rPr>
                <w:color w:val="000000" w:themeColor="text1"/>
                <w:sz w:val="20"/>
                <w:szCs w:val="20"/>
              </w:rPr>
            </w:pPr>
          </w:p>
        </w:tc>
      </w:tr>
      <w:tr w:rsidR="00CF1F5C" w:rsidRPr="009C4D9C" w14:paraId="32EAC105" w14:textId="77777777" w:rsidTr="008F1C46">
        <w:trPr>
          <w:trHeight w:val="414"/>
          <w:jc w:val="center"/>
        </w:trPr>
        <w:tc>
          <w:tcPr>
            <w:tcW w:w="846" w:type="dxa"/>
            <w:vMerge/>
            <w:vAlign w:val="center"/>
          </w:tcPr>
          <w:p w14:paraId="798E20D0" w14:textId="77777777" w:rsidR="00CF1F5C" w:rsidRPr="009C4D9C" w:rsidRDefault="00CF1F5C" w:rsidP="00CF1F5C">
            <w:pPr>
              <w:widowControl w:val="0"/>
              <w:rPr>
                <w:color w:val="000000" w:themeColor="text1"/>
                <w:sz w:val="20"/>
                <w:szCs w:val="20"/>
              </w:rPr>
            </w:pPr>
          </w:p>
        </w:tc>
        <w:tc>
          <w:tcPr>
            <w:tcW w:w="1868" w:type="dxa"/>
            <w:vMerge/>
            <w:vAlign w:val="center"/>
          </w:tcPr>
          <w:p w14:paraId="5C8DB61C" w14:textId="77777777" w:rsidR="00CF1F5C" w:rsidRPr="009C4D9C" w:rsidRDefault="00CF1F5C" w:rsidP="00CF1F5C">
            <w:pPr>
              <w:widowControl w:val="0"/>
              <w:rPr>
                <w:color w:val="000000" w:themeColor="text1"/>
                <w:sz w:val="20"/>
                <w:szCs w:val="20"/>
              </w:rPr>
            </w:pPr>
          </w:p>
        </w:tc>
        <w:tc>
          <w:tcPr>
            <w:tcW w:w="1841" w:type="dxa"/>
            <w:vMerge/>
            <w:vAlign w:val="center"/>
          </w:tcPr>
          <w:p w14:paraId="43903566" w14:textId="77777777" w:rsidR="00CF1F5C" w:rsidRPr="009C4D9C" w:rsidRDefault="00CF1F5C" w:rsidP="00CF1F5C">
            <w:pPr>
              <w:widowControl w:val="0"/>
              <w:rPr>
                <w:color w:val="000000" w:themeColor="text1"/>
                <w:sz w:val="20"/>
                <w:szCs w:val="20"/>
              </w:rPr>
            </w:pPr>
          </w:p>
        </w:tc>
        <w:tc>
          <w:tcPr>
            <w:tcW w:w="1276" w:type="dxa"/>
            <w:vMerge/>
            <w:vAlign w:val="center"/>
          </w:tcPr>
          <w:p w14:paraId="0E5D731C" w14:textId="77777777" w:rsidR="00CF1F5C" w:rsidRPr="009C4D9C" w:rsidRDefault="00CF1F5C" w:rsidP="00CF1F5C">
            <w:pPr>
              <w:widowControl w:val="0"/>
              <w:rPr>
                <w:color w:val="000000" w:themeColor="text1"/>
                <w:sz w:val="20"/>
                <w:szCs w:val="20"/>
              </w:rPr>
            </w:pPr>
          </w:p>
        </w:tc>
        <w:tc>
          <w:tcPr>
            <w:tcW w:w="3730" w:type="dxa"/>
            <w:vAlign w:val="center"/>
          </w:tcPr>
          <w:p w14:paraId="32159F9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0299047C" w14:textId="77777777" w:rsidR="00CF1F5C" w:rsidRPr="009C4D9C" w:rsidRDefault="00CF1F5C" w:rsidP="00CF1F5C">
            <w:pPr>
              <w:widowControl w:val="0"/>
              <w:rPr>
                <w:color w:val="000000" w:themeColor="text1"/>
                <w:sz w:val="20"/>
                <w:szCs w:val="20"/>
              </w:rPr>
            </w:pPr>
          </w:p>
        </w:tc>
        <w:tc>
          <w:tcPr>
            <w:tcW w:w="2129" w:type="dxa"/>
            <w:vMerge/>
            <w:vAlign w:val="center"/>
          </w:tcPr>
          <w:p w14:paraId="434DB03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6EC791" w14:textId="77777777" w:rsidR="00CF1F5C" w:rsidRPr="009C4D9C" w:rsidRDefault="00CF1F5C" w:rsidP="00CF1F5C">
            <w:pPr>
              <w:widowControl w:val="0"/>
              <w:rPr>
                <w:color w:val="000000" w:themeColor="text1"/>
                <w:sz w:val="20"/>
                <w:szCs w:val="20"/>
              </w:rPr>
            </w:pPr>
          </w:p>
        </w:tc>
      </w:tr>
      <w:tr w:rsidR="00CF1F5C" w:rsidRPr="009C4D9C" w14:paraId="2228F1B0" w14:textId="77777777" w:rsidTr="008F1C46">
        <w:trPr>
          <w:trHeight w:val="414"/>
          <w:jc w:val="center"/>
        </w:trPr>
        <w:tc>
          <w:tcPr>
            <w:tcW w:w="846" w:type="dxa"/>
            <w:vMerge/>
            <w:vAlign w:val="center"/>
          </w:tcPr>
          <w:p w14:paraId="72FBB142" w14:textId="77777777" w:rsidR="00CF1F5C" w:rsidRPr="009C4D9C" w:rsidRDefault="00CF1F5C" w:rsidP="00CF1F5C">
            <w:pPr>
              <w:widowControl w:val="0"/>
              <w:rPr>
                <w:color w:val="000000" w:themeColor="text1"/>
                <w:sz w:val="20"/>
                <w:szCs w:val="20"/>
              </w:rPr>
            </w:pPr>
          </w:p>
        </w:tc>
        <w:tc>
          <w:tcPr>
            <w:tcW w:w="1868" w:type="dxa"/>
            <w:vMerge/>
            <w:vAlign w:val="center"/>
          </w:tcPr>
          <w:p w14:paraId="3CCC2604" w14:textId="77777777" w:rsidR="00CF1F5C" w:rsidRPr="009C4D9C" w:rsidRDefault="00CF1F5C" w:rsidP="00CF1F5C">
            <w:pPr>
              <w:widowControl w:val="0"/>
              <w:rPr>
                <w:color w:val="000000" w:themeColor="text1"/>
                <w:sz w:val="20"/>
                <w:szCs w:val="20"/>
              </w:rPr>
            </w:pPr>
          </w:p>
        </w:tc>
        <w:tc>
          <w:tcPr>
            <w:tcW w:w="1841" w:type="dxa"/>
            <w:vMerge/>
            <w:vAlign w:val="center"/>
          </w:tcPr>
          <w:p w14:paraId="7EDB36CC" w14:textId="77777777" w:rsidR="00CF1F5C" w:rsidRPr="009C4D9C" w:rsidRDefault="00CF1F5C" w:rsidP="00CF1F5C">
            <w:pPr>
              <w:widowControl w:val="0"/>
              <w:rPr>
                <w:color w:val="000000" w:themeColor="text1"/>
                <w:sz w:val="20"/>
                <w:szCs w:val="20"/>
              </w:rPr>
            </w:pPr>
          </w:p>
        </w:tc>
        <w:tc>
          <w:tcPr>
            <w:tcW w:w="1276" w:type="dxa"/>
            <w:vMerge/>
            <w:vAlign w:val="center"/>
          </w:tcPr>
          <w:p w14:paraId="3AD23E06" w14:textId="77777777" w:rsidR="00CF1F5C" w:rsidRPr="009C4D9C" w:rsidRDefault="00CF1F5C" w:rsidP="00CF1F5C">
            <w:pPr>
              <w:widowControl w:val="0"/>
              <w:rPr>
                <w:color w:val="000000" w:themeColor="text1"/>
                <w:sz w:val="20"/>
                <w:szCs w:val="20"/>
              </w:rPr>
            </w:pPr>
          </w:p>
        </w:tc>
        <w:tc>
          <w:tcPr>
            <w:tcW w:w="3730" w:type="dxa"/>
            <w:vAlign w:val="center"/>
          </w:tcPr>
          <w:p w14:paraId="2EA2473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292FD6C" w14:textId="77777777" w:rsidR="00CF1F5C" w:rsidRPr="009C4D9C" w:rsidRDefault="00CF1F5C" w:rsidP="00CF1F5C">
            <w:pPr>
              <w:widowControl w:val="0"/>
              <w:rPr>
                <w:color w:val="000000" w:themeColor="text1"/>
                <w:sz w:val="20"/>
                <w:szCs w:val="20"/>
              </w:rPr>
            </w:pPr>
          </w:p>
        </w:tc>
        <w:tc>
          <w:tcPr>
            <w:tcW w:w="2129" w:type="dxa"/>
            <w:vMerge/>
            <w:vAlign w:val="center"/>
          </w:tcPr>
          <w:p w14:paraId="7C10D60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CF084F2" w14:textId="77777777" w:rsidR="00CF1F5C" w:rsidRPr="009C4D9C" w:rsidRDefault="00CF1F5C" w:rsidP="00CF1F5C">
            <w:pPr>
              <w:widowControl w:val="0"/>
              <w:rPr>
                <w:color w:val="000000" w:themeColor="text1"/>
                <w:sz w:val="20"/>
                <w:szCs w:val="20"/>
              </w:rPr>
            </w:pPr>
          </w:p>
        </w:tc>
      </w:tr>
      <w:tr w:rsidR="00CF1F5C" w:rsidRPr="009C4D9C" w14:paraId="5847BC70" w14:textId="77777777" w:rsidTr="008F1C46">
        <w:trPr>
          <w:trHeight w:val="102"/>
          <w:jc w:val="center"/>
        </w:trPr>
        <w:tc>
          <w:tcPr>
            <w:tcW w:w="846" w:type="dxa"/>
            <w:vMerge/>
            <w:vAlign w:val="center"/>
          </w:tcPr>
          <w:p w14:paraId="17CCA224" w14:textId="77777777" w:rsidR="00CF1F5C" w:rsidRPr="009C4D9C" w:rsidRDefault="00CF1F5C" w:rsidP="00CF1F5C">
            <w:pPr>
              <w:widowControl w:val="0"/>
              <w:rPr>
                <w:color w:val="000000" w:themeColor="text1"/>
                <w:sz w:val="20"/>
                <w:szCs w:val="20"/>
              </w:rPr>
            </w:pPr>
          </w:p>
        </w:tc>
        <w:tc>
          <w:tcPr>
            <w:tcW w:w="1868" w:type="dxa"/>
            <w:vMerge/>
            <w:vAlign w:val="center"/>
          </w:tcPr>
          <w:p w14:paraId="2074F135" w14:textId="77777777" w:rsidR="00CF1F5C" w:rsidRPr="009C4D9C" w:rsidRDefault="00CF1F5C" w:rsidP="00CF1F5C">
            <w:pPr>
              <w:widowControl w:val="0"/>
              <w:rPr>
                <w:color w:val="000000" w:themeColor="text1"/>
                <w:sz w:val="20"/>
                <w:szCs w:val="20"/>
              </w:rPr>
            </w:pPr>
          </w:p>
        </w:tc>
        <w:tc>
          <w:tcPr>
            <w:tcW w:w="1841" w:type="dxa"/>
            <w:vMerge/>
            <w:vAlign w:val="center"/>
          </w:tcPr>
          <w:p w14:paraId="41564596" w14:textId="77777777" w:rsidR="00CF1F5C" w:rsidRPr="009C4D9C" w:rsidRDefault="00CF1F5C" w:rsidP="00CF1F5C">
            <w:pPr>
              <w:widowControl w:val="0"/>
              <w:rPr>
                <w:color w:val="000000" w:themeColor="text1"/>
                <w:sz w:val="20"/>
                <w:szCs w:val="20"/>
              </w:rPr>
            </w:pPr>
          </w:p>
        </w:tc>
        <w:tc>
          <w:tcPr>
            <w:tcW w:w="1276" w:type="dxa"/>
            <w:vMerge/>
            <w:vAlign w:val="center"/>
          </w:tcPr>
          <w:p w14:paraId="25B86256" w14:textId="77777777" w:rsidR="00CF1F5C" w:rsidRPr="009C4D9C" w:rsidRDefault="00CF1F5C" w:rsidP="00CF1F5C">
            <w:pPr>
              <w:widowControl w:val="0"/>
              <w:rPr>
                <w:color w:val="000000" w:themeColor="text1"/>
                <w:sz w:val="20"/>
                <w:szCs w:val="20"/>
              </w:rPr>
            </w:pPr>
          </w:p>
        </w:tc>
        <w:tc>
          <w:tcPr>
            <w:tcW w:w="3730" w:type="dxa"/>
            <w:vAlign w:val="center"/>
          </w:tcPr>
          <w:p w14:paraId="2DA144B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ED651FD" w14:textId="77777777" w:rsidR="00CF1F5C" w:rsidRPr="009C4D9C" w:rsidRDefault="00CF1F5C" w:rsidP="00CF1F5C">
            <w:pPr>
              <w:widowControl w:val="0"/>
              <w:rPr>
                <w:color w:val="000000" w:themeColor="text1"/>
                <w:sz w:val="20"/>
                <w:szCs w:val="20"/>
              </w:rPr>
            </w:pPr>
          </w:p>
        </w:tc>
        <w:tc>
          <w:tcPr>
            <w:tcW w:w="2129" w:type="dxa"/>
            <w:vMerge/>
            <w:vAlign w:val="center"/>
          </w:tcPr>
          <w:p w14:paraId="1F14162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0A29555" w14:textId="77777777" w:rsidR="00CF1F5C" w:rsidRPr="009C4D9C" w:rsidRDefault="00CF1F5C" w:rsidP="00CF1F5C">
            <w:pPr>
              <w:widowControl w:val="0"/>
              <w:rPr>
                <w:color w:val="000000" w:themeColor="text1"/>
                <w:sz w:val="20"/>
                <w:szCs w:val="20"/>
              </w:rPr>
            </w:pPr>
          </w:p>
        </w:tc>
      </w:tr>
      <w:tr w:rsidR="00CF1F5C" w:rsidRPr="009C4D9C" w14:paraId="657C2A14" w14:textId="77777777" w:rsidTr="008F1C46">
        <w:trPr>
          <w:trHeight w:val="57"/>
          <w:jc w:val="center"/>
        </w:trPr>
        <w:tc>
          <w:tcPr>
            <w:tcW w:w="846" w:type="dxa"/>
            <w:vMerge/>
            <w:vAlign w:val="center"/>
          </w:tcPr>
          <w:p w14:paraId="5314F75E" w14:textId="77777777" w:rsidR="00CF1F5C" w:rsidRPr="009C4D9C" w:rsidRDefault="00CF1F5C" w:rsidP="00CF1F5C">
            <w:pPr>
              <w:widowControl w:val="0"/>
              <w:rPr>
                <w:color w:val="000000" w:themeColor="text1"/>
                <w:sz w:val="20"/>
                <w:szCs w:val="20"/>
              </w:rPr>
            </w:pPr>
          </w:p>
        </w:tc>
        <w:tc>
          <w:tcPr>
            <w:tcW w:w="1868" w:type="dxa"/>
            <w:vMerge/>
            <w:vAlign w:val="center"/>
          </w:tcPr>
          <w:p w14:paraId="6662B374" w14:textId="77777777" w:rsidR="00CF1F5C" w:rsidRPr="009C4D9C" w:rsidRDefault="00CF1F5C" w:rsidP="00CF1F5C">
            <w:pPr>
              <w:widowControl w:val="0"/>
              <w:rPr>
                <w:color w:val="000000" w:themeColor="text1"/>
                <w:sz w:val="20"/>
                <w:szCs w:val="20"/>
              </w:rPr>
            </w:pPr>
          </w:p>
        </w:tc>
        <w:tc>
          <w:tcPr>
            <w:tcW w:w="1841" w:type="dxa"/>
            <w:vMerge/>
            <w:vAlign w:val="center"/>
          </w:tcPr>
          <w:p w14:paraId="738B4EF7"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426154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AE6A19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6CD282A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ДОЗ БЭСК</w:t>
            </w:r>
          </w:p>
        </w:tc>
        <w:tc>
          <w:tcPr>
            <w:tcW w:w="2129" w:type="dxa"/>
            <w:vMerge w:val="restart"/>
            <w:vAlign w:val="center"/>
          </w:tcPr>
          <w:p w14:paraId="62EC696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295BCE4" w14:textId="77777777" w:rsidR="00CF1F5C" w:rsidRPr="009C4D9C" w:rsidRDefault="00CF1F5C" w:rsidP="00CF1F5C">
            <w:pPr>
              <w:widowControl w:val="0"/>
              <w:rPr>
                <w:color w:val="000000" w:themeColor="text1"/>
                <w:sz w:val="20"/>
                <w:szCs w:val="20"/>
              </w:rPr>
            </w:pPr>
          </w:p>
        </w:tc>
      </w:tr>
      <w:tr w:rsidR="00CF1F5C" w:rsidRPr="009C4D9C" w14:paraId="3B8A2A3E" w14:textId="77777777" w:rsidTr="008F1C46">
        <w:trPr>
          <w:trHeight w:val="57"/>
          <w:jc w:val="center"/>
        </w:trPr>
        <w:tc>
          <w:tcPr>
            <w:tcW w:w="846" w:type="dxa"/>
            <w:vMerge/>
            <w:vAlign w:val="center"/>
          </w:tcPr>
          <w:p w14:paraId="67672465" w14:textId="77777777" w:rsidR="00CF1F5C" w:rsidRPr="009C4D9C" w:rsidRDefault="00CF1F5C" w:rsidP="00CF1F5C">
            <w:pPr>
              <w:widowControl w:val="0"/>
              <w:rPr>
                <w:color w:val="000000" w:themeColor="text1"/>
                <w:sz w:val="20"/>
                <w:szCs w:val="20"/>
              </w:rPr>
            </w:pPr>
          </w:p>
        </w:tc>
        <w:tc>
          <w:tcPr>
            <w:tcW w:w="1868" w:type="dxa"/>
            <w:vMerge/>
            <w:vAlign w:val="center"/>
          </w:tcPr>
          <w:p w14:paraId="7AEC1C71" w14:textId="77777777" w:rsidR="00CF1F5C" w:rsidRPr="009C4D9C" w:rsidRDefault="00CF1F5C" w:rsidP="00CF1F5C">
            <w:pPr>
              <w:widowControl w:val="0"/>
              <w:rPr>
                <w:color w:val="000000" w:themeColor="text1"/>
                <w:sz w:val="20"/>
                <w:szCs w:val="20"/>
              </w:rPr>
            </w:pPr>
          </w:p>
        </w:tc>
        <w:tc>
          <w:tcPr>
            <w:tcW w:w="1841" w:type="dxa"/>
            <w:vMerge/>
            <w:vAlign w:val="center"/>
          </w:tcPr>
          <w:p w14:paraId="4F0C0E84" w14:textId="77777777" w:rsidR="00CF1F5C" w:rsidRPr="009C4D9C" w:rsidRDefault="00CF1F5C" w:rsidP="00CF1F5C">
            <w:pPr>
              <w:widowControl w:val="0"/>
              <w:rPr>
                <w:color w:val="000000" w:themeColor="text1"/>
                <w:sz w:val="20"/>
                <w:szCs w:val="20"/>
              </w:rPr>
            </w:pPr>
          </w:p>
        </w:tc>
        <w:tc>
          <w:tcPr>
            <w:tcW w:w="1276" w:type="dxa"/>
            <w:vMerge/>
            <w:vAlign w:val="center"/>
          </w:tcPr>
          <w:p w14:paraId="1C95B459" w14:textId="77777777" w:rsidR="00CF1F5C" w:rsidRPr="009C4D9C" w:rsidRDefault="00CF1F5C" w:rsidP="00CF1F5C">
            <w:pPr>
              <w:widowControl w:val="0"/>
              <w:rPr>
                <w:color w:val="000000" w:themeColor="text1"/>
                <w:sz w:val="20"/>
                <w:szCs w:val="20"/>
              </w:rPr>
            </w:pPr>
          </w:p>
        </w:tc>
        <w:tc>
          <w:tcPr>
            <w:tcW w:w="3730" w:type="dxa"/>
            <w:vAlign w:val="center"/>
          </w:tcPr>
          <w:p w14:paraId="36347E5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16E0B34B" w14:textId="77777777" w:rsidR="00CF1F5C" w:rsidRPr="009C4D9C" w:rsidRDefault="00CF1F5C" w:rsidP="00CF1F5C">
            <w:pPr>
              <w:widowControl w:val="0"/>
              <w:rPr>
                <w:color w:val="000000" w:themeColor="text1"/>
                <w:sz w:val="20"/>
                <w:szCs w:val="20"/>
              </w:rPr>
            </w:pPr>
          </w:p>
        </w:tc>
        <w:tc>
          <w:tcPr>
            <w:tcW w:w="2129" w:type="dxa"/>
            <w:vMerge/>
            <w:vAlign w:val="center"/>
          </w:tcPr>
          <w:p w14:paraId="454B013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97B5574" w14:textId="77777777" w:rsidR="00CF1F5C" w:rsidRPr="009C4D9C" w:rsidRDefault="00CF1F5C" w:rsidP="00CF1F5C">
            <w:pPr>
              <w:widowControl w:val="0"/>
              <w:rPr>
                <w:color w:val="000000" w:themeColor="text1"/>
                <w:sz w:val="20"/>
                <w:szCs w:val="20"/>
              </w:rPr>
            </w:pPr>
          </w:p>
        </w:tc>
      </w:tr>
      <w:tr w:rsidR="00CF1F5C" w:rsidRPr="009C4D9C" w14:paraId="6AC4E361" w14:textId="77777777" w:rsidTr="008F1C46">
        <w:trPr>
          <w:trHeight w:val="57"/>
          <w:jc w:val="center"/>
        </w:trPr>
        <w:tc>
          <w:tcPr>
            <w:tcW w:w="846" w:type="dxa"/>
            <w:vMerge/>
            <w:vAlign w:val="center"/>
          </w:tcPr>
          <w:p w14:paraId="3E8363F7" w14:textId="77777777" w:rsidR="00CF1F5C" w:rsidRPr="009C4D9C" w:rsidRDefault="00CF1F5C" w:rsidP="00CF1F5C">
            <w:pPr>
              <w:widowControl w:val="0"/>
              <w:rPr>
                <w:color w:val="000000" w:themeColor="text1"/>
                <w:sz w:val="20"/>
                <w:szCs w:val="20"/>
              </w:rPr>
            </w:pPr>
          </w:p>
        </w:tc>
        <w:tc>
          <w:tcPr>
            <w:tcW w:w="1868" w:type="dxa"/>
            <w:vMerge/>
            <w:vAlign w:val="center"/>
          </w:tcPr>
          <w:p w14:paraId="519ED398" w14:textId="77777777" w:rsidR="00CF1F5C" w:rsidRPr="009C4D9C" w:rsidRDefault="00CF1F5C" w:rsidP="00CF1F5C">
            <w:pPr>
              <w:widowControl w:val="0"/>
              <w:rPr>
                <w:color w:val="000000" w:themeColor="text1"/>
                <w:sz w:val="20"/>
                <w:szCs w:val="20"/>
              </w:rPr>
            </w:pPr>
          </w:p>
        </w:tc>
        <w:tc>
          <w:tcPr>
            <w:tcW w:w="1841" w:type="dxa"/>
            <w:vMerge/>
            <w:vAlign w:val="center"/>
          </w:tcPr>
          <w:p w14:paraId="55285864" w14:textId="77777777" w:rsidR="00CF1F5C" w:rsidRPr="009C4D9C" w:rsidRDefault="00CF1F5C" w:rsidP="00CF1F5C">
            <w:pPr>
              <w:widowControl w:val="0"/>
              <w:rPr>
                <w:color w:val="000000" w:themeColor="text1"/>
                <w:sz w:val="20"/>
                <w:szCs w:val="20"/>
              </w:rPr>
            </w:pPr>
          </w:p>
        </w:tc>
        <w:tc>
          <w:tcPr>
            <w:tcW w:w="1276" w:type="dxa"/>
            <w:vMerge/>
            <w:vAlign w:val="center"/>
          </w:tcPr>
          <w:p w14:paraId="07D3DCEF" w14:textId="77777777" w:rsidR="00CF1F5C" w:rsidRPr="009C4D9C" w:rsidRDefault="00CF1F5C" w:rsidP="00CF1F5C">
            <w:pPr>
              <w:widowControl w:val="0"/>
              <w:rPr>
                <w:color w:val="000000" w:themeColor="text1"/>
                <w:sz w:val="20"/>
                <w:szCs w:val="20"/>
              </w:rPr>
            </w:pPr>
          </w:p>
        </w:tc>
        <w:tc>
          <w:tcPr>
            <w:tcW w:w="3730" w:type="dxa"/>
            <w:vAlign w:val="center"/>
          </w:tcPr>
          <w:p w14:paraId="65CF5FD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5F9BA818" w14:textId="77777777" w:rsidR="00CF1F5C" w:rsidRPr="009C4D9C" w:rsidRDefault="00CF1F5C" w:rsidP="00CF1F5C">
            <w:pPr>
              <w:widowControl w:val="0"/>
              <w:rPr>
                <w:color w:val="000000" w:themeColor="text1"/>
                <w:sz w:val="20"/>
                <w:szCs w:val="20"/>
              </w:rPr>
            </w:pPr>
          </w:p>
        </w:tc>
        <w:tc>
          <w:tcPr>
            <w:tcW w:w="2129" w:type="dxa"/>
            <w:vMerge/>
            <w:vAlign w:val="center"/>
          </w:tcPr>
          <w:p w14:paraId="718C926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8D8A87F" w14:textId="77777777" w:rsidR="00CF1F5C" w:rsidRPr="009C4D9C" w:rsidRDefault="00CF1F5C" w:rsidP="00CF1F5C">
            <w:pPr>
              <w:widowControl w:val="0"/>
              <w:rPr>
                <w:color w:val="000000" w:themeColor="text1"/>
                <w:sz w:val="20"/>
                <w:szCs w:val="20"/>
              </w:rPr>
            </w:pPr>
          </w:p>
        </w:tc>
      </w:tr>
      <w:tr w:rsidR="00CF1F5C" w:rsidRPr="009C4D9C" w14:paraId="1F467DA6" w14:textId="77777777" w:rsidTr="008F1C46">
        <w:trPr>
          <w:trHeight w:val="720"/>
          <w:jc w:val="center"/>
        </w:trPr>
        <w:tc>
          <w:tcPr>
            <w:tcW w:w="846" w:type="dxa"/>
            <w:vMerge/>
            <w:vAlign w:val="center"/>
          </w:tcPr>
          <w:p w14:paraId="1E53F8E0" w14:textId="77777777" w:rsidR="00CF1F5C" w:rsidRPr="009C4D9C" w:rsidRDefault="00CF1F5C" w:rsidP="00CF1F5C">
            <w:pPr>
              <w:widowControl w:val="0"/>
              <w:rPr>
                <w:color w:val="000000" w:themeColor="text1"/>
                <w:sz w:val="20"/>
                <w:szCs w:val="20"/>
              </w:rPr>
            </w:pPr>
          </w:p>
        </w:tc>
        <w:tc>
          <w:tcPr>
            <w:tcW w:w="1868" w:type="dxa"/>
            <w:vMerge/>
            <w:vAlign w:val="center"/>
          </w:tcPr>
          <w:p w14:paraId="167F6DF0" w14:textId="77777777" w:rsidR="00CF1F5C" w:rsidRPr="009C4D9C" w:rsidRDefault="00CF1F5C" w:rsidP="00CF1F5C">
            <w:pPr>
              <w:widowControl w:val="0"/>
              <w:rPr>
                <w:color w:val="000000" w:themeColor="text1"/>
                <w:sz w:val="20"/>
                <w:szCs w:val="20"/>
              </w:rPr>
            </w:pPr>
          </w:p>
        </w:tc>
        <w:tc>
          <w:tcPr>
            <w:tcW w:w="1841" w:type="dxa"/>
            <w:vMerge/>
            <w:vAlign w:val="center"/>
          </w:tcPr>
          <w:p w14:paraId="31A94B62" w14:textId="77777777" w:rsidR="00CF1F5C" w:rsidRPr="009C4D9C" w:rsidRDefault="00CF1F5C" w:rsidP="00CF1F5C">
            <w:pPr>
              <w:widowControl w:val="0"/>
              <w:rPr>
                <w:color w:val="000000" w:themeColor="text1"/>
                <w:sz w:val="20"/>
                <w:szCs w:val="20"/>
              </w:rPr>
            </w:pPr>
          </w:p>
        </w:tc>
        <w:tc>
          <w:tcPr>
            <w:tcW w:w="1276" w:type="dxa"/>
            <w:vMerge/>
            <w:vAlign w:val="center"/>
          </w:tcPr>
          <w:p w14:paraId="46BDB51C" w14:textId="77777777" w:rsidR="00CF1F5C" w:rsidRPr="009C4D9C" w:rsidRDefault="00CF1F5C" w:rsidP="00CF1F5C">
            <w:pPr>
              <w:widowControl w:val="0"/>
              <w:rPr>
                <w:color w:val="000000" w:themeColor="text1"/>
                <w:sz w:val="20"/>
                <w:szCs w:val="20"/>
              </w:rPr>
            </w:pPr>
          </w:p>
        </w:tc>
        <w:tc>
          <w:tcPr>
            <w:tcW w:w="3730" w:type="dxa"/>
            <w:vAlign w:val="center"/>
          </w:tcPr>
          <w:p w14:paraId="76D9CA1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1C2AA2CF" w14:textId="77777777" w:rsidR="00CF1F5C" w:rsidRPr="009C4D9C" w:rsidRDefault="00CF1F5C" w:rsidP="00CF1F5C">
            <w:pPr>
              <w:widowControl w:val="0"/>
              <w:rPr>
                <w:color w:val="000000" w:themeColor="text1"/>
                <w:sz w:val="20"/>
                <w:szCs w:val="20"/>
              </w:rPr>
            </w:pPr>
          </w:p>
        </w:tc>
        <w:tc>
          <w:tcPr>
            <w:tcW w:w="2129" w:type="dxa"/>
            <w:vMerge/>
            <w:vAlign w:val="center"/>
          </w:tcPr>
          <w:p w14:paraId="2AB4999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D743C9E" w14:textId="77777777" w:rsidR="00CF1F5C" w:rsidRPr="009C4D9C" w:rsidRDefault="00CF1F5C" w:rsidP="00CF1F5C">
            <w:pPr>
              <w:widowControl w:val="0"/>
              <w:rPr>
                <w:color w:val="000000" w:themeColor="text1"/>
                <w:sz w:val="20"/>
                <w:szCs w:val="20"/>
              </w:rPr>
            </w:pPr>
          </w:p>
        </w:tc>
      </w:tr>
      <w:tr w:rsidR="00CF1F5C" w:rsidRPr="009C4D9C" w14:paraId="2B932C7E" w14:textId="77777777" w:rsidTr="008F1C46">
        <w:trPr>
          <w:trHeight w:val="371"/>
          <w:jc w:val="center"/>
        </w:trPr>
        <w:tc>
          <w:tcPr>
            <w:tcW w:w="846" w:type="dxa"/>
            <w:vMerge/>
            <w:vAlign w:val="center"/>
          </w:tcPr>
          <w:p w14:paraId="6E4F13B5" w14:textId="77777777" w:rsidR="00CF1F5C" w:rsidRPr="009C4D9C" w:rsidRDefault="00CF1F5C" w:rsidP="00CF1F5C">
            <w:pPr>
              <w:widowControl w:val="0"/>
              <w:rPr>
                <w:color w:val="000000" w:themeColor="text1"/>
                <w:sz w:val="20"/>
                <w:szCs w:val="20"/>
              </w:rPr>
            </w:pPr>
          </w:p>
        </w:tc>
        <w:tc>
          <w:tcPr>
            <w:tcW w:w="1868" w:type="dxa"/>
            <w:vMerge/>
            <w:vAlign w:val="center"/>
          </w:tcPr>
          <w:p w14:paraId="6AB3EEC1" w14:textId="77777777" w:rsidR="00CF1F5C" w:rsidRPr="009C4D9C" w:rsidRDefault="00CF1F5C" w:rsidP="00CF1F5C">
            <w:pPr>
              <w:widowControl w:val="0"/>
              <w:rPr>
                <w:color w:val="000000" w:themeColor="text1"/>
                <w:sz w:val="20"/>
                <w:szCs w:val="20"/>
              </w:rPr>
            </w:pPr>
          </w:p>
        </w:tc>
        <w:tc>
          <w:tcPr>
            <w:tcW w:w="1841" w:type="dxa"/>
            <w:vMerge/>
            <w:vAlign w:val="center"/>
          </w:tcPr>
          <w:p w14:paraId="13DB4073" w14:textId="77777777" w:rsidR="00CF1F5C" w:rsidRPr="009C4D9C" w:rsidRDefault="00CF1F5C" w:rsidP="00CF1F5C">
            <w:pPr>
              <w:widowControl w:val="0"/>
              <w:rPr>
                <w:color w:val="000000" w:themeColor="text1"/>
                <w:sz w:val="20"/>
                <w:szCs w:val="20"/>
              </w:rPr>
            </w:pPr>
          </w:p>
        </w:tc>
        <w:tc>
          <w:tcPr>
            <w:tcW w:w="1276" w:type="dxa"/>
            <w:vMerge/>
            <w:vAlign w:val="center"/>
          </w:tcPr>
          <w:p w14:paraId="5D44498D" w14:textId="77777777" w:rsidR="00CF1F5C" w:rsidRPr="009C4D9C" w:rsidRDefault="00CF1F5C" w:rsidP="00CF1F5C">
            <w:pPr>
              <w:widowControl w:val="0"/>
              <w:rPr>
                <w:color w:val="000000" w:themeColor="text1"/>
                <w:sz w:val="20"/>
                <w:szCs w:val="20"/>
              </w:rPr>
            </w:pPr>
          </w:p>
        </w:tc>
        <w:tc>
          <w:tcPr>
            <w:tcW w:w="3730" w:type="dxa"/>
            <w:vAlign w:val="center"/>
          </w:tcPr>
          <w:p w14:paraId="1FC694E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204AD389" w14:textId="77777777" w:rsidR="00CF1F5C" w:rsidRPr="009C4D9C" w:rsidRDefault="00CF1F5C" w:rsidP="00CF1F5C">
            <w:pPr>
              <w:widowControl w:val="0"/>
              <w:rPr>
                <w:color w:val="000000" w:themeColor="text1"/>
                <w:sz w:val="20"/>
                <w:szCs w:val="20"/>
              </w:rPr>
            </w:pPr>
          </w:p>
        </w:tc>
        <w:tc>
          <w:tcPr>
            <w:tcW w:w="2129" w:type="dxa"/>
            <w:vMerge/>
            <w:vAlign w:val="center"/>
          </w:tcPr>
          <w:p w14:paraId="71A1E70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B295448" w14:textId="77777777" w:rsidR="00CF1F5C" w:rsidRPr="009C4D9C" w:rsidRDefault="00CF1F5C" w:rsidP="00CF1F5C">
            <w:pPr>
              <w:widowControl w:val="0"/>
              <w:rPr>
                <w:color w:val="000000" w:themeColor="text1"/>
                <w:sz w:val="20"/>
                <w:szCs w:val="20"/>
              </w:rPr>
            </w:pPr>
          </w:p>
        </w:tc>
      </w:tr>
      <w:tr w:rsidR="00CF1F5C" w:rsidRPr="009C4D9C" w14:paraId="52CE1682" w14:textId="77777777" w:rsidTr="008F1C46">
        <w:trPr>
          <w:trHeight w:val="82"/>
          <w:jc w:val="center"/>
        </w:trPr>
        <w:tc>
          <w:tcPr>
            <w:tcW w:w="846" w:type="dxa"/>
            <w:vMerge/>
            <w:vAlign w:val="center"/>
          </w:tcPr>
          <w:p w14:paraId="481EABA0" w14:textId="77777777" w:rsidR="00CF1F5C" w:rsidRPr="009C4D9C" w:rsidRDefault="00CF1F5C" w:rsidP="00CF1F5C">
            <w:pPr>
              <w:widowControl w:val="0"/>
              <w:rPr>
                <w:color w:val="000000" w:themeColor="text1"/>
                <w:sz w:val="20"/>
                <w:szCs w:val="20"/>
              </w:rPr>
            </w:pPr>
          </w:p>
        </w:tc>
        <w:tc>
          <w:tcPr>
            <w:tcW w:w="1868" w:type="dxa"/>
            <w:vMerge/>
            <w:vAlign w:val="center"/>
          </w:tcPr>
          <w:p w14:paraId="5BAAE866" w14:textId="77777777" w:rsidR="00CF1F5C" w:rsidRPr="009C4D9C" w:rsidRDefault="00CF1F5C" w:rsidP="00CF1F5C">
            <w:pPr>
              <w:widowControl w:val="0"/>
              <w:rPr>
                <w:color w:val="000000" w:themeColor="text1"/>
                <w:sz w:val="20"/>
                <w:szCs w:val="20"/>
              </w:rPr>
            </w:pPr>
          </w:p>
        </w:tc>
        <w:tc>
          <w:tcPr>
            <w:tcW w:w="1841" w:type="dxa"/>
            <w:vMerge/>
            <w:vAlign w:val="center"/>
          </w:tcPr>
          <w:p w14:paraId="46A271A3" w14:textId="77777777" w:rsidR="00CF1F5C" w:rsidRPr="009C4D9C" w:rsidRDefault="00CF1F5C" w:rsidP="00CF1F5C">
            <w:pPr>
              <w:widowControl w:val="0"/>
              <w:rPr>
                <w:color w:val="000000" w:themeColor="text1"/>
                <w:sz w:val="20"/>
                <w:szCs w:val="20"/>
              </w:rPr>
            </w:pPr>
          </w:p>
        </w:tc>
        <w:tc>
          <w:tcPr>
            <w:tcW w:w="1276" w:type="dxa"/>
            <w:vMerge/>
            <w:vAlign w:val="center"/>
          </w:tcPr>
          <w:p w14:paraId="60EE5939" w14:textId="77777777" w:rsidR="00CF1F5C" w:rsidRPr="009C4D9C" w:rsidRDefault="00CF1F5C" w:rsidP="00CF1F5C">
            <w:pPr>
              <w:widowControl w:val="0"/>
              <w:rPr>
                <w:color w:val="000000" w:themeColor="text1"/>
                <w:sz w:val="20"/>
                <w:szCs w:val="20"/>
              </w:rPr>
            </w:pPr>
          </w:p>
        </w:tc>
        <w:tc>
          <w:tcPr>
            <w:tcW w:w="3730" w:type="dxa"/>
            <w:vAlign w:val="center"/>
          </w:tcPr>
          <w:p w14:paraId="32E1C5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A6F6C53" w14:textId="77777777" w:rsidR="00CF1F5C" w:rsidRPr="009C4D9C" w:rsidRDefault="00CF1F5C" w:rsidP="00CF1F5C">
            <w:pPr>
              <w:widowControl w:val="0"/>
              <w:rPr>
                <w:color w:val="000000" w:themeColor="text1"/>
                <w:sz w:val="20"/>
                <w:szCs w:val="20"/>
              </w:rPr>
            </w:pPr>
          </w:p>
        </w:tc>
        <w:tc>
          <w:tcPr>
            <w:tcW w:w="2129" w:type="dxa"/>
            <w:vMerge/>
            <w:vAlign w:val="center"/>
          </w:tcPr>
          <w:p w14:paraId="3F9B6DD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8D29C97" w14:textId="77777777" w:rsidR="00CF1F5C" w:rsidRPr="009C4D9C" w:rsidRDefault="00CF1F5C" w:rsidP="00CF1F5C">
            <w:pPr>
              <w:widowControl w:val="0"/>
              <w:rPr>
                <w:color w:val="000000" w:themeColor="text1"/>
                <w:sz w:val="20"/>
                <w:szCs w:val="20"/>
              </w:rPr>
            </w:pPr>
          </w:p>
        </w:tc>
      </w:tr>
      <w:tr w:rsidR="00CF1F5C" w:rsidRPr="009C4D9C" w14:paraId="755020CA" w14:textId="77777777" w:rsidTr="008F1C46">
        <w:trPr>
          <w:trHeight w:val="85"/>
          <w:jc w:val="center"/>
        </w:trPr>
        <w:tc>
          <w:tcPr>
            <w:tcW w:w="846" w:type="dxa"/>
            <w:vMerge w:val="restart"/>
            <w:vAlign w:val="center"/>
          </w:tcPr>
          <w:p w14:paraId="47426845" w14:textId="2954FC7C"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.7</w:t>
            </w:r>
          </w:p>
        </w:tc>
        <w:tc>
          <w:tcPr>
            <w:tcW w:w="1868" w:type="dxa"/>
            <w:vMerge w:val="restart"/>
            <w:vAlign w:val="center"/>
          </w:tcPr>
          <w:p w14:paraId="59A7003F" w14:textId="77777777" w:rsidR="00CF1F5C" w:rsidRPr="009C4D9C" w:rsidRDefault="00CF1F5C" w:rsidP="00CF1F5C">
            <w:pPr>
              <w:widowControl w:val="0"/>
              <w:rPr>
                <w:color w:val="000000" w:themeColor="text1"/>
                <w:sz w:val="20"/>
                <w:szCs w:val="20"/>
              </w:rPr>
            </w:pPr>
            <w:r>
              <w:rPr>
                <w:color w:val="000000" w:themeColor="text1"/>
                <w:sz w:val="20"/>
                <w:szCs w:val="20"/>
              </w:rPr>
              <w:t>Согласовать в ОКЦМ комплект</w:t>
            </w:r>
            <w:r w:rsidRPr="009C4D9C">
              <w:rPr>
                <w:color w:val="000000" w:themeColor="text1"/>
                <w:sz w:val="20"/>
                <w:szCs w:val="20"/>
              </w:rPr>
              <w:t xml:space="preserve"> документов</w:t>
            </w:r>
          </w:p>
        </w:tc>
        <w:tc>
          <w:tcPr>
            <w:tcW w:w="1841" w:type="dxa"/>
            <w:vMerge w:val="restart"/>
            <w:vAlign w:val="center"/>
          </w:tcPr>
          <w:p w14:paraId="76C16147"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73BDCC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1276" w:type="dxa"/>
            <w:vMerge w:val="restart"/>
            <w:vAlign w:val="center"/>
          </w:tcPr>
          <w:p w14:paraId="53540C1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A602E3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36D9AA6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76A202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Начальник ОПЗ БЭСК</w:t>
            </w:r>
          </w:p>
        </w:tc>
        <w:tc>
          <w:tcPr>
            <w:tcW w:w="1715" w:type="dxa"/>
            <w:vMerge w:val="restart"/>
            <w:shd w:val="clear" w:color="auto" w:fill="auto"/>
            <w:vAlign w:val="center"/>
          </w:tcPr>
          <w:p w14:paraId="1D5F8A7A"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45294E26" w14:textId="77777777" w:rsidTr="008F1C46">
        <w:trPr>
          <w:trHeight w:val="84"/>
          <w:jc w:val="center"/>
        </w:trPr>
        <w:tc>
          <w:tcPr>
            <w:tcW w:w="846" w:type="dxa"/>
            <w:vMerge/>
            <w:vAlign w:val="center"/>
          </w:tcPr>
          <w:p w14:paraId="1E06E79C" w14:textId="77777777" w:rsidR="00CF1F5C" w:rsidRPr="009C4D9C" w:rsidRDefault="00CF1F5C" w:rsidP="00CF1F5C">
            <w:pPr>
              <w:widowControl w:val="0"/>
              <w:rPr>
                <w:color w:val="000000" w:themeColor="text1"/>
                <w:sz w:val="20"/>
                <w:szCs w:val="20"/>
              </w:rPr>
            </w:pPr>
          </w:p>
        </w:tc>
        <w:tc>
          <w:tcPr>
            <w:tcW w:w="1868" w:type="dxa"/>
            <w:vMerge/>
            <w:vAlign w:val="center"/>
          </w:tcPr>
          <w:p w14:paraId="09F019D3" w14:textId="77777777" w:rsidR="00CF1F5C" w:rsidRPr="009C4D9C" w:rsidRDefault="00CF1F5C" w:rsidP="00CF1F5C">
            <w:pPr>
              <w:widowControl w:val="0"/>
              <w:rPr>
                <w:color w:val="000000" w:themeColor="text1"/>
                <w:sz w:val="20"/>
                <w:szCs w:val="20"/>
              </w:rPr>
            </w:pPr>
          </w:p>
        </w:tc>
        <w:tc>
          <w:tcPr>
            <w:tcW w:w="1841" w:type="dxa"/>
            <w:vMerge/>
            <w:vAlign w:val="center"/>
          </w:tcPr>
          <w:p w14:paraId="5B1B786F" w14:textId="77777777" w:rsidR="00CF1F5C" w:rsidRPr="009C4D9C" w:rsidRDefault="00CF1F5C" w:rsidP="00CF1F5C">
            <w:pPr>
              <w:widowControl w:val="0"/>
              <w:rPr>
                <w:color w:val="000000" w:themeColor="text1"/>
                <w:sz w:val="20"/>
                <w:szCs w:val="20"/>
              </w:rPr>
            </w:pPr>
          </w:p>
        </w:tc>
        <w:tc>
          <w:tcPr>
            <w:tcW w:w="1276" w:type="dxa"/>
            <w:vMerge/>
            <w:vAlign w:val="center"/>
          </w:tcPr>
          <w:p w14:paraId="47E830C9" w14:textId="77777777" w:rsidR="00CF1F5C" w:rsidRPr="009C4D9C" w:rsidRDefault="00CF1F5C" w:rsidP="00CF1F5C">
            <w:pPr>
              <w:widowControl w:val="0"/>
              <w:rPr>
                <w:color w:val="000000" w:themeColor="text1"/>
                <w:sz w:val="20"/>
                <w:szCs w:val="20"/>
              </w:rPr>
            </w:pPr>
          </w:p>
        </w:tc>
        <w:tc>
          <w:tcPr>
            <w:tcW w:w="3730" w:type="dxa"/>
            <w:vAlign w:val="center"/>
          </w:tcPr>
          <w:p w14:paraId="31A46F8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0C576616" w14:textId="77777777" w:rsidR="00CF1F5C" w:rsidRPr="009C4D9C" w:rsidRDefault="00CF1F5C" w:rsidP="00CF1F5C">
            <w:pPr>
              <w:widowControl w:val="0"/>
              <w:rPr>
                <w:color w:val="000000" w:themeColor="text1"/>
                <w:sz w:val="20"/>
                <w:szCs w:val="20"/>
              </w:rPr>
            </w:pPr>
          </w:p>
        </w:tc>
        <w:tc>
          <w:tcPr>
            <w:tcW w:w="2129" w:type="dxa"/>
            <w:vMerge/>
            <w:vAlign w:val="center"/>
          </w:tcPr>
          <w:p w14:paraId="0FF41DE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32B09F2" w14:textId="77777777" w:rsidR="00CF1F5C" w:rsidRPr="009C4D9C" w:rsidRDefault="00CF1F5C" w:rsidP="00CF1F5C">
            <w:pPr>
              <w:widowControl w:val="0"/>
              <w:rPr>
                <w:color w:val="000000" w:themeColor="text1"/>
                <w:sz w:val="20"/>
                <w:szCs w:val="20"/>
              </w:rPr>
            </w:pPr>
          </w:p>
        </w:tc>
      </w:tr>
      <w:tr w:rsidR="00CF1F5C" w:rsidRPr="009C4D9C" w14:paraId="4C368E32" w14:textId="77777777" w:rsidTr="008F1C46">
        <w:trPr>
          <w:trHeight w:val="84"/>
          <w:jc w:val="center"/>
        </w:trPr>
        <w:tc>
          <w:tcPr>
            <w:tcW w:w="846" w:type="dxa"/>
            <w:vMerge/>
            <w:vAlign w:val="center"/>
          </w:tcPr>
          <w:p w14:paraId="5CA7DB59" w14:textId="77777777" w:rsidR="00CF1F5C" w:rsidRPr="009C4D9C" w:rsidRDefault="00CF1F5C" w:rsidP="00CF1F5C">
            <w:pPr>
              <w:widowControl w:val="0"/>
              <w:rPr>
                <w:color w:val="000000" w:themeColor="text1"/>
                <w:sz w:val="20"/>
                <w:szCs w:val="20"/>
              </w:rPr>
            </w:pPr>
          </w:p>
        </w:tc>
        <w:tc>
          <w:tcPr>
            <w:tcW w:w="1868" w:type="dxa"/>
            <w:vMerge/>
            <w:vAlign w:val="center"/>
          </w:tcPr>
          <w:p w14:paraId="2E96D37A" w14:textId="77777777" w:rsidR="00CF1F5C" w:rsidRPr="009C4D9C" w:rsidRDefault="00CF1F5C" w:rsidP="00CF1F5C">
            <w:pPr>
              <w:widowControl w:val="0"/>
              <w:rPr>
                <w:color w:val="000000" w:themeColor="text1"/>
                <w:sz w:val="20"/>
                <w:szCs w:val="20"/>
              </w:rPr>
            </w:pPr>
          </w:p>
        </w:tc>
        <w:tc>
          <w:tcPr>
            <w:tcW w:w="1841" w:type="dxa"/>
            <w:vMerge/>
            <w:vAlign w:val="center"/>
          </w:tcPr>
          <w:p w14:paraId="6B3BC99B" w14:textId="77777777" w:rsidR="00CF1F5C" w:rsidRPr="009C4D9C" w:rsidRDefault="00CF1F5C" w:rsidP="00CF1F5C">
            <w:pPr>
              <w:widowControl w:val="0"/>
              <w:rPr>
                <w:color w:val="000000" w:themeColor="text1"/>
                <w:sz w:val="20"/>
                <w:szCs w:val="20"/>
              </w:rPr>
            </w:pPr>
          </w:p>
        </w:tc>
        <w:tc>
          <w:tcPr>
            <w:tcW w:w="1276" w:type="dxa"/>
            <w:vMerge/>
            <w:vAlign w:val="center"/>
          </w:tcPr>
          <w:p w14:paraId="6FB23ACA" w14:textId="77777777" w:rsidR="00CF1F5C" w:rsidRPr="009C4D9C" w:rsidRDefault="00CF1F5C" w:rsidP="00CF1F5C">
            <w:pPr>
              <w:widowControl w:val="0"/>
              <w:rPr>
                <w:color w:val="000000" w:themeColor="text1"/>
                <w:sz w:val="20"/>
                <w:szCs w:val="20"/>
              </w:rPr>
            </w:pPr>
          </w:p>
        </w:tc>
        <w:tc>
          <w:tcPr>
            <w:tcW w:w="3730" w:type="dxa"/>
            <w:vAlign w:val="center"/>
          </w:tcPr>
          <w:p w14:paraId="23863E6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14:paraId="701512B1" w14:textId="77777777" w:rsidR="00CF1F5C" w:rsidRPr="009C4D9C" w:rsidRDefault="00CF1F5C" w:rsidP="00CF1F5C">
            <w:pPr>
              <w:widowControl w:val="0"/>
              <w:rPr>
                <w:color w:val="000000" w:themeColor="text1"/>
                <w:sz w:val="20"/>
                <w:szCs w:val="20"/>
              </w:rPr>
            </w:pPr>
          </w:p>
        </w:tc>
        <w:tc>
          <w:tcPr>
            <w:tcW w:w="2129" w:type="dxa"/>
            <w:vMerge/>
            <w:vAlign w:val="center"/>
          </w:tcPr>
          <w:p w14:paraId="737AF44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EF94771" w14:textId="77777777" w:rsidR="00CF1F5C" w:rsidRPr="009C4D9C" w:rsidRDefault="00CF1F5C" w:rsidP="00CF1F5C">
            <w:pPr>
              <w:widowControl w:val="0"/>
              <w:rPr>
                <w:color w:val="000000" w:themeColor="text1"/>
                <w:sz w:val="20"/>
                <w:szCs w:val="20"/>
              </w:rPr>
            </w:pPr>
          </w:p>
        </w:tc>
      </w:tr>
      <w:tr w:rsidR="00CF1F5C" w:rsidRPr="009C4D9C" w14:paraId="1F6880A3" w14:textId="77777777" w:rsidTr="008F1C46">
        <w:trPr>
          <w:trHeight w:val="84"/>
          <w:jc w:val="center"/>
        </w:trPr>
        <w:tc>
          <w:tcPr>
            <w:tcW w:w="846" w:type="dxa"/>
            <w:vMerge/>
            <w:vAlign w:val="center"/>
          </w:tcPr>
          <w:p w14:paraId="63F9ED54" w14:textId="77777777" w:rsidR="00CF1F5C" w:rsidRPr="009C4D9C" w:rsidRDefault="00CF1F5C" w:rsidP="00CF1F5C">
            <w:pPr>
              <w:widowControl w:val="0"/>
              <w:rPr>
                <w:color w:val="000000" w:themeColor="text1"/>
                <w:sz w:val="20"/>
                <w:szCs w:val="20"/>
              </w:rPr>
            </w:pPr>
          </w:p>
        </w:tc>
        <w:tc>
          <w:tcPr>
            <w:tcW w:w="1868" w:type="dxa"/>
            <w:vMerge/>
            <w:vAlign w:val="center"/>
          </w:tcPr>
          <w:p w14:paraId="06128F34" w14:textId="77777777" w:rsidR="00CF1F5C" w:rsidRPr="009C4D9C" w:rsidRDefault="00CF1F5C" w:rsidP="00CF1F5C">
            <w:pPr>
              <w:widowControl w:val="0"/>
              <w:rPr>
                <w:color w:val="000000" w:themeColor="text1"/>
                <w:sz w:val="20"/>
                <w:szCs w:val="20"/>
              </w:rPr>
            </w:pPr>
          </w:p>
        </w:tc>
        <w:tc>
          <w:tcPr>
            <w:tcW w:w="1841" w:type="dxa"/>
            <w:vMerge/>
            <w:vAlign w:val="center"/>
          </w:tcPr>
          <w:p w14:paraId="110C6FA5" w14:textId="77777777" w:rsidR="00CF1F5C" w:rsidRPr="009C4D9C" w:rsidRDefault="00CF1F5C" w:rsidP="00CF1F5C">
            <w:pPr>
              <w:widowControl w:val="0"/>
              <w:rPr>
                <w:color w:val="000000" w:themeColor="text1"/>
                <w:sz w:val="20"/>
                <w:szCs w:val="20"/>
              </w:rPr>
            </w:pPr>
          </w:p>
        </w:tc>
        <w:tc>
          <w:tcPr>
            <w:tcW w:w="1276" w:type="dxa"/>
            <w:vMerge/>
            <w:vAlign w:val="center"/>
          </w:tcPr>
          <w:p w14:paraId="2523D7CC" w14:textId="77777777" w:rsidR="00CF1F5C" w:rsidRPr="009C4D9C" w:rsidRDefault="00CF1F5C" w:rsidP="00CF1F5C">
            <w:pPr>
              <w:widowControl w:val="0"/>
              <w:rPr>
                <w:color w:val="000000" w:themeColor="text1"/>
                <w:sz w:val="20"/>
                <w:szCs w:val="20"/>
              </w:rPr>
            </w:pPr>
          </w:p>
        </w:tc>
        <w:tc>
          <w:tcPr>
            <w:tcW w:w="3730" w:type="dxa"/>
            <w:vAlign w:val="center"/>
          </w:tcPr>
          <w:p w14:paraId="6B1A723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709BADC5" w14:textId="77777777" w:rsidR="00CF1F5C" w:rsidRPr="009C4D9C" w:rsidRDefault="00CF1F5C" w:rsidP="00CF1F5C">
            <w:pPr>
              <w:widowControl w:val="0"/>
              <w:rPr>
                <w:color w:val="000000" w:themeColor="text1"/>
                <w:sz w:val="20"/>
                <w:szCs w:val="20"/>
              </w:rPr>
            </w:pPr>
          </w:p>
        </w:tc>
        <w:tc>
          <w:tcPr>
            <w:tcW w:w="2129" w:type="dxa"/>
            <w:vMerge/>
            <w:vAlign w:val="center"/>
          </w:tcPr>
          <w:p w14:paraId="1F66550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3D8CE20" w14:textId="77777777" w:rsidR="00CF1F5C" w:rsidRPr="009C4D9C" w:rsidRDefault="00CF1F5C" w:rsidP="00CF1F5C">
            <w:pPr>
              <w:widowControl w:val="0"/>
              <w:rPr>
                <w:color w:val="000000" w:themeColor="text1"/>
                <w:sz w:val="20"/>
                <w:szCs w:val="20"/>
              </w:rPr>
            </w:pPr>
          </w:p>
        </w:tc>
      </w:tr>
      <w:tr w:rsidR="00CF1F5C" w:rsidRPr="009C4D9C" w14:paraId="1E0C6296" w14:textId="77777777" w:rsidTr="008F1C46">
        <w:trPr>
          <w:trHeight w:val="84"/>
          <w:jc w:val="center"/>
        </w:trPr>
        <w:tc>
          <w:tcPr>
            <w:tcW w:w="846" w:type="dxa"/>
            <w:vMerge/>
            <w:vAlign w:val="center"/>
          </w:tcPr>
          <w:p w14:paraId="071BACFC" w14:textId="77777777" w:rsidR="00CF1F5C" w:rsidRPr="009C4D9C" w:rsidRDefault="00CF1F5C" w:rsidP="00CF1F5C">
            <w:pPr>
              <w:widowControl w:val="0"/>
              <w:rPr>
                <w:color w:val="000000" w:themeColor="text1"/>
                <w:sz w:val="20"/>
                <w:szCs w:val="20"/>
              </w:rPr>
            </w:pPr>
          </w:p>
        </w:tc>
        <w:tc>
          <w:tcPr>
            <w:tcW w:w="1868" w:type="dxa"/>
            <w:vMerge/>
            <w:vAlign w:val="center"/>
          </w:tcPr>
          <w:p w14:paraId="4BC7E2C3" w14:textId="77777777" w:rsidR="00CF1F5C" w:rsidRPr="009C4D9C" w:rsidRDefault="00CF1F5C" w:rsidP="00CF1F5C">
            <w:pPr>
              <w:widowControl w:val="0"/>
              <w:rPr>
                <w:color w:val="000000" w:themeColor="text1"/>
                <w:sz w:val="20"/>
                <w:szCs w:val="20"/>
              </w:rPr>
            </w:pPr>
          </w:p>
        </w:tc>
        <w:tc>
          <w:tcPr>
            <w:tcW w:w="1841" w:type="dxa"/>
            <w:vMerge/>
            <w:vAlign w:val="center"/>
          </w:tcPr>
          <w:p w14:paraId="4E533AEA" w14:textId="77777777" w:rsidR="00CF1F5C" w:rsidRPr="009C4D9C" w:rsidRDefault="00CF1F5C" w:rsidP="00CF1F5C">
            <w:pPr>
              <w:widowControl w:val="0"/>
              <w:rPr>
                <w:color w:val="000000" w:themeColor="text1"/>
                <w:sz w:val="20"/>
                <w:szCs w:val="20"/>
              </w:rPr>
            </w:pPr>
          </w:p>
        </w:tc>
        <w:tc>
          <w:tcPr>
            <w:tcW w:w="1276" w:type="dxa"/>
            <w:vMerge/>
            <w:vAlign w:val="center"/>
          </w:tcPr>
          <w:p w14:paraId="6A08084F" w14:textId="77777777" w:rsidR="00CF1F5C" w:rsidRPr="009C4D9C" w:rsidRDefault="00CF1F5C" w:rsidP="00CF1F5C">
            <w:pPr>
              <w:widowControl w:val="0"/>
              <w:rPr>
                <w:color w:val="000000" w:themeColor="text1"/>
                <w:sz w:val="20"/>
                <w:szCs w:val="20"/>
              </w:rPr>
            </w:pPr>
          </w:p>
        </w:tc>
        <w:tc>
          <w:tcPr>
            <w:tcW w:w="3730" w:type="dxa"/>
            <w:vAlign w:val="center"/>
          </w:tcPr>
          <w:p w14:paraId="5133AEB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46C29186" w14:textId="77777777" w:rsidR="00CF1F5C" w:rsidRPr="009C4D9C" w:rsidRDefault="00CF1F5C" w:rsidP="00CF1F5C">
            <w:pPr>
              <w:widowControl w:val="0"/>
              <w:rPr>
                <w:color w:val="000000" w:themeColor="text1"/>
                <w:sz w:val="20"/>
                <w:szCs w:val="20"/>
              </w:rPr>
            </w:pPr>
          </w:p>
        </w:tc>
        <w:tc>
          <w:tcPr>
            <w:tcW w:w="2129" w:type="dxa"/>
            <w:vMerge/>
            <w:vAlign w:val="center"/>
          </w:tcPr>
          <w:p w14:paraId="3155A2D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D55C251" w14:textId="77777777" w:rsidR="00CF1F5C" w:rsidRPr="009C4D9C" w:rsidRDefault="00CF1F5C" w:rsidP="00CF1F5C">
            <w:pPr>
              <w:widowControl w:val="0"/>
              <w:rPr>
                <w:color w:val="000000" w:themeColor="text1"/>
                <w:sz w:val="20"/>
                <w:szCs w:val="20"/>
              </w:rPr>
            </w:pPr>
          </w:p>
        </w:tc>
      </w:tr>
      <w:tr w:rsidR="00CF1F5C" w:rsidRPr="009C4D9C" w14:paraId="3B3B7AC5" w14:textId="77777777" w:rsidTr="008F1C46">
        <w:trPr>
          <w:trHeight w:val="529"/>
          <w:jc w:val="center"/>
        </w:trPr>
        <w:tc>
          <w:tcPr>
            <w:tcW w:w="846" w:type="dxa"/>
            <w:vMerge/>
            <w:vAlign w:val="center"/>
          </w:tcPr>
          <w:p w14:paraId="5C2EE111" w14:textId="77777777" w:rsidR="00CF1F5C" w:rsidRPr="009C4D9C" w:rsidRDefault="00CF1F5C" w:rsidP="00CF1F5C">
            <w:pPr>
              <w:widowControl w:val="0"/>
              <w:rPr>
                <w:color w:val="000000" w:themeColor="text1"/>
                <w:sz w:val="20"/>
                <w:szCs w:val="20"/>
              </w:rPr>
            </w:pPr>
          </w:p>
        </w:tc>
        <w:tc>
          <w:tcPr>
            <w:tcW w:w="1868" w:type="dxa"/>
            <w:vMerge/>
            <w:vAlign w:val="center"/>
          </w:tcPr>
          <w:p w14:paraId="0D7D3B72" w14:textId="77777777" w:rsidR="00CF1F5C" w:rsidRPr="009C4D9C" w:rsidRDefault="00CF1F5C" w:rsidP="00CF1F5C">
            <w:pPr>
              <w:widowControl w:val="0"/>
              <w:rPr>
                <w:color w:val="000000" w:themeColor="text1"/>
                <w:sz w:val="20"/>
                <w:szCs w:val="20"/>
              </w:rPr>
            </w:pPr>
          </w:p>
        </w:tc>
        <w:tc>
          <w:tcPr>
            <w:tcW w:w="1841" w:type="dxa"/>
            <w:vMerge/>
            <w:vAlign w:val="center"/>
          </w:tcPr>
          <w:p w14:paraId="185E37F8" w14:textId="77777777" w:rsidR="00CF1F5C" w:rsidRPr="009C4D9C" w:rsidRDefault="00CF1F5C" w:rsidP="00CF1F5C">
            <w:pPr>
              <w:widowControl w:val="0"/>
              <w:rPr>
                <w:color w:val="000000" w:themeColor="text1"/>
                <w:sz w:val="20"/>
                <w:szCs w:val="20"/>
              </w:rPr>
            </w:pPr>
          </w:p>
        </w:tc>
        <w:tc>
          <w:tcPr>
            <w:tcW w:w="1276" w:type="dxa"/>
            <w:vAlign w:val="center"/>
          </w:tcPr>
          <w:p w14:paraId="7195D7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1C742C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14:paraId="2FE6C3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2E342F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2129" w:type="dxa"/>
            <w:vAlign w:val="center"/>
          </w:tcPr>
          <w:p w14:paraId="238C39C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5911E12" w14:textId="77777777" w:rsidR="00CF1F5C" w:rsidRPr="009C4D9C" w:rsidRDefault="00CF1F5C" w:rsidP="00CF1F5C">
            <w:pPr>
              <w:widowControl w:val="0"/>
              <w:rPr>
                <w:color w:val="000000" w:themeColor="text1"/>
                <w:sz w:val="20"/>
                <w:szCs w:val="20"/>
              </w:rPr>
            </w:pPr>
          </w:p>
        </w:tc>
      </w:tr>
      <w:tr w:rsidR="00CF1F5C" w:rsidRPr="009C4D9C" w14:paraId="2056841E" w14:textId="77777777" w:rsidTr="008F1C46">
        <w:trPr>
          <w:trHeight w:val="538"/>
          <w:jc w:val="center"/>
        </w:trPr>
        <w:tc>
          <w:tcPr>
            <w:tcW w:w="846" w:type="dxa"/>
            <w:vMerge w:val="restart"/>
            <w:vAlign w:val="center"/>
          </w:tcPr>
          <w:p w14:paraId="73E1B66C" w14:textId="3C66F365"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.8</w:t>
            </w:r>
          </w:p>
        </w:tc>
        <w:tc>
          <w:tcPr>
            <w:tcW w:w="1868" w:type="dxa"/>
            <w:vMerge w:val="restart"/>
            <w:vAlign w:val="center"/>
          </w:tcPr>
          <w:p w14:paraId="35204BCA" w14:textId="77777777" w:rsidR="00CF1F5C" w:rsidRPr="009C4D9C" w:rsidRDefault="00CF1F5C" w:rsidP="00CF1F5C">
            <w:pPr>
              <w:widowControl w:val="0"/>
              <w:rPr>
                <w:color w:val="000000" w:themeColor="text1"/>
                <w:sz w:val="20"/>
                <w:szCs w:val="20"/>
              </w:rPr>
            </w:pPr>
            <w:r>
              <w:rPr>
                <w:color w:val="000000" w:themeColor="text1"/>
                <w:sz w:val="20"/>
                <w:szCs w:val="20"/>
              </w:rPr>
              <w:t>Организовать рассмотрение</w:t>
            </w:r>
            <w:r w:rsidRPr="009C4D9C">
              <w:rPr>
                <w:color w:val="000000" w:themeColor="text1"/>
                <w:sz w:val="20"/>
                <w:szCs w:val="20"/>
              </w:rPr>
              <w:t xml:space="preserve"> обращения на ЗК/ЦЗК</w:t>
            </w:r>
          </w:p>
        </w:tc>
        <w:tc>
          <w:tcPr>
            <w:tcW w:w="1841" w:type="dxa"/>
            <w:vMerge w:val="restart"/>
            <w:vAlign w:val="center"/>
          </w:tcPr>
          <w:p w14:paraId="33085648"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61E2D016"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5555C43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5655653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518FD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14:paraId="4AB357B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5D37FB70"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7B5E53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ОКЦМ БЭСК</w:t>
            </w:r>
          </w:p>
        </w:tc>
        <w:tc>
          <w:tcPr>
            <w:tcW w:w="1715" w:type="dxa"/>
            <w:vMerge w:val="restart"/>
            <w:shd w:val="clear" w:color="auto" w:fill="auto"/>
            <w:vAlign w:val="center"/>
          </w:tcPr>
          <w:p w14:paraId="2827F7B4" w14:textId="77777777" w:rsidR="00CF1F5C" w:rsidRPr="009C4D9C" w:rsidRDefault="00CF1F5C" w:rsidP="00CF1F5C">
            <w:pPr>
              <w:widowControl w:val="0"/>
              <w:rPr>
                <w:color w:val="000000" w:themeColor="text1"/>
                <w:sz w:val="20"/>
                <w:szCs w:val="20"/>
              </w:rPr>
            </w:pPr>
            <w:r w:rsidRPr="009C4D9C">
              <w:rPr>
                <w:color w:val="000000" w:themeColor="text1"/>
                <w:sz w:val="20"/>
                <w:szCs w:val="20"/>
              </w:rPr>
              <w:t>7 рабочих дней</w:t>
            </w:r>
          </w:p>
        </w:tc>
      </w:tr>
      <w:tr w:rsidR="00CF1F5C" w:rsidRPr="009C4D9C" w14:paraId="5FB4FB4D" w14:textId="77777777" w:rsidTr="008F1C46">
        <w:trPr>
          <w:trHeight w:val="125"/>
          <w:jc w:val="center"/>
        </w:trPr>
        <w:tc>
          <w:tcPr>
            <w:tcW w:w="846" w:type="dxa"/>
            <w:vMerge/>
            <w:vAlign w:val="center"/>
          </w:tcPr>
          <w:p w14:paraId="32173091" w14:textId="77777777" w:rsidR="00CF1F5C" w:rsidRPr="009C4D9C" w:rsidRDefault="00CF1F5C" w:rsidP="00CF1F5C">
            <w:pPr>
              <w:widowControl w:val="0"/>
              <w:rPr>
                <w:color w:val="000000" w:themeColor="text1"/>
                <w:sz w:val="20"/>
                <w:szCs w:val="20"/>
              </w:rPr>
            </w:pPr>
          </w:p>
        </w:tc>
        <w:tc>
          <w:tcPr>
            <w:tcW w:w="1868" w:type="dxa"/>
            <w:vMerge/>
            <w:vAlign w:val="center"/>
          </w:tcPr>
          <w:p w14:paraId="3EAEF0F5" w14:textId="77777777" w:rsidR="00CF1F5C" w:rsidRPr="009C4D9C" w:rsidRDefault="00CF1F5C" w:rsidP="00CF1F5C">
            <w:pPr>
              <w:widowControl w:val="0"/>
              <w:rPr>
                <w:color w:val="000000" w:themeColor="text1"/>
                <w:sz w:val="20"/>
                <w:szCs w:val="20"/>
              </w:rPr>
            </w:pPr>
          </w:p>
        </w:tc>
        <w:tc>
          <w:tcPr>
            <w:tcW w:w="1841" w:type="dxa"/>
            <w:vMerge/>
            <w:vAlign w:val="center"/>
          </w:tcPr>
          <w:p w14:paraId="585ECF61" w14:textId="77777777" w:rsidR="00CF1F5C" w:rsidRPr="009C4D9C" w:rsidRDefault="00CF1F5C" w:rsidP="00CF1F5C">
            <w:pPr>
              <w:widowControl w:val="0"/>
              <w:rPr>
                <w:color w:val="000000" w:themeColor="text1"/>
                <w:sz w:val="20"/>
                <w:szCs w:val="20"/>
              </w:rPr>
            </w:pPr>
          </w:p>
        </w:tc>
        <w:tc>
          <w:tcPr>
            <w:tcW w:w="1276" w:type="dxa"/>
            <w:vMerge/>
            <w:vAlign w:val="center"/>
          </w:tcPr>
          <w:p w14:paraId="4846970D" w14:textId="77777777" w:rsidR="00CF1F5C" w:rsidRPr="009C4D9C" w:rsidRDefault="00CF1F5C" w:rsidP="00CF1F5C">
            <w:pPr>
              <w:widowControl w:val="0"/>
              <w:rPr>
                <w:color w:val="000000" w:themeColor="text1"/>
                <w:sz w:val="20"/>
                <w:szCs w:val="20"/>
              </w:rPr>
            </w:pPr>
          </w:p>
        </w:tc>
        <w:tc>
          <w:tcPr>
            <w:tcW w:w="3730" w:type="dxa"/>
            <w:vAlign w:val="center"/>
          </w:tcPr>
          <w:p w14:paraId="571DAD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14:paraId="288C8728" w14:textId="77777777" w:rsidR="00CF1F5C" w:rsidRPr="009C4D9C" w:rsidRDefault="00CF1F5C" w:rsidP="00CF1F5C">
            <w:pPr>
              <w:widowControl w:val="0"/>
              <w:rPr>
                <w:color w:val="000000" w:themeColor="text1"/>
                <w:sz w:val="20"/>
                <w:szCs w:val="20"/>
              </w:rPr>
            </w:pPr>
          </w:p>
        </w:tc>
        <w:tc>
          <w:tcPr>
            <w:tcW w:w="2129" w:type="dxa"/>
            <w:vMerge/>
            <w:vAlign w:val="center"/>
          </w:tcPr>
          <w:p w14:paraId="3229DCA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B01D0D4" w14:textId="77777777" w:rsidR="00CF1F5C" w:rsidRPr="009C4D9C" w:rsidRDefault="00CF1F5C" w:rsidP="00CF1F5C">
            <w:pPr>
              <w:widowControl w:val="0"/>
              <w:rPr>
                <w:color w:val="000000" w:themeColor="text1"/>
                <w:sz w:val="20"/>
                <w:szCs w:val="20"/>
              </w:rPr>
            </w:pPr>
          </w:p>
        </w:tc>
      </w:tr>
      <w:tr w:rsidR="00CF1F5C" w:rsidRPr="009C4D9C" w14:paraId="095BB688" w14:textId="77777777" w:rsidTr="008F1C46">
        <w:trPr>
          <w:trHeight w:val="92"/>
          <w:jc w:val="center"/>
        </w:trPr>
        <w:tc>
          <w:tcPr>
            <w:tcW w:w="846" w:type="dxa"/>
            <w:vMerge/>
            <w:vAlign w:val="center"/>
          </w:tcPr>
          <w:p w14:paraId="3D19B235" w14:textId="77777777" w:rsidR="00CF1F5C" w:rsidRPr="009C4D9C" w:rsidRDefault="00CF1F5C" w:rsidP="00CF1F5C">
            <w:pPr>
              <w:widowControl w:val="0"/>
              <w:rPr>
                <w:color w:val="000000" w:themeColor="text1"/>
                <w:sz w:val="20"/>
                <w:szCs w:val="20"/>
              </w:rPr>
            </w:pPr>
          </w:p>
        </w:tc>
        <w:tc>
          <w:tcPr>
            <w:tcW w:w="1868" w:type="dxa"/>
            <w:vMerge/>
            <w:vAlign w:val="center"/>
          </w:tcPr>
          <w:p w14:paraId="1DD6710D" w14:textId="77777777" w:rsidR="00CF1F5C" w:rsidRPr="009C4D9C" w:rsidRDefault="00CF1F5C" w:rsidP="00CF1F5C">
            <w:pPr>
              <w:widowControl w:val="0"/>
              <w:rPr>
                <w:color w:val="000000" w:themeColor="text1"/>
                <w:sz w:val="20"/>
                <w:szCs w:val="20"/>
              </w:rPr>
            </w:pPr>
          </w:p>
        </w:tc>
        <w:tc>
          <w:tcPr>
            <w:tcW w:w="1841" w:type="dxa"/>
            <w:vMerge/>
            <w:vAlign w:val="center"/>
          </w:tcPr>
          <w:p w14:paraId="46BBB260" w14:textId="77777777" w:rsidR="00CF1F5C" w:rsidRPr="009C4D9C" w:rsidRDefault="00CF1F5C" w:rsidP="00CF1F5C">
            <w:pPr>
              <w:widowControl w:val="0"/>
              <w:rPr>
                <w:color w:val="000000" w:themeColor="text1"/>
                <w:sz w:val="20"/>
                <w:szCs w:val="20"/>
              </w:rPr>
            </w:pPr>
          </w:p>
        </w:tc>
        <w:tc>
          <w:tcPr>
            <w:tcW w:w="1276" w:type="dxa"/>
            <w:vMerge/>
            <w:vAlign w:val="center"/>
          </w:tcPr>
          <w:p w14:paraId="29B6DEA0" w14:textId="77777777" w:rsidR="00CF1F5C" w:rsidRPr="009C4D9C" w:rsidRDefault="00CF1F5C" w:rsidP="00CF1F5C">
            <w:pPr>
              <w:widowControl w:val="0"/>
              <w:rPr>
                <w:color w:val="000000" w:themeColor="text1"/>
                <w:sz w:val="20"/>
                <w:szCs w:val="20"/>
              </w:rPr>
            </w:pPr>
          </w:p>
        </w:tc>
        <w:tc>
          <w:tcPr>
            <w:tcW w:w="3730" w:type="dxa"/>
            <w:vAlign w:val="center"/>
          </w:tcPr>
          <w:p w14:paraId="67875A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14:paraId="4E99215E" w14:textId="77777777" w:rsidR="00CF1F5C" w:rsidRPr="009C4D9C" w:rsidRDefault="00CF1F5C" w:rsidP="00CF1F5C">
            <w:pPr>
              <w:widowControl w:val="0"/>
              <w:rPr>
                <w:color w:val="000000" w:themeColor="text1"/>
                <w:sz w:val="20"/>
                <w:szCs w:val="20"/>
              </w:rPr>
            </w:pPr>
          </w:p>
        </w:tc>
        <w:tc>
          <w:tcPr>
            <w:tcW w:w="2129" w:type="dxa"/>
            <w:vMerge/>
            <w:vAlign w:val="center"/>
          </w:tcPr>
          <w:p w14:paraId="63A1DF4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3FF6F3F" w14:textId="77777777" w:rsidR="00CF1F5C" w:rsidRPr="009C4D9C" w:rsidRDefault="00CF1F5C" w:rsidP="00CF1F5C">
            <w:pPr>
              <w:widowControl w:val="0"/>
              <w:rPr>
                <w:color w:val="000000" w:themeColor="text1"/>
                <w:sz w:val="20"/>
                <w:szCs w:val="20"/>
              </w:rPr>
            </w:pPr>
          </w:p>
        </w:tc>
      </w:tr>
      <w:tr w:rsidR="00CF1F5C" w:rsidRPr="009C4D9C" w14:paraId="7F3029DA" w14:textId="77777777" w:rsidTr="008F1C46">
        <w:trPr>
          <w:trHeight w:val="495"/>
          <w:jc w:val="center"/>
        </w:trPr>
        <w:tc>
          <w:tcPr>
            <w:tcW w:w="846" w:type="dxa"/>
            <w:vMerge/>
            <w:vAlign w:val="center"/>
          </w:tcPr>
          <w:p w14:paraId="1E762F70" w14:textId="77777777" w:rsidR="00CF1F5C" w:rsidRPr="009C4D9C" w:rsidRDefault="00CF1F5C" w:rsidP="00CF1F5C">
            <w:pPr>
              <w:widowControl w:val="0"/>
              <w:rPr>
                <w:color w:val="000000" w:themeColor="text1"/>
                <w:sz w:val="20"/>
                <w:szCs w:val="20"/>
              </w:rPr>
            </w:pPr>
          </w:p>
        </w:tc>
        <w:tc>
          <w:tcPr>
            <w:tcW w:w="1868" w:type="dxa"/>
            <w:vMerge/>
            <w:vAlign w:val="center"/>
          </w:tcPr>
          <w:p w14:paraId="37069FB9" w14:textId="77777777" w:rsidR="00CF1F5C" w:rsidRPr="009C4D9C" w:rsidRDefault="00CF1F5C" w:rsidP="00CF1F5C">
            <w:pPr>
              <w:widowControl w:val="0"/>
              <w:rPr>
                <w:color w:val="000000" w:themeColor="text1"/>
                <w:sz w:val="20"/>
                <w:szCs w:val="20"/>
              </w:rPr>
            </w:pPr>
          </w:p>
        </w:tc>
        <w:tc>
          <w:tcPr>
            <w:tcW w:w="1841" w:type="dxa"/>
            <w:vMerge/>
            <w:vAlign w:val="center"/>
          </w:tcPr>
          <w:p w14:paraId="142A535A" w14:textId="77777777" w:rsidR="00CF1F5C" w:rsidRPr="009C4D9C" w:rsidRDefault="00CF1F5C" w:rsidP="00CF1F5C">
            <w:pPr>
              <w:widowControl w:val="0"/>
              <w:rPr>
                <w:color w:val="000000" w:themeColor="text1"/>
                <w:sz w:val="20"/>
                <w:szCs w:val="20"/>
              </w:rPr>
            </w:pPr>
          </w:p>
        </w:tc>
        <w:tc>
          <w:tcPr>
            <w:tcW w:w="1276" w:type="dxa"/>
            <w:vMerge/>
            <w:vAlign w:val="center"/>
          </w:tcPr>
          <w:p w14:paraId="36CC60B0" w14:textId="77777777" w:rsidR="00CF1F5C" w:rsidRPr="009C4D9C" w:rsidRDefault="00CF1F5C" w:rsidP="00CF1F5C">
            <w:pPr>
              <w:widowControl w:val="0"/>
              <w:rPr>
                <w:color w:val="000000" w:themeColor="text1"/>
                <w:sz w:val="20"/>
                <w:szCs w:val="20"/>
              </w:rPr>
            </w:pPr>
          </w:p>
        </w:tc>
        <w:tc>
          <w:tcPr>
            <w:tcW w:w="3730" w:type="dxa"/>
            <w:vAlign w:val="center"/>
          </w:tcPr>
          <w:p w14:paraId="59A6143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53630289" w14:textId="77777777" w:rsidR="00CF1F5C" w:rsidRPr="009C4D9C" w:rsidRDefault="00CF1F5C" w:rsidP="00CF1F5C">
            <w:pPr>
              <w:widowControl w:val="0"/>
              <w:rPr>
                <w:color w:val="000000" w:themeColor="text1"/>
                <w:sz w:val="20"/>
                <w:szCs w:val="20"/>
              </w:rPr>
            </w:pPr>
          </w:p>
        </w:tc>
        <w:tc>
          <w:tcPr>
            <w:tcW w:w="2129" w:type="dxa"/>
            <w:vMerge/>
            <w:vAlign w:val="center"/>
          </w:tcPr>
          <w:p w14:paraId="1865193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985057B" w14:textId="77777777" w:rsidR="00CF1F5C" w:rsidRPr="009C4D9C" w:rsidRDefault="00CF1F5C" w:rsidP="00CF1F5C">
            <w:pPr>
              <w:widowControl w:val="0"/>
              <w:rPr>
                <w:color w:val="000000" w:themeColor="text1"/>
                <w:sz w:val="20"/>
                <w:szCs w:val="20"/>
              </w:rPr>
            </w:pPr>
          </w:p>
        </w:tc>
      </w:tr>
      <w:tr w:rsidR="00CF1F5C" w:rsidRPr="009C4D9C" w14:paraId="444487B7" w14:textId="77777777" w:rsidTr="008F1C46">
        <w:trPr>
          <w:trHeight w:val="460"/>
          <w:jc w:val="center"/>
        </w:trPr>
        <w:tc>
          <w:tcPr>
            <w:tcW w:w="846" w:type="dxa"/>
            <w:vMerge/>
            <w:vAlign w:val="center"/>
          </w:tcPr>
          <w:p w14:paraId="75C29F3B" w14:textId="77777777" w:rsidR="00CF1F5C" w:rsidRPr="009C4D9C" w:rsidRDefault="00CF1F5C" w:rsidP="00CF1F5C">
            <w:pPr>
              <w:widowControl w:val="0"/>
              <w:rPr>
                <w:color w:val="000000" w:themeColor="text1"/>
                <w:sz w:val="20"/>
                <w:szCs w:val="20"/>
              </w:rPr>
            </w:pPr>
          </w:p>
        </w:tc>
        <w:tc>
          <w:tcPr>
            <w:tcW w:w="1868" w:type="dxa"/>
            <w:vMerge/>
            <w:vAlign w:val="center"/>
          </w:tcPr>
          <w:p w14:paraId="46639132" w14:textId="77777777" w:rsidR="00CF1F5C" w:rsidRPr="009C4D9C" w:rsidRDefault="00CF1F5C" w:rsidP="00CF1F5C">
            <w:pPr>
              <w:widowControl w:val="0"/>
              <w:rPr>
                <w:color w:val="000000" w:themeColor="text1"/>
                <w:sz w:val="20"/>
                <w:szCs w:val="20"/>
              </w:rPr>
            </w:pPr>
          </w:p>
        </w:tc>
        <w:tc>
          <w:tcPr>
            <w:tcW w:w="1841" w:type="dxa"/>
            <w:vMerge/>
            <w:vAlign w:val="center"/>
          </w:tcPr>
          <w:p w14:paraId="74C60141" w14:textId="77777777" w:rsidR="00CF1F5C" w:rsidRPr="009C4D9C" w:rsidRDefault="00CF1F5C" w:rsidP="00CF1F5C">
            <w:pPr>
              <w:widowControl w:val="0"/>
              <w:rPr>
                <w:color w:val="000000" w:themeColor="text1"/>
                <w:sz w:val="20"/>
                <w:szCs w:val="20"/>
              </w:rPr>
            </w:pPr>
          </w:p>
        </w:tc>
        <w:tc>
          <w:tcPr>
            <w:tcW w:w="1276" w:type="dxa"/>
            <w:vMerge/>
            <w:vAlign w:val="center"/>
          </w:tcPr>
          <w:p w14:paraId="6B2B0F80" w14:textId="77777777" w:rsidR="00CF1F5C" w:rsidRPr="009C4D9C" w:rsidRDefault="00CF1F5C" w:rsidP="00CF1F5C">
            <w:pPr>
              <w:widowControl w:val="0"/>
              <w:rPr>
                <w:color w:val="000000" w:themeColor="text1"/>
                <w:sz w:val="20"/>
                <w:szCs w:val="20"/>
              </w:rPr>
            </w:pPr>
          </w:p>
        </w:tc>
        <w:tc>
          <w:tcPr>
            <w:tcW w:w="3730" w:type="dxa"/>
            <w:vAlign w:val="center"/>
          </w:tcPr>
          <w:p w14:paraId="6DFE892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14:paraId="58DF728E" w14:textId="77777777" w:rsidR="00CF1F5C" w:rsidRPr="009C4D9C" w:rsidRDefault="00CF1F5C" w:rsidP="00CF1F5C">
            <w:pPr>
              <w:widowControl w:val="0"/>
              <w:rPr>
                <w:color w:val="000000" w:themeColor="text1"/>
                <w:sz w:val="20"/>
                <w:szCs w:val="20"/>
              </w:rPr>
            </w:pPr>
          </w:p>
        </w:tc>
        <w:tc>
          <w:tcPr>
            <w:tcW w:w="2129" w:type="dxa"/>
            <w:vMerge/>
            <w:vAlign w:val="center"/>
          </w:tcPr>
          <w:p w14:paraId="0F3A9B0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6598B5E" w14:textId="77777777" w:rsidR="00CF1F5C" w:rsidRPr="009C4D9C" w:rsidRDefault="00CF1F5C" w:rsidP="00CF1F5C">
            <w:pPr>
              <w:widowControl w:val="0"/>
              <w:rPr>
                <w:color w:val="000000" w:themeColor="text1"/>
                <w:sz w:val="20"/>
                <w:szCs w:val="20"/>
              </w:rPr>
            </w:pPr>
          </w:p>
        </w:tc>
      </w:tr>
      <w:tr w:rsidR="00CF1F5C" w:rsidRPr="009C4D9C" w14:paraId="36635319" w14:textId="77777777" w:rsidTr="008F1C46">
        <w:trPr>
          <w:trHeight w:val="210"/>
          <w:jc w:val="center"/>
        </w:trPr>
        <w:tc>
          <w:tcPr>
            <w:tcW w:w="846" w:type="dxa"/>
            <w:vMerge/>
            <w:vAlign w:val="center"/>
          </w:tcPr>
          <w:p w14:paraId="141746E8" w14:textId="77777777" w:rsidR="00CF1F5C" w:rsidRPr="009C4D9C" w:rsidRDefault="00CF1F5C" w:rsidP="00CF1F5C">
            <w:pPr>
              <w:widowControl w:val="0"/>
              <w:rPr>
                <w:color w:val="000000" w:themeColor="text1"/>
                <w:sz w:val="20"/>
                <w:szCs w:val="20"/>
              </w:rPr>
            </w:pPr>
          </w:p>
        </w:tc>
        <w:tc>
          <w:tcPr>
            <w:tcW w:w="1868" w:type="dxa"/>
            <w:vMerge/>
            <w:vAlign w:val="center"/>
          </w:tcPr>
          <w:p w14:paraId="5C07FA70" w14:textId="77777777" w:rsidR="00CF1F5C" w:rsidRPr="009C4D9C" w:rsidRDefault="00CF1F5C" w:rsidP="00CF1F5C">
            <w:pPr>
              <w:widowControl w:val="0"/>
              <w:rPr>
                <w:color w:val="000000" w:themeColor="text1"/>
                <w:sz w:val="20"/>
                <w:szCs w:val="20"/>
              </w:rPr>
            </w:pPr>
          </w:p>
        </w:tc>
        <w:tc>
          <w:tcPr>
            <w:tcW w:w="1841" w:type="dxa"/>
            <w:vMerge/>
            <w:vAlign w:val="center"/>
          </w:tcPr>
          <w:p w14:paraId="391F7175" w14:textId="77777777" w:rsidR="00CF1F5C" w:rsidRPr="009C4D9C" w:rsidRDefault="00CF1F5C" w:rsidP="00CF1F5C">
            <w:pPr>
              <w:widowControl w:val="0"/>
              <w:rPr>
                <w:color w:val="000000" w:themeColor="text1"/>
                <w:sz w:val="20"/>
                <w:szCs w:val="20"/>
              </w:rPr>
            </w:pPr>
          </w:p>
        </w:tc>
        <w:tc>
          <w:tcPr>
            <w:tcW w:w="1276" w:type="dxa"/>
            <w:vMerge/>
            <w:vAlign w:val="center"/>
          </w:tcPr>
          <w:p w14:paraId="06505605" w14:textId="77777777" w:rsidR="00CF1F5C" w:rsidRPr="009C4D9C" w:rsidRDefault="00CF1F5C" w:rsidP="00CF1F5C">
            <w:pPr>
              <w:widowControl w:val="0"/>
              <w:rPr>
                <w:color w:val="000000" w:themeColor="text1"/>
                <w:sz w:val="20"/>
                <w:szCs w:val="20"/>
              </w:rPr>
            </w:pPr>
          </w:p>
        </w:tc>
        <w:tc>
          <w:tcPr>
            <w:tcW w:w="3730" w:type="dxa"/>
            <w:vAlign w:val="center"/>
          </w:tcPr>
          <w:p w14:paraId="5300C05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14:paraId="5EE021EC" w14:textId="77777777" w:rsidR="00CF1F5C" w:rsidRPr="009C4D9C" w:rsidRDefault="00CF1F5C" w:rsidP="00CF1F5C">
            <w:pPr>
              <w:widowControl w:val="0"/>
              <w:rPr>
                <w:color w:val="000000" w:themeColor="text1"/>
                <w:sz w:val="20"/>
                <w:szCs w:val="20"/>
              </w:rPr>
            </w:pPr>
          </w:p>
        </w:tc>
        <w:tc>
          <w:tcPr>
            <w:tcW w:w="2129" w:type="dxa"/>
            <w:vMerge/>
            <w:vAlign w:val="center"/>
          </w:tcPr>
          <w:p w14:paraId="578243C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6F42D2" w14:textId="77777777" w:rsidR="00CF1F5C" w:rsidRPr="009C4D9C" w:rsidRDefault="00CF1F5C" w:rsidP="00CF1F5C">
            <w:pPr>
              <w:widowControl w:val="0"/>
              <w:rPr>
                <w:color w:val="000000" w:themeColor="text1"/>
                <w:sz w:val="20"/>
                <w:szCs w:val="20"/>
              </w:rPr>
            </w:pPr>
          </w:p>
        </w:tc>
      </w:tr>
      <w:tr w:rsidR="00CF1F5C" w:rsidRPr="009C4D9C" w14:paraId="572901C6" w14:textId="77777777" w:rsidTr="008F1C46">
        <w:trPr>
          <w:trHeight w:val="540"/>
          <w:jc w:val="center"/>
        </w:trPr>
        <w:tc>
          <w:tcPr>
            <w:tcW w:w="846" w:type="dxa"/>
            <w:vMerge/>
            <w:vAlign w:val="center"/>
          </w:tcPr>
          <w:p w14:paraId="1B77B3A3" w14:textId="77777777" w:rsidR="00CF1F5C" w:rsidRPr="009C4D9C" w:rsidRDefault="00CF1F5C" w:rsidP="00CF1F5C">
            <w:pPr>
              <w:widowControl w:val="0"/>
              <w:rPr>
                <w:color w:val="000000" w:themeColor="text1"/>
                <w:sz w:val="20"/>
                <w:szCs w:val="20"/>
              </w:rPr>
            </w:pPr>
          </w:p>
        </w:tc>
        <w:tc>
          <w:tcPr>
            <w:tcW w:w="1868" w:type="dxa"/>
            <w:vMerge/>
            <w:vAlign w:val="center"/>
          </w:tcPr>
          <w:p w14:paraId="5A33279D" w14:textId="77777777" w:rsidR="00CF1F5C" w:rsidRPr="009C4D9C" w:rsidRDefault="00CF1F5C" w:rsidP="00CF1F5C">
            <w:pPr>
              <w:widowControl w:val="0"/>
              <w:rPr>
                <w:color w:val="000000" w:themeColor="text1"/>
                <w:sz w:val="20"/>
                <w:szCs w:val="20"/>
              </w:rPr>
            </w:pPr>
          </w:p>
        </w:tc>
        <w:tc>
          <w:tcPr>
            <w:tcW w:w="1841" w:type="dxa"/>
            <w:vMerge/>
            <w:vAlign w:val="center"/>
          </w:tcPr>
          <w:p w14:paraId="7783A319" w14:textId="77777777" w:rsidR="00CF1F5C" w:rsidRPr="009C4D9C" w:rsidRDefault="00CF1F5C" w:rsidP="00CF1F5C">
            <w:pPr>
              <w:widowControl w:val="0"/>
              <w:rPr>
                <w:color w:val="000000" w:themeColor="text1"/>
                <w:sz w:val="20"/>
                <w:szCs w:val="20"/>
              </w:rPr>
            </w:pPr>
          </w:p>
        </w:tc>
        <w:tc>
          <w:tcPr>
            <w:tcW w:w="1276" w:type="dxa"/>
            <w:vAlign w:val="center"/>
          </w:tcPr>
          <w:p w14:paraId="1014F9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FC5F9D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390F15D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12C56CF7"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3AF1F8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6FD2610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4E02CF1" w14:textId="77777777" w:rsidR="00CF1F5C" w:rsidRPr="009C4D9C" w:rsidRDefault="00CF1F5C" w:rsidP="00CF1F5C">
            <w:pPr>
              <w:widowControl w:val="0"/>
              <w:rPr>
                <w:color w:val="000000" w:themeColor="text1"/>
                <w:sz w:val="20"/>
                <w:szCs w:val="20"/>
              </w:rPr>
            </w:pPr>
          </w:p>
        </w:tc>
      </w:tr>
      <w:tr w:rsidR="00CF1F5C" w:rsidRPr="009C4D9C" w14:paraId="1C8AC750" w14:textId="77777777" w:rsidTr="008F1C46">
        <w:trPr>
          <w:trHeight w:val="320"/>
          <w:jc w:val="center"/>
        </w:trPr>
        <w:tc>
          <w:tcPr>
            <w:tcW w:w="846" w:type="dxa"/>
            <w:vMerge w:val="restart"/>
            <w:vAlign w:val="center"/>
          </w:tcPr>
          <w:p w14:paraId="5B35FC3E" w14:textId="54943511"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.9</w:t>
            </w:r>
          </w:p>
        </w:tc>
        <w:tc>
          <w:tcPr>
            <w:tcW w:w="1868" w:type="dxa"/>
            <w:vMerge w:val="restart"/>
            <w:vAlign w:val="center"/>
          </w:tcPr>
          <w:p w14:paraId="411AC5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формировани</w:t>
            </w:r>
            <w:r>
              <w:rPr>
                <w:color w:val="000000" w:themeColor="text1"/>
                <w:sz w:val="20"/>
                <w:szCs w:val="20"/>
              </w:rPr>
              <w:t xml:space="preserve">е и </w:t>
            </w:r>
            <w:r>
              <w:rPr>
                <w:color w:val="000000" w:themeColor="text1"/>
                <w:sz w:val="20"/>
                <w:szCs w:val="20"/>
              </w:rPr>
              <w:lastRenderedPageBreak/>
              <w:t>утверждение</w:t>
            </w:r>
            <w:r w:rsidRPr="009C4D9C">
              <w:rPr>
                <w:color w:val="000000" w:themeColor="text1"/>
                <w:sz w:val="20"/>
                <w:szCs w:val="20"/>
              </w:rPr>
              <w:t xml:space="preserve"> протокола</w:t>
            </w:r>
          </w:p>
        </w:tc>
        <w:tc>
          <w:tcPr>
            <w:tcW w:w="1841" w:type="dxa"/>
            <w:vMerge w:val="restart"/>
            <w:vAlign w:val="center"/>
          </w:tcPr>
          <w:p w14:paraId="3B0EAD60"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 xml:space="preserve">Ответственный </w:t>
            </w:r>
          </w:p>
          <w:p w14:paraId="3D1E16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464DBD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Align w:val="center"/>
          </w:tcPr>
          <w:p w14:paraId="2F7E6D9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203E720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16A83C6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4F22CD9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053598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742882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512BE8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795E3659" w14:textId="77777777" w:rsidTr="008F1C46">
        <w:trPr>
          <w:trHeight w:val="585"/>
          <w:jc w:val="center"/>
        </w:trPr>
        <w:tc>
          <w:tcPr>
            <w:tcW w:w="846" w:type="dxa"/>
            <w:vMerge/>
            <w:vAlign w:val="center"/>
          </w:tcPr>
          <w:p w14:paraId="130D08F4" w14:textId="77777777" w:rsidR="00CF1F5C" w:rsidRPr="009C4D9C" w:rsidRDefault="00CF1F5C" w:rsidP="00CF1F5C">
            <w:pPr>
              <w:widowControl w:val="0"/>
              <w:rPr>
                <w:color w:val="000000" w:themeColor="text1"/>
                <w:sz w:val="20"/>
                <w:szCs w:val="20"/>
              </w:rPr>
            </w:pPr>
          </w:p>
        </w:tc>
        <w:tc>
          <w:tcPr>
            <w:tcW w:w="1868" w:type="dxa"/>
            <w:vMerge/>
            <w:vAlign w:val="center"/>
          </w:tcPr>
          <w:p w14:paraId="761D37A7" w14:textId="77777777" w:rsidR="00CF1F5C" w:rsidRPr="009C4D9C" w:rsidRDefault="00CF1F5C" w:rsidP="00CF1F5C">
            <w:pPr>
              <w:widowControl w:val="0"/>
              <w:rPr>
                <w:color w:val="000000" w:themeColor="text1"/>
                <w:sz w:val="20"/>
                <w:szCs w:val="20"/>
              </w:rPr>
            </w:pPr>
          </w:p>
        </w:tc>
        <w:tc>
          <w:tcPr>
            <w:tcW w:w="1841" w:type="dxa"/>
            <w:vMerge/>
            <w:vAlign w:val="center"/>
          </w:tcPr>
          <w:p w14:paraId="59ECF8A7" w14:textId="77777777" w:rsidR="00CF1F5C" w:rsidRPr="009C4D9C" w:rsidRDefault="00CF1F5C" w:rsidP="00CF1F5C">
            <w:pPr>
              <w:widowControl w:val="0"/>
              <w:rPr>
                <w:color w:val="000000" w:themeColor="text1"/>
                <w:sz w:val="20"/>
                <w:szCs w:val="20"/>
              </w:rPr>
            </w:pPr>
          </w:p>
        </w:tc>
        <w:tc>
          <w:tcPr>
            <w:tcW w:w="1276" w:type="dxa"/>
            <w:vAlign w:val="center"/>
          </w:tcPr>
          <w:p w14:paraId="730C099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2FD8C76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14:paraId="2A66F4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4AB1D4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232322B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Align w:val="center"/>
          </w:tcPr>
          <w:p w14:paraId="15F8B46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12EBEE6" w14:textId="77777777" w:rsidR="00CF1F5C" w:rsidRPr="009C4D9C" w:rsidRDefault="00CF1F5C" w:rsidP="00CF1F5C">
            <w:pPr>
              <w:widowControl w:val="0"/>
              <w:rPr>
                <w:color w:val="000000" w:themeColor="text1"/>
                <w:sz w:val="20"/>
                <w:szCs w:val="20"/>
              </w:rPr>
            </w:pPr>
          </w:p>
        </w:tc>
      </w:tr>
      <w:tr w:rsidR="00CF1F5C" w:rsidRPr="009C4D9C" w14:paraId="765CE57E" w14:textId="77777777" w:rsidTr="008F1C46">
        <w:trPr>
          <w:trHeight w:val="470"/>
          <w:jc w:val="center"/>
        </w:trPr>
        <w:tc>
          <w:tcPr>
            <w:tcW w:w="846" w:type="dxa"/>
            <w:vMerge w:val="restart"/>
            <w:vAlign w:val="center"/>
          </w:tcPr>
          <w:p w14:paraId="2E57E866" w14:textId="54C4C309" w:rsidR="00CF1F5C" w:rsidRPr="009C4D9C" w:rsidRDefault="00CF1F5C" w:rsidP="00CF1F5C">
            <w:pPr>
              <w:widowControl w:val="0"/>
              <w:rPr>
                <w:color w:val="000000" w:themeColor="text1"/>
                <w:sz w:val="20"/>
                <w:szCs w:val="20"/>
              </w:rPr>
            </w:pPr>
            <w:r>
              <w:rPr>
                <w:color w:val="000000" w:themeColor="text1"/>
                <w:sz w:val="20"/>
                <w:szCs w:val="20"/>
              </w:rPr>
              <w:t>9</w:t>
            </w:r>
            <w:r w:rsidRPr="009C4D9C">
              <w:rPr>
                <w:color w:val="000000" w:themeColor="text1"/>
                <w:sz w:val="20"/>
                <w:szCs w:val="20"/>
              </w:rPr>
              <w:t>.10</w:t>
            </w:r>
          </w:p>
        </w:tc>
        <w:tc>
          <w:tcPr>
            <w:tcW w:w="1868" w:type="dxa"/>
            <w:vMerge w:val="restart"/>
            <w:vAlign w:val="center"/>
          </w:tcPr>
          <w:p w14:paraId="7D7B5E0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хранение </w:t>
            </w:r>
          </w:p>
        </w:tc>
        <w:tc>
          <w:tcPr>
            <w:tcW w:w="1841" w:type="dxa"/>
            <w:vMerge w:val="restart"/>
            <w:vAlign w:val="center"/>
          </w:tcPr>
          <w:p w14:paraId="00D23B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1C3266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549816F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14:paraId="69B4E2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B60FFB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333E0AE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6E36404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324D9C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ОПЗ </w:t>
            </w:r>
          </w:p>
          <w:p w14:paraId="668400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7112B955"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CF1F5C" w:rsidRPr="009C4D9C" w14:paraId="281263C9" w14:textId="77777777" w:rsidTr="008F1C46">
        <w:trPr>
          <w:trHeight w:val="110"/>
          <w:jc w:val="center"/>
        </w:trPr>
        <w:tc>
          <w:tcPr>
            <w:tcW w:w="846" w:type="dxa"/>
            <w:vMerge/>
            <w:vAlign w:val="center"/>
          </w:tcPr>
          <w:p w14:paraId="64DCF71A" w14:textId="77777777" w:rsidR="00CF1F5C" w:rsidRPr="009C4D9C" w:rsidRDefault="00CF1F5C" w:rsidP="00CF1F5C">
            <w:pPr>
              <w:widowControl w:val="0"/>
              <w:rPr>
                <w:color w:val="000000" w:themeColor="text1"/>
                <w:sz w:val="20"/>
                <w:szCs w:val="20"/>
              </w:rPr>
            </w:pPr>
          </w:p>
        </w:tc>
        <w:tc>
          <w:tcPr>
            <w:tcW w:w="1868" w:type="dxa"/>
            <w:vMerge/>
            <w:vAlign w:val="center"/>
          </w:tcPr>
          <w:p w14:paraId="0C0082AE" w14:textId="77777777" w:rsidR="00CF1F5C" w:rsidRPr="009C4D9C" w:rsidRDefault="00CF1F5C" w:rsidP="00CF1F5C">
            <w:pPr>
              <w:widowControl w:val="0"/>
              <w:rPr>
                <w:color w:val="000000" w:themeColor="text1"/>
                <w:sz w:val="20"/>
                <w:szCs w:val="20"/>
              </w:rPr>
            </w:pPr>
          </w:p>
        </w:tc>
        <w:tc>
          <w:tcPr>
            <w:tcW w:w="1841" w:type="dxa"/>
            <w:vMerge/>
            <w:vAlign w:val="center"/>
          </w:tcPr>
          <w:p w14:paraId="0AA205B6" w14:textId="77777777" w:rsidR="00CF1F5C" w:rsidRPr="009C4D9C" w:rsidRDefault="00CF1F5C" w:rsidP="00CF1F5C">
            <w:pPr>
              <w:widowControl w:val="0"/>
              <w:rPr>
                <w:color w:val="000000" w:themeColor="text1"/>
                <w:sz w:val="20"/>
                <w:szCs w:val="20"/>
              </w:rPr>
            </w:pPr>
          </w:p>
        </w:tc>
        <w:tc>
          <w:tcPr>
            <w:tcW w:w="1276" w:type="dxa"/>
            <w:vMerge/>
            <w:vAlign w:val="center"/>
          </w:tcPr>
          <w:p w14:paraId="04C1C8F3" w14:textId="77777777" w:rsidR="00CF1F5C" w:rsidRPr="009C4D9C" w:rsidRDefault="00CF1F5C" w:rsidP="00CF1F5C">
            <w:pPr>
              <w:widowControl w:val="0"/>
              <w:rPr>
                <w:color w:val="000000" w:themeColor="text1"/>
                <w:sz w:val="20"/>
                <w:szCs w:val="20"/>
              </w:rPr>
            </w:pPr>
          </w:p>
        </w:tc>
        <w:tc>
          <w:tcPr>
            <w:tcW w:w="3730" w:type="dxa"/>
            <w:vAlign w:val="center"/>
          </w:tcPr>
          <w:p w14:paraId="1946BD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49E9BC9F" w14:textId="77777777" w:rsidR="00CF1F5C" w:rsidRPr="009C4D9C" w:rsidRDefault="00CF1F5C" w:rsidP="00CF1F5C">
            <w:pPr>
              <w:widowControl w:val="0"/>
              <w:rPr>
                <w:color w:val="000000" w:themeColor="text1"/>
                <w:sz w:val="20"/>
                <w:szCs w:val="20"/>
              </w:rPr>
            </w:pPr>
          </w:p>
        </w:tc>
        <w:tc>
          <w:tcPr>
            <w:tcW w:w="2129" w:type="dxa"/>
            <w:vAlign w:val="center"/>
          </w:tcPr>
          <w:p w14:paraId="26F60C1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483B5AAC" w14:textId="77777777" w:rsidR="00CF1F5C" w:rsidRPr="009C4D9C" w:rsidRDefault="00CF1F5C" w:rsidP="00CF1F5C">
            <w:pPr>
              <w:widowControl w:val="0"/>
              <w:rPr>
                <w:color w:val="000000" w:themeColor="text1"/>
                <w:sz w:val="20"/>
                <w:szCs w:val="20"/>
              </w:rPr>
            </w:pPr>
          </w:p>
        </w:tc>
      </w:tr>
      <w:tr w:rsidR="00CF1F5C" w:rsidRPr="009C4D9C" w14:paraId="1AF0B1AF" w14:textId="77777777" w:rsidTr="008F1C46">
        <w:trPr>
          <w:trHeight w:val="500"/>
          <w:jc w:val="center"/>
        </w:trPr>
        <w:tc>
          <w:tcPr>
            <w:tcW w:w="846" w:type="dxa"/>
            <w:vMerge/>
            <w:vAlign w:val="center"/>
          </w:tcPr>
          <w:p w14:paraId="648ACDB0" w14:textId="77777777" w:rsidR="00CF1F5C" w:rsidRPr="009C4D9C" w:rsidRDefault="00CF1F5C" w:rsidP="00CF1F5C">
            <w:pPr>
              <w:widowControl w:val="0"/>
              <w:rPr>
                <w:color w:val="000000" w:themeColor="text1"/>
                <w:sz w:val="20"/>
                <w:szCs w:val="20"/>
              </w:rPr>
            </w:pPr>
          </w:p>
        </w:tc>
        <w:tc>
          <w:tcPr>
            <w:tcW w:w="1868" w:type="dxa"/>
            <w:vMerge/>
            <w:vAlign w:val="center"/>
          </w:tcPr>
          <w:p w14:paraId="3C01D791" w14:textId="77777777" w:rsidR="00CF1F5C" w:rsidRPr="009C4D9C" w:rsidRDefault="00CF1F5C" w:rsidP="00CF1F5C">
            <w:pPr>
              <w:widowControl w:val="0"/>
              <w:rPr>
                <w:color w:val="000000" w:themeColor="text1"/>
                <w:sz w:val="20"/>
                <w:szCs w:val="20"/>
              </w:rPr>
            </w:pPr>
          </w:p>
        </w:tc>
        <w:tc>
          <w:tcPr>
            <w:tcW w:w="1841" w:type="dxa"/>
            <w:vMerge/>
            <w:vAlign w:val="center"/>
          </w:tcPr>
          <w:p w14:paraId="2DB7AE78" w14:textId="77777777" w:rsidR="00CF1F5C" w:rsidRPr="009C4D9C" w:rsidRDefault="00CF1F5C" w:rsidP="00CF1F5C">
            <w:pPr>
              <w:widowControl w:val="0"/>
              <w:rPr>
                <w:color w:val="000000" w:themeColor="text1"/>
                <w:sz w:val="20"/>
                <w:szCs w:val="20"/>
              </w:rPr>
            </w:pPr>
          </w:p>
        </w:tc>
        <w:tc>
          <w:tcPr>
            <w:tcW w:w="1276" w:type="dxa"/>
            <w:vMerge/>
            <w:vAlign w:val="center"/>
          </w:tcPr>
          <w:p w14:paraId="7AACEE6F" w14:textId="77777777" w:rsidR="00CF1F5C" w:rsidRPr="009C4D9C" w:rsidRDefault="00CF1F5C" w:rsidP="00CF1F5C">
            <w:pPr>
              <w:widowControl w:val="0"/>
              <w:rPr>
                <w:color w:val="000000" w:themeColor="text1"/>
                <w:sz w:val="20"/>
                <w:szCs w:val="20"/>
              </w:rPr>
            </w:pPr>
          </w:p>
        </w:tc>
        <w:tc>
          <w:tcPr>
            <w:tcW w:w="3730" w:type="dxa"/>
            <w:vAlign w:val="center"/>
          </w:tcPr>
          <w:p w14:paraId="5744050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6782666A" w14:textId="77777777" w:rsidR="00CF1F5C" w:rsidRPr="009C4D9C" w:rsidRDefault="00CF1F5C" w:rsidP="00CF1F5C">
            <w:pPr>
              <w:widowControl w:val="0"/>
              <w:rPr>
                <w:color w:val="000000" w:themeColor="text1"/>
                <w:sz w:val="20"/>
                <w:szCs w:val="20"/>
              </w:rPr>
            </w:pPr>
          </w:p>
        </w:tc>
        <w:tc>
          <w:tcPr>
            <w:tcW w:w="2129" w:type="dxa"/>
            <w:vAlign w:val="center"/>
          </w:tcPr>
          <w:p w14:paraId="109FCE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w:t>
            </w:r>
          </w:p>
          <w:p w14:paraId="5DB52368"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 ДОЗ БЭСК</w:t>
            </w:r>
          </w:p>
        </w:tc>
        <w:tc>
          <w:tcPr>
            <w:tcW w:w="1715" w:type="dxa"/>
            <w:vMerge/>
            <w:shd w:val="clear" w:color="auto" w:fill="auto"/>
            <w:vAlign w:val="center"/>
          </w:tcPr>
          <w:p w14:paraId="091C3A2E" w14:textId="77777777" w:rsidR="00CF1F5C" w:rsidRPr="009C4D9C" w:rsidRDefault="00CF1F5C" w:rsidP="00CF1F5C">
            <w:pPr>
              <w:widowControl w:val="0"/>
              <w:rPr>
                <w:color w:val="000000" w:themeColor="text1"/>
                <w:sz w:val="20"/>
                <w:szCs w:val="20"/>
              </w:rPr>
            </w:pPr>
          </w:p>
        </w:tc>
      </w:tr>
      <w:tr w:rsidR="00CF1F5C" w:rsidRPr="009C4D9C" w14:paraId="6099CDBA" w14:textId="77777777" w:rsidTr="008F1C46">
        <w:trPr>
          <w:trHeight w:val="177"/>
          <w:jc w:val="center"/>
        </w:trPr>
        <w:tc>
          <w:tcPr>
            <w:tcW w:w="846" w:type="dxa"/>
            <w:vMerge/>
            <w:vAlign w:val="center"/>
          </w:tcPr>
          <w:p w14:paraId="1EDD382E" w14:textId="77777777" w:rsidR="00CF1F5C" w:rsidRPr="009C4D9C" w:rsidRDefault="00CF1F5C" w:rsidP="00CF1F5C">
            <w:pPr>
              <w:widowControl w:val="0"/>
              <w:rPr>
                <w:color w:val="000000" w:themeColor="text1"/>
                <w:sz w:val="20"/>
                <w:szCs w:val="20"/>
              </w:rPr>
            </w:pPr>
          </w:p>
        </w:tc>
        <w:tc>
          <w:tcPr>
            <w:tcW w:w="1868" w:type="dxa"/>
            <w:vMerge/>
            <w:vAlign w:val="center"/>
          </w:tcPr>
          <w:p w14:paraId="27C0F9A1" w14:textId="77777777" w:rsidR="00CF1F5C" w:rsidRPr="009C4D9C" w:rsidRDefault="00CF1F5C" w:rsidP="00CF1F5C">
            <w:pPr>
              <w:widowControl w:val="0"/>
              <w:rPr>
                <w:color w:val="000000" w:themeColor="text1"/>
                <w:sz w:val="20"/>
                <w:szCs w:val="20"/>
              </w:rPr>
            </w:pPr>
          </w:p>
        </w:tc>
        <w:tc>
          <w:tcPr>
            <w:tcW w:w="1841" w:type="dxa"/>
            <w:vMerge/>
            <w:vAlign w:val="center"/>
          </w:tcPr>
          <w:p w14:paraId="313562D1" w14:textId="77777777" w:rsidR="00CF1F5C" w:rsidRPr="009C4D9C" w:rsidRDefault="00CF1F5C" w:rsidP="00CF1F5C">
            <w:pPr>
              <w:widowControl w:val="0"/>
              <w:rPr>
                <w:color w:val="000000" w:themeColor="text1"/>
                <w:sz w:val="20"/>
                <w:szCs w:val="20"/>
              </w:rPr>
            </w:pPr>
          </w:p>
        </w:tc>
        <w:tc>
          <w:tcPr>
            <w:tcW w:w="1276" w:type="dxa"/>
            <w:vMerge/>
            <w:vAlign w:val="center"/>
          </w:tcPr>
          <w:p w14:paraId="681CB0C8" w14:textId="77777777" w:rsidR="00CF1F5C" w:rsidRPr="009C4D9C" w:rsidRDefault="00CF1F5C" w:rsidP="00CF1F5C">
            <w:pPr>
              <w:widowControl w:val="0"/>
              <w:rPr>
                <w:color w:val="000000" w:themeColor="text1"/>
                <w:sz w:val="20"/>
                <w:szCs w:val="20"/>
              </w:rPr>
            </w:pPr>
          </w:p>
        </w:tc>
        <w:tc>
          <w:tcPr>
            <w:tcW w:w="3730" w:type="dxa"/>
            <w:vAlign w:val="center"/>
          </w:tcPr>
          <w:p w14:paraId="2FB6E61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16A5B662" w14:textId="77777777" w:rsidR="00CF1F5C" w:rsidRPr="009C4D9C" w:rsidRDefault="00CF1F5C" w:rsidP="00CF1F5C">
            <w:pPr>
              <w:widowControl w:val="0"/>
              <w:rPr>
                <w:color w:val="000000" w:themeColor="text1"/>
                <w:sz w:val="20"/>
                <w:szCs w:val="20"/>
              </w:rPr>
            </w:pPr>
          </w:p>
        </w:tc>
        <w:tc>
          <w:tcPr>
            <w:tcW w:w="2129" w:type="dxa"/>
            <w:vAlign w:val="center"/>
          </w:tcPr>
          <w:p w14:paraId="6E527FA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14:paraId="6DF81064" w14:textId="77777777" w:rsidR="00CF1F5C" w:rsidRPr="009C4D9C" w:rsidRDefault="00CF1F5C" w:rsidP="00CF1F5C">
            <w:pPr>
              <w:widowControl w:val="0"/>
              <w:rPr>
                <w:color w:val="000000" w:themeColor="text1"/>
                <w:sz w:val="20"/>
                <w:szCs w:val="20"/>
              </w:rPr>
            </w:pPr>
          </w:p>
        </w:tc>
      </w:tr>
      <w:tr w:rsidR="00CF1F5C" w:rsidRPr="009C4D9C" w14:paraId="7899A07C" w14:textId="77777777" w:rsidTr="008F1C46">
        <w:trPr>
          <w:trHeight w:val="53"/>
          <w:jc w:val="center"/>
        </w:trPr>
        <w:tc>
          <w:tcPr>
            <w:tcW w:w="846" w:type="dxa"/>
            <w:vMerge/>
            <w:vAlign w:val="center"/>
          </w:tcPr>
          <w:p w14:paraId="07764D16" w14:textId="77777777" w:rsidR="00CF1F5C" w:rsidRPr="009C4D9C" w:rsidRDefault="00CF1F5C" w:rsidP="00CF1F5C">
            <w:pPr>
              <w:widowControl w:val="0"/>
              <w:rPr>
                <w:color w:val="000000" w:themeColor="text1"/>
                <w:sz w:val="20"/>
                <w:szCs w:val="20"/>
              </w:rPr>
            </w:pPr>
          </w:p>
        </w:tc>
        <w:tc>
          <w:tcPr>
            <w:tcW w:w="1868" w:type="dxa"/>
            <w:vMerge/>
            <w:vAlign w:val="center"/>
          </w:tcPr>
          <w:p w14:paraId="607809C6" w14:textId="77777777" w:rsidR="00CF1F5C" w:rsidRPr="009C4D9C" w:rsidRDefault="00CF1F5C" w:rsidP="00CF1F5C">
            <w:pPr>
              <w:widowControl w:val="0"/>
              <w:rPr>
                <w:color w:val="000000" w:themeColor="text1"/>
                <w:sz w:val="20"/>
                <w:szCs w:val="20"/>
              </w:rPr>
            </w:pPr>
          </w:p>
        </w:tc>
        <w:tc>
          <w:tcPr>
            <w:tcW w:w="1841" w:type="dxa"/>
            <w:vMerge/>
            <w:vAlign w:val="center"/>
          </w:tcPr>
          <w:p w14:paraId="781BE763"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6188C7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76734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14:paraId="2D60C6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14:paraId="74BB7B7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77D2FA5" w14:textId="77777777" w:rsidR="00CF1F5C" w:rsidRPr="009C4D9C" w:rsidRDefault="00CF1F5C" w:rsidP="00CF1F5C">
            <w:pPr>
              <w:widowControl w:val="0"/>
              <w:rPr>
                <w:color w:val="000000" w:themeColor="text1"/>
                <w:sz w:val="20"/>
                <w:szCs w:val="20"/>
              </w:rPr>
            </w:pPr>
          </w:p>
        </w:tc>
      </w:tr>
      <w:tr w:rsidR="00CF1F5C" w:rsidRPr="009C4D9C" w14:paraId="6D677D8E" w14:textId="77777777" w:rsidTr="008F1C46">
        <w:trPr>
          <w:trHeight w:val="95"/>
          <w:jc w:val="center"/>
        </w:trPr>
        <w:tc>
          <w:tcPr>
            <w:tcW w:w="846" w:type="dxa"/>
            <w:vMerge/>
            <w:vAlign w:val="center"/>
          </w:tcPr>
          <w:p w14:paraId="38AEA331" w14:textId="77777777" w:rsidR="00CF1F5C" w:rsidRPr="009C4D9C" w:rsidRDefault="00CF1F5C" w:rsidP="00CF1F5C">
            <w:pPr>
              <w:widowControl w:val="0"/>
              <w:rPr>
                <w:color w:val="000000" w:themeColor="text1"/>
                <w:sz w:val="20"/>
                <w:szCs w:val="20"/>
              </w:rPr>
            </w:pPr>
          </w:p>
        </w:tc>
        <w:tc>
          <w:tcPr>
            <w:tcW w:w="1868" w:type="dxa"/>
            <w:vMerge/>
            <w:vAlign w:val="center"/>
          </w:tcPr>
          <w:p w14:paraId="1EB7693E" w14:textId="77777777" w:rsidR="00CF1F5C" w:rsidRPr="009C4D9C" w:rsidRDefault="00CF1F5C" w:rsidP="00CF1F5C">
            <w:pPr>
              <w:widowControl w:val="0"/>
              <w:rPr>
                <w:color w:val="000000" w:themeColor="text1"/>
                <w:sz w:val="20"/>
                <w:szCs w:val="20"/>
              </w:rPr>
            </w:pPr>
          </w:p>
        </w:tc>
        <w:tc>
          <w:tcPr>
            <w:tcW w:w="1841" w:type="dxa"/>
            <w:vMerge/>
            <w:vAlign w:val="center"/>
          </w:tcPr>
          <w:p w14:paraId="7D4D2C36" w14:textId="77777777" w:rsidR="00CF1F5C" w:rsidRPr="009C4D9C" w:rsidRDefault="00CF1F5C" w:rsidP="00CF1F5C">
            <w:pPr>
              <w:widowControl w:val="0"/>
              <w:rPr>
                <w:color w:val="000000" w:themeColor="text1"/>
                <w:sz w:val="20"/>
                <w:szCs w:val="20"/>
              </w:rPr>
            </w:pPr>
          </w:p>
        </w:tc>
        <w:tc>
          <w:tcPr>
            <w:tcW w:w="1276" w:type="dxa"/>
            <w:vMerge/>
            <w:vAlign w:val="center"/>
          </w:tcPr>
          <w:p w14:paraId="14A618C5" w14:textId="77777777" w:rsidR="00CF1F5C" w:rsidRPr="009C4D9C" w:rsidRDefault="00CF1F5C" w:rsidP="00CF1F5C">
            <w:pPr>
              <w:widowControl w:val="0"/>
              <w:rPr>
                <w:color w:val="000000" w:themeColor="text1"/>
                <w:sz w:val="20"/>
                <w:szCs w:val="20"/>
              </w:rPr>
            </w:pPr>
          </w:p>
        </w:tc>
        <w:tc>
          <w:tcPr>
            <w:tcW w:w="3730" w:type="dxa"/>
            <w:vAlign w:val="center"/>
          </w:tcPr>
          <w:p w14:paraId="4310E88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14:paraId="7AB45368" w14:textId="77777777" w:rsidR="00CF1F5C" w:rsidRPr="009C4D9C" w:rsidRDefault="00CF1F5C" w:rsidP="00CF1F5C">
            <w:pPr>
              <w:widowControl w:val="0"/>
              <w:rPr>
                <w:color w:val="000000" w:themeColor="text1"/>
                <w:sz w:val="20"/>
                <w:szCs w:val="20"/>
              </w:rPr>
            </w:pPr>
          </w:p>
        </w:tc>
        <w:tc>
          <w:tcPr>
            <w:tcW w:w="2129" w:type="dxa"/>
            <w:vMerge/>
            <w:vAlign w:val="center"/>
          </w:tcPr>
          <w:p w14:paraId="72F0C5F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9E7D1C7" w14:textId="77777777" w:rsidR="00CF1F5C" w:rsidRPr="009C4D9C" w:rsidRDefault="00CF1F5C" w:rsidP="00CF1F5C">
            <w:pPr>
              <w:widowControl w:val="0"/>
              <w:rPr>
                <w:color w:val="000000" w:themeColor="text1"/>
                <w:sz w:val="20"/>
                <w:szCs w:val="20"/>
              </w:rPr>
            </w:pPr>
          </w:p>
        </w:tc>
      </w:tr>
      <w:tr w:rsidR="00CF1F5C" w:rsidRPr="009C4D9C" w14:paraId="2D608C8B" w14:textId="77777777" w:rsidTr="008F1C46">
        <w:trPr>
          <w:trHeight w:val="53"/>
          <w:jc w:val="center"/>
        </w:trPr>
        <w:tc>
          <w:tcPr>
            <w:tcW w:w="846" w:type="dxa"/>
            <w:vMerge/>
            <w:vAlign w:val="center"/>
          </w:tcPr>
          <w:p w14:paraId="3648AE9E" w14:textId="77777777" w:rsidR="00CF1F5C" w:rsidRPr="009C4D9C" w:rsidRDefault="00CF1F5C" w:rsidP="00CF1F5C">
            <w:pPr>
              <w:widowControl w:val="0"/>
              <w:rPr>
                <w:color w:val="000000" w:themeColor="text1"/>
                <w:sz w:val="20"/>
                <w:szCs w:val="20"/>
              </w:rPr>
            </w:pPr>
          </w:p>
        </w:tc>
        <w:tc>
          <w:tcPr>
            <w:tcW w:w="1868" w:type="dxa"/>
            <w:vMerge/>
            <w:vAlign w:val="center"/>
          </w:tcPr>
          <w:p w14:paraId="1D5FAAF5" w14:textId="77777777" w:rsidR="00CF1F5C" w:rsidRPr="009C4D9C" w:rsidRDefault="00CF1F5C" w:rsidP="00CF1F5C">
            <w:pPr>
              <w:widowControl w:val="0"/>
              <w:rPr>
                <w:color w:val="000000" w:themeColor="text1"/>
                <w:sz w:val="20"/>
                <w:szCs w:val="20"/>
              </w:rPr>
            </w:pPr>
          </w:p>
        </w:tc>
        <w:tc>
          <w:tcPr>
            <w:tcW w:w="1841" w:type="dxa"/>
            <w:vMerge/>
            <w:vAlign w:val="center"/>
          </w:tcPr>
          <w:p w14:paraId="7A2E3E62" w14:textId="77777777" w:rsidR="00CF1F5C" w:rsidRPr="009C4D9C" w:rsidRDefault="00CF1F5C" w:rsidP="00CF1F5C">
            <w:pPr>
              <w:widowControl w:val="0"/>
              <w:rPr>
                <w:color w:val="000000" w:themeColor="text1"/>
                <w:sz w:val="20"/>
                <w:szCs w:val="20"/>
              </w:rPr>
            </w:pPr>
          </w:p>
        </w:tc>
        <w:tc>
          <w:tcPr>
            <w:tcW w:w="1276" w:type="dxa"/>
            <w:vMerge/>
            <w:vAlign w:val="center"/>
          </w:tcPr>
          <w:p w14:paraId="5B1C3D72" w14:textId="77777777" w:rsidR="00CF1F5C" w:rsidRPr="009C4D9C" w:rsidRDefault="00CF1F5C" w:rsidP="00CF1F5C">
            <w:pPr>
              <w:widowControl w:val="0"/>
              <w:rPr>
                <w:color w:val="000000" w:themeColor="text1"/>
                <w:sz w:val="20"/>
                <w:szCs w:val="20"/>
              </w:rPr>
            </w:pPr>
          </w:p>
        </w:tc>
        <w:tc>
          <w:tcPr>
            <w:tcW w:w="3730" w:type="dxa"/>
            <w:vAlign w:val="center"/>
          </w:tcPr>
          <w:p w14:paraId="656E24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14:paraId="4D76F255" w14:textId="77777777" w:rsidR="00CF1F5C" w:rsidRPr="009C4D9C" w:rsidRDefault="00CF1F5C" w:rsidP="00CF1F5C">
            <w:pPr>
              <w:widowControl w:val="0"/>
              <w:rPr>
                <w:color w:val="000000" w:themeColor="text1"/>
                <w:sz w:val="20"/>
                <w:szCs w:val="20"/>
              </w:rPr>
            </w:pPr>
          </w:p>
        </w:tc>
        <w:tc>
          <w:tcPr>
            <w:tcW w:w="2129" w:type="dxa"/>
            <w:vMerge/>
            <w:vAlign w:val="center"/>
          </w:tcPr>
          <w:p w14:paraId="673B973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4243DB7" w14:textId="77777777" w:rsidR="00CF1F5C" w:rsidRPr="009C4D9C" w:rsidRDefault="00CF1F5C" w:rsidP="00CF1F5C">
            <w:pPr>
              <w:widowControl w:val="0"/>
              <w:rPr>
                <w:color w:val="000000" w:themeColor="text1"/>
                <w:sz w:val="20"/>
                <w:szCs w:val="20"/>
              </w:rPr>
            </w:pPr>
          </w:p>
        </w:tc>
      </w:tr>
      <w:tr w:rsidR="00CF1F5C" w:rsidRPr="009C4D9C" w14:paraId="598CA6DE" w14:textId="77777777" w:rsidTr="008F1C46">
        <w:trPr>
          <w:trHeight w:val="100"/>
          <w:jc w:val="center"/>
        </w:trPr>
        <w:tc>
          <w:tcPr>
            <w:tcW w:w="846" w:type="dxa"/>
            <w:vMerge/>
            <w:vAlign w:val="center"/>
          </w:tcPr>
          <w:p w14:paraId="6BFC7C19" w14:textId="77777777" w:rsidR="00CF1F5C" w:rsidRPr="009C4D9C" w:rsidRDefault="00CF1F5C" w:rsidP="00CF1F5C">
            <w:pPr>
              <w:widowControl w:val="0"/>
              <w:rPr>
                <w:color w:val="000000" w:themeColor="text1"/>
                <w:sz w:val="20"/>
                <w:szCs w:val="20"/>
              </w:rPr>
            </w:pPr>
          </w:p>
        </w:tc>
        <w:tc>
          <w:tcPr>
            <w:tcW w:w="1868" w:type="dxa"/>
            <w:vMerge/>
            <w:vAlign w:val="center"/>
          </w:tcPr>
          <w:p w14:paraId="5031AF7C" w14:textId="77777777" w:rsidR="00CF1F5C" w:rsidRPr="009C4D9C" w:rsidRDefault="00CF1F5C" w:rsidP="00CF1F5C">
            <w:pPr>
              <w:widowControl w:val="0"/>
              <w:rPr>
                <w:color w:val="000000" w:themeColor="text1"/>
                <w:sz w:val="20"/>
                <w:szCs w:val="20"/>
              </w:rPr>
            </w:pPr>
          </w:p>
        </w:tc>
        <w:tc>
          <w:tcPr>
            <w:tcW w:w="1841" w:type="dxa"/>
            <w:vMerge/>
            <w:vAlign w:val="center"/>
          </w:tcPr>
          <w:p w14:paraId="1D26112C" w14:textId="77777777" w:rsidR="00CF1F5C" w:rsidRPr="009C4D9C" w:rsidRDefault="00CF1F5C" w:rsidP="00CF1F5C">
            <w:pPr>
              <w:widowControl w:val="0"/>
              <w:rPr>
                <w:color w:val="000000" w:themeColor="text1"/>
                <w:sz w:val="20"/>
                <w:szCs w:val="20"/>
              </w:rPr>
            </w:pPr>
          </w:p>
        </w:tc>
        <w:tc>
          <w:tcPr>
            <w:tcW w:w="1276" w:type="dxa"/>
            <w:vMerge/>
            <w:vAlign w:val="center"/>
          </w:tcPr>
          <w:p w14:paraId="586D98C1" w14:textId="77777777" w:rsidR="00CF1F5C" w:rsidRPr="009C4D9C" w:rsidRDefault="00CF1F5C" w:rsidP="00CF1F5C">
            <w:pPr>
              <w:widowControl w:val="0"/>
              <w:rPr>
                <w:color w:val="000000" w:themeColor="text1"/>
                <w:sz w:val="20"/>
                <w:szCs w:val="20"/>
              </w:rPr>
            </w:pPr>
          </w:p>
        </w:tc>
        <w:tc>
          <w:tcPr>
            <w:tcW w:w="3730" w:type="dxa"/>
            <w:vAlign w:val="center"/>
          </w:tcPr>
          <w:p w14:paraId="7F8A00C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14:paraId="6C4D8665" w14:textId="77777777" w:rsidR="00CF1F5C" w:rsidRPr="009C4D9C" w:rsidRDefault="00CF1F5C" w:rsidP="00CF1F5C">
            <w:pPr>
              <w:widowControl w:val="0"/>
              <w:rPr>
                <w:color w:val="000000" w:themeColor="text1"/>
                <w:sz w:val="20"/>
                <w:szCs w:val="20"/>
              </w:rPr>
            </w:pPr>
          </w:p>
        </w:tc>
        <w:tc>
          <w:tcPr>
            <w:tcW w:w="2129" w:type="dxa"/>
            <w:vMerge/>
            <w:vAlign w:val="center"/>
          </w:tcPr>
          <w:p w14:paraId="7529CD4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FB5B925" w14:textId="77777777" w:rsidR="00CF1F5C" w:rsidRPr="009C4D9C" w:rsidRDefault="00CF1F5C" w:rsidP="00CF1F5C">
            <w:pPr>
              <w:widowControl w:val="0"/>
              <w:rPr>
                <w:color w:val="000000" w:themeColor="text1"/>
                <w:sz w:val="20"/>
                <w:szCs w:val="20"/>
              </w:rPr>
            </w:pPr>
          </w:p>
        </w:tc>
      </w:tr>
      <w:tr w:rsidR="00CF1F5C" w:rsidRPr="009C4D9C" w14:paraId="550E5509" w14:textId="77777777" w:rsidTr="006E7DA3">
        <w:trPr>
          <w:trHeight w:val="70"/>
          <w:jc w:val="center"/>
        </w:trPr>
        <w:tc>
          <w:tcPr>
            <w:tcW w:w="15847" w:type="dxa"/>
            <w:gridSpan w:val="8"/>
            <w:shd w:val="clear" w:color="auto" w:fill="D9D9D9" w:themeFill="background1" w:themeFillShade="D9"/>
            <w:vAlign w:val="center"/>
          </w:tcPr>
          <w:p w14:paraId="03EA781B" w14:textId="4376FB5C" w:rsidR="00CF1F5C" w:rsidRPr="009C4D9C" w:rsidRDefault="00CF1F5C" w:rsidP="00CF1F5C">
            <w:pPr>
              <w:rPr>
                <w:b/>
                <w:color w:val="000000" w:themeColor="text1"/>
                <w:sz w:val="20"/>
              </w:rPr>
            </w:pPr>
            <w:bookmarkStart w:id="27" w:name="_Toc385509802"/>
            <w:r>
              <w:rPr>
                <w:b/>
                <w:color w:val="000000" w:themeColor="text1"/>
                <w:sz w:val="20"/>
              </w:rPr>
              <w:t>10</w:t>
            </w:r>
            <w:r w:rsidRPr="009C4D9C">
              <w:rPr>
                <w:b/>
                <w:color w:val="000000" w:themeColor="text1"/>
                <w:sz w:val="20"/>
              </w:rPr>
              <w:t>. Аварийная закупка</w:t>
            </w:r>
            <w:bookmarkEnd w:id="27"/>
          </w:p>
        </w:tc>
      </w:tr>
      <w:tr w:rsidR="00CF1F5C" w:rsidRPr="009C4D9C" w14:paraId="7E13550E" w14:textId="77777777" w:rsidTr="008F1C46">
        <w:trPr>
          <w:trHeight w:val="313"/>
          <w:jc w:val="center"/>
        </w:trPr>
        <w:tc>
          <w:tcPr>
            <w:tcW w:w="846" w:type="dxa"/>
            <w:vMerge w:val="restart"/>
            <w:vAlign w:val="center"/>
          </w:tcPr>
          <w:p w14:paraId="21E12113" w14:textId="4EBEE654"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.1</w:t>
            </w:r>
          </w:p>
        </w:tc>
        <w:tc>
          <w:tcPr>
            <w:tcW w:w="1868" w:type="dxa"/>
            <w:vMerge w:val="restart"/>
            <w:vAlign w:val="center"/>
          </w:tcPr>
          <w:p w14:paraId="54BE91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Проверить наличие ТМЦ в аварийном запасе</w:t>
            </w:r>
          </w:p>
        </w:tc>
        <w:tc>
          <w:tcPr>
            <w:tcW w:w="1841" w:type="dxa"/>
            <w:vMerge w:val="restart"/>
            <w:vAlign w:val="center"/>
          </w:tcPr>
          <w:p w14:paraId="2DDF91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74EEB33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045E886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39A359B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AB699B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353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779EE89E" w14:textId="77777777" w:rsidTr="008F1C46">
        <w:trPr>
          <w:trHeight w:val="276"/>
          <w:jc w:val="center"/>
        </w:trPr>
        <w:tc>
          <w:tcPr>
            <w:tcW w:w="846" w:type="dxa"/>
            <w:vMerge/>
            <w:vAlign w:val="center"/>
          </w:tcPr>
          <w:p w14:paraId="46B2F498" w14:textId="77777777" w:rsidR="00CF1F5C" w:rsidRPr="009C4D9C" w:rsidRDefault="00CF1F5C" w:rsidP="00CF1F5C">
            <w:pPr>
              <w:widowControl w:val="0"/>
              <w:rPr>
                <w:color w:val="000000" w:themeColor="text1"/>
                <w:sz w:val="20"/>
                <w:szCs w:val="20"/>
              </w:rPr>
            </w:pPr>
          </w:p>
        </w:tc>
        <w:tc>
          <w:tcPr>
            <w:tcW w:w="1868" w:type="dxa"/>
            <w:vMerge/>
            <w:vAlign w:val="center"/>
          </w:tcPr>
          <w:p w14:paraId="5A5E4475" w14:textId="77777777" w:rsidR="00CF1F5C" w:rsidRPr="009C4D9C" w:rsidRDefault="00CF1F5C" w:rsidP="00CF1F5C">
            <w:pPr>
              <w:widowControl w:val="0"/>
              <w:rPr>
                <w:color w:val="000000" w:themeColor="text1"/>
                <w:sz w:val="20"/>
                <w:szCs w:val="20"/>
              </w:rPr>
            </w:pPr>
          </w:p>
        </w:tc>
        <w:tc>
          <w:tcPr>
            <w:tcW w:w="1841" w:type="dxa"/>
            <w:vMerge/>
            <w:vAlign w:val="center"/>
          </w:tcPr>
          <w:p w14:paraId="6D752327" w14:textId="77777777" w:rsidR="00CF1F5C" w:rsidRPr="009C4D9C" w:rsidRDefault="00CF1F5C" w:rsidP="00CF1F5C">
            <w:pPr>
              <w:widowControl w:val="0"/>
              <w:rPr>
                <w:color w:val="000000" w:themeColor="text1"/>
                <w:sz w:val="20"/>
                <w:szCs w:val="20"/>
              </w:rPr>
            </w:pPr>
          </w:p>
        </w:tc>
        <w:tc>
          <w:tcPr>
            <w:tcW w:w="1276" w:type="dxa"/>
            <w:vMerge/>
            <w:vAlign w:val="center"/>
          </w:tcPr>
          <w:p w14:paraId="41D28987" w14:textId="77777777" w:rsidR="00CF1F5C" w:rsidRPr="009C4D9C" w:rsidRDefault="00CF1F5C" w:rsidP="00CF1F5C">
            <w:pPr>
              <w:widowControl w:val="0"/>
              <w:rPr>
                <w:color w:val="000000" w:themeColor="text1"/>
                <w:sz w:val="20"/>
                <w:szCs w:val="20"/>
              </w:rPr>
            </w:pPr>
          </w:p>
        </w:tc>
        <w:tc>
          <w:tcPr>
            <w:tcW w:w="3730" w:type="dxa"/>
            <w:vAlign w:val="center"/>
          </w:tcPr>
          <w:p w14:paraId="44F2CB5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16FDDD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B9F3A88"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9545AE" w14:textId="77777777" w:rsidR="00CF1F5C" w:rsidRPr="009C4D9C" w:rsidRDefault="00CF1F5C" w:rsidP="00CF1F5C">
            <w:pPr>
              <w:widowControl w:val="0"/>
              <w:rPr>
                <w:color w:val="000000" w:themeColor="text1"/>
                <w:sz w:val="20"/>
                <w:szCs w:val="20"/>
              </w:rPr>
            </w:pPr>
          </w:p>
        </w:tc>
      </w:tr>
      <w:tr w:rsidR="00CF1F5C" w:rsidRPr="009C4D9C" w14:paraId="359F1319" w14:textId="77777777" w:rsidTr="008F1C46">
        <w:trPr>
          <w:trHeight w:val="279"/>
          <w:jc w:val="center"/>
        </w:trPr>
        <w:tc>
          <w:tcPr>
            <w:tcW w:w="846" w:type="dxa"/>
            <w:vMerge/>
            <w:vAlign w:val="center"/>
          </w:tcPr>
          <w:p w14:paraId="264EEF62" w14:textId="77777777" w:rsidR="00CF1F5C" w:rsidRPr="009C4D9C" w:rsidRDefault="00CF1F5C" w:rsidP="00CF1F5C">
            <w:pPr>
              <w:widowControl w:val="0"/>
              <w:rPr>
                <w:color w:val="000000" w:themeColor="text1"/>
                <w:sz w:val="20"/>
                <w:szCs w:val="20"/>
              </w:rPr>
            </w:pPr>
          </w:p>
        </w:tc>
        <w:tc>
          <w:tcPr>
            <w:tcW w:w="1868" w:type="dxa"/>
            <w:vMerge/>
            <w:vAlign w:val="center"/>
          </w:tcPr>
          <w:p w14:paraId="3D42515A" w14:textId="77777777" w:rsidR="00CF1F5C" w:rsidRPr="009C4D9C" w:rsidRDefault="00CF1F5C" w:rsidP="00CF1F5C">
            <w:pPr>
              <w:widowControl w:val="0"/>
              <w:rPr>
                <w:color w:val="000000" w:themeColor="text1"/>
                <w:sz w:val="20"/>
                <w:szCs w:val="20"/>
              </w:rPr>
            </w:pPr>
          </w:p>
        </w:tc>
        <w:tc>
          <w:tcPr>
            <w:tcW w:w="1841" w:type="dxa"/>
            <w:vMerge/>
            <w:vAlign w:val="center"/>
          </w:tcPr>
          <w:p w14:paraId="3437BFDD" w14:textId="77777777" w:rsidR="00CF1F5C" w:rsidRPr="009C4D9C" w:rsidRDefault="00CF1F5C" w:rsidP="00CF1F5C">
            <w:pPr>
              <w:widowControl w:val="0"/>
              <w:rPr>
                <w:color w:val="000000" w:themeColor="text1"/>
                <w:sz w:val="20"/>
                <w:szCs w:val="20"/>
              </w:rPr>
            </w:pPr>
          </w:p>
        </w:tc>
        <w:tc>
          <w:tcPr>
            <w:tcW w:w="1276" w:type="dxa"/>
            <w:vMerge/>
            <w:vAlign w:val="center"/>
          </w:tcPr>
          <w:p w14:paraId="59C856C7" w14:textId="77777777" w:rsidR="00CF1F5C" w:rsidRPr="009C4D9C" w:rsidRDefault="00CF1F5C" w:rsidP="00CF1F5C">
            <w:pPr>
              <w:widowControl w:val="0"/>
              <w:rPr>
                <w:color w:val="000000" w:themeColor="text1"/>
                <w:sz w:val="20"/>
                <w:szCs w:val="20"/>
              </w:rPr>
            </w:pPr>
          </w:p>
        </w:tc>
        <w:tc>
          <w:tcPr>
            <w:tcW w:w="3730" w:type="dxa"/>
            <w:vAlign w:val="center"/>
          </w:tcPr>
          <w:p w14:paraId="75B5F3C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6056BB5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A5DD789"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D22A84A" w14:textId="77777777" w:rsidR="00CF1F5C" w:rsidRPr="009C4D9C" w:rsidRDefault="00CF1F5C" w:rsidP="00CF1F5C">
            <w:pPr>
              <w:widowControl w:val="0"/>
              <w:rPr>
                <w:color w:val="000000" w:themeColor="text1"/>
                <w:sz w:val="20"/>
                <w:szCs w:val="20"/>
              </w:rPr>
            </w:pPr>
          </w:p>
        </w:tc>
      </w:tr>
      <w:tr w:rsidR="00CF1F5C" w:rsidRPr="009C4D9C" w14:paraId="12B4AC27" w14:textId="77777777" w:rsidTr="008F1C46">
        <w:trPr>
          <w:trHeight w:val="405"/>
          <w:jc w:val="center"/>
        </w:trPr>
        <w:tc>
          <w:tcPr>
            <w:tcW w:w="846" w:type="dxa"/>
            <w:vMerge/>
            <w:vAlign w:val="center"/>
          </w:tcPr>
          <w:p w14:paraId="32AC756F" w14:textId="77777777" w:rsidR="00CF1F5C" w:rsidRPr="009C4D9C" w:rsidRDefault="00CF1F5C" w:rsidP="00CF1F5C">
            <w:pPr>
              <w:widowControl w:val="0"/>
              <w:rPr>
                <w:color w:val="000000" w:themeColor="text1"/>
                <w:sz w:val="20"/>
                <w:szCs w:val="20"/>
              </w:rPr>
            </w:pPr>
          </w:p>
        </w:tc>
        <w:tc>
          <w:tcPr>
            <w:tcW w:w="1868" w:type="dxa"/>
            <w:vMerge/>
            <w:vAlign w:val="center"/>
          </w:tcPr>
          <w:p w14:paraId="1D21E484" w14:textId="77777777" w:rsidR="00CF1F5C" w:rsidRPr="009C4D9C" w:rsidRDefault="00CF1F5C" w:rsidP="00CF1F5C">
            <w:pPr>
              <w:widowControl w:val="0"/>
              <w:rPr>
                <w:color w:val="000000" w:themeColor="text1"/>
                <w:sz w:val="20"/>
                <w:szCs w:val="20"/>
              </w:rPr>
            </w:pPr>
          </w:p>
        </w:tc>
        <w:tc>
          <w:tcPr>
            <w:tcW w:w="1841" w:type="dxa"/>
            <w:vMerge/>
            <w:vAlign w:val="center"/>
          </w:tcPr>
          <w:p w14:paraId="3848507B" w14:textId="77777777" w:rsidR="00CF1F5C" w:rsidRPr="009C4D9C" w:rsidRDefault="00CF1F5C" w:rsidP="00CF1F5C">
            <w:pPr>
              <w:widowControl w:val="0"/>
              <w:rPr>
                <w:color w:val="000000" w:themeColor="text1"/>
                <w:sz w:val="20"/>
                <w:szCs w:val="20"/>
              </w:rPr>
            </w:pPr>
          </w:p>
        </w:tc>
        <w:tc>
          <w:tcPr>
            <w:tcW w:w="1276" w:type="dxa"/>
            <w:vAlign w:val="center"/>
          </w:tcPr>
          <w:p w14:paraId="49443E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A2AEAB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Распределение ТМЦ (отчет)</w:t>
            </w:r>
          </w:p>
        </w:tc>
        <w:tc>
          <w:tcPr>
            <w:tcW w:w="2442" w:type="dxa"/>
            <w:vAlign w:val="center"/>
          </w:tcPr>
          <w:p w14:paraId="3B7B1B9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shd w:val="clear" w:color="auto" w:fill="auto"/>
            <w:vAlign w:val="center"/>
          </w:tcPr>
          <w:p w14:paraId="7CDE30A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72FDEE87" w14:textId="77777777" w:rsidR="00CF1F5C" w:rsidRPr="009C4D9C" w:rsidRDefault="00CF1F5C" w:rsidP="00CF1F5C">
            <w:pPr>
              <w:widowControl w:val="0"/>
              <w:rPr>
                <w:color w:val="000000" w:themeColor="text1"/>
                <w:sz w:val="20"/>
                <w:szCs w:val="20"/>
              </w:rPr>
            </w:pPr>
          </w:p>
        </w:tc>
      </w:tr>
      <w:tr w:rsidR="00CF1F5C" w:rsidRPr="009C4D9C" w14:paraId="309986A3" w14:textId="77777777" w:rsidTr="008F1C46">
        <w:trPr>
          <w:trHeight w:val="275"/>
          <w:jc w:val="center"/>
        </w:trPr>
        <w:tc>
          <w:tcPr>
            <w:tcW w:w="846" w:type="dxa"/>
            <w:vMerge w:val="restart"/>
            <w:vAlign w:val="center"/>
          </w:tcPr>
          <w:p w14:paraId="383D186E" w14:textId="0C9709D2"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.2</w:t>
            </w:r>
          </w:p>
        </w:tc>
        <w:tc>
          <w:tcPr>
            <w:tcW w:w="1868" w:type="dxa"/>
            <w:vMerge w:val="restart"/>
            <w:vAlign w:val="center"/>
          </w:tcPr>
          <w:p w14:paraId="1ADEF9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Запросить у </w:t>
            </w:r>
          </w:p>
          <w:p w14:paraId="771C05E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091C773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поставщиков/</w:t>
            </w:r>
          </w:p>
          <w:p w14:paraId="241762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подрядчиков</w:t>
            </w:r>
          </w:p>
          <w:p w14:paraId="3019BFC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коммерческие предложения</w:t>
            </w:r>
          </w:p>
        </w:tc>
        <w:tc>
          <w:tcPr>
            <w:tcW w:w="1841" w:type="dxa"/>
            <w:vMerge w:val="restart"/>
            <w:vAlign w:val="center"/>
          </w:tcPr>
          <w:p w14:paraId="66DFF9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398507B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3F85DDE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r w:rsidRPr="009C4D9C" w:rsidDel="00674657">
              <w:rPr>
                <w:color w:val="000000" w:themeColor="text1"/>
                <w:sz w:val="20"/>
                <w:szCs w:val="20"/>
              </w:rPr>
              <w:t xml:space="preserve"> </w:t>
            </w:r>
          </w:p>
        </w:tc>
        <w:tc>
          <w:tcPr>
            <w:tcW w:w="2442" w:type="dxa"/>
            <w:vMerge w:val="restart"/>
            <w:vAlign w:val="center"/>
          </w:tcPr>
          <w:p w14:paraId="0D9EF2B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5D2ED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w:t>
            </w:r>
            <w:r>
              <w:rPr>
                <w:color w:val="000000" w:themeColor="text1"/>
                <w:sz w:val="20"/>
                <w:szCs w:val="20"/>
              </w:rPr>
              <w:t>акупки</w:t>
            </w:r>
          </w:p>
        </w:tc>
        <w:tc>
          <w:tcPr>
            <w:tcW w:w="1715" w:type="dxa"/>
            <w:vMerge w:val="restart"/>
            <w:shd w:val="clear" w:color="auto" w:fill="auto"/>
            <w:vAlign w:val="center"/>
          </w:tcPr>
          <w:p w14:paraId="27FD04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w:t>
            </w:r>
          </w:p>
        </w:tc>
      </w:tr>
      <w:tr w:rsidR="00CF1F5C" w:rsidRPr="009C4D9C" w14:paraId="6D05F42F" w14:textId="77777777" w:rsidTr="008F1C46">
        <w:trPr>
          <w:trHeight w:val="280"/>
          <w:jc w:val="center"/>
        </w:trPr>
        <w:tc>
          <w:tcPr>
            <w:tcW w:w="846" w:type="dxa"/>
            <w:vMerge/>
            <w:vAlign w:val="center"/>
          </w:tcPr>
          <w:p w14:paraId="0CCEDE34" w14:textId="77777777" w:rsidR="00CF1F5C" w:rsidRPr="009C4D9C" w:rsidRDefault="00CF1F5C" w:rsidP="00CF1F5C">
            <w:pPr>
              <w:widowControl w:val="0"/>
              <w:rPr>
                <w:color w:val="000000" w:themeColor="text1"/>
                <w:sz w:val="20"/>
                <w:szCs w:val="20"/>
              </w:rPr>
            </w:pPr>
          </w:p>
        </w:tc>
        <w:tc>
          <w:tcPr>
            <w:tcW w:w="1868" w:type="dxa"/>
            <w:vMerge/>
            <w:vAlign w:val="center"/>
          </w:tcPr>
          <w:p w14:paraId="772F3333" w14:textId="77777777" w:rsidR="00CF1F5C" w:rsidRPr="009C4D9C" w:rsidRDefault="00CF1F5C" w:rsidP="00CF1F5C">
            <w:pPr>
              <w:widowControl w:val="0"/>
              <w:rPr>
                <w:color w:val="000000" w:themeColor="text1"/>
                <w:sz w:val="20"/>
                <w:szCs w:val="20"/>
              </w:rPr>
            </w:pPr>
          </w:p>
        </w:tc>
        <w:tc>
          <w:tcPr>
            <w:tcW w:w="1841" w:type="dxa"/>
            <w:vMerge/>
            <w:vAlign w:val="center"/>
          </w:tcPr>
          <w:p w14:paraId="68CC2236" w14:textId="77777777" w:rsidR="00CF1F5C" w:rsidRPr="009C4D9C" w:rsidRDefault="00CF1F5C" w:rsidP="00CF1F5C">
            <w:pPr>
              <w:widowControl w:val="0"/>
              <w:rPr>
                <w:color w:val="000000" w:themeColor="text1"/>
                <w:sz w:val="20"/>
                <w:szCs w:val="20"/>
              </w:rPr>
            </w:pPr>
          </w:p>
        </w:tc>
        <w:tc>
          <w:tcPr>
            <w:tcW w:w="1276" w:type="dxa"/>
            <w:vMerge/>
            <w:vAlign w:val="center"/>
          </w:tcPr>
          <w:p w14:paraId="7A496707" w14:textId="77777777" w:rsidR="00CF1F5C" w:rsidRPr="009C4D9C" w:rsidRDefault="00CF1F5C" w:rsidP="00CF1F5C">
            <w:pPr>
              <w:widowControl w:val="0"/>
              <w:rPr>
                <w:color w:val="000000" w:themeColor="text1"/>
                <w:sz w:val="20"/>
                <w:szCs w:val="20"/>
              </w:rPr>
            </w:pPr>
          </w:p>
        </w:tc>
        <w:tc>
          <w:tcPr>
            <w:tcW w:w="3730" w:type="dxa"/>
            <w:vAlign w:val="center"/>
          </w:tcPr>
          <w:p w14:paraId="6D02699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Дефектная ведомость </w:t>
            </w:r>
          </w:p>
        </w:tc>
        <w:tc>
          <w:tcPr>
            <w:tcW w:w="2442" w:type="dxa"/>
            <w:vMerge/>
            <w:vAlign w:val="center"/>
          </w:tcPr>
          <w:p w14:paraId="109964A7" w14:textId="77777777" w:rsidR="00CF1F5C" w:rsidRPr="009C4D9C" w:rsidRDefault="00CF1F5C" w:rsidP="00CF1F5C">
            <w:pPr>
              <w:widowControl w:val="0"/>
              <w:rPr>
                <w:color w:val="000000" w:themeColor="text1"/>
                <w:sz w:val="20"/>
                <w:szCs w:val="20"/>
              </w:rPr>
            </w:pPr>
          </w:p>
        </w:tc>
        <w:tc>
          <w:tcPr>
            <w:tcW w:w="2129" w:type="dxa"/>
            <w:vMerge/>
            <w:vAlign w:val="center"/>
          </w:tcPr>
          <w:p w14:paraId="67B7275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86C47A8" w14:textId="77777777" w:rsidR="00CF1F5C" w:rsidRPr="009C4D9C" w:rsidRDefault="00CF1F5C" w:rsidP="00CF1F5C">
            <w:pPr>
              <w:widowControl w:val="0"/>
              <w:rPr>
                <w:color w:val="000000" w:themeColor="text1"/>
                <w:sz w:val="20"/>
                <w:szCs w:val="20"/>
              </w:rPr>
            </w:pPr>
          </w:p>
        </w:tc>
      </w:tr>
      <w:tr w:rsidR="00CF1F5C" w:rsidRPr="009C4D9C" w14:paraId="7C0F9B05" w14:textId="77777777" w:rsidTr="008F1C46">
        <w:trPr>
          <w:trHeight w:val="277"/>
          <w:jc w:val="center"/>
        </w:trPr>
        <w:tc>
          <w:tcPr>
            <w:tcW w:w="846" w:type="dxa"/>
            <w:vMerge/>
            <w:vAlign w:val="center"/>
          </w:tcPr>
          <w:p w14:paraId="1875AE88" w14:textId="77777777" w:rsidR="00CF1F5C" w:rsidRPr="009C4D9C" w:rsidRDefault="00CF1F5C" w:rsidP="00CF1F5C">
            <w:pPr>
              <w:widowControl w:val="0"/>
              <w:rPr>
                <w:color w:val="000000" w:themeColor="text1"/>
                <w:sz w:val="20"/>
                <w:szCs w:val="20"/>
              </w:rPr>
            </w:pPr>
          </w:p>
        </w:tc>
        <w:tc>
          <w:tcPr>
            <w:tcW w:w="1868" w:type="dxa"/>
            <w:vMerge/>
            <w:vAlign w:val="center"/>
          </w:tcPr>
          <w:p w14:paraId="75B549D4" w14:textId="77777777" w:rsidR="00CF1F5C" w:rsidRPr="009C4D9C" w:rsidRDefault="00CF1F5C" w:rsidP="00CF1F5C">
            <w:pPr>
              <w:widowControl w:val="0"/>
              <w:rPr>
                <w:color w:val="000000" w:themeColor="text1"/>
                <w:sz w:val="20"/>
                <w:szCs w:val="20"/>
              </w:rPr>
            </w:pPr>
          </w:p>
        </w:tc>
        <w:tc>
          <w:tcPr>
            <w:tcW w:w="1841" w:type="dxa"/>
            <w:vMerge/>
            <w:vAlign w:val="center"/>
          </w:tcPr>
          <w:p w14:paraId="46DE5395" w14:textId="77777777" w:rsidR="00CF1F5C" w:rsidRPr="009C4D9C" w:rsidRDefault="00CF1F5C" w:rsidP="00CF1F5C">
            <w:pPr>
              <w:widowControl w:val="0"/>
              <w:rPr>
                <w:color w:val="000000" w:themeColor="text1"/>
                <w:sz w:val="20"/>
                <w:szCs w:val="20"/>
              </w:rPr>
            </w:pPr>
          </w:p>
        </w:tc>
        <w:tc>
          <w:tcPr>
            <w:tcW w:w="1276" w:type="dxa"/>
            <w:vMerge/>
            <w:vAlign w:val="center"/>
          </w:tcPr>
          <w:p w14:paraId="5A3967D9" w14:textId="77777777" w:rsidR="00CF1F5C" w:rsidRPr="009C4D9C" w:rsidRDefault="00CF1F5C" w:rsidP="00CF1F5C">
            <w:pPr>
              <w:widowControl w:val="0"/>
              <w:rPr>
                <w:color w:val="000000" w:themeColor="text1"/>
                <w:sz w:val="20"/>
                <w:szCs w:val="20"/>
              </w:rPr>
            </w:pPr>
          </w:p>
        </w:tc>
        <w:tc>
          <w:tcPr>
            <w:tcW w:w="3730" w:type="dxa"/>
            <w:vAlign w:val="center"/>
          </w:tcPr>
          <w:p w14:paraId="6751DF2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AEB980A" w14:textId="77777777" w:rsidR="00CF1F5C" w:rsidRPr="009C4D9C" w:rsidRDefault="00CF1F5C" w:rsidP="00CF1F5C">
            <w:pPr>
              <w:widowControl w:val="0"/>
              <w:rPr>
                <w:color w:val="000000" w:themeColor="text1"/>
                <w:sz w:val="20"/>
                <w:szCs w:val="20"/>
              </w:rPr>
            </w:pPr>
          </w:p>
        </w:tc>
        <w:tc>
          <w:tcPr>
            <w:tcW w:w="2129" w:type="dxa"/>
            <w:vMerge/>
            <w:vAlign w:val="center"/>
          </w:tcPr>
          <w:p w14:paraId="4B34978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BA67627" w14:textId="77777777" w:rsidR="00CF1F5C" w:rsidRPr="009C4D9C" w:rsidRDefault="00CF1F5C" w:rsidP="00CF1F5C">
            <w:pPr>
              <w:widowControl w:val="0"/>
              <w:rPr>
                <w:color w:val="000000" w:themeColor="text1"/>
                <w:sz w:val="20"/>
                <w:szCs w:val="20"/>
              </w:rPr>
            </w:pPr>
          </w:p>
        </w:tc>
      </w:tr>
      <w:tr w:rsidR="00CF1F5C" w:rsidRPr="009C4D9C" w14:paraId="0029AC9F" w14:textId="77777777" w:rsidTr="008F1C46">
        <w:trPr>
          <w:trHeight w:val="300"/>
          <w:jc w:val="center"/>
        </w:trPr>
        <w:tc>
          <w:tcPr>
            <w:tcW w:w="846" w:type="dxa"/>
            <w:vMerge/>
            <w:vAlign w:val="center"/>
          </w:tcPr>
          <w:p w14:paraId="7DBAFB62" w14:textId="77777777" w:rsidR="00CF1F5C" w:rsidRPr="009C4D9C" w:rsidRDefault="00CF1F5C" w:rsidP="00CF1F5C">
            <w:pPr>
              <w:widowControl w:val="0"/>
              <w:rPr>
                <w:color w:val="000000" w:themeColor="text1"/>
                <w:sz w:val="20"/>
                <w:szCs w:val="20"/>
              </w:rPr>
            </w:pPr>
          </w:p>
        </w:tc>
        <w:tc>
          <w:tcPr>
            <w:tcW w:w="1868" w:type="dxa"/>
            <w:vMerge/>
            <w:vAlign w:val="center"/>
          </w:tcPr>
          <w:p w14:paraId="094AE673" w14:textId="77777777" w:rsidR="00CF1F5C" w:rsidRPr="009C4D9C" w:rsidRDefault="00CF1F5C" w:rsidP="00CF1F5C">
            <w:pPr>
              <w:widowControl w:val="0"/>
              <w:rPr>
                <w:color w:val="000000" w:themeColor="text1"/>
                <w:sz w:val="20"/>
                <w:szCs w:val="20"/>
              </w:rPr>
            </w:pPr>
          </w:p>
        </w:tc>
        <w:tc>
          <w:tcPr>
            <w:tcW w:w="1841" w:type="dxa"/>
            <w:vMerge/>
            <w:vAlign w:val="center"/>
          </w:tcPr>
          <w:p w14:paraId="19778965"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19DEA35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D2CE4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restart"/>
            <w:vAlign w:val="center"/>
          </w:tcPr>
          <w:p w14:paraId="0E3B36B9"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0AF01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4DAFD07" w14:textId="77777777" w:rsidR="00CF1F5C" w:rsidRPr="009C4D9C" w:rsidRDefault="00CF1F5C" w:rsidP="00CF1F5C">
            <w:pPr>
              <w:widowControl w:val="0"/>
              <w:rPr>
                <w:color w:val="000000" w:themeColor="text1"/>
                <w:sz w:val="20"/>
                <w:szCs w:val="20"/>
              </w:rPr>
            </w:pPr>
          </w:p>
        </w:tc>
      </w:tr>
      <w:tr w:rsidR="00CF1F5C" w:rsidRPr="009C4D9C" w14:paraId="2B8E4898" w14:textId="77777777" w:rsidTr="008F1C46">
        <w:trPr>
          <w:trHeight w:val="270"/>
          <w:jc w:val="center"/>
        </w:trPr>
        <w:tc>
          <w:tcPr>
            <w:tcW w:w="846" w:type="dxa"/>
            <w:vMerge/>
            <w:vAlign w:val="center"/>
          </w:tcPr>
          <w:p w14:paraId="59CFF048" w14:textId="77777777" w:rsidR="00CF1F5C" w:rsidRPr="009C4D9C" w:rsidRDefault="00CF1F5C" w:rsidP="00CF1F5C">
            <w:pPr>
              <w:widowControl w:val="0"/>
              <w:rPr>
                <w:color w:val="000000" w:themeColor="text1"/>
                <w:sz w:val="20"/>
                <w:szCs w:val="20"/>
              </w:rPr>
            </w:pPr>
          </w:p>
        </w:tc>
        <w:tc>
          <w:tcPr>
            <w:tcW w:w="1868" w:type="dxa"/>
            <w:vMerge/>
            <w:vAlign w:val="center"/>
          </w:tcPr>
          <w:p w14:paraId="1941CD8E" w14:textId="77777777" w:rsidR="00CF1F5C" w:rsidRPr="009C4D9C" w:rsidRDefault="00CF1F5C" w:rsidP="00CF1F5C">
            <w:pPr>
              <w:widowControl w:val="0"/>
              <w:rPr>
                <w:color w:val="000000" w:themeColor="text1"/>
                <w:sz w:val="20"/>
                <w:szCs w:val="20"/>
              </w:rPr>
            </w:pPr>
          </w:p>
        </w:tc>
        <w:tc>
          <w:tcPr>
            <w:tcW w:w="1841" w:type="dxa"/>
            <w:vMerge/>
            <w:vAlign w:val="center"/>
          </w:tcPr>
          <w:p w14:paraId="0C7788D2" w14:textId="77777777" w:rsidR="00CF1F5C" w:rsidRPr="009C4D9C" w:rsidRDefault="00CF1F5C" w:rsidP="00CF1F5C">
            <w:pPr>
              <w:widowControl w:val="0"/>
              <w:rPr>
                <w:color w:val="000000" w:themeColor="text1"/>
                <w:sz w:val="20"/>
                <w:szCs w:val="20"/>
              </w:rPr>
            </w:pPr>
          </w:p>
        </w:tc>
        <w:tc>
          <w:tcPr>
            <w:tcW w:w="1276" w:type="dxa"/>
            <w:vMerge/>
            <w:vAlign w:val="center"/>
          </w:tcPr>
          <w:p w14:paraId="60C897A9" w14:textId="77777777" w:rsidR="00CF1F5C" w:rsidRPr="009C4D9C" w:rsidRDefault="00CF1F5C" w:rsidP="00CF1F5C">
            <w:pPr>
              <w:widowControl w:val="0"/>
              <w:rPr>
                <w:color w:val="000000" w:themeColor="text1"/>
                <w:sz w:val="20"/>
                <w:szCs w:val="20"/>
              </w:rPr>
            </w:pPr>
          </w:p>
        </w:tc>
        <w:tc>
          <w:tcPr>
            <w:tcW w:w="3730" w:type="dxa"/>
            <w:vAlign w:val="center"/>
          </w:tcPr>
          <w:p w14:paraId="0A6F112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61F1C814" w14:textId="77777777" w:rsidR="00CF1F5C" w:rsidRPr="009C4D9C" w:rsidRDefault="00CF1F5C" w:rsidP="00CF1F5C">
            <w:pPr>
              <w:widowControl w:val="0"/>
              <w:rPr>
                <w:color w:val="000000" w:themeColor="text1"/>
                <w:sz w:val="20"/>
                <w:szCs w:val="20"/>
              </w:rPr>
            </w:pPr>
          </w:p>
        </w:tc>
        <w:tc>
          <w:tcPr>
            <w:tcW w:w="2129" w:type="dxa"/>
            <w:vMerge/>
            <w:vAlign w:val="center"/>
          </w:tcPr>
          <w:p w14:paraId="139588F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AB48CE6" w14:textId="77777777" w:rsidR="00CF1F5C" w:rsidRPr="009C4D9C" w:rsidRDefault="00CF1F5C" w:rsidP="00CF1F5C">
            <w:pPr>
              <w:widowControl w:val="0"/>
              <w:rPr>
                <w:color w:val="000000" w:themeColor="text1"/>
                <w:sz w:val="20"/>
                <w:szCs w:val="20"/>
              </w:rPr>
            </w:pPr>
          </w:p>
        </w:tc>
      </w:tr>
      <w:tr w:rsidR="00CF1F5C" w:rsidRPr="009C4D9C" w14:paraId="32406791" w14:textId="77777777" w:rsidTr="008F1C46">
        <w:trPr>
          <w:trHeight w:val="70"/>
          <w:jc w:val="center"/>
        </w:trPr>
        <w:tc>
          <w:tcPr>
            <w:tcW w:w="846" w:type="dxa"/>
            <w:vMerge w:val="restart"/>
            <w:vAlign w:val="center"/>
          </w:tcPr>
          <w:p w14:paraId="0C83BE6C" w14:textId="196086F2"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.3</w:t>
            </w:r>
          </w:p>
        </w:tc>
        <w:tc>
          <w:tcPr>
            <w:tcW w:w="1868" w:type="dxa"/>
            <w:vMerge w:val="restart"/>
            <w:vAlign w:val="center"/>
          </w:tcPr>
          <w:p w14:paraId="352CE87C"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Сформировать СЗ о присвоении статуса «Аварийная закупка»</w:t>
            </w:r>
          </w:p>
        </w:tc>
        <w:tc>
          <w:tcPr>
            <w:tcW w:w="1841" w:type="dxa"/>
            <w:vMerge w:val="restart"/>
            <w:vAlign w:val="center"/>
          </w:tcPr>
          <w:p w14:paraId="16DFC0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20DC641A"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Входящий </w:t>
            </w:r>
          </w:p>
        </w:tc>
        <w:tc>
          <w:tcPr>
            <w:tcW w:w="3730" w:type="dxa"/>
            <w:vAlign w:val="center"/>
          </w:tcPr>
          <w:p w14:paraId="41F9068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14:paraId="097CFF2E"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1B5644C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79961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6425A741" w14:textId="77777777" w:rsidTr="008F1C46">
        <w:trPr>
          <w:trHeight w:val="70"/>
          <w:jc w:val="center"/>
        </w:trPr>
        <w:tc>
          <w:tcPr>
            <w:tcW w:w="846" w:type="dxa"/>
            <w:vMerge/>
            <w:vAlign w:val="center"/>
          </w:tcPr>
          <w:p w14:paraId="6BD1FD7D" w14:textId="77777777" w:rsidR="00CF1F5C" w:rsidRPr="009C4D9C" w:rsidRDefault="00CF1F5C" w:rsidP="00CF1F5C">
            <w:pPr>
              <w:widowControl w:val="0"/>
              <w:rPr>
                <w:color w:val="000000" w:themeColor="text1"/>
                <w:sz w:val="20"/>
                <w:szCs w:val="20"/>
              </w:rPr>
            </w:pPr>
          </w:p>
        </w:tc>
        <w:tc>
          <w:tcPr>
            <w:tcW w:w="1868" w:type="dxa"/>
            <w:vMerge/>
            <w:vAlign w:val="center"/>
          </w:tcPr>
          <w:p w14:paraId="71F6A01D" w14:textId="77777777" w:rsidR="00CF1F5C" w:rsidRPr="009C4D9C" w:rsidRDefault="00CF1F5C" w:rsidP="00CF1F5C">
            <w:pPr>
              <w:widowControl w:val="0"/>
              <w:rPr>
                <w:color w:val="000000" w:themeColor="text1"/>
                <w:sz w:val="20"/>
                <w:szCs w:val="20"/>
              </w:rPr>
            </w:pPr>
          </w:p>
        </w:tc>
        <w:tc>
          <w:tcPr>
            <w:tcW w:w="1841" w:type="dxa"/>
            <w:vMerge/>
            <w:vAlign w:val="center"/>
          </w:tcPr>
          <w:p w14:paraId="1D69748B" w14:textId="77777777" w:rsidR="00CF1F5C" w:rsidRPr="009C4D9C" w:rsidRDefault="00CF1F5C" w:rsidP="00CF1F5C">
            <w:pPr>
              <w:widowControl w:val="0"/>
              <w:rPr>
                <w:color w:val="000000" w:themeColor="text1"/>
                <w:sz w:val="20"/>
                <w:szCs w:val="20"/>
              </w:rPr>
            </w:pPr>
          </w:p>
        </w:tc>
        <w:tc>
          <w:tcPr>
            <w:tcW w:w="1276" w:type="dxa"/>
            <w:vMerge/>
            <w:vAlign w:val="center"/>
          </w:tcPr>
          <w:p w14:paraId="71A8C3A5" w14:textId="77777777" w:rsidR="00CF1F5C" w:rsidRPr="009C4D9C" w:rsidRDefault="00CF1F5C" w:rsidP="00CF1F5C">
            <w:pPr>
              <w:widowControl w:val="0"/>
              <w:rPr>
                <w:color w:val="000000" w:themeColor="text1"/>
                <w:sz w:val="20"/>
                <w:szCs w:val="20"/>
              </w:rPr>
            </w:pPr>
          </w:p>
        </w:tc>
        <w:tc>
          <w:tcPr>
            <w:tcW w:w="3730" w:type="dxa"/>
            <w:vAlign w:val="center"/>
          </w:tcPr>
          <w:p w14:paraId="7266984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64EC1DFA" w14:textId="77777777" w:rsidR="00CF1F5C" w:rsidRPr="009C4D9C" w:rsidRDefault="00CF1F5C" w:rsidP="00CF1F5C">
            <w:pPr>
              <w:widowControl w:val="0"/>
              <w:rPr>
                <w:color w:val="000000" w:themeColor="text1"/>
                <w:sz w:val="20"/>
                <w:szCs w:val="20"/>
              </w:rPr>
            </w:pPr>
          </w:p>
        </w:tc>
        <w:tc>
          <w:tcPr>
            <w:tcW w:w="2129" w:type="dxa"/>
            <w:vMerge/>
            <w:vAlign w:val="center"/>
          </w:tcPr>
          <w:p w14:paraId="5146DF5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F3703D" w14:textId="77777777" w:rsidR="00CF1F5C" w:rsidRPr="009C4D9C" w:rsidRDefault="00CF1F5C" w:rsidP="00CF1F5C">
            <w:pPr>
              <w:widowControl w:val="0"/>
              <w:rPr>
                <w:color w:val="000000" w:themeColor="text1"/>
                <w:sz w:val="20"/>
                <w:szCs w:val="20"/>
              </w:rPr>
            </w:pPr>
          </w:p>
        </w:tc>
      </w:tr>
      <w:tr w:rsidR="00CF1F5C" w:rsidRPr="009C4D9C" w14:paraId="5C7B8F76" w14:textId="77777777" w:rsidTr="008F1C46">
        <w:trPr>
          <w:trHeight w:val="70"/>
          <w:jc w:val="center"/>
        </w:trPr>
        <w:tc>
          <w:tcPr>
            <w:tcW w:w="846" w:type="dxa"/>
            <w:vMerge/>
            <w:vAlign w:val="center"/>
          </w:tcPr>
          <w:p w14:paraId="138E5350" w14:textId="77777777" w:rsidR="00CF1F5C" w:rsidRPr="009C4D9C" w:rsidRDefault="00CF1F5C" w:rsidP="00CF1F5C">
            <w:pPr>
              <w:widowControl w:val="0"/>
              <w:rPr>
                <w:color w:val="000000" w:themeColor="text1"/>
                <w:sz w:val="20"/>
                <w:szCs w:val="20"/>
              </w:rPr>
            </w:pPr>
          </w:p>
        </w:tc>
        <w:tc>
          <w:tcPr>
            <w:tcW w:w="1868" w:type="dxa"/>
            <w:vMerge/>
            <w:vAlign w:val="center"/>
          </w:tcPr>
          <w:p w14:paraId="561EF0B7" w14:textId="77777777" w:rsidR="00CF1F5C" w:rsidRPr="009C4D9C" w:rsidRDefault="00CF1F5C" w:rsidP="00CF1F5C">
            <w:pPr>
              <w:widowControl w:val="0"/>
              <w:rPr>
                <w:color w:val="000000" w:themeColor="text1"/>
                <w:sz w:val="20"/>
                <w:szCs w:val="20"/>
              </w:rPr>
            </w:pPr>
          </w:p>
        </w:tc>
        <w:tc>
          <w:tcPr>
            <w:tcW w:w="1841" w:type="dxa"/>
            <w:vMerge/>
            <w:vAlign w:val="center"/>
          </w:tcPr>
          <w:p w14:paraId="7C056F59" w14:textId="77777777" w:rsidR="00CF1F5C" w:rsidRPr="009C4D9C" w:rsidRDefault="00CF1F5C" w:rsidP="00CF1F5C">
            <w:pPr>
              <w:widowControl w:val="0"/>
              <w:rPr>
                <w:color w:val="000000" w:themeColor="text1"/>
                <w:sz w:val="20"/>
                <w:szCs w:val="20"/>
              </w:rPr>
            </w:pPr>
          </w:p>
        </w:tc>
        <w:tc>
          <w:tcPr>
            <w:tcW w:w="1276" w:type="dxa"/>
            <w:vMerge/>
            <w:vAlign w:val="center"/>
          </w:tcPr>
          <w:p w14:paraId="778DA57C" w14:textId="77777777" w:rsidR="00CF1F5C" w:rsidRPr="009C4D9C" w:rsidRDefault="00CF1F5C" w:rsidP="00CF1F5C">
            <w:pPr>
              <w:widowControl w:val="0"/>
              <w:rPr>
                <w:color w:val="000000" w:themeColor="text1"/>
                <w:sz w:val="20"/>
                <w:szCs w:val="20"/>
              </w:rPr>
            </w:pPr>
          </w:p>
        </w:tc>
        <w:tc>
          <w:tcPr>
            <w:tcW w:w="3730" w:type="dxa"/>
            <w:vAlign w:val="center"/>
          </w:tcPr>
          <w:p w14:paraId="1012858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3198584B" w14:textId="77777777" w:rsidR="00CF1F5C" w:rsidRPr="009C4D9C" w:rsidRDefault="00CF1F5C" w:rsidP="00CF1F5C">
            <w:pPr>
              <w:widowControl w:val="0"/>
              <w:rPr>
                <w:color w:val="000000" w:themeColor="text1"/>
                <w:sz w:val="20"/>
                <w:szCs w:val="20"/>
              </w:rPr>
            </w:pPr>
          </w:p>
        </w:tc>
        <w:tc>
          <w:tcPr>
            <w:tcW w:w="2129" w:type="dxa"/>
            <w:vMerge/>
            <w:vAlign w:val="center"/>
          </w:tcPr>
          <w:p w14:paraId="3C7FF21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37722B7" w14:textId="77777777" w:rsidR="00CF1F5C" w:rsidRPr="009C4D9C" w:rsidRDefault="00CF1F5C" w:rsidP="00CF1F5C">
            <w:pPr>
              <w:widowControl w:val="0"/>
              <w:rPr>
                <w:color w:val="000000" w:themeColor="text1"/>
                <w:sz w:val="20"/>
                <w:szCs w:val="20"/>
              </w:rPr>
            </w:pPr>
          </w:p>
        </w:tc>
      </w:tr>
      <w:tr w:rsidR="00CF1F5C" w:rsidRPr="009C4D9C" w14:paraId="0E164FD8" w14:textId="77777777" w:rsidTr="008F1C46">
        <w:trPr>
          <w:trHeight w:val="70"/>
          <w:jc w:val="center"/>
        </w:trPr>
        <w:tc>
          <w:tcPr>
            <w:tcW w:w="846" w:type="dxa"/>
            <w:vMerge/>
            <w:vAlign w:val="center"/>
          </w:tcPr>
          <w:p w14:paraId="0B3B7890" w14:textId="77777777" w:rsidR="00CF1F5C" w:rsidRPr="009C4D9C" w:rsidRDefault="00CF1F5C" w:rsidP="00CF1F5C">
            <w:pPr>
              <w:widowControl w:val="0"/>
              <w:rPr>
                <w:color w:val="000000" w:themeColor="text1"/>
                <w:sz w:val="20"/>
                <w:szCs w:val="20"/>
              </w:rPr>
            </w:pPr>
          </w:p>
        </w:tc>
        <w:tc>
          <w:tcPr>
            <w:tcW w:w="1868" w:type="dxa"/>
            <w:vMerge/>
            <w:vAlign w:val="center"/>
          </w:tcPr>
          <w:p w14:paraId="038CE5DD" w14:textId="77777777" w:rsidR="00CF1F5C" w:rsidRPr="009C4D9C" w:rsidRDefault="00CF1F5C" w:rsidP="00CF1F5C">
            <w:pPr>
              <w:widowControl w:val="0"/>
              <w:rPr>
                <w:color w:val="000000" w:themeColor="text1"/>
                <w:sz w:val="20"/>
                <w:szCs w:val="20"/>
              </w:rPr>
            </w:pPr>
          </w:p>
        </w:tc>
        <w:tc>
          <w:tcPr>
            <w:tcW w:w="1841" w:type="dxa"/>
            <w:vMerge/>
            <w:vAlign w:val="center"/>
          </w:tcPr>
          <w:p w14:paraId="4F5AEF94" w14:textId="77777777" w:rsidR="00CF1F5C" w:rsidRPr="009C4D9C" w:rsidRDefault="00CF1F5C" w:rsidP="00CF1F5C">
            <w:pPr>
              <w:widowControl w:val="0"/>
              <w:rPr>
                <w:color w:val="000000" w:themeColor="text1"/>
                <w:sz w:val="20"/>
                <w:szCs w:val="20"/>
              </w:rPr>
            </w:pPr>
          </w:p>
        </w:tc>
        <w:tc>
          <w:tcPr>
            <w:tcW w:w="1276" w:type="dxa"/>
            <w:vMerge/>
            <w:vAlign w:val="center"/>
          </w:tcPr>
          <w:p w14:paraId="6EA5E59E" w14:textId="77777777" w:rsidR="00CF1F5C" w:rsidRPr="009C4D9C" w:rsidRDefault="00CF1F5C" w:rsidP="00CF1F5C">
            <w:pPr>
              <w:widowControl w:val="0"/>
              <w:rPr>
                <w:color w:val="000000" w:themeColor="text1"/>
                <w:sz w:val="20"/>
                <w:szCs w:val="20"/>
              </w:rPr>
            </w:pPr>
          </w:p>
        </w:tc>
        <w:tc>
          <w:tcPr>
            <w:tcW w:w="3730" w:type="dxa"/>
            <w:vAlign w:val="center"/>
          </w:tcPr>
          <w:p w14:paraId="6D66CAF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1B856D94" w14:textId="77777777" w:rsidR="00CF1F5C" w:rsidRPr="009C4D9C" w:rsidRDefault="00CF1F5C" w:rsidP="00CF1F5C">
            <w:pPr>
              <w:widowControl w:val="0"/>
              <w:rPr>
                <w:color w:val="000000" w:themeColor="text1"/>
                <w:sz w:val="20"/>
                <w:szCs w:val="20"/>
              </w:rPr>
            </w:pPr>
          </w:p>
        </w:tc>
        <w:tc>
          <w:tcPr>
            <w:tcW w:w="2129" w:type="dxa"/>
            <w:vMerge/>
            <w:vAlign w:val="center"/>
          </w:tcPr>
          <w:p w14:paraId="68C9866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635193F" w14:textId="77777777" w:rsidR="00CF1F5C" w:rsidRPr="009C4D9C" w:rsidRDefault="00CF1F5C" w:rsidP="00CF1F5C">
            <w:pPr>
              <w:widowControl w:val="0"/>
              <w:rPr>
                <w:color w:val="000000" w:themeColor="text1"/>
                <w:sz w:val="20"/>
                <w:szCs w:val="20"/>
              </w:rPr>
            </w:pPr>
          </w:p>
        </w:tc>
      </w:tr>
      <w:tr w:rsidR="00CF1F5C" w:rsidRPr="009C4D9C" w14:paraId="7EFB0513" w14:textId="77777777" w:rsidTr="008F1C46">
        <w:trPr>
          <w:trHeight w:val="70"/>
          <w:jc w:val="center"/>
        </w:trPr>
        <w:tc>
          <w:tcPr>
            <w:tcW w:w="846" w:type="dxa"/>
            <w:vMerge/>
            <w:vAlign w:val="center"/>
          </w:tcPr>
          <w:p w14:paraId="0901CFAA" w14:textId="77777777" w:rsidR="00CF1F5C" w:rsidRPr="009C4D9C" w:rsidRDefault="00CF1F5C" w:rsidP="00CF1F5C">
            <w:pPr>
              <w:widowControl w:val="0"/>
              <w:rPr>
                <w:color w:val="000000" w:themeColor="text1"/>
                <w:sz w:val="20"/>
                <w:szCs w:val="20"/>
              </w:rPr>
            </w:pPr>
          </w:p>
        </w:tc>
        <w:tc>
          <w:tcPr>
            <w:tcW w:w="1868" w:type="dxa"/>
            <w:vMerge/>
            <w:vAlign w:val="center"/>
          </w:tcPr>
          <w:p w14:paraId="25885718" w14:textId="77777777" w:rsidR="00CF1F5C" w:rsidRPr="009C4D9C" w:rsidRDefault="00CF1F5C" w:rsidP="00CF1F5C">
            <w:pPr>
              <w:widowControl w:val="0"/>
              <w:rPr>
                <w:color w:val="000000" w:themeColor="text1"/>
                <w:sz w:val="20"/>
                <w:szCs w:val="20"/>
              </w:rPr>
            </w:pPr>
          </w:p>
        </w:tc>
        <w:tc>
          <w:tcPr>
            <w:tcW w:w="1841" w:type="dxa"/>
            <w:vMerge/>
            <w:vAlign w:val="center"/>
          </w:tcPr>
          <w:p w14:paraId="7A81FF3E" w14:textId="77777777" w:rsidR="00CF1F5C" w:rsidRPr="009C4D9C" w:rsidRDefault="00CF1F5C" w:rsidP="00CF1F5C">
            <w:pPr>
              <w:widowControl w:val="0"/>
              <w:rPr>
                <w:color w:val="000000" w:themeColor="text1"/>
                <w:sz w:val="20"/>
                <w:szCs w:val="20"/>
              </w:rPr>
            </w:pPr>
          </w:p>
        </w:tc>
        <w:tc>
          <w:tcPr>
            <w:tcW w:w="1276" w:type="dxa"/>
            <w:vMerge/>
            <w:vAlign w:val="center"/>
          </w:tcPr>
          <w:p w14:paraId="6829F152" w14:textId="77777777" w:rsidR="00CF1F5C" w:rsidRPr="009C4D9C" w:rsidRDefault="00CF1F5C" w:rsidP="00CF1F5C">
            <w:pPr>
              <w:widowControl w:val="0"/>
              <w:rPr>
                <w:color w:val="000000" w:themeColor="text1"/>
                <w:sz w:val="20"/>
                <w:szCs w:val="20"/>
              </w:rPr>
            </w:pPr>
          </w:p>
        </w:tc>
        <w:tc>
          <w:tcPr>
            <w:tcW w:w="3730" w:type="dxa"/>
            <w:vAlign w:val="center"/>
          </w:tcPr>
          <w:p w14:paraId="2C1BC41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403F4089" w14:textId="77777777" w:rsidR="00CF1F5C" w:rsidRPr="009C4D9C" w:rsidRDefault="00CF1F5C" w:rsidP="00CF1F5C">
            <w:pPr>
              <w:widowControl w:val="0"/>
              <w:rPr>
                <w:color w:val="000000" w:themeColor="text1"/>
                <w:sz w:val="20"/>
                <w:szCs w:val="20"/>
              </w:rPr>
            </w:pPr>
          </w:p>
        </w:tc>
        <w:tc>
          <w:tcPr>
            <w:tcW w:w="2129" w:type="dxa"/>
            <w:vMerge/>
            <w:vAlign w:val="center"/>
          </w:tcPr>
          <w:p w14:paraId="559BA3D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EE9EB77" w14:textId="77777777" w:rsidR="00CF1F5C" w:rsidRPr="009C4D9C" w:rsidRDefault="00CF1F5C" w:rsidP="00CF1F5C">
            <w:pPr>
              <w:widowControl w:val="0"/>
              <w:rPr>
                <w:color w:val="000000" w:themeColor="text1"/>
                <w:sz w:val="20"/>
                <w:szCs w:val="20"/>
              </w:rPr>
            </w:pPr>
          </w:p>
        </w:tc>
      </w:tr>
      <w:tr w:rsidR="00CF1F5C" w:rsidRPr="009C4D9C" w14:paraId="2B81246B" w14:textId="77777777" w:rsidTr="008F1C46">
        <w:trPr>
          <w:trHeight w:val="70"/>
          <w:jc w:val="center"/>
        </w:trPr>
        <w:tc>
          <w:tcPr>
            <w:tcW w:w="846" w:type="dxa"/>
            <w:vMerge/>
            <w:vAlign w:val="center"/>
          </w:tcPr>
          <w:p w14:paraId="7EFEA9BA" w14:textId="77777777" w:rsidR="00CF1F5C" w:rsidRPr="009C4D9C" w:rsidRDefault="00CF1F5C" w:rsidP="00CF1F5C">
            <w:pPr>
              <w:widowControl w:val="0"/>
              <w:rPr>
                <w:color w:val="000000" w:themeColor="text1"/>
                <w:sz w:val="20"/>
                <w:szCs w:val="20"/>
              </w:rPr>
            </w:pPr>
          </w:p>
        </w:tc>
        <w:tc>
          <w:tcPr>
            <w:tcW w:w="1868" w:type="dxa"/>
            <w:vMerge/>
            <w:vAlign w:val="center"/>
          </w:tcPr>
          <w:p w14:paraId="0AC24048" w14:textId="77777777" w:rsidR="00CF1F5C" w:rsidRPr="009C4D9C" w:rsidRDefault="00CF1F5C" w:rsidP="00CF1F5C">
            <w:pPr>
              <w:widowControl w:val="0"/>
              <w:rPr>
                <w:color w:val="000000" w:themeColor="text1"/>
                <w:sz w:val="20"/>
                <w:szCs w:val="20"/>
              </w:rPr>
            </w:pPr>
          </w:p>
        </w:tc>
        <w:tc>
          <w:tcPr>
            <w:tcW w:w="1841" w:type="dxa"/>
            <w:vMerge/>
            <w:vAlign w:val="center"/>
          </w:tcPr>
          <w:p w14:paraId="5928B96F" w14:textId="77777777" w:rsidR="00CF1F5C" w:rsidRPr="009C4D9C" w:rsidRDefault="00CF1F5C" w:rsidP="00CF1F5C">
            <w:pPr>
              <w:widowControl w:val="0"/>
              <w:rPr>
                <w:color w:val="000000" w:themeColor="text1"/>
                <w:sz w:val="20"/>
                <w:szCs w:val="20"/>
              </w:rPr>
            </w:pPr>
          </w:p>
        </w:tc>
        <w:tc>
          <w:tcPr>
            <w:tcW w:w="1276" w:type="dxa"/>
            <w:vAlign w:val="center"/>
          </w:tcPr>
          <w:p w14:paraId="0A5EC8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148E1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Align w:val="center"/>
          </w:tcPr>
          <w:p w14:paraId="13F3F46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ЧП-ЗГД-Технический директор</w:t>
            </w:r>
          </w:p>
        </w:tc>
        <w:tc>
          <w:tcPr>
            <w:tcW w:w="2129" w:type="dxa"/>
            <w:vAlign w:val="center"/>
          </w:tcPr>
          <w:p w14:paraId="10F4314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313D939" w14:textId="77777777" w:rsidR="00CF1F5C" w:rsidRPr="009C4D9C" w:rsidRDefault="00CF1F5C" w:rsidP="00CF1F5C">
            <w:pPr>
              <w:widowControl w:val="0"/>
              <w:rPr>
                <w:color w:val="000000" w:themeColor="text1"/>
                <w:sz w:val="20"/>
                <w:szCs w:val="20"/>
              </w:rPr>
            </w:pPr>
          </w:p>
        </w:tc>
      </w:tr>
      <w:tr w:rsidR="00CF1F5C" w:rsidRPr="009C4D9C" w14:paraId="7813AF5C" w14:textId="77777777" w:rsidTr="008F1C46">
        <w:trPr>
          <w:trHeight w:val="70"/>
          <w:jc w:val="center"/>
        </w:trPr>
        <w:tc>
          <w:tcPr>
            <w:tcW w:w="846" w:type="dxa"/>
            <w:vMerge w:val="restart"/>
            <w:vAlign w:val="center"/>
          </w:tcPr>
          <w:p w14:paraId="145EE602" w14:textId="2725BA99"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.4</w:t>
            </w:r>
          </w:p>
        </w:tc>
        <w:tc>
          <w:tcPr>
            <w:tcW w:w="1868" w:type="dxa"/>
            <w:vMerge w:val="restart"/>
            <w:vAlign w:val="center"/>
          </w:tcPr>
          <w:p w14:paraId="17AA89A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Согласовать статус АЗ и источник финансирования</w:t>
            </w:r>
          </w:p>
        </w:tc>
        <w:tc>
          <w:tcPr>
            <w:tcW w:w="1841" w:type="dxa"/>
            <w:vMerge w:val="restart"/>
            <w:vAlign w:val="center"/>
          </w:tcPr>
          <w:p w14:paraId="046EDA75"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ЧП-ЗГД-Технический директор</w:t>
            </w:r>
          </w:p>
        </w:tc>
        <w:tc>
          <w:tcPr>
            <w:tcW w:w="1276" w:type="dxa"/>
            <w:vMerge w:val="restart"/>
            <w:vAlign w:val="center"/>
          </w:tcPr>
          <w:p w14:paraId="2BBF5C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747863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Merge w:val="restart"/>
            <w:vAlign w:val="center"/>
          </w:tcPr>
          <w:p w14:paraId="3DF601A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21A9D9D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0C1761E8"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0B349F06" w14:textId="77777777" w:rsidTr="008F1C46">
        <w:trPr>
          <w:trHeight w:val="70"/>
          <w:jc w:val="center"/>
        </w:trPr>
        <w:tc>
          <w:tcPr>
            <w:tcW w:w="846" w:type="dxa"/>
            <w:vMerge/>
            <w:vAlign w:val="center"/>
          </w:tcPr>
          <w:p w14:paraId="263B5176" w14:textId="77777777" w:rsidR="00CF1F5C" w:rsidRPr="009C4D9C" w:rsidRDefault="00CF1F5C" w:rsidP="00CF1F5C">
            <w:pPr>
              <w:widowControl w:val="0"/>
              <w:rPr>
                <w:color w:val="000000" w:themeColor="text1"/>
                <w:sz w:val="20"/>
                <w:szCs w:val="20"/>
              </w:rPr>
            </w:pPr>
          </w:p>
        </w:tc>
        <w:tc>
          <w:tcPr>
            <w:tcW w:w="1868" w:type="dxa"/>
            <w:vMerge/>
            <w:vAlign w:val="center"/>
          </w:tcPr>
          <w:p w14:paraId="4CB0EB37" w14:textId="77777777" w:rsidR="00CF1F5C" w:rsidRPr="009C4D9C" w:rsidRDefault="00CF1F5C" w:rsidP="00CF1F5C">
            <w:pPr>
              <w:widowControl w:val="0"/>
              <w:rPr>
                <w:color w:val="000000" w:themeColor="text1"/>
                <w:sz w:val="20"/>
                <w:szCs w:val="20"/>
              </w:rPr>
            </w:pPr>
          </w:p>
        </w:tc>
        <w:tc>
          <w:tcPr>
            <w:tcW w:w="1841" w:type="dxa"/>
            <w:vMerge/>
            <w:vAlign w:val="center"/>
          </w:tcPr>
          <w:p w14:paraId="3A3C8488" w14:textId="77777777" w:rsidR="00CF1F5C" w:rsidRPr="009C4D9C" w:rsidRDefault="00CF1F5C" w:rsidP="00CF1F5C">
            <w:pPr>
              <w:widowControl w:val="0"/>
              <w:rPr>
                <w:color w:val="000000" w:themeColor="text1"/>
                <w:sz w:val="20"/>
                <w:szCs w:val="20"/>
              </w:rPr>
            </w:pPr>
          </w:p>
        </w:tc>
        <w:tc>
          <w:tcPr>
            <w:tcW w:w="1276" w:type="dxa"/>
            <w:vMerge/>
            <w:vAlign w:val="center"/>
          </w:tcPr>
          <w:p w14:paraId="3EB5304B" w14:textId="77777777" w:rsidR="00CF1F5C" w:rsidRPr="009C4D9C" w:rsidRDefault="00CF1F5C" w:rsidP="00CF1F5C">
            <w:pPr>
              <w:widowControl w:val="0"/>
              <w:rPr>
                <w:color w:val="000000" w:themeColor="text1"/>
                <w:sz w:val="20"/>
                <w:szCs w:val="20"/>
              </w:rPr>
            </w:pPr>
          </w:p>
        </w:tc>
        <w:tc>
          <w:tcPr>
            <w:tcW w:w="3730" w:type="dxa"/>
            <w:vAlign w:val="center"/>
          </w:tcPr>
          <w:p w14:paraId="480A93B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ign w:val="center"/>
          </w:tcPr>
          <w:p w14:paraId="58D2F2CF" w14:textId="77777777" w:rsidR="00CF1F5C" w:rsidRPr="009C4D9C" w:rsidRDefault="00CF1F5C" w:rsidP="00CF1F5C">
            <w:pPr>
              <w:widowControl w:val="0"/>
              <w:rPr>
                <w:color w:val="000000" w:themeColor="text1"/>
                <w:sz w:val="20"/>
                <w:szCs w:val="20"/>
              </w:rPr>
            </w:pPr>
          </w:p>
        </w:tc>
        <w:tc>
          <w:tcPr>
            <w:tcW w:w="2129" w:type="dxa"/>
            <w:vMerge/>
            <w:vAlign w:val="center"/>
          </w:tcPr>
          <w:p w14:paraId="2FB9C2AC"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46E014D" w14:textId="77777777" w:rsidR="00CF1F5C" w:rsidRPr="009C4D9C" w:rsidRDefault="00CF1F5C" w:rsidP="00CF1F5C">
            <w:pPr>
              <w:widowControl w:val="0"/>
              <w:rPr>
                <w:color w:val="000000" w:themeColor="text1"/>
                <w:sz w:val="20"/>
                <w:szCs w:val="20"/>
              </w:rPr>
            </w:pPr>
          </w:p>
        </w:tc>
      </w:tr>
      <w:tr w:rsidR="00CF1F5C" w:rsidRPr="009C4D9C" w14:paraId="783C4022" w14:textId="77777777" w:rsidTr="008F1C46">
        <w:trPr>
          <w:trHeight w:val="70"/>
          <w:jc w:val="center"/>
        </w:trPr>
        <w:tc>
          <w:tcPr>
            <w:tcW w:w="846" w:type="dxa"/>
            <w:vMerge/>
            <w:vAlign w:val="center"/>
          </w:tcPr>
          <w:p w14:paraId="7CC5578F" w14:textId="77777777" w:rsidR="00CF1F5C" w:rsidRPr="009C4D9C" w:rsidRDefault="00CF1F5C" w:rsidP="00CF1F5C">
            <w:pPr>
              <w:widowControl w:val="0"/>
              <w:rPr>
                <w:color w:val="000000" w:themeColor="text1"/>
                <w:sz w:val="20"/>
                <w:szCs w:val="20"/>
              </w:rPr>
            </w:pPr>
          </w:p>
        </w:tc>
        <w:tc>
          <w:tcPr>
            <w:tcW w:w="1868" w:type="dxa"/>
            <w:vMerge/>
            <w:vAlign w:val="center"/>
          </w:tcPr>
          <w:p w14:paraId="39BCF37F" w14:textId="77777777" w:rsidR="00CF1F5C" w:rsidRPr="009C4D9C" w:rsidRDefault="00CF1F5C" w:rsidP="00CF1F5C">
            <w:pPr>
              <w:widowControl w:val="0"/>
              <w:rPr>
                <w:color w:val="000000" w:themeColor="text1"/>
                <w:sz w:val="20"/>
                <w:szCs w:val="20"/>
              </w:rPr>
            </w:pPr>
          </w:p>
        </w:tc>
        <w:tc>
          <w:tcPr>
            <w:tcW w:w="1841" w:type="dxa"/>
            <w:vMerge/>
            <w:vAlign w:val="center"/>
          </w:tcPr>
          <w:p w14:paraId="20D6345E" w14:textId="77777777" w:rsidR="00CF1F5C" w:rsidRPr="009C4D9C" w:rsidRDefault="00CF1F5C" w:rsidP="00CF1F5C">
            <w:pPr>
              <w:widowControl w:val="0"/>
              <w:rPr>
                <w:color w:val="000000" w:themeColor="text1"/>
                <w:sz w:val="20"/>
                <w:szCs w:val="20"/>
              </w:rPr>
            </w:pPr>
          </w:p>
        </w:tc>
        <w:tc>
          <w:tcPr>
            <w:tcW w:w="1276" w:type="dxa"/>
            <w:vMerge/>
            <w:vAlign w:val="center"/>
          </w:tcPr>
          <w:p w14:paraId="54A3BCD5" w14:textId="77777777" w:rsidR="00CF1F5C" w:rsidRPr="009C4D9C" w:rsidRDefault="00CF1F5C" w:rsidP="00CF1F5C">
            <w:pPr>
              <w:widowControl w:val="0"/>
              <w:rPr>
                <w:color w:val="000000" w:themeColor="text1"/>
                <w:sz w:val="20"/>
                <w:szCs w:val="20"/>
              </w:rPr>
            </w:pPr>
          </w:p>
        </w:tc>
        <w:tc>
          <w:tcPr>
            <w:tcW w:w="3730" w:type="dxa"/>
            <w:vAlign w:val="center"/>
          </w:tcPr>
          <w:p w14:paraId="28902A8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14:paraId="3DBCF74E" w14:textId="77777777" w:rsidR="00CF1F5C" w:rsidRPr="009C4D9C" w:rsidRDefault="00CF1F5C" w:rsidP="00CF1F5C">
            <w:pPr>
              <w:widowControl w:val="0"/>
              <w:rPr>
                <w:color w:val="000000" w:themeColor="text1"/>
                <w:sz w:val="20"/>
                <w:szCs w:val="20"/>
              </w:rPr>
            </w:pPr>
          </w:p>
        </w:tc>
        <w:tc>
          <w:tcPr>
            <w:tcW w:w="2129" w:type="dxa"/>
            <w:vMerge/>
            <w:vAlign w:val="center"/>
          </w:tcPr>
          <w:p w14:paraId="156838E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5B363A" w14:textId="77777777" w:rsidR="00CF1F5C" w:rsidRPr="009C4D9C" w:rsidRDefault="00CF1F5C" w:rsidP="00CF1F5C">
            <w:pPr>
              <w:widowControl w:val="0"/>
              <w:rPr>
                <w:color w:val="000000" w:themeColor="text1"/>
                <w:sz w:val="20"/>
                <w:szCs w:val="20"/>
              </w:rPr>
            </w:pPr>
          </w:p>
        </w:tc>
      </w:tr>
      <w:tr w:rsidR="00CF1F5C" w:rsidRPr="009C4D9C" w14:paraId="47FBABDD" w14:textId="77777777" w:rsidTr="008F1C46">
        <w:trPr>
          <w:trHeight w:val="70"/>
          <w:jc w:val="center"/>
        </w:trPr>
        <w:tc>
          <w:tcPr>
            <w:tcW w:w="846" w:type="dxa"/>
            <w:vMerge/>
            <w:vAlign w:val="center"/>
          </w:tcPr>
          <w:p w14:paraId="3A755C3A" w14:textId="77777777" w:rsidR="00CF1F5C" w:rsidRPr="009C4D9C" w:rsidRDefault="00CF1F5C" w:rsidP="00CF1F5C">
            <w:pPr>
              <w:widowControl w:val="0"/>
              <w:rPr>
                <w:color w:val="000000" w:themeColor="text1"/>
                <w:sz w:val="20"/>
                <w:szCs w:val="20"/>
              </w:rPr>
            </w:pPr>
          </w:p>
        </w:tc>
        <w:tc>
          <w:tcPr>
            <w:tcW w:w="1868" w:type="dxa"/>
            <w:vMerge/>
            <w:vAlign w:val="center"/>
          </w:tcPr>
          <w:p w14:paraId="435FEAEC" w14:textId="77777777" w:rsidR="00CF1F5C" w:rsidRPr="009C4D9C" w:rsidRDefault="00CF1F5C" w:rsidP="00CF1F5C">
            <w:pPr>
              <w:widowControl w:val="0"/>
              <w:rPr>
                <w:color w:val="000000" w:themeColor="text1"/>
                <w:sz w:val="20"/>
                <w:szCs w:val="20"/>
              </w:rPr>
            </w:pPr>
          </w:p>
        </w:tc>
        <w:tc>
          <w:tcPr>
            <w:tcW w:w="1841" w:type="dxa"/>
            <w:vMerge/>
            <w:vAlign w:val="center"/>
          </w:tcPr>
          <w:p w14:paraId="51C42F02" w14:textId="77777777" w:rsidR="00CF1F5C" w:rsidRPr="009C4D9C" w:rsidRDefault="00CF1F5C" w:rsidP="00CF1F5C">
            <w:pPr>
              <w:widowControl w:val="0"/>
              <w:rPr>
                <w:color w:val="000000" w:themeColor="text1"/>
                <w:sz w:val="20"/>
                <w:szCs w:val="20"/>
              </w:rPr>
            </w:pPr>
          </w:p>
        </w:tc>
        <w:tc>
          <w:tcPr>
            <w:tcW w:w="1276" w:type="dxa"/>
            <w:vMerge/>
            <w:vAlign w:val="center"/>
          </w:tcPr>
          <w:p w14:paraId="6E4C404E" w14:textId="77777777" w:rsidR="00CF1F5C" w:rsidRPr="009C4D9C" w:rsidRDefault="00CF1F5C" w:rsidP="00CF1F5C">
            <w:pPr>
              <w:widowControl w:val="0"/>
              <w:rPr>
                <w:color w:val="000000" w:themeColor="text1"/>
                <w:sz w:val="20"/>
                <w:szCs w:val="20"/>
              </w:rPr>
            </w:pPr>
          </w:p>
        </w:tc>
        <w:tc>
          <w:tcPr>
            <w:tcW w:w="3730" w:type="dxa"/>
            <w:vAlign w:val="center"/>
          </w:tcPr>
          <w:p w14:paraId="7E4BF5B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14:paraId="431E06E2" w14:textId="77777777" w:rsidR="00CF1F5C" w:rsidRPr="009C4D9C" w:rsidRDefault="00CF1F5C" w:rsidP="00CF1F5C">
            <w:pPr>
              <w:widowControl w:val="0"/>
              <w:rPr>
                <w:color w:val="000000" w:themeColor="text1"/>
                <w:sz w:val="20"/>
                <w:szCs w:val="20"/>
              </w:rPr>
            </w:pPr>
          </w:p>
        </w:tc>
        <w:tc>
          <w:tcPr>
            <w:tcW w:w="2129" w:type="dxa"/>
            <w:vMerge/>
            <w:vAlign w:val="center"/>
          </w:tcPr>
          <w:p w14:paraId="71FAD5C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EE73C28" w14:textId="77777777" w:rsidR="00CF1F5C" w:rsidRPr="009C4D9C" w:rsidRDefault="00CF1F5C" w:rsidP="00CF1F5C">
            <w:pPr>
              <w:widowControl w:val="0"/>
              <w:rPr>
                <w:color w:val="000000" w:themeColor="text1"/>
                <w:sz w:val="20"/>
                <w:szCs w:val="20"/>
              </w:rPr>
            </w:pPr>
          </w:p>
        </w:tc>
      </w:tr>
      <w:tr w:rsidR="00CF1F5C" w:rsidRPr="009C4D9C" w14:paraId="2C0D487F" w14:textId="77777777" w:rsidTr="008F1C46">
        <w:trPr>
          <w:trHeight w:val="70"/>
          <w:jc w:val="center"/>
        </w:trPr>
        <w:tc>
          <w:tcPr>
            <w:tcW w:w="846" w:type="dxa"/>
            <w:vMerge/>
            <w:vAlign w:val="center"/>
          </w:tcPr>
          <w:p w14:paraId="1CFD1541" w14:textId="77777777" w:rsidR="00CF1F5C" w:rsidRPr="009C4D9C" w:rsidRDefault="00CF1F5C" w:rsidP="00CF1F5C">
            <w:pPr>
              <w:widowControl w:val="0"/>
              <w:rPr>
                <w:color w:val="000000" w:themeColor="text1"/>
                <w:sz w:val="20"/>
                <w:szCs w:val="20"/>
              </w:rPr>
            </w:pPr>
          </w:p>
        </w:tc>
        <w:tc>
          <w:tcPr>
            <w:tcW w:w="1868" w:type="dxa"/>
            <w:vMerge/>
            <w:vAlign w:val="center"/>
          </w:tcPr>
          <w:p w14:paraId="34251B88" w14:textId="77777777" w:rsidR="00CF1F5C" w:rsidRPr="009C4D9C" w:rsidRDefault="00CF1F5C" w:rsidP="00CF1F5C">
            <w:pPr>
              <w:widowControl w:val="0"/>
              <w:rPr>
                <w:color w:val="000000" w:themeColor="text1"/>
                <w:sz w:val="20"/>
                <w:szCs w:val="20"/>
              </w:rPr>
            </w:pPr>
          </w:p>
        </w:tc>
        <w:tc>
          <w:tcPr>
            <w:tcW w:w="1841" w:type="dxa"/>
            <w:vMerge/>
            <w:vAlign w:val="center"/>
          </w:tcPr>
          <w:p w14:paraId="0E9DFDBC" w14:textId="77777777" w:rsidR="00CF1F5C" w:rsidRPr="009C4D9C" w:rsidRDefault="00CF1F5C" w:rsidP="00CF1F5C">
            <w:pPr>
              <w:widowControl w:val="0"/>
              <w:rPr>
                <w:color w:val="000000" w:themeColor="text1"/>
                <w:sz w:val="20"/>
                <w:szCs w:val="20"/>
              </w:rPr>
            </w:pPr>
          </w:p>
        </w:tc>
        <w:tc>
          <w:tcPr>
            <w:tcW w:w="1276" w:type="dxa"/>
            <w:vMerge/>
            <w:vAlign w:val="center"/>
          </w:tcPr>
          <w:p w14:paraId="5E1BDA28" w14:textId="77777777" w:rsidR="00CF1F5C" w:rsidRPr="009C4D9C" w:rsidRDefault="00CF1F5C" w:rsidP="00CF1F5C">
            <w:pPr>
              <w:widowControl w:val="0"/>
              <w:rPr>
                <w:color w:val="000000" w:themeColor="text1"/>
                <w:sz w:val="20"/>
                <w:szCs w:val="20"/>
              </w:rPr>
            </w:pPr>
          </w:p>
        </w:tc>
        <w:tc>
          <w:tcPr>
            <w:tcW w:w="3730" w:type="dxa"/>
            <w:vAlign w:val="center"/>
          </w:tcPr>
          <w:p w14:paraId="6D8D079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14:paraId="566954F8" w14:textId="77777777" w:rsidR="00CF1F5C" w:rsidRPr="009C4D9C" w:rsidRDefault="00CF1F5C" w:rsidP="00CF1F5C">
            <w:pPr>
              <w:widowControl w:val="0"/>
              <w:rPr>
                <w:color w:val="000000" w:themeColor="text1"/>
                <w:sz w:val="20"/>
                <w:szCs w:val="20"/>
              </w:rPr>
            </w:pPr>
          </w:p>
        </w:tc>
        <w:tc>
          <w:tcPr>
            <w:tcW w:w="2129" w:type="dxa"/>
            <w:vMerge/>
            <w:vAlign w:val="center"/>
          </w:tcPr>
          <w:p w14:paraId="21ED869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050EFD3" w14:textId="77777777" w:rsidR="00CF1F5C" w:rsidRPr="009C4D9C" w:rsidRDefault="00CF1F5C" w:rsidP="00CF1F5C">
            <w:pPr>
              <w:widowControl w:val="0"/>
              <w:rPr>
                <w:color w:val="000000" w:themeColor="text1"/>
                <w:sz w:val="20"/>
                <w:szCs w:val="20"/>
              </w:rPr>
            </w:pPr>
          </w:p>
        </w:tc>
      </w:tr>
      <w:tr w:rsidR="00CF1F5C" w:rsidRPr="009C4D9C" w14:paraId="66010E2E" w14:textId="77777777" w:rsidTr="008F1C46">
        <w:trPr>
          <w:trHeight w:val="70"/>
          <w:jc w:val="center"/>
        </w:trPr>
        <w:tc>
          <w:tcPr>
            <w:tcW w:w="846" w:type="dxa"/>
            <w:vMerge/>
            <w:vAlign w:val="center"/>
          </w:tcPr>
          <w:p w14:paraId="14A2F79F" w14:textId="77777777" w:rsidR="00CF1F5C" w:rsidRPr="009C4D9C" w:rsidRDefault="00CF1F5C" w:rsidP="00CF1F5C">
            <w:pPr>
              <w:widowControl w:val="0"/>
              <w:rPr>
                <w:color w:val="000000" w:themeColor="text1"/>
                <w:sz w:val="20"/>
                <w:szCs w:val="20"/>
              </w:rPr>
            </w:pPr>
          </w:p>
        </w:tc>
        <w:tc>
          <w:tcPr>
            <w:tcW w:w="1868" w:type="dxa"/>
            <w:vMerge/>
            <w:vAlign w:val="center"/>
          </w:tcPr>
          <w:p w14:paraId="4B024D2D" w14:textId="77777777" w:rsidR="00CF1F5C" w:rsidRPr="009C4D9C" w:rsidRDefault="00CF1F5C" w:rsidP="00CF1F5C">
            <w:pPr>
              <w:widowControl w:val="0"/>
              <w:rPr>
                <w:color w:val="000000" w:themeColor="text1"/>
                <w:sz w:val="20"/>
                <w:szCs w:val="20"/>
              </w:rPr>
            </w:pPr>
          </w:p>
        </w:tc>
        <w:tc>
          <w:tcPr>
            <w:tcW w:w="1841" w:type="dxa"/>
            <w:vMerge/>
            <w:vAlign w:val="center"/>
          </w:tcPr>
          <w:p w14:paraId="32579CF4" w14:textId="77777777" w:rsidR="00CF1F5C" w:rsidRPr="009C4D9C" w:rsidRDefault="00CF1F5C" w:rsidP="00CF1F5C">
            <w:pPr>
              <w:widowControl w:val="0"/>
              <w:rPr>
                <w:color w:val="000000" w:themeColor="text1"/>
                <w:sz w:val="20"/>
                <w:szCs w:val="20"/>
              </w:rPr>
            </w:pPr>
          </w:p>
        </w:tc>
        <w:tc>
          <w:tcPr>
            <w:tcW w:w="1276" w:type="dxa"/>
            <w:vMerge/>
            <w:vAlign w:val="center"/>
          </w:tcPr>
          <w:p w14:paraId="662CFBCE" w14:textId="77777777" w:rsidR="00CF1F5C" w:rsidRPr="009C4D9C" w:rsidRDefault="00CF1F5C" w:rsidP="00CF1F5C">
            <w:pPr>
              <w:widowControl w:val="0"/>
              <w:rPr>
                <w:color w:val="000000" w:themeColor="text1"/>
                <w:sz w:val="20"/>
                <w:szCs w:val="20"/>
              </w:rPr>
            </w:pPr>
          </w:p>
        </w:tc>
        <w:tc>
          <w:tcPr>
            <w:tcW w:w="3730" w:type="dxa"/>
            <w:vAlign w:val="center"/>
          </w:tcPr>
          <w:p w14:paraId="66C4EC65"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14:paraId="2BADC160" w14:textId="77777777" w:rsidR="00CF1F5C" w:rsidRPr="009C4D9C" w:rsidRDefault="00CF1F5C" w:rsidP="00CF1F5C">
            <w:pPr>
              <w:widowControl w:val="0"/>
              <w:rPr>
                <w:color w:val="000000" w:themeColor="text1"/>
                <w:sz w:val="20"/>
                <w:szCs w:val="20"/>
              </w:rPr>
            </w:pPr>
          </w:p>
        </w:tc>
        <w:tc>
          <w:tcPr>
            <w:tcW w:w="2129" w:type="dxa"/>
            <w:vMerge/>
            <w:vAlign w:val="center"/>
          </w:tcPr>
          <w:p w14:paraId="43E03BD1"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C63A6C2" w14:textId="77777777" w:rsidR="00CF1F5C" w:rsidRPr="009C4D9C" w:rsidRDefault="00CF1F5C" w:rsidP="00CF1F5C">
            <w:pPr>
              <w:widowControl w:val="0"/>
              <w:rPr>
                <w:color w:val="000000" w:themeColor="text1"/>
                <w:sz w:val="20"/>
                <w:szCs w:val="20"/>
              </w:rPr>
            </w:pPr>
          </w:p>
        </w:tc>
      </w:tr>
      <w:tr w:rsidR="00CF1F5C" w:rsidRPr="009C4D9C" w14:paraId="7DDD7235" w14:textId="77777777" w:rsidTr="008F1C46">
        <w:trPr>
          <w:trHeight w:val="70"/>
          <w:jc w:val="center"/>
        </w:trPr>
        <w:tc>
          <w:tcPr>
            <w:tcW w:w="846" w:type="dxa"/>
            <w:vMerge/>
            <w:vAlign w:val="center"/>
          </w:tcPr>
          <w:p w14:paraId="5189F345" w14:textId="77777777" w:rsidR="00CF1F5C" w:rsidRPr="009C4D9C" w:rsidRDefault="00CF1F5C" w:rsidP="00CF1F5C">
            <w:pPr>
              <w:widowControl w:val="0"/>
              <w:rPr>
                <w:color w:val="000000" w:themeColor="text1"/>
                <w:sz w:val="20"/>
                <w:szCs w:val="20"/>
              </w:rPr>
            </w:pPr>
          </w:p>
        </w:tc>
        <w:tc>
          <w:tcPr>
            <w:tcW w:w="1868" w:type="dxa"/>
            <w:vMerge/>
            <w:vAlign w:val="center"/>
          </w:tcPr>
          <w:p w14:paraId="344681DF" w14:textId="77777777" w:rsidR="00CF1F5C" w:rsidRPr="009C4D9C" w:rsidRDefault="00CF1F5C" w:rsidP="00CF1F5C">
            <w:pPr>
              <w:widowControl w:val="0"/>
              <w:rPr>
                <w:color w:val="000000" w:themeColor="text1"/>
                <w:sz w:val="20"/>
                <w:szCs w:val="20"/>
              </w:rPr>
            </w:pPr>
          </w:p>
        </w:tc>
        <w:tc>
          <w:tcPr>
            <w:tcW w:w="1841" w:type="dxa"/>
            <w:vMerge/>
            <w:vAlign w:val="center"/>
          </w:tcPr>
          <w:p w14:paraId="0FF11FC2" w14:textId="77777777" w:rsidR="00CF1F5C" w:rsidRPr="009C4D9C" w:rsidRDefault="00CF1F5C" w:rsidP="00CF1F5C">
            <w:pPr>
              <w:widowControl w:val="0"/>
              <w:rPr>
                <w:color w:val="000000" w:themeColor="text1"/>
                <w:sz w:val="20"/>
                <w:szCs w:val="20"/>
              </w:rPr>
            </w:pPr>
          </w:p>
        </w:tc>
        <w:tc>
          <w:tcPr>
            <w:tcW w:w="1276" w:type="dxa"/>
            <w:vAlign w:val="center"/>
          </w:tcPr>
          <w:p w14:paraId="305BFD7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54187E1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Согласованная СЗ о присвоении статуса АЗ</w:t>
            </w:r>
          </w:p>
        </w:tc>
        <w:tc>
          <w:tcPr>
            <w:tcW w:w="2442" w:type="dxa"/>
            <w:vAlign w:val="center"/>
          </w:tcPr>
          <w:p w14:paraId="4AAA6F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14:paraId="0778195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5711272" w14:textId="77777777" w:rsidR="00CF1F5C" w:rsidRPr="009C4D9C" w:rsidRDefault="00CF1F5C" w:rsidP="00CF1F5C">
            <w:pPr>
              <w:widowControl w:val="0"/>
              <w:rPr>
                <w:color w:val="000000" w:themeColor="text1"/>
                <w:sz w:val="20"/>
                <w:szCs w:val="20"/>
              </w:rPr>
            </w:pPr>
          </w:p>
        </w:tc>
      </w:tr>
      <w:tr w:rsidR="00CF1F5C" w:rsidRPr="009C4D9C" w14:paraId="181723BB" w14:textId="77777777" w:rsidTr="008F1C46">
        <w:trPr>
          <w:trHeight w:val="70"/>
          <w:jc w:val="center"/>
        </w:trPr>
        <w:tc>
          <w:tcPr>
            <w:tcW w:w="846" w:type="dxa"/>
            <w:vMerge w:val="restart"/>
            <w:vAlign w:val="center"/>
          </w:tcPr>
          <w:p w14:paraId="33735071" w14:textId="6D743A66"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.5</w:t>
            </w:r>
          </w:p>
        </w:tc>
        <w:tc>
          <w:tcPr>
            <w:tcW w:w="1868" w:type="dxa"/>
            <w:vMerge w:val="restart"/>
            <w:vAlign w:val="center"/>
          </w:tcPr>
          <w:p w14:paraId="69E1DC2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Согласовать СЗ по использованию свободного резерва</w:t>
            </w:r>
          </w:p>
        </w:tc>
        <w:tc>
          <w:tcPr>
            <w:tcW w:w="1841" w:type="dxa"/>
            <w:vMerge w:val="restart"/>
            <w:vAlign w:val="center"/>
          </w:tcPr>
          <w:p w14:paraId="18C8EE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ПП-Генеральный директор</w:t>
            </w:r>
          </w:p>
        </w:tc>
        <w:tc>
          <w:tcPr>
            <w:tcW w:w="1276" w:type="dxa"/>
            <w:vAlign w:val="center"/>
          </w:tcPr>
          <w:p w14:paraId="6F7E5F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5E1260F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по использованию свободного резерва</w:t>
            </w:r>
          </w:p>
        </w:tc>
        <w:tc>
          <w:tcPr>
            <w:tcW w:w="2442" w:type="dxa"/>
            <w:vAlign w:val="center"/>
          </w:tcPr>
          <w:p w14:paraId="021F211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Align w:val="center"/>
          </w:tcPr>
          <w:p w14:paraId="7F44AF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ЧП-ЗГД-Техническим директором</w:t>
            </w:r>
          </w:p>
        </w:tc>
        <w:tc>
          <w:tcPr>
            <w:tcW w:w="1715" w:type="dxa"/>
            <w:vMerge w:val="restart"/>
            <w:shd w:val="clear" w:color="auto" w:fill="auto"/>
            <w:vAlign w:val="center"/>
          </w:tcPr>
          <w:p w14:paraId="091F7D5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6E335A25" w14:textId="77777777" w:rsidTr="008F1C46">
        <w:trPr>
          <w:trHeight w:val="70"/>
          <w:jc w:val="center"/>
        </w:trPr>
        <w:tc>
          <w:tcPr>
            <w:tcW w:w="846" w:type="dxa"/>
            <w:vMerge/>
            <w:vAlign w:val="center"/>
          </w:tcPr>
          <w:p w14:paraId="4AC28337" w14:textId="77777777" w:rsidR="00CF1F5C" w:rsidRPr="009C4D9C" w:rsidRDefault="00CF1F5C" w:rsidP="00CF1F5C">
            <w:pPr>
              <w:widowControl w:val="0"/>
              <w:rPr>
                <w:color w:val="000000" w:themeColor="text1"/>
                <w:sz w:val="20"/>
                <w:szCs w:val="20"/>
              </w:rPr>
            </w:pPr>
          </w:p>
        </w:tc>
        <w:tc>
          <w:tcPr>
            <w:tcW w:w="1868" w:type="dxa"/>
            <w:vMerge/>
            <w:vAlign w:val="center"/>
          </w:tcPr>
          <w:p w14:paraId="2330BD5C" w14:textId="77777777" w:rsidR="00CF1F5C" w:rsidRPr="009C4D9C" w:rsidRDefault="00CF1F5C" w:rsidP="00CF1F5C">
            <w:pPr>
              <w:widowControl w:val="0"/>
              <w:rPr>
                <w:color w:val="000000" w:themeColor="text1"/>
                <w:sz w:val="20"/>
                <w:szCs w:val="20"/>
              </w:rPr>
            </w:pPr>
          </w:p>
        </w:tc>
        <w:tc>
          <w:tcPr>
            <w:tcW w:w="1841" w:type="dxa"/>
            <w:vMerge/>
            <w:vAlign w:val="center"/>
          </w:tcPr>
          <w:p w14:paraId="1FDD26E0" w14:textId="77777777" w:rsidR="00CF1F5C" w:rsidRPr="009C4D9C" w:rsidRDefault="00CF1F5C" w:rsidP="00CF1F5C">
            <w:pPr>
              <w:widowControl w:val="0"/>
              <w:rPr>
                <w:color w:val="000000" w:themeColor="text1"/>
                <w:sz w:val="20"/>
                <w:szCs w:val="20"/>
              </w:rPr>
            </w:pPr>
          </w:p>
        </w:tc>
        <w:tc>
          <w:tcPr>
            <w:tcW w:w="1276" w:type="dxa"/>
            <w:vAlign w:val="center"/>
          </w:tcPr>
          <w:p w14:paraId="022918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7D9F7D0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Согласованная  СЗ по использованию свободного резерва</w:t>
            </w:r>
            <w:r w:rsidRPr="009C4D9C" w:rsidDel="00647B02">
              <w:rPr>
                <w:color w:val="000000" w:themeColor="text1"/>
                <w:sz w:val="20"/>
                <w:szCs w:val="20"/>
              </w:rPr>
              <w:t xml:space="preserve"> </w:t>
            </w:r>
          </w:p>
        </w:tc>
        <w:tc>
          <w:tcPr>
            <w:tcW w:w="2442" w:type="dxa"/>
            <w:vAlign w:val="center"/>
          </w:tcPr>
          <w:p w14:paraId="6A8CBB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ЧП-ЗГД-Техническим директором</w:t>
            </w:r>
          </w:p>
        </w:tc>
        <w:tc>
          <w:tcPr>
            <w:tcW w:w="2129" w:type="dxa"/>
            <w:vAlign w:val="center"/>
          </w:tcPr>
          <w:p w14:paraId="340AD0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DE4D104" w14:textId="77777777" w:rsidR="00CF1F5C" w:rsidRPr="009C4D9C" w:rsidRDefault="00CF1F5C" w:rsidP="00CF1F5C">
            <w:pPr>
              <w:widowControl w:val="0"/>
              <w:rPr>
                <w:color w:val="000000" w:themeColor="text1"/>
                <w:sz w:val="20"/>
                <w:szCs w:val="20"/>
              </w:rPr>
            </w:pPr>
          </w:p>
        </w:tc>
      </w:tr>
      <w:tr w:rsidR="00CF1F5C" w:rsidRPr="009C4D9C" w14:paraId="171339AF" w14:textId="77777777" w:rsidTr="008F1C46">
        <w:trPr>
          <w:trHeight w:val="70"/>
          <w:jc w:val="center"/>
        </w:trPr>
        <w:tc>
          <w:tcPr>
            <w:tcW w:w="846" w:type="dxa"/>
            <w:vMerge w:val="restart"/>
            <w:vAlign w:val="center"/>
          </w:tcPr>
          <w:p w14:paraId="43163986" w14:textId="1EF14B73"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.6</w:t>
            </w:r>
          </w:p>
        </w:tc>
        <w:tc>
          <w:tcPr>
            <w:tcW w:w="1868" w:type="dxa"/>
            <w:vMerge w:val="restart"/>
            <w:vAlign w:val="center"/>
          </w:tcPr>
          <w:p w14:paraId="46A99BB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Запустить процесс корректировки бюджетов</w:t>
            </w:r>
          </w:p>
        </w:tc>
        <w:tc>
          <w:tcPr>
            <w:tcW w:w="1841" w:type="dxa"/>
            <w:vMerge w:val="restart"/>
            <w:vAlign w:val="center"/>
          </w:tcPr>
          <w:p w14:paraId="73C804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5B5F1CA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6ADBC02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0B68B2C7"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4A9F3EC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5A37505F" w14:textId="77777777" w:rsidR="00CF1F5C" w:rsidRPr="009C4D9C" w:rsidDel="00343E7F" w:rsidRDefault="00CF1F5C" w:rsidP="00CF1F5C">
            <w:pPr>
              <w:widowControl w:val="0"/>
              <w:rPr>
                <w:color w:val="000000" w:themeColor="text1"/>
                <w:sz w:val="20"/>
                <w:szCs w:val="20"/>
              </w:rPr>
            </w:pPr>
            <w:r w:rsidRPr="009C4D9C">
              <w:rPr>
                <w:color w:val="000000" w:themeColor="text1"/>
                <w:sz w:val="20"/>
                <w:szCs w:val="20"/>
              </w:rPr>
              <w:t>1 рабочий день, после согласования статуса и подтверждения источника финансирования. В период закрытия программы, в течении одного дня после открытия программы</w:t>
            </w:r>
          </w:p>
        </w:tc>
      </w:tr>
      <w:tr w:rsidR="00CF1F5C" w:rsidRPr="009C4D9C" w14:paraId="681F9146" w14:textId="77777777" w:rsidTr="008F1C46">
        <w:trPr>
          <w:trHeight w:val="70"/>
          <w:jc w:val="center"/>
        </w:trPr>
        <w:tc>
          <w:tcPr>
            <w:tcW w:w="846" w:type="dxa"/>
            <w:vMerge/>
            <w:vAlign w:val="center"/>
          </w:tcPr>
          <w:p w14:paraId="5798BB00" w14:textId="77777777" w:rsidR="00CF1F5C" w:rsidRPr="009C4D9C" w:rsidRDefault="00CF1F5C" w:rsidP="00CF1F5C">
            <w:pPr>
              <w:widowControl w:val="0"/>
              <w:rPr>
                <w:color w:val="000000" w:themeColor="text1"/>
                <w:sz w:val="20"/>
                <w:szCs w:val="20"/>
              </w:rPr>
            </w:pPr>
          </w:p>
        </w:tc>
        <w:tc>
          <w:tcPr>
            <w:tcW w:w="1868" w:type="dxa"/>
            <w:vMerge/>
            <w:vAlign w:val="center"/>
          </w:tcPr>
          <w:p w14:paraId="194AD355" w14:textId="77777777" w:rsidR="00CF1F5C" w:rsidRPr="009C4D9C" w:rsidRDefault="00CF1F5C" w:rsidP="00CF1F5C">
            <w:pPr>
              <w:widowControl w:val="0"/>
              <w:rPr>
                <w:color w:val="000000" w:themeColor="text1"/>
                <w:sz w:val="20"/>
                <w:szCs w:val="20"/>
              </w:rPr>
            </w:pPr>
          </w:p>
        </w:tc>
        <w:tc>
          <w:tcPr>
            <w:tcW w:w="1841" w:type="dxa"/>
            <w:vMerge/>
            <w:vAlign w:val="center"/>
          </w:tcPr>
          <w:p w14:paraId="669A1FAB" w14:textId="77777777" w:rsidR="00CF1F5C" w:rsidRPr="009C4D9C" w:rsidRDefault="00CF1F5C" w:rsidP="00CF1F5C">
            <w:pPr>
              <w:widowControl w:val="0"/>
              <w:rPr>
                <w:color w:val="000000" w:themeColor="text1"/>
                <w:sz w:val="20"/>
                <w:szCs w:val="20"/>
              </w:rPr>
            </w:pPr>
          </w:p>
        </w:tc>
        <w:tc>
          <w:tcPr>
            <w:tcW w:w="1276" w:type="dxa"/>
            <w:vMerge/>
            <w:vAlign w:val="center"/>
          </w:tcPr>
          <w:p w14:paraId="41BDE160" w14:textId="77777777" w:rsidR="00CF1F5C" w:rsidRPr="009C4D9C" w:rsidRDefault="00CF1F5C" w:rsidP="00CF1F5C">
            <w:pPr>
              <w:widowControl w:val="0"/>
              <w:rPr>
                <w:color w:val="000000" w:themeColor="text1"/>
                <w:sz w:val="20"/>
                <w:szCs w:val="20"/>
              </w:rPr>
            </w:pPr>
          </w:p>
        </w:tc>
        <w:tc>
          <w:tcPr>
            <w:tcW w:w="3730" w:type="dxa"/>
            <w:vAlign w:val="center"/>
          </w:tcPr>
          <w:p w14:paraId="2C7BFC3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2B868EE3" w14:textId="77777777" w:rsidR="00CF1F5C" w:rsidRPr="009C4D9C" w:rsidRDefault="00CF1F5C" w:rsidP="00CF1F5C">
            <w:pPr>
              <w:widowControl w:val="0"/>
              <w:rPr>
                <w:color w:val="000000" w:themeColor="text1"/>
                <w:sz w:val="20"/>
                <w:szCs w:val="20"/>
              </w:rPr>
            </w:pPr>
          </w:p>
        </w:tc>
        <w:tc>
          <w:tcPr>
            <w:tcW w:w="2129" w:type="dxa"/>
            <w:vMerge/>
            <w:vAlign w:val="center"/>
          </w:tcPr>
          <w:p w14:paraId="64245EF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25B6ADD" w14:textId="77777777" w:rsidR="00CF1F5C" w:rsidRPr="009C4D9C" w:rsidRDefault="00CF1F5C" w:rsidP="00CF1F5C">
            <w:pPr>
              <w:widowControl w:val="0"/>
              <w:rPr>
                <w:color w:val="000000" w:themeColor="text1"/>
                <w:sz w:val="20"/>
                <w:szCs w:val="20"/>
              </w:rPr>
            </w:pPr>
          </w:p>
        </w:tc>
      </w:tr>
      <w:tr w:rsidR="00CF1F5C" w:rsidRPr="009C4D9C" w14:paraId="75B0A512" w14:textId="77777777" w:rsidTr="008F1C46">
        <w:trPr>
          <w:trHeight w:val="70"/>
          <w:jc w:val="center"/>
        </w:trPr>
        <w:tc>
          <w:tcPr>
            <w:tcW w:w="846" w:type="dxa"/>
            <w:vMerge/>
            <w:vAlign w:val="center"/>
          </w:tcPr>
          <w:p w14:paraId="1E152756" w14:textId="77777777" w:rsidR="00CF1F5C" w:rsidRPr="009C4D9C" w:rsidRDefault="00CF1F5C" w:rsidP="00CF1F5C">
            <w:pPr>
              <w:widowControl w:val="0"/>
              <w:rPr>
                <w:color w:val="000000" w:themeColor="text1"/>
                <w:sz w:val="20"/>
                <w:szCs w:val="20"/>
              </w:rPr>
            </w:pPr>
          </w:p>
        </w:tc>
        <w:tc>
          <w:tcPr>
            <w:tcW w:w="1868" w:type="dxa"/>
            <w:vMerge/>
            <w:vAlign w:val="center"/>
          </w:tcPr>
          <w:p w14:paraId="2C92E037" w14:textId="77777777" w:rsidR="00CF1F5C" w:rsidRPr="009C4D9C" w:rsidRDefault="00CF1F5C" w:rsidP="00CF1F5C">
            <w:pPr>
              <w:widowControl w:val="0"/>
              <w:rPr>
                <w:color w:val="000000" w:themeColor="text1"/>
                <w:sz w:val="20"/>
                <w:szCs w:val="20"/>
              </w:rPr>
            </w:pPr>
          </w:p>
        </w:tc>
        <w:tc>
          <w:tcPr>
            <w:tcW w:w="1841" w:type="dxa"/>
            <w:vMerge/>
            <w:vAlign w:val="center"/>
          </w:tcPr>
          <w:p w14:paraId="19B06CE2" w14:textId="77777777" w:rsidR="00CF1F5C" w:rsidRPr="009C4D9C" w:rsidRDefault="00CF1F5C" w:rsidP="00CF1F5C">
            <w:pPr>
              <w:widowControl w:val="0"/>
              <w:rPr>
                <w:color w:val="000000" w:themeColor="text1"/>
                <w:sz w:val="20"/>
                <w:szCs w:val="20"/>
              </w:rPr>
            </w:pPr>
          </w:p>
        </w:tc>
        <w:tc>
          <w:tcPr>
            <w:tcW w:w="1276" w:type="dxa"/>
            <w:vMerge/>
            <w:vAlign w:val="center"/>
          </w:tcPr>
          <w:p w14:paraId="204DD7D8" w14:textId="77777777" w:rsidR="00CF1F5C" w:rsidRPr="009C4D9C" w:rsidRDefault="00CF1F5C" w:rsidP="00CF1F5C">
            <w:pPr>
              <w:widowControl w:val="0"/>
              <w:rPr>
                <w:color w:val="000000" w:themeColor="text1"/>
                <w:sz w:val="20"/>
                <w:szCs w:val="20"/>
              </w:rPr>
            </w:pPr>
          </w:p>
        </w:tc>
        <w:tc>
          <w:tcPr>
            <w:tcW w:w="3730" w:type="dxa"/>
            <w:vAlign w:val="center"/>
          </w:tcPr>
          <w:p w14:paraId="655E46B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6CCBE518" w14:textId="77777777" w:rsidR="00CF1F5C" w:rsidRPr="009C4D9C" w:rsidRDefault="00CF1F5C" w:rsidP="00CF1F5C">
            <w:pPr>
              <w:widowControl w:val="0"/>
              <w:rPr>
                <w:color w:val="000000" w:themeColor="text1"/>
                <w:sz w:val="20"/>
                <w:szCs w:val="20"/>
              </w:rPr>
            </w:pPr>
          </w:p>
        </w:tc>
        <w:tc>
          <w:tcPr>
            <w:tcW w:w="2129" w:type="dxa"/>
            <w:vMerge/>
            <w:vAlign w:val="center"/>
          </w:tcPr>
          <w:p w14:paraId="6520CB4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622F227" w14:textId="77777777" w:rsidR="00CF1F5C" w:rsidRPr="009C4D9C" w:rsidRDefault="00CF1F5C" w:rsidP="00CF1F5C">
            <w:pPr>
              <w:widowControl w:val="0"/>
              <w:rPr>
                <w:color w:val="000000" w:themeColor="text1"/>
                <w:sz w:val="20"/>
                <w:szCs w:val="20"/>
              </w:rPr>
            </w:pPr>
          </w:p>
        </w:tc>
      </w:tr>
      <w:tr w:rsidR="00CF1F5C" w:rsidRPr="009C4D9C" w14:paraId="67850F99" w14:textId="77777777" w:rsidTr="008F1C46">
        <w:trPr>
          <w:trHeight w:val="70"/>
          <w:jc w:val="center"/>
        </w:trPr>
        <w:tc>
          <w:tcPr>
            <w:tcW w:w="846" w:type="dxa"/>
            <w:vMerge/>
            <w:vAlign w:val="center"/>
          </w:tcPr>
          <w:p w14:paraId="14B99AC1" w14:textId="77777777" w:rsidR="00CF1F5C" w:rsidRPr="009C4D9C" w:rsidRDefault="00CF1F5C" w:rsidP="00CF1F5C">
            <w:pPr>
              <w:widowControl w:val="0"/>
              <w:rPr>
                <w:color w:val="000000" w:themeColor="text1"/>
                <w:sz w:val="20"/>
                <w:szCs w:val="20"/>
              </w:rPr>
            </w:pPr>
          </w:p>
        </w:tc>
        <w:tc>
          <w:tcPr>
            <w:tcW w:w="1868" w:type="dxa"/>
            <w:vMerge/>
            <w:vAlign w:val="center"/>
          </w:tcPr>
          <w:p w14:paraId="2F72914A" w14:textId="77777777" w:rsidR="00CF1F5C" w:rsidRPr="009C4D9C" w:rsidRDefault="00CF1F5C" w:rsidP="00CF1F5C">
            <w:pPr>
              <w:widowControl w:val="0"/>
              <w:rPr>
                <w:color w:val="000000" w:themeColor="text1"/>
                <w:sz w:val="20"/>
                <w:szCs w:val="20"/>
              </w:rPr>
            </w:pPr>
          </w:p>
        </w:tc>
        <w:tc>
          <w:tcPr>
            <w:tcW w:w="1841" w:type="dxa"/>
            <w:vMerge/>
            <w:vAlign w:val="center"/>
          </w:tcPr>
          <w:p w14:paraId="593CA00B" w14:textId="77777777" w:rsidR="00CF1F5C" w:rsidRPr="009C4D9C" w:rsidRDefault="00CF1F5C" w:rsidP="00CF1F5C">
            <w:pPr>
              <w:widowControl w:val="0"/>
              <w:rPr>
                <w:color w:val="000000" w:themeColor="text1"/>
                <w:sz w:val="20"/>
                <w:szCs w:val="20"/>
              </w:rPr>
            </w:pPr>
          </w:p>
        </w:tc>
        <w:tc>
          <w:tcPr>
            <w:tcW w:w="1276" w:type="dxa"/>
            <w:vMerge/>
            <w:vAlign w:val="center"/>
          </w:tcPr>
          <w:p w14:paraId="05D4AFE0" w14:textId="77777777" w:rsidR="00CF1F5C" w:rsidRPr="009C4D9C" w:rsidRDefault="00CF1F5C" w:rsidP="00CF1F5C">
            <w:pPr>
              <w:widowControl w:val="0"/>
              <w:rPr>
                <w:color w:val="000000" w:themeColor="text1"/>
                <w:sz w:val="20"/>
                <w:szCs w:val="20"/>
              </w:rPr>
            </w:pPr>
          </w:p>
        </w:tc>
        <w:tc>
          <w:tcPr>
            <w:tcW w:w="3730" w:type="dxa"/>
            <w:vAlign w:val="center"/>
          </w:tcPr>
          <w:p w14:paraId="4B6BCAB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ign w:val="center"/>
          </w:tcPr>
          <w:p w14:paraId="014D8E81" w14:textId="77777777" w:rsidR="00CF1F5C" w:rsidRPr="009C4D9C" w:rsidRDefault="00CF1F5C" w:rsidP="00CF1F5C">
            <w:pPr>
              <w:widowControl w:val="0"/>
              <w:rPr>
                <w:color w:val="000000" w:themeColor="text1"/>
                <w:sz w:val="20"/>
                <w:szCs w:val="20"/>
              </w:rPr>
            </w:pPr>
          </w:p>
        </w:tc>
        <w:tc>
          <w:tcPr>
            <w:tcW w:w="2129" w:type="dxa"/>
            <w:vMerge/>
            <w:vAlign w:val="center"/>
          </w:tcPr>
          <w:p w14:paraId="1760962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F6DEF5F" w14:textId="77777777" w:rsidR="00CF1F5C" w:rsidRPr="009C4D9C" w:rsidRDefault="00CF1F5C" w:rsidP="00CF1F5C">
            <w:pPr>
              <w:widowControl w:val="0"/>
              <w:rPr>
                <w:color w:val="000000" w:themeColor="text1"/>
                <w:sz w:val="20"/>
                <w:szCs w:val="20"/>
              </w:rPr>
            </w:pPr>
          </w:p>
        </w:tc>
      </w:tr>
      <w:tr w:rsidR="00CF1F5C" w:rsidRPr="009C4D9C" w14:paraId="7337A0FB" w14:textId="77777777" w:rsidTr="008F1C46">
        <w:trPr>
          <w:trHeight w:val="70"/>
          <w:jc w:val="center"/>
        </w:trPr>
        <w:tc>
          <w:tcPr>
            <w:tcW w:w="846" w:type="dxa"/>
            <w:vMerge/>
            <w:vAlign w:val="center"/>
          </w:tcPr>
          <w:p w14:paraId="76B46161" w14:textId="77777777" w:rsidR="00CF1F5C" w:rsidRPr="009C4D9C" w:rsidRDefault="00CF1F5C" w:rsidP="00CF1F5C">
            <w:pPr>
              <w:widowControl w:val="0"/>
              <w:rPr>
                <w:color w:val="000000" w:themeColor="text1"/>
                <w:sz w:val="20"/>
                <w:szCs w:val="20"/>
              </w:rPr>
            </w:pPr>
          </w:p>
        </w:tc>
        <w:tc>
          <w:tcPr>
            <w:tcW w:w="1868" w:type="dxa"/>
            <w:vMerge/>
            <w:vAlign w:val="center"/>
          </w:tcPr>
          <w:p w14:paraId="0108CFA9" w14:textId="77777777" w:rsidR="00CF1F5C" w:rsidRPr="009C4D9C" w:rsidRDefault="00CF1F5C" w:rsidP="00CF1F5C">
            <w:pPr>
              <w:widowControl w:val="0"/>
              <w:rPr>
                <w:color w:val="000000" w:themeColor="text1"/>
                <w:sz w:val="20"/>
                <w:szCs w:val="20"/>
              </w:rPr>
            </w:pPr>
          </w:p>
        </w:tc>
        <w:tc>
          <w:tcPr>
            <w:tcW w:w="1841" w:type="dxa"/>
            <w:vMerge/>
            <w:vAlign w:val="center"/>
          </w:tcPr>
          <w:p w14:paraId="4A133EF7" w14:textId="77777777" w:rsidR="00CF1F5C" w:rsidRPr="009C4D9C" w:rsidRDefault="00CF1F5C" w:rsidP="00CF1F5C">
            <w:pPr>
              <w:widowControl w:val="0"/>
              <w:rPr>
                <w:color w:val="000000" w:themeColor="text1"/>
                <w:sz w:val="20"/>
                <w:szCs w:val="20"/>
              </w:rPr>
            </w:pPr>
          </w:p>
        </w:tc>
        <w:tc>
          <w:tcPr>
            <w:tcW w:w="1276" w:type="dxa"/>
            <w:vMerge w:val="restart"/>
            <w:vAlign w:val="center"/>
          </w:tcPr>
          <w:p w14:paraId="5F6368E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03BBCBF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14:paraId="568DAE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14:paraId="147DC51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800011E" w14:textId="77777777" w:rsidR="00CF1F5C" w:rsidRPr="009C4D9C" w:rsidDel="00343E7F" w:rsidRDefault="00CF1F5C" w:rsidP="00CF1F5C">
            <w:pPr>
              <w:widowControl w:val="0"/>
              <w:rPr>
                <w:color w:val="000000" w:themeColor="text1"/>
                <w:sz w:val="20"/>
                <w:szCs w:val="20"/>
              </w:rPr>
            </w:pPr>
          </w:p>
        </w:tc>
      </w:tr>
      <w:tr w:rsidR="00CF1F5C" w:rsidRPr="009C4D9C" w14:paraId="3454B732" w14:textId="77777777" w:rsidTr="008F1C46">
        <w:trPr>
          <w:trHeight w:val="70"/>
          <w:jc w:val="center"/>
        </w:trPr>
        <w:tc>
          <w:tcPr>
            <w:tcW w:w="846" w:type="dxa"/>
            <w:vMerge/>
            <w:vAlign w:val="center"/>
          </w:tcPr>
          <w:p w14:paraId="3827A928" w14:textId="77777777" w:rsidR="00CF1F5C" w:rsidRPr="009C4D9C" w:rsidRDefault="00CF1F5C" w:rsidP="00CF1F5C">
            <w:pPr>
              <w:widowControl w:val="0"/>
              <w:rPr>
                <w:color w:val="000000" w:themeColor="text1"/>
                <w:sz w:val="20"/>
                <w:szCs w:val="20"/>
              </w:rPr>
            </w:pPr>
          </w:p>
        </w:tc>
        <w:tc>
          <w:tcPr>
            <w:tcW w:w="1868" w:type="dxa"/>
            <w:vMerge/>
            <w:vAlign w:val="center"/>
          </w:tcPr>
          <w:p w14:paraId="649133A1" w14:textId="77777777" w:rsidR="00CF1F5C" w:rsidRPr="009C4D9C" w:rsidRDefault="00CF1F5C" w:rsidP="00CF1F5C">
            <w:pPr>
              <w:widowControl w:val="0"/>
              <w:rPr>
                <w:color w:val="000000" w:themeColor="text1"/>
                <w:sz w:val="20"/>
                <w:szCs w:val="20"/>
              </w:rPr>
            </w:pPr>
          </w:p>
        </w:tc>
        <w:tc>
          <w:tcPr>
            <w:tcW w:w="1841" w:type="dxa"/>
            <w:vMerge/>
            <w:vAlign w:val="center"/>
          </w:tcPr>
          <w:p w14:paraId="317687FF" w14:textId="77777777" w:rsidR="00CF1F5C" w:rsidRPr="009C4D9C" w:rsidRDefault="00CF1F5C" w:rsidP="00CF1F5C">
            <w:pPr>
              <w:widowControl w:val="0"/>
              <w:rPr>
                <w:color w:val="000000" w:themeColor="text1"/>
                <w:sz w:val="20"/>
                <w:szCs w:val="20"/>
              </w:rPr>
            </w:pPr>
          </w:p>
        </w:tc>
        <w:tc>
          <w:tcPr>
            <w:tcW w:w="1276" w:type="dxa"/>
            <w:vMerge/>
            <w:vAlign w:val="center"/>
          </w:tcPr>
          <w:p w14:paraId="2B4C19AE" w14:textId="77777777" w:rsidR="00CF1F5C" w:rsidRPr="009C4D9C" w:rsidRDefault="00CF1F5C" w:rsidP="00CF1F5C">
            <w:pPr>
              <w:widowControl w:val="0"/>
              <w:rPr>
                <w:color w:val="000000" w:themeColor="text1"/>
                <w:sz w:val="20"/>
                <w:szCs w:val="20"/>
              </w:rPr>
            </w:pPr>
          </w:p>
        </w:tc>
        <w:tc>
          <w:tcPr>
            <w:tcW w:w="3730" w:type="dxa"/>
            <w:vAlign w:val="center"/>
          </w:tcPr>
          <w:p w14:paraId="2181EC1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Скриншот заявки на корректировку бюджетов</w:t>
            </w:r>
          </w:p>
        </w:tc>
        <w:tc>
          <w:tcPr>
            <w:tcW w:w="2442" w:type="dxa"/>
            <w:vMerge/>
            <w:vAlign w:val="center"/>
          </w:tcPr>
          <w:p w14:paraId="104B444A" w14:textId="77777777" w:rsidR="00CF1F5C" w:rsidRPr="009C4D9C" w:rsidRDefault="00CF1F5C" w:rsidP="00CF1F5C">
            <w:pPr>
              <w:widowControl w:val="0"/>
              <w:rPr>
                <w:color w:val="000000" w:themeColor="text1"/>
                <w:sz w:val="20"/>
                <w:szCs w:val="20"/>
              </w:rPr>
            </w:pPr>
          </w:p>
        </w:tc>
        <w:tc>
          <w:tcPr>
            <w:tcW w:w="2129" w:type="dxa"/>
            <w:vMerge/>
            <w:vAlign w:val="center"/>
          </w:tcPr>
          <w:p w14:paraId="3287901E"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5B0A272" w14:textId="77777777" w:rsidR="00CF1F5C" w:rsidRPr="009C4D9C" w:rsidDel="00343E7F" w:rsidRDefault="00CF1F5C" w:rsidP="00CF1F5C">
            <w:pPr>
              <w:widowControl w:val="0"/>
              <w:rPr>
                <w:color w:val="000000" w:themeColor="text1"/>
                <w:sz w:val="20"/>
                <w:szCs w:val="20"/>
              </w:rPr>
            </w:pPr>
          </w:p>
        </w:tc>
      </w:tr>
      <w:tr w:rsidR="00CF1F5C" w:rsidRPr="009C4D9C" w14:paraId="03AED711" w14:textId="77777777" w:rsidTr="008F1C46">
        <w:trPr>
          <w:trHeight w:val="70"/>
          <w:jc w:val="center"/>
        </w:trPr>
        <w:tc>
          <w:tcPr>
            <w:tcW w:w="846" w:type="dxa"/>
            <w:vMerge w:val="restart"/>
            <w:vAlign w:val="center"/>
          </w:tcPr>
          <w:p w14:paraId="3104D374" w14:textId="29E83FF0" w:rsidR="00CF1F5C" w:rsidRPr="009C4D9C" w:rsidRDefault="00CF1F5C" w:rsidP="00CF1F5C">
            <w:pPr>
              <w:widowControl w:val="0"/>
              <w:rPr>
                <w:color w:val="000000" w:themeColor="text1"/>
                <w:sz w:val="20"/>
                <w:szCs w:val="20"/>
              </w:rPr>
            </w:pPr>
            <w:r>
              <w:rPr>
                <w:color w:val="000000" w:themeColor="text1"/>
                <w:sz w:val="20"/>
                <w:szCs w:val="20"/>
              </w:rPr>
              <w:t>10</w:t>
            </w:r>
            <w:r w:rsidRPr="009C4D9C">
              <w:rPr>
                <w:color w:val="000000" w:themeColor="text1"/>
                <w:sz w:val="20"/>
                <w:szCs w:val="20"/>
              </w:rPr>
              <w:t>.7</w:t>
            </w:r>
          </w:p>
        </w:tc>
        <w:tc>
          <w:tcPr>
            <w:tcW w:w="1868" w:type="dxa"/>
            <w:vMerge w:val="restart"/>
            <w:vAlign w:val="center"/>
          </w:tcPr>
          <w:p w14:paraId="2130DE4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Предоставить</w:t>
            </w:r>
          </w:p>
          <w:p w14:paraId="6ACB71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уведомление в ДОЗ</w:t>
            </w:r>
          </w:p>
          <w:p w14:paraId="19BB03D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 проведении аварийной</w:t>
            </w:r>
          </w:p>
          <w:p w14:paraId="368F05E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закупки</w:t>
            </w:r>
          </w:p>
        </w:tc>
        <w:tc>
          <w:tcPr>
            <w:tcW w:w="1841" w:type="dxa"/>
            <w:vMerge w:val="restart"/>
            <w:vAlign w:val="center"/>
          </w:tcPr>
          <w:p w14:paraId="27E15A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14:paraId="0B4AC80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14:paraId="4EE9796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restart"/>
            <w:vAlign w:val="center"/>
          </w:tcPr>
          <w:p w14:paraId="6DE4619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14:paraId="6D8044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14:paraId="6CDD5FBD" w14:textId="77777777" w:rsidR="00CF1F5C" w:rsidRPr="009C4D9C" w:rsidDel="00343E7F" w:rsidRDefault="00CF1F5C" w:rsidP="00CF1F5C">
            <w:pPr>
              <w:widowControl w:val="0"/>
              <w:rPr>
                <w:color w:val="000000" w:themeColor="text1"/>
                <w:sz w:val="20"/>
                <w:szCs w:val="20"/>
              </w:rPr>
            </w:pPr>
            <w:r w:rsidRPr="009C4D9C">
              <w:rPr>
                <w:color w:val="000000" w:themeColor="text1"/>
                <w:sz w:val="20"/>
                <w:szCs w:val="20"/>
              </w:rPr>
              <w:t>5 рабочих дня после заключения договора и согласования корректировки БДДС, БДР</w:t>
            </w:r>
          </w:p>
        </w:tc>
      </w:tr>
      <w:tr w:rsidR="00CF1F5C" w:rsidRPr="009C4D9C" w14:paraId="6AD0A6FD" w14:textId="77777777" w:rsidTr="008F1C46">
        <w:trPr>
          <w:trHeight w:val="70"/>
          <w:jc w:val="center"/>
        </w:trPr>
        <w:tc>
          <w:tcPr>
            <w:tcW w:w="846" w:type="dxa"/>
            <w:vMerge/>
            <w:vAlign w:val="center"/>
          </w:tcPr>
          <w:p w14:paraId="657D4EF6" w14:textId="77777777" w:rsidR="00CF1F5C" w:rsidRPr="009C4D9C" w:rsidRDefault="00CF1F5C" w:rsidP="00CF1F5C">
            <w:pPr>
              <w:widowControl w:val="0"/>
              <w:rPr>
                <w:color w:val="000000" w:themeColor="text1"/>
                <w:sz w:val="20"/>
                <w:szCs w:val="20"/>
              </w:rPr>
            </w:pPr>
          </w:p>
        </w:tc>
        <w:tc>
          <w:tcPr>
            <w:tcW w:w="1868" w:type="dxa"/>
            <w:vMerge/>
            <w:vAlign w:val="center"/>
          </w:tcPr>
          <w:p w14:paraId="134B1E85" w14:textId="77777777" w:rsidR="00CF1F5C" w:rsidRPr="009C4D9C" w:rsidRDefault="00CF1F5C" w:rsidP="00CF1F5C">
            <w:pPr>
              <w:widowControl w:val="0"/>
              <w:rPr>
                <w:color w:val="000000" w:themeColor="text1"/>
                <w:sz w:val="20"/>
                <w:szCs w:val="20"/>
              </w:rPr>
            </w:pPr>
          </w:p>
        </w:tc>
        <w:tc>
          <w:tcPr>
            <w:tcW w:w="1841" w:type="dxa"/>
            <w:vMerge/>
            <w:vAlign w:val="center"/>
          </w:tcPr>
          <w:p w14:paraId="43DE7E0D" w14:textId="77777777" w:rsidR="00CF1F5C" w:rsidRPr="009C4D9C" w:rsidRDefault="00CF1F5C" w:rsidP="00CF1F5C">
            <w:pPr>
              <w:widowControl w:val="0"/>
              <w:rPr>
                <w:color w:val="000000" w:themeColor="text1"/>
                <w:sz w:val="20"/>
                <w:szCs w:val="20"/>
              </w:rPr>
            </w:pPr>
          </w:p>
        </w:tc>
        <w:tc>
          <w:tcPr>
            <w:tcW w:w="1276" w:type="dxa"/>
            <w:vMerge/>
            <w:vAlign w:val="center"/>
          </w:tcPr>
          <w:p w14:paraId="4996993B" w14:textId="77777777" w:rsidR="00CF1F5C" w:rsidRPr="009C4D9C" w:rsidRDefault="00CF1F5C" w:rsidP="00CF1F5C">
            <w:pPr>
              <w:widowControl w:val="0"/>
              <w:rPr>
                <w:color w:val="000000" w:themeColor="text1"/>
                <w:sz w:val="20"/>
                <w:szCs w:val="20"/>
              </w:rPr>
            </w:pPr>
          </w:p>
        </w:tc>
        <w:tc>
          <w:tcPr>
            <w:tcW w:w="3730" w:type="dxa"/>
            <w:vAlign w:val="center"/>
          </w:tcPr>
          <w:p w14:paraId="3181447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14:paraId="472CC035" w14:textId="77777777" w:rsidR="00CF1F5C" w:rsidRPr="009C4D9C" w:rsidRDefault="00CF1F5C" w:rsidP="00CF1F5C">
            <w:pPr>
              <w:widowControl w:val="0"/>
              <w:rPr>
                <w:color w:val="000000" w:themeColor="text1"/>
                <w:sz w:val="20"/>
                <w:szCs w:val="20"/>
              </w:rPr>
            </w:pPr>
          </w:p>
        </w:tc>
        <w:tc>
          <w:tcPr>
            <w:tcW w:w="2129" w:type="dxa"/>
            <w:vMerge/>
            <w:vAlign w:val="center"/>
          </w:tcPr>
          <w:p w14:paraId="1AD67A7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24C61A" w14:textId="77777777" w:rsidR="00CF1F5C" w:rsidRPr="009C4D9C" w:rsidRDefault="00CF1F5C" w:rsidP="00CF1F5C">
            <w:pPr>
              <w:widowControl w:val="0"/>
              <w:rPr>
                <w:color w:val="000000" w:themeColor="text1"/>
                <w:sz w:val="20"/>
                <w:szCs w:val="20"/>
              </w:rPr>
            </w:pPr>
          </w:p>
        </w:tc>
      </w:tr>
      <w:tr w:rsidR="00CF1F5C" w:rsidRPr="009C4D9C" w14:paraId="38C98B3C" w14:textId="77777777" w:rsidTr="008F1C46">
        <w:trPr>
          <w:trHeight w:val="70"/>
          <w:jc w:val="center"/>
        </w:trPr>
        <w:tc>
          <w:tcPr>
            <w:tcW w:w="846" w:type="dxa"/>
            <w:vMerge/>
            <w:vAlign w:val="center"/>
          </w:tcPr>
          <w:p w14:paraId="61A3260E" w14:textId="77777777" w:rsidR="00CF1F5C" w:rsidRPr="009C4D9C" w:rsidRDefault="00CF1F5C" w:rsidP="00CF1F5C">
            <w:pPr>
              <w:widowControl w:val="0"/>
              <w:rPr>
                <w:color w:val="000000" w:themeColor="text1"/>
                <w:sz w:val="20"/>
                <w:szCs w:val="20"/>
              </w:rPr>
            </w:pPr>
          </w:p>
        </w:tc>
        <w:tc>
          <w:tcPr>
            <w:tcW w:w="1868" w:type="dxa"/>
            <w:vMerge/>
            <w:vAlign w:val="center"/>
          </w:tcPr>
          <w:p w14:paraId="4AF7C186" w14:textId="77777777" w:rsidR="00CF1F5C" w:rsidRPr="009C4D9C" w:rsidRDefault="00CF1F5C" w:rsidP="00CF1F5C">
            <w:pPr>
              <w:widowControl w:val="0"/>
              <w:rPr>
                <w:color w:val="000000" w:themeColor="text1"/>
                <w:sz w:val="20"/>
                <w:szCs w:val="20"/>
              </w:rPr>
            </w:pPr>
          </w:p>
        </w:tc>
        <w:tc>
          <w:tcPr>
            <w:tcW w:w="1841" w:type="dxa"/>
            <w:vMerge/>
            <w:vAlign w:val="center"/>
          </w:tcPr>
          <w:p w14:paraId="1DC814BD" w14:textId="77777777" w:rsidR="00CF1F5C" w:rsidRPr="009C4D9C" w:rsidRDefault="00CF1F5C" w:rsidP="00CF1F5C">
            <w:pPr>
              <w:widowControl w:val="0"/>
              <w:rPr>
                <w:color w:val="000000" w:themeColor="text1"/>
                <w:sz w:val="20"/>
                <w:szCs w:val="20"/>
              </w:rPr>
            </w:pPr>
          </w:p>
        </w:tc>
        <w:tc>
          <w:tcPr>
            <w:tcW w:w="1276" w:type="dxa"/>
            <w:vMerge/>
            <w:vAlign w:val="center"/>
          </w:tcPr>
          <w:p w14:paraId="1FD04F15" w14:textId="77777777" w:rsidR="00CF1F5C" w:rsidRPr="009C4D9C" w:rsidRDefault="00CF1F5C" w:rsidP="00CF1F5C">
            <w:pPr>
              <w:widowControl w:val="0"/>
              <w:rPr>
                <w:color w:val="000000" w:themeColor="text1"/>
                <w:sz w:val="20"/>
                <w:szCs w:val="20"/>
              </w:rPr>
            </w:pPr>
          </w:p>
        </w:tc>
        <w:tc>
          <w:tcPr>
            <w:tcW w:w="3730" w:type="dxa"/>
            <w:vAlign w:val="center"/>
          </w:tcPr>
          <w:p w14:paraId="1576A9DB" w14:textId="77777777" w:rsidR="00CF1F5C" w:rsidRPr="009C4D9C" w:rsidDel="0085773F" w:rsidRDefault="00CF1F5C" w:rsidP="00CF1F5C">
            <w:pPr>
              <w:pStyle w:val="afff6"/>
              <w:widowControl w:val="0"/>
              <w:rPr>
                <w:color w:val="000000" w:themeColor="text1"/>
                <w:sz w:val="20"/>
                <w:szCs w:val="20"/>
              </w:rPr>
            </w:pPr>
            <w:r w:rsidRPr="009C4D9C">
              <w:rPr>
                <w:color w:val="000000" w:themeColor="text1"/>
                <w:sz w:val="20"/>
                <w:szCs w:val="20"/>
              </w:rPr>
              <w:t>Копия заключенного договора</w:t>
            </w:r>
          </w:p>
        </w:tc>
        <w:tc>
          <w:tcPr>
            <w:tcW w:w="2442" w:type="dxa"/>
            <w:vMerge/>
            <w:vAlign w:val="center"/>
          </w:tcPr>
          <w:p w14:paraId="045EE624" w14:textId="77777777" w:rsidR="00CF1F5C" w:rsidRPr="009C4D9C" w:rsidRDefault="00CF1F5C" w:rsidP="00CF1F5C">
            <w:pPr>
              <w:widowControl w:val="0"/>
              <w:rPr>
                <w:color w:val="000000" w:themeColor="text1"/>
                <w:sz w:val="20"/>
                <w:szCs w:val="20"/>
              </w:rPr>
            </w:pPr>
          </w:p>
        </w:tc>
        <w:tc>
          <w:tcPr>
            <w:tcW w:w="2129" w:type="dxa"/>
            <w:vMerge/>
            <w:vAlign w:val="center"/>
          </w:tcPr>
          <w:p w14:paraId="47AFB3AB"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A8C70A0" w14:textId="77777777" w:rsidR="00CF1F5C" w:rsidRPr="009C4D9C" w:rsidRDefault="00CF1F5C" w:rsidP="00CF1F5C">
            <w:pPr>
              <w:widowControl w:val="0"/>
              <w:rPr>
                <w:color w:val="000000" w:themeColor="text1"/>
                <w:sz w:val="20"/>
                <w:szCs w:val="20"/>
              </w:rPr>
            </w:pPr>
          </w:p>
        </w:tc>
      </w:tr>
      <w:tr w:rsidR="00CF1F5C" w:rsidRPr="009C4D9C" w14:paraId="4906C644" w14:textId="77777777" w:rsidTr="008F1C46">
        <w:trPr>
          <w:trHeight w:val="70"/>
          <w:jc w:val="center"/>
        </w:trPr>
        <w:tc>
          <w:tcPr>
            <w:tcW w:w="846" w:type="dxa"/>
            <w:vMerge/>
            <w:vAlign w:val="center"/>
          </w:tcPr>
          <w:p w14:paraId="26EF3FDC" w14:textId="77777777" w:rsidR="00CF1F5C" w:rsidRPr="009C4D9C" w:rsidRDefault="00CF1F5C" w:rsidP="00CF1F5C">
            <w:pPr>
              <w:widowControl w:val="0"/>
              <w:rPr>
                <w:color w:val="000000" w:themeColor="text1"/>
                <w:sz w:val="20"/>
                <w:szCs w:val="20"/>
              </w:rPr>
            </w:pPr>
          </w:p>
        </w:tc>
        <w:tc>
          <w:tcPr>
            <w:tcW w:w="1868" w:type="dxa"/>
            <w:vMerge/>
            <w:vAlign w:val="center"/>
          </w:tcPr>
          <w:p w14:paraId="4371A434" w14:textId="77777777" w:rsidR="00CF1F5C" w:rsidRPr="009C4D9C" w:rsidRDefault="00CF1F5C" w:rsidP="00CF1F5C">
            <w:pPr>
              <w:widowControl w:val="0"/>
              <w:rPr>
                <w:color w:val="000000" w:themeColor="text1"/>
                <w:sz w:val="20"/>
                <w:szCs w:val="20"/>
              </w:rPr>
            </w:pPr>
          </w:p>
        </w:tc>
        <w:tc>
          <w:tcPr>
            <w:tcW w:w="1841" w:type="dxa"/>
            <w:vMerge/>
            <w:vAlign w:val="center"/>
          </w:tcPr>
          <w:p w14:paraId="79B52B17" w14:textId="77777777" w:rsidR="00CF1F5C" w:rsidRPr="009C4D9C" w:rsidRDefault="00CF1F5C" w:rsidP="00CF1F5C">
            <w:pPr>
              <w:widowControl w:val="0"/>
              <w:rPr>
                <w:color w:val="000000" w:themeColor="text1"/>
                <w:sz w:val="20"/>
                <w:szCs w:val="20"/>
              </w:rPr>
            </w:pPr>
          </w:p>
        </w:tc>
        <w:tc>
          <w:tcPr>
            <w:tcW w:w="1276" w:type="dxa"/>
            <w:vMerge/>
            <w:vAlign w:val="center"/>
          </w:tcPr>
          <w:p w14:paraId="36430725" w14:textId="77777777" w:rsidR="00CF1F5C" w:rsidRPr="009C4D9C" w:rsidRDefault="00CF1F5C" w:rsidP="00CF1F5C">
            <w:pPr>
              <w:widowControl w:val="0"/>
              <w:rPr>
                <w:color w:val="000000" w:themeColor="text1"/>
                <w:sz w:val="20"/>
                <w:szCs w:val="20"/>
              </w:rPr>
            </w:pPr>
          </w:p>
        </w:tc>
        <w:tc>
          <w:tcPr>
            <w:tcW w:w="3730" w:type="dxa"/>
            <w:vAlign w:val="center"/>
          </w:tcPr>
          <w:p w14:paraId="4475DE9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14:paraId="78E96A59" w14:textId="77777777" w:rsidR="00CF1F5C" w:rsidRPr="009C4D9C" w:rsidRDefault="00CF1F5C" w:rsidP="00CF1F5C">
            <w:pPr>
              <w:widowControl w:val="0"/>
              <w:rPr>
                <w:color w:val="000000" w:themeColor="text1"/>
                <w:sz w:val="20"/>
                <w:szCs w:val="20"/>
              </w:rPr>
            </w:pPr>
          </w:p>
        </w:tc>
        <w:tc>
          <w:tcPr>
            <w:tcW w:w="2129" w:type="dxa"/>
            <w:vMerge/>
            <w:vAlign w:val="center"/>
          </w:tcPr>
          <w:p w14:paraId="2DA1BF3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313D3B" w14:textId="77777777" w:rsidR="00CF1F5C" w:rsidRPr="009C4D9C" w:rsidRDefault="00CF1F5C" w:rsidP="00CF1F5C">
            <w:pPr>
              <w:widowControl w:val="0"/>
              <w:rPr>
                <w:color w:val="000000" w:themeColor="text1"/>
                <w:sz w:val="20"/>
                <w:szCs w:val="20"/>
              </w:rPr>
            </w:pPr>
          </w:p>
        </w:tc>
      </w:tr>
      <w:tr w:rsidR="00CF1F5C" w:rsidRPr="009C4D9C" w14:paraId="75BA78D3" w14:textId="77777777" w:rsidTr="008F1C46">
        <w:trPr>
          <w:trHeight w:val="105"/>
          <w:jc w:val="center"/>
        </w:trPr>
        <w:tc>
          <w:tcPr>
            <w:tcW w:w="846" w:type="dxa"/>
            <w:vMerge/>
            <w:vAlign w:val="center"/>
          </w:tcPr>
          <w:p w14:paraId="23F103A2" w14:textId="77777777" w:rsidR="00CF1F5C" w:rsidRPr="009C4D9C" w:rsidRDefault="00CF1F5C" w:rsidP="00CF1F5C">
            <w:pPr>
              <w:widowControl w:val="0"/>
              <w:rPr>
                <w:color w:val="000000" w:themeColor="text1"/>
                <w:sz w:val="20"/>
                <w:szCs w:val="20"/>
              </w:rPr>
            </w:pPr>
          </w:p>
        </w:tc>
        <w:tc>
          <w:tcPr>
            <w:tcW w:w="1868" w:type="dxa"/>
            <w:vMerge/>
            <w:vAlign w:val="center"/>
          </w:tcPr>
          <w:p w14:paraId="70252B06" w14:textId="77777777" w:rsidR="00CF1F5C" w:rsidRPr="009C4D9C" w:rsidRDefault="00CF1F5C" w:rsidP="00CF1F5C">
            <w:pPr>
              <w:widowControl w:val="0"/>
              <w:rPr>
                <w:color w:val="000000" w:themeColor="text1"/>
                <w:sz w:val="20"/>
                <w:szCs w:val="20"/>
              </w:rPr>
            </w:pPr>
          </w:p>
        </w:tc>
        <w:tc>
          <w:tcPr>
            <w:tcW w:w="1841" w:type="dxa"/>
            <w:vMerge/>
            <w:vAlign w:val="center"/>
          </w:tcPr>
          <w:p w14:paraId="5CF088D4" w14:textId="77777777" w:rsidR="00CF1F5C" w:rsidRPr="009C4D9C" w:rsidRDefault="00CF1F5C" w:rsidP="00CF1F5C">
            <w:pPr>
              <w:widowControl w:val="0"/>
              <w:rPr>
                <w:color w:val="000000" w:themeColor="text1"/>
                <w:sz w:val="20"/>
                <w:szCs w:val="20"/>
              </w:rPr>
            </w:pPr>
          </w:p>
        </w:tc>
        <w:tc>
          <w:tcPr>
            <w:tcW w:w="1276" w:type="dxa"/>
            <w:vMerge/>
            <w:vAlign w:val="center"/>
          </w:tcPr>
          <w:p w14:paraId="12BE0C67" w14:textId="77777777" w:rsidR="00CF1F5C" w:rsidRPr="009C4D9C" w:rsidRDefault="00CF1F5C" w:rsidP="00CF1F5C">
            <w:pPr>
              <w:widowControl w:val="0"/>
              <w:rPr>
                <w:color w:val="000000" w:themeColor="text1"/>
                <w:sz w:val="20"/>
                <w:szCs w:val="20"/>
              </w:rPr>
            </w:pPr>
          </w:p>
        </w:tc>
        <w:tc>
          <w:tcPr>
            <w:tcW w:w="3730" w:type="dxa"/>
            <w:vAlign w:val="center"/>
          </w:tcPr>
          <w:p w14:paraId="1FEE87A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СЗ о проведении АЗ на имя начальника ДОЗ</w:t>
            </w:r>
          </w:p>
        </w:tc>
        <w:tc>
          <w:tcPr>
            <w:tcW w:w="2442" w:type="dxa"/>
            <w:vMerge/>
            <w:vAlign w:val="center"/>
          </w:tcPr>
          <w:p w14:paraId="1CD739BC" w14:textId="77777777" w:rsidR="00CF1F5C" w:rsidRPr="009C4D9C" w:rsidRDefault="00CF1F5C" w:rsidP="00CF1F5C">
            <w:pPr>
              <w:widowControl w:val="0"/>
              <w:rPr>
                <w:color w:val="000000" w:themeColor="text1"/>
                <w:sz w:val="20"/>
                <w:szCs w:val="20"/>
              </w:rPr>
            </w:pPr>
          </w:p>
        </w:tc>
        <w:tc>
          <w:tcPr>
            <w:tcW w:w="2129" w:type="dxa"/>
            <w:vMerge/>
            <w:vAlign w:val="center"/>
          </w:tcPr>
          <w:p w14:paraId="07CEA4E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D9845CD" w14:textId="77777777" w:rsidR="00CF1F5C" w:rsidRPr="009C4D9C" w:rsidRDefault="00CF1F5C" w:rsidP="00CF1F5C">
            <w:pPr>
              <w:widowControl w:val="0"/>
              <w:rPr>
                <w:color w:val="000000" w:themeColor="text1"/>
                <w:sz w:val="20"/>
                <w:szCs w:val="20"/>
              </w:rPr>
            </w:pPr>
          </w:p>
        </w:tc>
      </w:tr>
      <w:tr w:rsidR="00CF1F5C" w:rsidRPr="009C4D9C" w14:paraId="31863579" w14:textId="77777777" w:rsidTr="008F1C46">
        <w:trPr>
          <w:trHeight w:val="110"/>
          <w:jc w:val="center"/>
        </w:trPr>
        <w:tc>
          <w:tcPr>
            <w:tcW w:w="846" w:type="dxa"/>
            <w:vMerge/>
            <w:vAlign w:val="center"/>
          </w:tcPr>
          <w:p w14:paraId="0DBA2F11" w14:textId="77777777" w:rsidR="00CF1F5C" w:rsidRPr="009C4D9C" w:rsidRDefault="00CF1F5C" w:rsidP="00CF1F5C">
            <w:pPr>
              <w:widowControl w:val="0"/>
              <w:rPr>
                <w:color w:val="000000" w:themeColor="text1"/>
                <w:sz w:val="20"/>
                <w:szCs w:val="20"/>
              </w:rPr>
            </w:pPr>
          </w:p>
        </w:tc>
        <w:tc>
          <w:tcPr>
            <w:tcW w:w="1868" w:type="dxa"/>
            <w:vMerge/>
            <w:vAlign w:val="center"/>
          </w:tcPr>
          <w:p w14:paraId="3AAC4EC2" w14:textId="77777777" w:rsidR="00CF1F5C" w:rsidRPr="009C4D9C" w:rsidRDefault="00CF1F5C" w:rsidP="00CF1F5C">
            <w:pPr>
              <w:widowControl w:val="0"/>
              <w:rPr>
                <w:color w:val="000000" w:themeColor="text1"/>
                <w:sz w:val="20"/>
                <w:szCs w:val="20"/>
              </w:rPr>
            </w:pPr>
          </w:p>
        </w:tc>
        <w:tc>
          <w:tcPr>
            <w:tcW w:w="1841" w:type="dxa"/>
            <w:vMerge/>
            <w:vAlign w:val="center"/>
          </w:tcPr>
          <w:p w14:paraId="7F562910" w14:textId="77777777" w:rsidR="00CF1F5C" w:rsidRPr="009C4D9C" w:rsidRDefault="00CF1F5C" w:rsidP="00CF1F5C">
            <w:pPr>
              <w:widowControl w:val="0"/>
              <w:rPr>
                <w:color w:val="000000" w:themeColor="text1"/>
                <w:sz w:val="20"/>
                <w:szCs w:val="20"/>
              </w:rPr>
            </w:pPr>
          </w:p>
        </w:tc>
        <w:tc>
          <w:tcPr>
            <w:tcW w:w="1276" w:type="dxa"/>
            <w:vMerge/>
            <w:vAlign w:val="center"/>
          </w:tcPr>
          <w:p w14:paraId="27723AAF" w14:textId="77777777" w:rsidR="00CF1F5C" w:rsidRPr="009C4D9C" w:rsidRDefault="00CF1F5C" w:rsidP="00CF1F5C">
            <w:pPr>
              <w:widowControl w:val="0"/>
              <w:rPr>
                <w:color w:val="000000" w:themeColor="text1"/>
                <w:sz w:val="20"/>
                <w:szCs w:val="20"/>
              </w:rPr>
            </w:pPr>
          </w:p>
        </w:tc>
        <w:tc>
          <w:tcPr>
            <w:tcW w:w="3730" w:type="dxa"/>
            <w:vAlign w:val="center"/>
          </w:tcPr>
          <w:p w14:paraId="6442066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Корректировка БДР, БДДС </w:t>
            </w:r>
          </w:p>
        </w:tc>
        <w:tc>
          <w:tcPr>
            <w:tcW w:w="2442" w:type="dxa"/>
            <w:vMerge/>
            <w:vAlign w:val="center"/>
          </w:tcPr>
          <w:p w14:paraId="53FC1AB8" w14:textId="77777777" w:rsidR="00CF1F5C" w:rsidRPr="009C4D9C" w:rsidRDefault="00CF1F5C" w:rsidP="00CF1F5C">
            <w:pPr>
              <w:widowControl w:val="0"/>
              <w:rPr>
                <w:color w:val="000000" w:themeColor="text1"/>
                <w:sz w:val="20"/>
                <w:szCs w:val="20"/>
              </w:rPr>
            </w:pPr>
          </w:p>
        </w:tc>
        <w:tc>
          <w:tcPr>
            <w:tcW w:w="2129" w:type="dxa"/>
            <w:vMerge/>
            <w:vAlign w:val="center"/>
          </w:tcPr>
          <w:p w14:paraId="0999F05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1A712B9" w14:textId="77777777" w:rsidR="00CF1F5C" w:rsidRPr="009C4D9C" w:rsidRDefault="00CF1F5C" w:rsidP="00CF1F5C">
            <w:pPr>
              <w:widowControl w:val="0"/>
              <w:rPr>
                <w:color w:val="000000" w:themeColor="text1"/>
                <w:sz w:val="20"/>
                <w:szCs w:val="20"/>
              </w:rPr>
            </w:pPr>
          </w:p>
        </w:tc>
      </w:tr>
      <w:tr w:rsidR="00CF1F5C" w:rsidRPr="009C4D9C" w14:paraId="74A0EC50" w14:textId="77777777" w:rsidTr="008F1C46">
        <w:trPr>
          <w:trHeight w:val="70"/>
          <w:jc w:val="center"/>
        </w:trPr>
        <w:tc>
          <w:tcPr>
            <w:tcW w:w="846" w:type="dxa"/>
            <w:vMerge/>
            <w:vAlign w:val="center"/>
          </w:tcPr>
          <w:p w14:paraId="04BE3CF3" w14:textId="77777777" w:rsidR="00CF1F5C" w:rsidRPr="009C4D9C" w:rsidRDefault="00CF1F5C" w:rsidP="00CF1F5C">
            <w:pPr>
              <w:widowControl w:val="0"/>
              <w:rPr>
                <w:color w:val="000000" w:themeColor="text1"/>
                <w:sz w:val="20"/>
                <w:szCs w:val="20"/>
              </w:rPr>
            </w:pPr>
          </w:p>
        </w:tc>
        <w:tc>
          <w:tcPr>
            <w:tcW w:w="1868" w:type="dxa"/>
            <w:vMerge/>
            <w:vAlign w:val="center"/>
          </w:tcPr>
          <w:p w14:paraId="1134EF87" w14:textId="77777777" w:rsidR="00CF1F5C" w:rsidRPr="009C4D9C" w:rsidRDefault="00CF1F5C" w:rsidP="00CF1F5C">
            <w:pPr>
              <w:widowControl w:val="0"/>
              <w:rPr>
                <w:color w:val="000000" w:themeColor="text1"/>
                <w:sz w:val="20"/>
                <w:szCs w:val="20"/>
              </w:rPr>
            </w:pPr>
          </w:p>
        </w:tc>
        <w:tc>
          <w:tcPr>
            <w:tcW w:w="1841" w:type="dxa"/>
            <w:vMerge/>
            <w:vAlign w:val="center"/>
          </w:tcPr>
          <w:p w14:paraId="36D5B8D4" w14:textId="77777777" w:rsidR="00CF1F5C" w:rsidRPr="009C4D9C" w:rsidRDefault="00CF1F5C" w:rsidP="00CF1F5C">
            <w:pPr>
              <w:widowControl w:val="0"/>
              <w:rPr>
                <w:color w:val="000000" w:themeColor="text1"/>
                <w:sz w:val="20"/>
                <w:szCs w:val="20"/>
              </w:rPr>
            </w:pPr>
          </w:p>
        </w:tc>
        <w:tc>
          <w:tcPr>
            <w:tcW w:w="1276" w:type="dxa"/>
            <w:vAlign w:val="center"/>
          </w:tcPr>
          <w:p w14:paraId="40206BF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14:paraId="36DBB3F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Корректировка ГКПЗ</w:t>
            </w:r>
          </w:p>
        </w:tc>
        <w:tc>
          <w:tcPr>
            <w:tcW w:w="2442" w:type="dxa"/>
            <w:vAlign w:val="center"/>
          </w:tcPr>
          <w:p w14:paraId="259493AE"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w:t>
            </w:r>
            <w:r>
              <w:rPr>
                <w:color w:val="000000" w:themeColor="text1"/>
                <w:sz w:val="20"/>
                <w:szCs w:val="20"/>
              </w:rPr>
              <w:t>ОПКПЗ</w:t>
            </w:r>
          </w:p>
        </w:tc>
        <w:tc>
          <w:tcPr>
            <w:tcW w:w="2129" w:type="dxa"/>
            <w:vAlign w:val="center"/>
          </w:tcPr>
          <w:p w14:paraId="4FF2387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6D77FD" w14:textId="77777777" w:rsidR="00CF1F5C" w:rsidRPr="009C4D9C" w:rsidRDefault="00CF1F5C" w:rsidP="00CF1F5C">
            <w:pPr>
              <w:widowControl w:val="0"/>
              <w:rPr>
                <w:color w:val="000000" w:themeColor="text1"/>
                <w:sz w:val="20"/>
                <w:szCs w:val="20"/>
              </w:rPr>
            </w:pPr>
          </w:p>
        </w:tc>
      </w:tr>
      <w:tr w:rsidR="00CF1F5C" w:rsidRPr="009C4D9C" w14:paraId="1DE69086" w14:textId="77777777" w:rsidTr="003061D3">
        <w:trPr>
          <w:trHeight w:val="70"/>
          <w:jc w:val="center"/>
        </w:trPr>
        <w:tc>
          <w:tcPr>
            <w:tcW w:w="15847" w:type="dxa"/>
            <w:gridSpan w:val="8"/>
            <w:shd w:val="clear" w:color="auto" w:fill="BFBFBF" w:themeFill="background1" w:themeFillShade="BF"/>
            <w:vAlign w:val="center"/>
          </w:tcPr>
          <w:p w14:paraId="5C96BD3C" w14:textId="4DE9A6C4" w:rsidR="00CF1F5C" w:rsidRPr="009C4D9C" w:rsidRDefault="00CF1F5C" w:rsidP="00CF1F5C">
            <w:pPr>
              <w:rPr>
                <w:b/>
                <w:color w:val="000000" w:themeColor="text1"/>
                <w:sz w:val="20"/>
              </w:rPr>
            </w:pPr>
            <w:r>
              <w:rPr>
                <w:b/>
                <w:color w:val="000000" w:themeColor="text1"/>
                <w:sz w:val="20"/>
              </w:rPr>
              <w:t>11</w:t>
            </w:r>
            <w:r w:rsidRPr="009C4D9C">
              <w:rPr>
                <w:b/>
                <w:color w:val="000000" w:themeColor="text1"/>
                <w:sz w:val="20"/>
              </w:rPr>
              <w:t>. Предварительный квалификационный отбор (ПКО)</w:t>
            </w:r>
          </w:p>
        </w:tc>
      </w:tr>
      <w:tr w:rsidR="00CF1F5C" w:rsidRPr="009C4D9C" w14:paraId="60EC30FB" w14:textId="77777777" w:rsidTr="008F1C46">
        <w:trPr>
          <w:trHeight w:val="70"/>
          <w:jc w:val="center"/>
        </w:trPr>
        <w:tc>
          <w:tcPr>
            <w:tcW w:w="846" w:type="dxa"/>
            <w:vMerge w:val="restart"/>
            <w:shd w:val="clear" w:color="auto" w:fill="auto"/>
            <w:vAlign w:val="center"/>
          </w:tcPr>
          <w:p w14:paraId="31432379" w14:textId="17AF791C"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w:t>
            </w:r>
          </w:p>
        </w:tc>
        <w:tc>
          <w:tcPr>
            <w:tcW w:w="1868" w:type="dxa"/>
            <w:vMerge w:val="restart"/>
            <w:shd w:val="clear" w:color="auto" w:fill="auto"/>
            <w:vAlign w:val="center"/>
          </w:tcPr>
          <w:p w14:paraId="77B494AC" w14:textId="77777777" w:rsidR="00CF1F5C" w:rsidRPr="009C4D9C" w:rsidRDefault="00CF1F5C" w:rsidP="00CF1F5C">
            <w:pPr>
              <w:widowControl w:val="0"/>
              <w:rPr>
                <w:color w:val="000000" w:themeColor="text1"/>
                <w:sz w:val="20"/>
                <w:szCs w:val="20"/>
              </w:rPr>
            </w:pPr>
            <w:r>
              <w:rPr>
                <w:color w:val="000000" w:themeColor="text1"/>
                <w:sz w:val="20"/>
                <w:szCs w:val="20"/>
              </w:rPr>
              <w:t>Разместить извещение</w:t>
            </w:r>
            <w:r w:rsidRPr="009C4D9C">
              <w:rPr>
                <w:color w:val="000000" w:themeColor="text1"/>
                <w:sz w:val="20"/>
                <w:szCs w:val="20"/>
              </w:rPr>
              <w:t xml:space="preserve"> и </w:t>
            </w:r>
          </w:p>
          <w:p w14:paraId="65B881C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w:t>
            </w:r>
            <w:r>
              <w:rPr>
                <w:color w:val="000000" w:themeColor="text1"/>
                <w:sz w:val="20"/>
                <w:szCs w:val="20"/>
              </w:rPr>
              <w:t>ю</w:t>
            </w:r>
            <w:r w:rsidRPr="009C4D9C">
              <w:rPr>
                <w:color w:val="000000" w:themeColor="text1"/>
                <w:sz w:val="20"/>
                <w:szCs w:val="20"/>
              </w:rPr>
              <w:t xml:space="preserve"> о проведении ПКО</w:t>
            </w:r>
          </w:p>
          <w:p w14:paraId="725742F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shd w:val="clear" w:color="auto" w:fill="auto"/>
            <w:vAlign w:val="center"/>
          </w:tcPr>
          <w:p w14:paraId="18B2281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05B829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50BFB3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val="restart"/>
            <w:shd w:val="clear" w:color="auto" w:fill="auto"/>
            <w:vAlign w:val="center"/>
          </w:tcPr>
          <w:p w14:paraId="37B153DC"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8EAE1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14:paraId="55D82ABB" w14:textId="0883D9EF" w:rsidR="00CF1F5C" w:rsidRPr="009C4D9C" w:rsidRDefault="00F47FEC" w:rsidP="00CF1F5C">
            <w:pPr>
              <w:widowControl w:val="0"/>
              <w:rPr>
                <w:color w:val="000000" w:themeColor="text1"/>
                <w:sz w:val="20"/>
                <w:szCs w:val="20"/>
              </w:rPr>
            </w:pPr>
            <w:r>
              <w:rPr>
                <w:color w:val="000000" w:themeColor="text1"/>
                <w:sz w:val="20"/>
                <w:szCs w:val="20"/>
              </w:rPr>
              <w:t>2</w:t>
            </w:r>
            <w:r w:rsidR="00CF1F5C" w:rsidRPr="009C4D9C">
              <w:rPr>
                <w:color w:val="000000" w:themeColor="text1"/>
                <w:sz w:val="20"/>
                <w:szCs w:val="20"/>
              </w:rPr>
              <w:t xml:space="preserve"> рабочи</w:t>
            </w:r>
            <w:r>
              <w:rPr>
                <w:color w:val="000000" w:themeColor="text1"/>
                <w:sz w:val="20"/>
                <w:szCs w:val="20"/>
              </w:rPr>
              <w:t>х</w:t>
            </w:r>
            <w:r w:rsidR="00CF1F5C" w:rsidRPr="009C4D9C">
              <w:rPr>
                <w:color w:val="000000" w:themeColor="text1"/>
                <w:sz w:val="20"/>
                <w:szCs w:val="20"/>
              </w:rPr>
              <w:t xml:space="preserve"> д</w:t>
            </w:r>
            <w:r>
              <w:rPr>
                <w:color w:val="000000" w:themeColor="text1"/>
                <w:sz w:val="20"/>
                <w:szCs w:val="20"/>
              </w:rPr>
              <w:t>ня</w:t>
            </w:r>
            <w:r w:rsidR="00CF1F5C" w:rsidRPr="009C4D9C">
              <w:rPr>
                <w:color w:val="000000" w:themeColor="text1"/>
                <w:sz w:val="20"/>
                <w:szCs w:val="20"/>
              </w:rPr>
              <w:t xml:space="preserve"> с </w:t>
            </w:r>
            <w:r w:rsidR="00CF1F5C" w:rsidRPr="009C4D9C">
              <w:rPr>
                <w:color w:val="000000" w:themeColor="text1"/>
                <w:sz w:val="20"/>
                <w:szCs w:val="20"/>
              </w:rPr>
              <w:lastRenderedPageBreak/>
              <w:t xml:space="preserve">даты утверждения документации по ПКО. </w:t>
            </w:r>
          </w:p>
        </w:tc>
      </w:tr>
      <w:tr w:rsidR="00CF1F5C" w:rsidRPr="009C4D9C" w14:paraId="100A157A" w14:textId="77777777" w:rsidTr="008F1C46">
        <w:trPr>
          <w:trHeight w:val="70"/>
          <w:jc w:val="center"/>
        </w:trPr>
        <w:tc>
          <w:tcPr>
            <w:tcW w:w="846" w:type="dxa"/>
            <w:vMerge/>
            <w:shd w:val="clear" w:color="auto" w:fill="auto"/>
            <w:vAlign w:val="center"/>
          </w:tcPr>
          <w:p w14:paraId="6020005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6BA372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0E22DA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2FFD534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46FAF7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shd w:val="clear" w:color="auto" w:fill="auto"/>
            <w:vAlign w:val="center"/>
          </w:tcPr>
          <w:p w14:paraId="6BAB53A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6B5FFD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F23EB64" w14:textId="77777777" w:rsidR="00CF1F5C" w:rsidRPr="009C4D9C" w:rsidRDefault="00CF1F5C" w:rsidP="00CF1F5C">
            <w:pPr>
              <w:widowControl w:val="0"/>
              <w:rPr>
                <w:color w:val="000000" w:themeColor="text1"/>
                <w:sz w:val="20"/>
                <w:szCs w:val="20"/>
              </w:rPr>
            </w:pPr>
          </w:p>
        </w:tc>
      </w:tr>
      <w:tr w:rsidR="00CF1F5C" w:rsidRPr="009C4D9C" w14:paraId="678A0E05" w14:textId="77777777" w:rsidTr="008F1C46">
        <w:trPr>
          <w:trHeight w:val="70"/>
          <w:jc w:val="center"/>
        </w:trPr>
        <w:tc>
          <w:tcPr>
            <w:tcW w:w="846" w:type="dxa"/>
            <w:vMerge/>
            <w:shd w:val="clear" w:color="auto" w:fill="auto"/>
            <w:vAlign w:val="center"/>
          </w:tcPr>
          <w:p w14:paraId="6DE69AF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2D512E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34257D3"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232FE67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FA9082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val="restart"/>
            <w:shd w:val="clear" w:color="auto" w:fill="auto"/>
            <w:vAlign w:val="center"/>
          </w:tcPr>
          <w:p w14:paraId="12AB5F8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shd w:val="clear" w:color="auto" w:fill="auto"/>
            <w:vAlign w:val="center"/>
          </w:tcPr>
          <w:p w14:paraId="537C3B9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0062A1A" w14:textId="77777777" w:rsidR="00CF1F5C" w:rsidRPr="009C4D9C" w:rsidRDefault="00CF1F5C" w:rsidP="00CF1F5C">
            <w:pPr>
              <w:widowControl w:val="0"/>
              <w:rPr>
                <w:color w:val="000000" w:themeColor="text1"/>
                <w:sz w:val="20"/>
                <w:szCs w:val="20"/>
              </w:rPr>
            </w:pPr>
          </w:p>
        </w:tc>
      </w:tr>
      <w:tr w:rsidR="00CF1F5C" w:rsidRPr="009C4D9C" w14:paraId="4322D5E2" w14:textId="77777777" w:rsidTr="008F1C46">
        <w:trPr>
          <w:trHeight w:val="436"/>
          <w:jc w:val="center"/>
        </w:trPr>
        <w:tc>
          <w:tcPr>
            <w:tcW w:w="846" w:type="dxa"/>
            <w:vMerge/>
            <w:shd w:val="clear" w:color="auto" w:fill="auto"/>
            <w:vAlign w:val="center"/>
          </w:tcPr>
          <w:p w14:paraId="3648C93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15BC59B"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8B88C7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AF2BF06"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0D972FA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7C0D12A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C90A45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3FCC51D" w14:textId="77777777" w:rsidR="00CF1F5C" w:rsidRPr="009C4D9C" w:rsidRDefault="00CF1F5C" w:rsidP="00CF1F5C">
            <w:pPr>
              <w:widowControl w:val="0"/>
              <w:rPr>
                <w:color w:val="000000" w:themeColor="text1"/>
                <w:sz w:val="20"/>
                <w:szCs w:val="20"/>
              </w:rPr>
            </w:pPr>
          </w:p>
        </w:tc>
      </w:tr>
      <w:tr w:rsidR="00CF1F5C" w:rsidRPr="009C4D9C" w14:paraId="40F3BDFC" w14:textId="77777777" w:rsidTr="003061D3">
        <w:trPr>
          <w:trHeight w:val="77"/>
          <w:jc w:val="center"/>
        </w:trPr>
        <w:tc>
          <w:tcPr>
            <w:tcW w:w="15847" w:type="dxa"/>
            <w:gridSpan w:val="8"/>
            <w:shd w:val="clear" w:color="auto" w:fill="auto"/>
            <w:vAlign w:val="center"/>
          </w:tcPr>
          <w:p w14:paraId="2A740BC1" w14:textId="5E64C3D8" w:rsidR="00CF1F5C" w:rsidRPr="009C4D9C" w:rsidRDefault="00CF1F5C" w:rsidP="00CF1F5C">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w:t>
            </w:r>
            <w:r>
              <w:rPr>
                <w:color w:val="000000" w:themeColor="text1"/>
                <w:sz w:val="20"/>
                <w:szCs w:val="20"/>
              </w:rPr>
              <w:t>. 11</w:t>
            </w:r>
            <w:r w:rsidRPr="009C4D9C">
              <w:rPr>
                <w:color w:val="000000" w:themeColor="text1"/>
                <w:sz w:val="20"/>
                <w:szCs w:val="20"/>
              </w:rPr>
              <w:t xml:space="preserve">.2, иначе в п. </w:t>
            </w:r>
            <w:r>
              <w:rPr>
                <w:color w:val="000000" w:themeColor="text1"/>
                <w:sz w:val="20"/>
                <w:szCs w:val="20"/>
              </w:rPr>
              <w:t>11</w:t>
            </w:r>
            <w:r w:rsidRPr="009C4D9C">
              <w:rPr>
                <w:color w:val="000000" w:themeColor="text1"/>
                <w:sz w:val="20"/>
                <w:szCs w:val="20"/>
              </w:rPr>
              <w:t>.4.</w:t>
            </w:r>
          </w:p>
        </w:tc>
      </w:tr>
      <w:tr w:rsidR="00CF1F5C" w:rsidRPr="009C4D9C" w14:paraId="6B4A6753" w14:textId="77777777" w:rsidTr="008F1C46">
        <w:trPr>
          <w:trHeight w:val="77"/>
          <w:jc w:val="center"/>
        </w:trPr>
        <w:tc>
          <w:tcPr>
            <w:tcW w:w="846" w:type="dxa"/>
            <w:vMerge w:val="restart"/>
            <w:shd w:val="clear" w:color="auto" w:fill="auto"/>
            <w:vAlign w:val="center"/>
          </w:tcPr>
          <w:p w14:paraId="61CC4257" w14:textId="5ABA3119"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.2</w:t>
            </w:r>
          </w:p>
        </w:tc>
        <w:tc>
          <w:tcPr>
            <w:tcW w:w="1868" w:type="dxa"/>
            <w:vMerge w:val="restart"/>
            <w:shd w:val="clear" w:color="auto" w:fill="auto"/>
            <w:vAlign w:val="center"/>
          </w:tcPr>
          <w:p w14:paraId="7419DC9E" w14:textId="77777777" w:rsidR="00CF1F5C" w:rsidRPr="009C4D9C" w:rsidRDefault="00CF1F5C" w:rsidP="00CF1F5C">
            <w:pPr>
              <w:widowControl w:val="0"/>
              <w:rPr>
                <w:color w:val="000000" w:themeColor="text1"/>
                <w:sz w:val="20"/>
                <w:szCs w:val="20"/>
              </w:rPr>
            </w:pPr>
            <w:r>
              <w:rPr>
                <w:color w:val="000000" w:themeColor="text1"/>
                <w:sz w:val="20"/>
                <w:szCs w:val="20"/>
              </w:rPr>
              <w:t xml:space="preserve">Разъяснить </w:t>
            </w:r>
            <w:r w:rsidRPr="009C4D9C">
              <w:rPr>
                <w:color w:val="000000" w:themeColor="text1"/>
                <w:sz w:val="20"/>
                <w:szCs w:val="20"/>
              </w:rPr>
              <w:t>/</w:t>
            </w:r>
          </w:p>
          <w:p w14:paraId="1F31918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w:t>
            </w:r>
            <w:r>
              <w:rPr>
                <w:color w:val="000000" w:themeColor="text1"/>
                <w:sz w:val="20"/>
                <w:szCs w:val="20"/>
              </w:rPr>
              <w:t>ить</w:t>
            </w:r>
            <w:r w:rsidRPr="009C4D9C">
              <w:rPr>
                <w:color w:val="000000" w:themeColor="text1"/>
                <w:sz w:val="20"/>
                <w:szCs w:val="20"/>
              </w:rPr>
              <w:t xml:space="preserve"> </w:t>
            </w:r>
          </w:p>
          <w:p w14:paraId="4BA808A9" w14:textId="77777777" w:rsidR="00CF1F5C" w:rsidRPr="009C4D9C" w:rsidRDefault="00CF1F5C" w:rsidP="00CF1F5C">
            <w:pPr>
              <w:widowControl w:val="0"/>
              <w:rPr>
                <w:color w:val="000000" w:themeColor="text1"/>
                <w:sz w:val="20"/>
                <w:szCs w:val="20"/>
              </w:rPr>
            </w:pPr>
            <w:r>
              <w:rPr>
                <w:color w:val="000000" w:themeColor="text1"/>
                <w:sz w:val="20"/>
                <w:szCs w:val="20"/>
              </w:rPr>
              <w:t>документацию</w:t>
            </w:r>
          </w:p>
          <w:p w14:paraId="08610C7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 ПКО</w:t>
            </w:r>
          </w:p>
        </w:tc>
        <w:tc>
          <w:tcPr>
            <w:tcW w:w="1841" w:type="dxa"/>
            <w:vMerge w:val="restart"/>
            <w:shd w:val="clear" w:color="auto" w:fill="auto"/>
            <w:vAlign w:val="center"/>
          </w:tcPr>
          <w:p w14:paraId="0E281F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4511FC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73CDE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Запрос о разъяснении документации по ПКО</w:t>
            </w:r>
          </w:p>
        </w:tc>
        <w:tc>
          <w:tcPr>
            <w:tcW w:w="2442" w:type="dxa"/>
            <w:shd w:val="clear" w:color="auto" w:fill="auto"/>
            <w:vAlign w:val="center"/>
          </w:tcPr>
          <w:p w14:paraId="651F5A8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EE0197F"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763F09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более 3 рабочих дней</w:t>
            </w:r>
          </w:p>
        </w:tc>
      </w:tr>
      <w:tr w:rsidR="00CF1F5C" w:rsidRPr="009C4D9C" w14:paraId="4CBCF9D1" w14:textId="77777777" w:rsidTr="008F1C46">
        <w:trPr>
          <w:trHeight w:val="77"/>
          <w:jc w:val="center"/>
        </w:trPr>
        <w:tc>
          <w:tcPr>
            <w:tcW w:w="846" w:type="dxa"/>
            <w:vMerge/>
            <w:shd w:val="clear" w:color="auto" w:fill="auto"/>
            <w:vAlign w:val="center"/>
          </w:tcPr>
          <w:p w14:paraId="206AB8E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943BF4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70E907C"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4C9E90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50FC538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7B1D5A8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3026C9E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5B1B98AD" w14:textId="77777777" w:rsidR="00CF1F5C" w:rsidRPr="009C4D9C" w:rsidRDefault="00CF1F5C" w:rsidP="00CF1F5C">
            <w:pPr>
              <w:widowControl w:val="0"/>
              <w:rPr>
                <w:color w:val="000000" w:themeColor="text1"/>
                <w:sz w:val="20"/>
                <w:szCs w:val="20"/>
              </w:rPr>
            </w:pPr>
          </w:p>
        </w:tc>
      </w:tr>
      <w:tr w:rsidR="00CF1F5C" w:rsidRPr="009C4D9C" w14:paraId="4C72A0F2" w14:textId="77777777" w:rsidTr="008F1C46">
        <w:trPr>
          <w:trHeight w:val="77"/>
          <w:jc w:val="center"/>
        </w:trPr>
        <w:tc>
          <w:tcPr>
            <w:tcW w:w="846" w:type="dxa"/>
            <w:vMerge w:val="restart"/>
            <w:shd w:val="clear" w:color="auto" w:fill="auto"/>
            <w:vAlign w:val="center"/>
          </w:tcPr>
          <w:p w14:paraId="08C8A005" w14:textId="33FA810C"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.3</w:t>
            </w:r>
          </w:p>
        </w:tc>
        <w:tc>
          <w:tcPr>
            <w:tcW w:w="1868" w:type="dxa"/>
            <w:vMerge w:val="restart"/>
            <w:shd w:val="clear" w:color="auto" w:fill="auto"/>
            <w:vAlign w:val="center"/>
          </w:tcPr>
          <w:p w14:paraId="13AF922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Внес</w:t>
            </w:r>
            <w:r>
              <w:rPr>
                <w:color w:val="000000" w:themeColor="text1"/>
                <w:sz w:val="20"/>
                <w:szCs w:val="20"/>
              </w:rPr>
              <w:t>ти</w:t>
            </w:r>
          </w:p>
          <w:p w14:paraId="518757D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изменени</w:t>
            </w:r>
            <w:r>
              <w:rPr>
                <w:color w:val="000000" w:themeColor="text1"/>
                <w:sz w:val="20"/>
                <w:szCs w:val="20"/>
              </w:rPr>
              <w:t>я</w:t>
            </w:r>
            <w:r w:rsidRPr="009C4D9C">
              <w:rPr>
                <w:color w:val="000000" w:themeColor="text1"/>
                <w:sz w:val="20"/>
                <w:szCs w:val="20"/>
              </w:rPr>
              <w:t xml:space="preserve"> в</w:t>
            </w:r>
          </w:p>
          <w:p w14:paraId="50425D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документацию по ПКО</w:t>
            </w:r>
          </w:p>
        </w:tc>
        <w:tc>
          <w:tcPr>
            <w:tcW w:w="1841" w:type="dxa"/>
            <w:vMerge w:val="restart"/>
            <w:shd w:val="clear" w:color="auto" w:fill="auto"/>
            <w:vAlign w:val="center"/>
          </w:tcPr>
          <w:p w14:paraId="1D06010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A621D6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10E79D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14:paraId="5365184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86045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064F7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CF1F5C" w:rsidRPr="009C4D9C" w14:paraId="44D4D9E0" w14:textId="77777777" w:rsidTr="008F1C46">
        <w:trPr>
          <w:trHeight w:val="77"/>
          <w:jc w:val="center"/>
        </w:trPr>
        <w:tc>
          <w:tcPr>
            <w:tcW w:w="846" w:type="dxa"/>
            <w:vMerge/>
            <w:shd w:val="clear" w:color="auto" w:fill="auto"/>
            <w:vAlign w:val="center"/>
          </w:tcPr>
          <w:p w14:paraId="64954EE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F01292B"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A953F5E"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4AACF6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88507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shd w:val="clear" w:color="auto" w:fill="auto"/>
            <w:vAlign w:val="center"/>
          </w:tcPr>
          <w:p w14:paraId="528A96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29AE2D5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1A0ECCD5" w14:textId="77777777" w:rsidR="00CF1F5C" w:rsidRPr="009C4D9C" w:rsidRDefault="00CF1F5C" w:rsidP="00CF1F5C">
            <w:pPr>
              <w:widowControl w:val="0"/>
              <w:rPr>
                <w:color w:val="000000" w:themeColor="text1"/>
                <w:sz w:val="20"/>
                <w:szCs w:val="20"/>
              </w:rPr>
            </w:pPr>
          </w:p>
        </w:tc>
      </w:tr>
      <w:tr w:rsidR="00CF1F5C" w:rsidRPr="009C4D9C" w14:paraId="7BC4870F" w14:textId="77777777" w:rsidTr="008F1C46">
        <w:trPr>
          <w:trHeight w:val="77"/>
          <w:jc w:val="center"/>
        </w:trPr>
        <w:tc>
          <w:tcPr>
            <w:tcW w:w="846" w:type="dxa"/>
            <w:vMerge w:val="restart"/>
            <w:shd w:val="clear" w:color="auto" w:fill="auto"/>
            <w:vAlign w:val="center"/>
          </w:tcPr>
          <w:p w14:paraId="34B73FB1" w14:textId="2C357197"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.4</w:t>
            </w:r>
          </w:p>
        </w:tc>
        <w:tc>
          <w:tcPr>
            <w:tcW w:w="1868" w:type="dxa"/>
            <w:vMerge w:val="restart"/>
            <w:shd w:val="clear" w:color="auto" w:fill="auto"/>
            <w:vAlign w:val="center"/>
          </w:tcPr>
          <w:p w14:paraId="751330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w:t>
            </w:r>
            <w:r>
              <w:rPr>
                <w:color w:val="000000" w:themeColor="text1"/>
                <w:sz w:val="20"/>
                <w:szCs w:val="20"/>
              </w:rPr>
              <w:t xml:space="preserve">повестить </w:t>
            </w:r>
          </w:p>
          <w:p w14:paraId="7C3AADD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потенциальных</w:t>
            </w:r>
          </w:p>
          <w:p w14:paraId="722B4367"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участников</w:t>
            </w:r>
          </w:p>
        </w:tc>
        <w:tc>
          <w:tcPr>
            <w:tcW w:w="1841" w:type="dxa"/>
            <w:vMerge w:val="restart"/>
            <w:shd w:val="clear" w:color="auto" w:fill="auto"/>
            <w:vAlign w:val="center"/>
          </w:tcPr>
          <w:p w14:paraId="00C5B8D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3C50AB4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7DC8A6B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shd w:val="clear" w:color="auto" w:fill="auto"/>
            <w:vAlign w:val="center"/>
          </w:tcPr>
          <w:p w14:paraId="15B024C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217EC02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169F63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CF1F5C" w:rsidRPr="009C4D9C" w14:paraId="3B91545E" w14:textId="77777777" w:rsidTr="008F1C46">
        <w:trPr>
          <w:trHeight w:val="77"/>
          <w:jc w:val="center"/>
        </w:trPr>
        <w:tc>
          <w:tcPr>
            <w:tcW w:w="846" w:type="dxa"/>
            <w:vMerge/>
            <w:shd w:val="clear" w:color="auto" w:fill="auto"/>
            <w:vAlign w:val="center"/>
          </w:tcPr>
          <w:p w14:paraId="3D7E579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2F403F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6490414"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4A2E5B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6F89FCD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14:paraId="1BB6EC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14:paraId="5398DD5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A7091AD" w14:textId="77777777" w:rsidR="00CF1F5C" w:rsidRPr="009C4D9C" w:rsidRDefault="00CF1F5C" w:rsidP="00CF1F5C">
            <w:pPr>
              <w:widowControl w:val="0"/>
              <w:rPr>
                <w:color w:val="000000" w:themeColor="text1"/>
                <w:sz w:val="20"/>
                <w:szCs w:val="20"/>
              </w:rPr>
            </w:pPr>
          </w:p>
        </w:tc>
      </w:tr>
      <w:tr w:rsidR="00CF1F5C" w:rsidRPr="009C4D9C" w14:paraId="6EC6DCC8" w14:textId="77777777" w:rsidTr="008F1C46">
        <w:trPr>
          <w:trHeight w:val="806"/>
          <w:jc w:val="center"/>
        </w:trPr>
        <w:tc>
          <w:tcPr>
            <w:tcW w:w="846" w:type="dxa"/>
            <w:vMerge w:val="restart"/>
            <w:shd w:val="clear" w:color="auto" w:fill="auto"/>
            <w:vAlign w:val="center"/>
          </w:tcPr>
          <w:p w14:paraId="515E6EAB" w14:textId="19538B98"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.5</w:t>
            </w:r>
          </w:p>
        </w:tc>
        <w:tc>
          <w:tcPr>
            <w:tcW w:w="1868" w:type="dxa"/>
            <w:vMerge w:val="restart"/>
            <w:shd w:val="clear" w:color="auto" w:fill="auto"/>
            <w:vAlign w:val="center"/>
          </w:tcPr>
          <w:p w14:paraId="2EC86B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овать</w:t>
            </w:r>
            <w:r w:rsidRPr="009C4D9C">
              <w:rPr>
                <w:color w:val="000000" w:themeColor="text1"/>
                <w:sz w:val="20"/>
                <w:szCs w:val="20"/>
              </w:rPr>
              <w:t xml:space="preserve"> вскрыти</w:t>
            </w:r>
            <w:r>
              <w:rPr>
                <w:color w:val="000000" w:themeColor="text1"/>
                <w:sz w:val="20"/>
                <w:szCs w:val="20"/>
              </w:rPr>
              <w:t>е</w:t>
            </w:r>
            <w:r w:rsidRPr="009C4D9C">
              <w:rPr>
                <w:color w:val="000000" w:themeColor="text1"/>
                <w:sz w:val="20"/>
                <w:szCs w:val="20"/>
              </w:rPr>
              <w:t xml:space="preserve"> конвертов, </w:t>
            </w:r>
            <w:r>
              <w:rPr>
                <w:color w:val="000000" w:themeColor="text1"/>
                <w:sz w:val="20"/>
                <w:szCs w:val="20"/>
              </w:rPr>
              <w:t>с</w:t>
            </w:r>
            <w:r w:rsidRPr="009C4D9C">
              <w:rPr>
                <w:color w:val="000000" w:themeColor="text1"/>
                <w:sz w:val="20"/>
                <w:szCs w:val="20"/>
              </w:rPr>
              <w:t>формирова</w:t>
            </w:r>
            <w:r>
              <w:rPr>
                <w:color w:val="000000" w:themeColor="text1"/>
                <w:sz w:val="20"/>
                <w:szCs w:val="20"/>
              </w:rPr>
              <w:t>ть и подписать</w:t>
            </w:r>
            <w:r w:rsidRPr="009C4D9C">
              <w:rPr>
                <w:color w:val="000000" w:themeColor="text1"/>
                <w:sz w:val="20"/>
                <w:szCs w:val="20"/>
              </w:rPr>
              <w:t xml:space="preserve"> протокол (в случае приема предложений в бумажных конвертах, на заседании ЗК/ЦЗК)</w:t>
            </w:r>
          </w:p>
        </w:tc>
        <w:tc>
          <w:tcPr>
            <w:tcW w:w="1841" w:type="dxa"/>
            <w:vMerge w:val="restart"/>
            <w:shd w:val="clear" w:color="auto" w:fill="auto"/>
            <w:vAlign w:val="center"/>
          </w:tcPr>
          <w:p w14:paraId="59DB094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42FFE92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EA010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0D9493E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7F9A1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14:paraId="5EA4AE7D"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ПКО </w:t>
            </w:r>
          </w:p>
        </w:tc>
      </w:tr>
      <w:tr w:rsidR="00CF1F5C" w:rsidRPr="009C4D9C" w14:paraId="6ECCE40F" w14:textId="77777777" w:rsidTr="008F1C46">
        <w:trPr>
          <w:trHeight w:val="77"/>
          <w:jc w:val="center"/>
        </w:trPr>
        <w:tc>
          <w:tcPr>
            <w:tcW w:w="846" w:type="dxa"/>
            <w:vMerge/>
            <w:shd w:val="clear" w:color="auto" w:fill="auto"/>
            <w:vAlign w:val="center"/>
          </w:tcPr>
          <w:p w14:paraId="5E10C9A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5152C8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85A834C"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236BDA4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BA2475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1B9885A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454BA9B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2BB843E" w14:textId="77777777" w:rsidR="00CF1F5C" w:rsidRPr="009C4D9C" w:rsidRDefault="00CF1F5C" w:rsidP="00CF1F5C">
            <w:pPr>
              <w:widowControl w:val="0"/>
              <w:rPr>
                <w:color w:val="000000" w:themeColor="text1"/>
                <w:sz w:val="20"/>
                <w:szCs w:val="20"/>
              </w:rPr>
            </w:pPr>
          </w:p>
        </w:tc>
      </w:tr>
      <w:tr w:rsidR="00CF1F5C" w:rsidRPr="009C4D9C" w14:paraId="2D49FE2C" w14:textId="77777777" w:rsidTr="008F1C46">
        <w:trPr>
          <w:trHeight w:val="77"/>
          <w:jc w:val="center"/>
        </w:trPr>
        <w:tc>
          <w:tcPr>
            <w:tcW w:w="846" w:type="dxa"/>
            <w:vMerge w:val="restart"/>
            <w:shd w:val="clear" w:color="auto" w:fill="auto"/>
            <w:vAlign w:val="center"/>
          </w:tcPr>
          <w:p w14:paraId="455613BB" w14:textId="351F029D"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.6</w:t>
            </w:r>
          </w:p>
        </w:tc>
        <w:tc>
          <w:tcPr>
            <w:tcW w:w="1868" w:type="dxa"/>
            <w:vMerge w:val="restart"/>
            <w:shd w:val="clear" w:color="auto" w:fill="auto"/>
            <w:vAlign w:val="center"/>
          </w:tcPr>
          <w:p w14:paraId="123FB64B"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p>
          <w:p w14:paraId="3141080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26DECC6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вскрытия</w:t>
            </w:r>
          </w:p>
          <w:p w14:paraId="4C53E0D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поступивших</w:t>
            </w:r>
          </w:p>
          <w:p w14:paraId="48E62B2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заявок</w:t>
            </w:r>
          </w:p>
        </w:tc>
        <w:tc>
          <w:tcPr>
            <w:tcW w:w="1841" w:type="dxa"/>
            <w:vMerge w:val="restart"/>
            <w:shd w:val="clear" w:color="auto" w:fill="auto"/>
            <w:vAlign w:val="center"/>
          </w:tcPr>
          <w:p w14:paraId="4112E2E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C972F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F09FA9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5CDE5B6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59663AC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41E946B2"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В течение 3 рабочих дней с последующего дня после подписания </w:t>
            </w:r>
          </w:p>
        </w:tc>
      </w:tr>
      <w:tr w:rsidR="00CF1F5C" w:rsidRPr="009C4D9C" w14:paraId="57951072" w14:textId="77777777" w:rsidTr="008F1C46">
        <w:trPr>
          <w:trHeight w:val="77"/>
          <w:jc w:val="center"/>
        </w:trPr>
        <w:tc>
          <w:tcPr>
            <w:tcW w:w="846" w:type="dxa"/>
            <w:vMerge/>
            <w:shd w:val="clear" w:color="auto" w:fill="auto"/>
            <w:vAlign w:val="center"/>
          </w:tcPr>
          <w:p w14:paraId="0AA899DB"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1231F0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B6B344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AC1599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697CED4"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14:paraId="08E658FC" w14:textId="72083C9E"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07F07758"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F1F1C7F" w14:textId="77777777" w:rsidR="00CF1F5C" w:rsidRPr="009C4D9C" w:rsidRDefault="00CF1F5C" w:rsidP="00CF1F5C">
            <w:pPr>
              <w:widowControl w:val="0"/>
              <w:rPr>
                <w:color w:val="000000" w:themeColor="text1"/>
                <w:sz w:val="20"/>
                <w:szCs w:val="20"/>
              </w:rPr>
            </w:pPr>
          </w:p>
        </w:tc>
      </w:tr>
      <w:tr w:rsidR="00CF1F5C" w:rsidRPr="009C4D9C" w14:paraId="50C5F36F" w14:textId="77777777" w:rsidTr="008F1C46">
        <w:trPr>
          <w:trHeight w:val="195"/>
          <w:jc w:val="center"/>
        </w:trPr>
        <w:tc>
          <w:tcPr>
            <w:tcW w:w="846" w:type="dxa"/>
            <w:vMerge w:val="restart"/>
            <w:shd w:val="clear" w:color="auto" w:fill="auto"/>
            <w:vAlign w:val="center"/>
          </w:tcPr>
          <w:p w14:paraId="0CA4DD3A" w14:textId="410A743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.7</w:t>
            </w:r>
          </w:p>
        </w:tc>
        <w:tc>
          <w:tcPr>
            <w:tcW w:w="1868" w:type="dxa"/>
            <w:vMerge w:val="restart"/>
            <w:shd w:val="clear" w:color="auto" w:fill="auto"/>
            <w:vAlign w:val="center"/>
          </w:tcPr>
          <w:p w14:paraId="2BC7BE8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ить кар</w:t>
            </w:r>
            <w:r>
              <w:rPr>
                <w:color w:val="000000" w:themeColor="text1"/>
                <w:sz w:val="20"/>
                <w:szCs w:val="20"/>
              </w:rPr>
              <w:lastRenderedPageBreak/>
              <w:t>точ</w:t>
            </w:r>
            <w:r w:rsidRPr="009C4D9C">
              <w:rPr>
                <w:color w:val="000000" w:themeColor="text1"/>
                <w:sz w:val="20"/>
                <w:szCs w:val="20"/>
              </w:rPr>
              <w:t>к</w:t>
            </w:r>
            <w:r>
              <w:rPr>
                <w:color w:val="000000" w:themeColor="text1"/>
                <w:sz w:val="20"/>
                <w:szCs w:val="20"/>
              </w:rPr>
              <w:t>и</w:t>
            </w:r>
            <w:r w:rsidRPr="009C4D9C">
              <w:rPr>
                <w:color w:val="000000" w:themeColor="text1"/>
                <w:sz w:val="20"/>
                <w:szCs w:val="20"/>
              </w:rPr>
              <w:t xml:space="preserve"> контрагентов и отправ</w:t>
            </w:r>
            <w:r>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shd w:val="clear" w:color="auto" w:fill="auto"/>
            <w:vAlign w:val="center"/>
          </w:tcPr>
          <w:p w14:paraId="28E6282D"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 xml:space="preserve">Ответственный сотрудник ОПЗ ДОЗ </w:t>
            </w:r>
            <w:r w:rsidRPr="009C4D9C">
              <w:rPr>
                <w:color w:val="000000" w:themeColor="text1"/>
                <w:sz w:val="20"/>
                <w:szCs w:val="20"/>
              </w:rPr>
              <w:lastRenderedPageBreak/>
              <w:t>БЭСК</w:t>
            </w:r>
          </w:p>
        </w:tc>
        <w:tc>
          <w:tcPr>
            <w:tcW w:w="1276" w:type="dxa"/>
            <w:shd w:val="clear" w:color="auto" w:fill="auto"/>
            <w:vAlign w:val="center"/>
          </w:tcPr>
          <w:p w14:paraId="20A010FA"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Входящий</w:t>
            </w:r>
          </w:p>
        </w:tc>
        <w:tc>
          <w:tcPr>
            <w:tcW w:w="3730" w:type="dxa"/>
            <w:shd w:val="clear" w:color="auto" w:fill="auto"/>
            <w:vAlign w:val="center"/>
          </w:tcPr>
          <w:p w14:paraId="37B81D5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2D4B4AC2"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C7FC3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Ответственный сотрудник ОПЗ ДОЗ </w:t>
            </w:r>
            <w:r w:rsidRPr="009C4D9C">
              <w:rPr>
                <w:color w:val="000000" w:themeColor="text1"/>
                <w:sz w:val="20"/>
                <w:szCs w:val="20"/>
              </w:rPr>
              <w:lastRenderedPageBreak/>
              <w:t>БЭСК</w:t>
            </w:r>
          </w:p>
        </w:tc>
        <w:tc>
          <w:tcPr>
            <w:tcW w:w="1715" w:type="dxa"/>
            <w:vMerge w:val="restart"/>
            <w:shd w:val="clear" w:color="auto" w:fill="auto"/>
            <w:vAlign w:val="center"/>
          </w:tcPr>
          <w:p w14:paraId="0C771DFC" w14:textId="77777777" w:rsidR="00CF1F5C" w:rsidRPr="009C4D9C" w:rsidRDefault="00CF1F5C" w:rsidP="00CF1F5C">
            <w:pPr>
              <w:widowControl w:val="0"/>
              <w:rPr>
                <w:color w:val="000000" w:themeColor="text1"/>
                <w:sz w:val="20"/>
                <w:szCs w:val="20"/>
              </w:rPr>
            </w:pPr>
            <w:r w:rsidRPr="009C4D9C">
              <w:rPr>
                <w:color w:val="000000" w:themeColor="text1"/>
                <w:sz w:val="20"/>
                <w:szCs w:val="20"/>
              </w:rPr>
              <w:lastRenderedPageBreak/>
              <w:t>2 рабочих дня</w:t>
            </w:r>
          </w:p>
        </w:tc>
      </w:tr>
      <w:tr w:rsidR="00CF1F5C" w:rsidRPr="009C4D9C" w14:paraId="07F217E3" w14:textId="77777777" w:rsidTr="008F1C46">
        <w:trPr>
          <w:trHeight w:val="255"/>
          <w:jc w:val="center"/>
        </w:trPr>
        <w:tc>
          <w:tcPr>
            <w:tcW w:w="846" w:type="dxa"/>
            <w:vMerge/>
            <w:shd w:val="clear" w:color="auto" w:fill="auto"/>
            <w:vAlign w:val="center"/>
          </w:tcPr>
          <w:p w14:paraId="5518CD94"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39381F4"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CED49A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62F679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3A67A4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74ADCF0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14:paraId="4AEC4C8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641DE17" w14:textId="77777777" w:rsidR="00CF1F5C" w:rsidRPr="009C4D9C" w:rsidRDefault="00CF1F5C" w:rsidP="00CF1F5C">
            <w:pPr>
              <w:widowControl w:val="0"/>
              <w:rPr>
                <w:color w:val="000000" w:themeColor="text1"/>
                <w:sz w:val="20"/>
                <w:szCs w:val="20"/>
              </w:rPr>
            </w:pPr>
          </w:p>
        </w:tc>
      </w:tr>
      <w:tr w:rsidR="00CF1F5C" w:rsidRPr="009C4D9C" w14:paraId="48D12036" w14:textId="77777777" w:rsidTr="008F1C46">
        <w:trPr>
          <w:trHeight w:val="135"/>
          <w:jc w:val="center"/>
        </w:trPr>
        <w:tc>
          <w:tcPr>
            <w:tcW w:w="846" w:type="dxa"/>
            <w:vMerge w:val="restart"/>
            <w:shd w:val="clear" w:color="auto" w:fill="auto"/>
            <w:vAlign w:val="center"/>
          </w:tcPr>
          <w:p w14:paraId="6D8B18C8" w14:textId="4918FAEE"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.8</w:t>
            </w:r>
          </w:p>
        </w:tc>
        <w:tc>
          <w:tcPr>
            <w:tcW w:w="1868" w:type="dxa"/>
            <w:vMerge w:val="restart"/>
            <w:shd w:val="clear" w:color="auto" w:fill="auto"/>
            <w:vAlign w:val="center"/>
          </w:tcPr>
          <w:p w14:paraId="0C42AF24"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p>
          <w:p w14:paraId="75459C91" w14:textId="77777777" w:rsidR="00CF1F5C" w:rsidRPr="009C4D9C" w:rsidRDefault="00CF1F5C" w:rsidP="00CF1F5C">
            <w:pPr>
              <w:widowControl w:val="0"/>
              <w:rPr>
                <w:color w:val="000000" w:themeColor="text1"/>
                <w:sz w:val="20"/>
                <w:szCs w:val="20"/>
              </w:rPr>
            </w:pPr>
            <w:r>
              <w:rPr>
                <w:color w:val="000000" w:themeColor="text1"/>
                <w:sz w:val="20"/>
                <w:szCs w:val="20"/>
              </w:rPr>
              <w:t>карточ</w:t>
            </w:r>
            <w:r w:rsidRPr="009C4D9C">
              <w:rPr>
                <w:color w:val="000000" w:themeColor="text1"/>
                <w:sz w:val="20"/>
                <w:szCs w:val="20"/>
              </w:rPr>
              <w:t>к</w:t>
            </w:r>
            <w:r>
              <w:rPr>
                <w:color w:val="000000" w:themeColor="text1"/>
                <w:sz w:val="20"/>
                <w:szCs w:val="20"/>
              </w:rPr>
              <w:t>и</w:t>
            </w:r>
          </w:p>
          <w:p w14:paraId="0A94522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14:paraId="771F5B6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14:paraId="09019C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DE011C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38162A53"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45628CB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0BE1FA6"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CF1F5C" w:rsidRPr="009C4D9C" w14:paraId="3A63DEF0" w14:textId="77777777" w:rsidTr="008F1C46">
        <w:trPr>
          <w:trHeight w:val="105"/>
          <w:jc w:val="center"/>
        </w:trPr>
        <w:tc>
          <w:tcPr>
            <w:tcW w:w="846" w:type="dxa"/>
            <w:vMerge/>
            <w:shd w:val="clear" w:color="auto" w:fill="auto"/>
            <w:vAlign w:val="center"/>
          </w:tcPr>
          <w:p w14:paraId="19CD89AB"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D27149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F4F1E1B"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942E5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167983B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14:paraId="4EBEC5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07BC8CD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6772CE5E" w14:textId="77777777" w:rsidR="00CF1F5C" w:rsidRPr="009C4D9C" w:rsidRDefault="00CF1F5C" w:rsidP="00CF1F5C">
            <w:pPr>
              <w:widowControl w:val="0"/>
              <w:rPr>
                <w:color w:val="000000" w:themeColor="text1"/>
                <w:sz w:val="20"/>
                <w:szCs w:val="20"/>
              </w:rPr>
            </w:pPr>
          </w:p>
        </w:tc>
      </w:tr>
      <w:tr w:rsidR="00CF1F5C" w:rsidRPr="009C4D9C" w14:paraId="3058362C" w14:textId="77777777" w:rsidTr="008F1C46">
        <w:trPr>
          <w:trHeight w:val="690"/>
          <w:jc w:val="center"/>
        </w:trPr>
        <w:tc>
          <w:tcPr>
            <w:tcW w:w="846" w:type="dxa"/>
            <w:vMerge w:val="restart"/>
            <w:shd w:val="clear" w:color="auto" w:fill="auto"/>
            <w:vAlign w:val="center"/>
          </w:tcPr>
          <w:p w14:paraId="246C8185" w14:textId="5E5F68F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.9</w:t>
            </w:r>
          </w:p>
        </w:tc>
        <w:tc>
          <w:tcPr>
            <w:tcW w:w="1868" w:type="dxa"/>
            <w:vMerge w:val="restart"/>
            <w:shd w:val="clear" w:color="auto" w:fill="auto"/>
            <w:vAlign w:val="center"/>
          </w:tcPr>
          <w:p w14:paraId="71B1871B" w14:textId="77777777" w:rsidR="00CF1F5C" w:rsidRPr="009C4D9C" w:rsidRDefault="00CF1F5C" w:rsidP="00CF1F5C">
            <w:pPr>
              <w:widowControl w:val="0"/>
              <w:rPr>
                <w:color w:val="000000" w:themeColor="text1"/>
                <w:sz w:val="20"/>
                <w:szCs w:val="20"/>
              </w:rPr>
            </w:pPr>
            <w:r>
              <w:rPr>
                <w:color w:val="000000" w:themeColor="text1"/>
                <w:sz w:val="20"/>
                <w:szCs w:val="20"/>
              </w:rPr>
              <w:t>Проверить</w:t>
            </w:r>
            <w:r w:rsidRPr="009C4D9C">
              <w:rPr>
                <w:color w:val="000000" w:themeColor="text1"/>
                <w:sz w:val="20"/>
                <w:szCs w:val="20"/>
              </w:rPr>
              <w:t xml:space="preserve"> документ</w:t>
            </w:r>
            <w:r>
              <w:rPr>
                <w:color w:val="000000" w:themeColor="text1"/>
                <w:sz w:val="20"/>
                <w:szCs w:val="20"/>
              </w:rPr>
              <w:t>ы</w:t>
            </w:r>
            <w:r w:rsidRPr="009C4D9C">
              <w:rPr>
                <w:color w:val="000000" w:themeColor="text1"/>
                <w:sz w:val="20"/>
                <w:szCs w:val="20"/>
              </w:rPr>
              <w:t xml:space="preserve"> на соответствие требованиям документации по ПКО</w:t>
            </w:r>
          </w:p>
        </w:tc>
        <w:tc>
          <w:tcPr>
            <w:tcW w:w="1841" w:type="dxa"/>
            <w:vMerge w:val="restart"/>
            <w:shd w:val="clear" w:color="auto" w:fill="auto"/>
            <w:vAlign w:val="center"/>
          </w:tcPr>
          <w:p w14:paraId="4299151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05C9E33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D1DF3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1244B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1868BDC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54482BD" w14:textId="77777777" w:rsidR="00CF1F5C" w:rsidRPr="009C4D9C" w:rsidRDefault="00CF1F5C" w:rsidP="00CF1F5C">
            <w:pPr>
              <w:widowControl w:val="0"/>
              <w:rPr>
                <w:color w:val="000000" w:themeColor="text1"/>
                <w:sz w:val="20"/>
                <w:szCs w:val="20"/>
              </w:rPr>
            </w:pPr>
            <w:r w:rsidRPr="009C4D9C">
              <w:rPr>
                <w:color w:val="000000" w:themeColor="text1"/>
                <w:sz w:val="20"/>
                <w:szCs w:val="20"/>
              </w:rPr>
              <w:t>2 рабочих дня</w:t>
            </w:r>
          </w:p>
        </w:tc>
      </w:tr>
      <w:tr w:rsidR="00CF1F5C" w:rsidRPr="009C4D9C" w14:paraId="34DA3289" w14:textId="77777777" w:rsidTr="008F1C46">
        <w:trPr>
          <w:trHeight w:val="70"/>
          <w:jc w:val="center"/>
        </w:trPr>
        <w:tc>
          <w:tcPr>
            <w:tcW w:w="846" w:type="dxa"/>
            <w:vMerge/>
            <w:shd w:val="clear" w:color="auto" w:fill="auto"/>
            <w:vAlign w:val="center"/>
          </w:tcPr>
          <w:p w14:paraId="4323019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3100BBE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4352952"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067EDC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BD246D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5CF4E71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A53668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C903F54" w14:textId="77777777" w:rsidR="00CF1F5C" w:rsidRPr="009C4D9C" w:rsidRDefault="00CF1F5C" w:rsidP="00CF1F5C">
            <w:pPr>
              <w:widowControl w:val="0"/>
              <w:rPr>
                <w:color w:val="000000" w:themeColor="text1"/>
                <w:sz w:val="20"/>
                <w:szCs w:val="20"/>
              </w:rPr>
            </w:pPr>
          </w:p>
        </w:tc>
      </w:tr>
      <w:tr w:rsidR="00CF1F5C" w:rsidRPr="009C4D9C" w14:paraId="2055F7A0" w14:textId="77777777" w:rsidTr="008F1C46">
        <w:trPr>
          <w:trHeight w:val="190"/>
          <w:jc w:val="center"/>
        </w:trPr>
        <w:tc>
          <w:tcPr>
            <w:tcW w:w="846" w:type="dxa"/>
            <w:vMerge w:val="restart"/>
            <w:shd w:val="clear" w:color="auto" w:fill="auto"/>
            <w:vAlign w:val="center"/>
          </w:tcPr>
          <w:p w14:paraId="31D19460" w14:textId="0D4A5972"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.10</w:t>
            </w:r>
          </w:p>
        </w:tc>
        <w:tc>
          <w:tcPr>
            <w:tcW w:w="1868" w:type="dxa"/>
            <w:vMerge w:val="restart"/>
            <w:shd w:val="clear" w:color="auto" w:fill="auto"/>
            <w:vAlign w:val="center"/>
          </w:tcPr>
          <w:p w14:paraId="50360236" w14:textId="7856271A" w:rsidR="00CF1F5C" w:rsidRPr="009C4D9C" w:rsidRDefault="00CF1F5C" w:rsidP="00CF1F5C">
            <w:pPr>
              <w:widowControl w:val="0"/>
              <w:rPr>
                <w:color w:val="000000" w:themeColor="text1"/>
                <w:sz w:val="20"/>
                <w:szCs w:val="20"/>
              </w:rPr>
            </w:pPr>
            <w:r w:rsidRPr="009C4D9C">
              <w:rPr>
                <w:color w:val="000000" w:themeColor="text1"/>
                <w:sz w:val="20"/>
                <w:szCs w:val="20"/>
              </w:rPr>
              <w:t>Направ</w:t>
            </w:r>
            <w:r>
              <w:rPr>
                <w:color w:val="000000" w:themeColor="text1"/>
                <w:sz w:val="20"/>
                <w:szCs w:val="20"/>
              </w:rPr>
              <w:t xml:space="preserve">ить </w:t>
            </w:r>
            <w:r w:rsidRPr="009C4D9C">
              <w:rPr>
                <w:color w:val="000000" w:themeColor="text1"/>
                <w:sz w:val="20"/>
                <w:szCs w:val="20"/>
              </w:rPr>
              <w:t>заявк</w:t>
            </w:r>
            <w:r>
              <w:rPr>
                <w:color w:val="000000" w:themeColor="text1"/>
                <w:sz w:val="20"/>
                <w:szCs w:val="20"/>
              </w:rPr>
              <w:t>и</w:t>
            </w:r>
            <w:r w:rsidRPr="009C4D9C">
              <w:rPr>
                <w:color w:val="000000" w:themeColor="text1"/>
                <w:sz w:val="20"/>
                <w:szCs w:val="20"/>
              </w:rPr>
              <w:t xml:space="preserve"> </w:t>
            </w:r>
            <w:r>
              <w:rPr>
                <w:color w:val="000000" w:themeColor="text1"/>
                <w:sz w:val="20"/>
                <w:szCs w:val="20"/>
              </w:rPr>
              <w:t>эксперту по направлению</w:t>
            </w:r>
          </w:p>
        </w:tc>
        <w:tc>
          <w:tcPr>
            <w:tcW w:w="1841" w:type="dxa"/>
            <w:vMerge w:val="restart"/>
            <w:shd w:val="clear" w:color="auto" w:fill="auto"/>
            <w:vAlign w:val="center"/>
          </w:tcPr>
          <w:p w14:paraId="42FFBB9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67CB7D5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04957B3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75A5587A"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3403C8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325FCD5B" w14:textId="77777777" w:rsidR="00CF1F5C" w:rsidRPr="009C4D9C" w:rsidRDefault="00CF1F5C" w:rsidP="00CF1F5C">
            <w:pPr>
              <w:widowControl w:val="0"/>
              <w:rPr>
                <w:color w:val="000000" w:themeColor="text1"/>
                <w:sz w:val="20"/>
                <w:szCs w:val="20"/>
              </w:rPr>
            </w:pPr>
            <w:r w:rsidRPr="009C4D9C">
              <w:rPr>
                <w:color w:val="000000" w:themeColor="text1"/>
                <w:sz w:val="20"/>
                <w:szCs w:val="20"/>
              </w:rPr>
              <w:t>1 рабочий день</w:t>
            </w:r>
          </w:p>
        </w:tc>
      </w:tr>
      <w:tr w:rsidR="00CF1F5C" w:rsidRPr="009C4D9C" w14:paraId="5FCC0F02" w14:textId="77777777" w:rsidTr="008F1C46">
        <w:trPr>
          <w:trHeight w:val="255"/>
          <w:jc w:val="center"/>
        </w:trPr>
        <w:tc>
          <w:tcPr>
            <w:tcW w:w="846" w:type="dxa"/>
            <w:vMerge/>
            <w:shd w:val="clear" w:color="auto" w:fill="auto"/>
            <w:vAlign w:val="center"/>
          </w:tcPr>
          <w:p w14:paraId="1D09674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CCAEFF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063EDC1"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4A4F2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770985C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435E2F56" w14:textId="1C271598"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2129" w:type="dxa"/>
            <w:shd w:val="clear" w:color="auto" w:fill="auto"/>
            <w:vAlign w:val="center"/>
          </w:tcPr>
          <w:p w14:paraId="0F4ABC7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12C692F" w14:textId="77777777" w:rsidR="00CF1F5C" w:rsidRPr="009C4D9C" w:rsidRDefault="00CF1F5C" w:rsidP="00CF1F5C">
            <w:pPr>
              <w:widowControl w:val="0"/>
              <w:rPr>
                <w:color w:val="000000" w:themeColor="text1"/>
                <w:sz w:val="20"/>
                <w:szCs w:val="20"/>
              </w:rPr>
            </w:pPr>
          </w:p>
        </w:tc>
      </w:tr>
      <w:tr w:rsidR="00CF1F5C" w:rsidRPr="009C4D9C" w14:paraId="50AB05D5" w14:textId="77777777" w:rsidTr="008F1C46">
        <w:trPr>
          <w:trHeight w:val="435"/>
          <w:jc w:val="center"/>
        </w:trPr>
        <w:tc>
          <w:tcPr>
            <w:tcW w:w="846" w:type="dxa"/>
            <w:vMerge w:val="restart"/>
            <w:shd w:val="clear" w:color="auto" w:fill="auto"/>
            <w:vAlign w:val="center"/>
          </w:tcPr>
          <w:p w14:paraId="32689EE3" w14:textId="22743985"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.11</w:t>
            </w:r>
          </w:p>
        </w:tc>
        <w:tc>
          <w:tcPr>
            <w:tcW w:w="1868" w:type="dxa"/>
            <w:vMerge w:val="restart"/>
            <w:shd w:val="clear" w:color="auto" w:fill="auto"/>
            <w:vAlign w:val="center"/>
          </w:tcPr>
          <w:p w14:paraId="72A4382A" w14:textId="77777777" w:rsidR="00CF1F5C" w:rsidRPr="009C4D9C" w:rsidRDefault="00CF1F5C" w:rsidP="00CF1F5C">
            <w:pPr>
              <w:widowControl w:val="0"/>
              <w:rPr>
                <w:color w:val="000000" w:themeColor="text1"/>
                <w:sz w:val="20"/>
                <w:szCs w:val="20"/>
              </w:rPr>
            </w:pPr>
            <w:r>
              <w:rPr>
                <w:color w:val="000000" w:themeColor="text1"/>
                <w:sz w:val="20"/>
                <w:szCs w:val="20"/>
              </w:rPr>
              <w:t>Провести э</w:t>
            </w:r>
            <w:r w:rsidRPr="009C4D9C">
              <w:rPr>
                <w:color w:val="000000" w:themeColor="text1"/>
                <w:sz w:val="20"/>
                <w:szCs w:val="20"/>
              </w:rPr>
              <w:t>кспертиз</w:t>
            </w:r>
            <w:r>
              <w:rPr>
                <w:color w:val="000000" w:themeColor="text1"/>
                <w:sz w:val="20"/>
                <w:szCs w:val="20"/>
              </w:rPr>
              <w:t>у</w:t>
            </w:r>
            <w:r w:rsidRPr="009C4D9C">
              <w:rPr>
                <w:color w:val="000000" w:themeColor="text1"/>
                <w:sz w:val="20"/>
                <w:szCs w:val="20"/>
              </w:rPr>
              <w:t xml:space="preserve"> </w:t>
            </w:r>
          </w:p>
          <w:p w14:paraId="210B8AF6" w14:textId="77777777" w:rsidR="00CF1F5C" w:rsidRPr="009C4D9C" w:rsidRDefault="00CF1F5C" w:rsidP="00CF1F5C">
            <w:pPr>
              <w:widowControl w:val="0"/>
              <w:rPr>
                <w:color w:val="000000" w:themeColor="text1"/>
                <w:sz w:val="20"/>
                <w:szCs w:val="20"/>
              </w:rPr>
            </w:pPr>
            <w:r>
              <w:rPr>
                <w:color w:val="000000" w:themeColor="text1"/>
                <w:sz w:val="20"/>
                <w:szCs w:val="20"/>
              </w:rPr>
              <w:t>заяв</w:t>
            </w:r>
            <w:r w:rsidRPr="009C4D9C">
              <w:rPr>
                <w:color w:val="000000" w:themeColor="text1"/>
                <w:sz w:val="20"/>
                <w:szCs w:val="20"/>
              </w:rPr>
              <w:t>к</w:t>
            </w:r>
            <w:r>
              <w:rPr>
                <w:color w:val="000000" w:themeColor="text1"/>
                <w:sz w:val="20"/>
                <w:szCs w:val="20"/>
              </w:rPr>
              <w:t>у</w:t>
            </w:r>
            <w:r w:rsidRPr="009C4D9C">
              <w:rPr>
                <w:color w:val="000000" w:themeColor="text1"/>
                <w:sz w:val="20"/>
                <w:szCs w:val="20"/>
              </w:rPr>
              <w:t xml:space="preserve"> на </w:t>
            </w:r>
          </w:p>
          <w:p w14:paraId="52DEC1D4"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участие в ПКО</w:t>
            </w:r>
          </w:p>
        </w:tc>
        <w:tc>
          <w:tcPr>
            <w:tcW w:w="1841" w:type="dxa"/>
            <w:vMerge w:val="restart"/>
            <w:shd w:val="clear" w:color="auto" w:fill="auto"/>
            <w:vAlign w:val="center"/>
          </w:tcPr>
          <w:p w14:paraId="1EE32A9A" w14:textId="046F86C8" w:rsidR="00CF1F5C" w:rsidRPr="009C4D9C" w:rsidRDefault="00CF1F5C" w:rsidP="00CF1F5C">
            <w:pPr>
              <w:widowControl w:val="0"/>
              <w:rPr>
                <w:color w:val="000000" w:themeColor="text1"/>
                <w:sz w:val="20"/>
                <w:szCs w:val="20"/>
              </w:rPr>
            </w:pPr>
            <w:r w:rsidRPr="009C4D9C">
              <w:rPr>
                <w:color w:val="000000" w:themeColor="text1"/>
                <w:sz w:val="20"/>
                <w:szCs w:val="20"/>
              </w:rPr>
              <w:t>Эксперт</w:t>
            </w:r>
            <w:r>
              <w:rPr>
                <w:color w:val="000000" w:themeColor="text1"/>
                <w:sz w:val="20"/>
                <w:szCs w:val="20"/>
              </w:rPr>
              <w:t xml:space="preserve"> по направлению</w:t>
            </w:r>
          </w:p>
        </w:tc>
        <w:tc>
          <w:tcPr>
            <w:tcW w:w="1276" w:type="dxa"/>
            <w:shd w:val="clear" w:color="auto" w:fill="auto"/>
            <w:vAlign w:val="center"/>
          </w:tcPr>
          <w:p w14:paraId="0BE622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6C17AD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14:paraId="17926C4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501E3B"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07A499C0" w14:textId="77777777" w:rsidR="00CF1F5C" w:rsidRPr="009C4D9C" w:rsidRDefault="00CF1F5C" w:rsidP="00CF1F5C">
            <w:pPr>
              <w:widowControl w:val="0"/>
              <w:rPr>
                <w:color w:val="000000" w:themeColor="text1"/>
                <w:sz w:val="20"/>
                <w:szCs w:val="20"/>
              </w:rPr>
            </w:pPr>
            <w:r w:rsidRPr="009C4D9C">
              <w:rPr>
                <w:color w:val="000000" w:themeColor="text1"/>
                <w:sz w:val="20"/>
                <w:szCs w:val="20"/>
              </w:rPr>
              <w:t>10 рабочих дней, с даты отправки на экспертное заключение (Приложение 1).</w:t>
            </w:r>
          </w:p>
        </w:tc>
      </w:tr>
      <w:tr w:rsidR="00CF1F5C" w:rsidRPr="009C4D9C" w14:paraId="13463DF1" w14:textId="77777777" w:rsidTr="008F1C46">
        <w:trPr>
          <w:trHeight w:val="606"/>
          <w:jc w:val="center"/>
        </w:trPr>
        <w:tc>
          <w:tcPr>
            <w:tcW w:w="846" w:type="dxa"/>
            <w:vMerge/>
            <w:shd w:val="clear" w:color="auto" w:fill="auto"/>
            <w:vAlign w:val="center"/>
          </w:tcPr>
          <w:p w14:paraId="4C0BA73A"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761B36A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D0CBC0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3C9608B9" w14:textId="77777777" w:rsidR="00CF1F5C" w:rsidRPr="009C4D9C" w:rsidRDefault="00CF1F5C" w:rsidP="00CF1F5C">
            <w:pPr>
              <w:widowControl w:val="0"/>
              <w:rPr>
                <w:color w:val="000000" w:themeColor="text1"/>
                <w:sz w:val="20"/>
                <w:szCs w:val="20"/>
              </w:rPr>
            </w:pPr>
            <w:r>
              <w:rPr>
                <w:color w:val="000000" w:themeColor="text1"/>
                <w:sz w:val="20"/>
                <w:szCs w:val="20"/>
              </w:rPr>
              <w:t>Исходящий</w:t>
            </w:r>
          </w:p>
        </w:tc>
        <w:tc>
          <w:tcPr>
            <w:tcW w:w="3730" w:type="dxa"/>
            <w:shd w:val="clear" w:color="auto" w:fill="auto"/>
            <w:vAlign w:val="center"/>
          </w:tcPr>
          <w:p w14:paraId="4B247A9C" w14:textId="1B28558F"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shd w:val="clear" w:color="auto" w:fill="auto"/>
            <w:vAlign w:val="center"/>
          </w:tcPr>
          <w:p w14:paraId="518096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w:t>
            </w:r>
            <w:r>
              <w:rPr>
                <w:color w:val="000000" w:themeColor="text1"/>
                <w:sz w:val="20"/>
                <w:szCs w:val="20"/>
              </w:rPr>
              <w:t>ственный сотрудник ОПЗ ДОЗ БЭСК</w:t>
            </w:r>
          </w:p>
        </w:tc>
        <w:tc>
          <w:tcPr>
            <w:tcW w:w="2129" w:type="dxa"/>
            <w:shd w:val="clear" w:color="auto" w:fill="auto"/>
            <w:vAlign w:val="center"/>
          </w:tcPr>
          <w:p w14:paraId="4D251D8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3EB41C1" w14:textId="77777777" w:rsidR="00CF1F5C" w:rsidRPr="009C4D9C" w:rsidRDefault="00CF1F5C" w:rsidP="00CF1F5C">
            <w:pPr>
              <w:widowControl w:val="0"/>
              <w:rPr>
                <w:color w:val="000000" w:themeColor="text1"/>
                <w:sz w:val="20"/>
                <w:szCs w:val="20"/>
              </w:rPr>
            </w:pPr>
          </w:p>
        </w:tc>
      </w:tr>
      <w:tr w:rsidR="00CF1F5C" w:rsidRPr="009C4D9C" w14:paraId="4853BBDC" w14:textId="77777777" w:rsidTr="008F1C46">
        <w:trPr>
          <w:trHeight w:val="220"/>
          <w:jc w:val="center"/>
        </w:trPr>
        <w:tc>
          <w:tcPr>
            <w:tcW w:w="846" w:type="dxa"/>
            <w:vMerge w:val="restart"/>
            <w:shd w:val="clear" w:color="auto" w:fill="auto"/>
            <w:vAlign w:val="center"/>
          </w:tcPr>
          <w:p w14:paraId="08C2FC34" w14:textId="75671A19"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.12</w:t>
            </w:r>
          </w:p>
        </w:tc>
        <w:tc>
          <w:tcPr>
            <w:tcW w:w="1868" w:type="dxa"/>
            <w:vMerge w:val="restart"/>
            <w:shd w:val="clear" w:color="auto" w:fill="auto"/>
            <w:vAlign w:val="center"/>
          </w:tcPr>
          <w:p w14:paraId="3B520C7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Прове</w:t>
            </w:r>
            <w:r>
              <w:rPr>
                <w:color w:val="000000" w:themeColor="text1"/>
                <w:sz w:val="20"/>
                <w:szCs w:val="20"/>
              </w:rPr>
              <w:t xml:space="preserve">сти </w:t>
            </w:r>
            <w:r w:rsidRPr="009C4D9C">
              <w:rPr>
                <w:color w:val="000000" w:themeColor="text1"/>
                <w:sz w:val="20"/>
                <w:szCs w:val="20"/>
              </w:rPr>
              <w:t>правов</w:t>
            </w:r>
            <w:r>
              <w:rPr>
                <w:color w:val="000000" w:themeColor="text1"/>
                <w:sz w:val="20"/>
                <w:szCs w:val="20"/>
              </w:rPr>
              <w:t>ую экспертизу</w:t>
            </w:r>
            <w:r w:rsidRPr="009C4D9C">
              <w:rPr>
                <w:color w:val="000000" w:themeColor="text1"/>
                <w:sz w:val="20"/>
                <w:szCs w:val="20"/>
              </w:rPr>
              <w:t xml:space="preserve"> при наличии протокола разногласий</w:t>
            </w:r>
          </w:p>
        </w:tc>
        <w:tc>
          <w:tcPr>
            <w:tcW w:w="1841" w:type="dxa"/>
            <w:vMerge w:val="restart"/>
            <w:shd w:val="clear" w:color="auto" w:fill="auto"/>
            <w:vAlign w:val="center"/>
          </w:tcPr>
          <w:p w14:paraId="55B5063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BBAB9F" w14:textId="59A62F4C"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66B3A51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ДОР БЭСК</w:t>
            </w:r>
          </w:p>
        </w:tc>
        <w:tc>
          <w:tcPr>
            <w:tcW w:w="1276" w:type="dxa"/>
            <w:shd w:val="clear" w:color="auto" w:fill="auto"/>
            <w:vAlign w:val="center"/>
          </w:tcPr>
          <w:p w14:paraId="14D225C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5CFFE768"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14:paraId="605D6FC0"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7B94F2F6"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1C39BB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6DE991F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14:paraId="3491616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CF1F5C" w:rsidRPr="009C4D9C" w14:paraId="7E6D380D" w14:textId="77777777" w:rsidTr="008F1C46">
        <w:trPr>
          <w:trHeight w:val="182"/>
          <w:jc w:val="center"/>
        </w:trPr>
        <w:tc>
          <w:tcPr>
            <w:tcW w:w="846" w:type="dxa"/>
            <w:vMerge/>
            <w:shd w:val="clear" w:color="auto" w:fill="auto"/>
            <w:vAlign w:val="center"/>
          </w:tcPr>
          <w:p w14:paraId="4F5ACD46"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981D4E9"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4D1F0B9"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750CA945"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1C6A18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14:paraId="3C2F430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2C64D3"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E24E35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14:paraId="783287FF"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5984A75" w14:textId="77777777" w:rsidR="00CF1F5C" w:rsidRPr="009C4D9C" w:rsidRDefault="00CF1F5C" w:rsidP="00CF1F5C">
            <w:pPr>
              <w:widowControl w:val="0"/>
              <w:rPr>
                <w:color w:val="000000" w:themeColor="text1"/>
                <w:sz w:val="20"/>
                <w:szCs w:val="20"/>
              </w:rPr>
            </w:pPr>
          </w:p>
        </w:tc>
      </w:tr>
      <w:tr w:rsidR="00CF1F5C" w:rsidRPr="009C4D9C" w14:paraId="6C093CFC" w14:textId="77777777" w:rsidTr="008F1C46">
        <w:trPr>
          <w:trHeight w:val="105"/>
          <w:jc w:val="center"/>
        </w:trPr>
        <w:tc>
          <w:tcPr>
            <w:tcW w:w="846" w:type="dxa"/>
            <w:vMerge w:val="restart"/>
            <w:shd w:val="clear" w:color="auto" w:fill="auto"/>
            <w:vAlign w:val="center"/>
          </w:tcPr>
          <w:p w14:paraId="3F0C4ADA" w14:textId="1FBDA30F"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.13</w:t>
            </w:r>
          </w:p>
        </w:tc>
        <w:tc>
          <w:tcPr>
            <w:tcW w:w="1868" w:type="dxa"/>
            <w:vMerge w:val="restart"/>
            <w:shd w:val="clear" w:color="auto" w:fill="auto"/>
            <w:vAlign w:val="center"/>
          </w:tcPr>
          <w:p w14:paraId="55A0580C" w14:textId="0DE1425A" w:rsidR="00CF1F5C" w:rsidRPr="009C4D9C" w:rsidRDefault="00CF1F5C" w:rsidP="00CF1F5C">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рассмотрение документов на ЗК/ЦЗК </w:t>
            </w:r>
          </w:p>
        </w:tc>
        <w:tc>
          <w:tcPr>
            <w:tcW w:w="1841" w:type="dxa"/>
            <w:vMerge w:val="restart"/>
            <w:shd w:val="clear" w:color="auto" w:fill="auto"/>
            <w:vAlign w:val="center"/>
          </w:tcPr>
          <w:p w14:paraId="035EAFD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628B5DCE"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179A9E3A"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14:paraId="21B4CA4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2FBFAF0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67AB493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31254F86" w14:textId="49252F8B" w:rsidR="00CF1F5C" w:rsidRPr="009C4D9C" w:rsidRDefault="00CF1F5C" w:rsidP="00CF1F5C">
            <w:pPr>
              <w:widowControl w:val="0"/>
              <w:rPr>
                <w:color w:val="000000" w:themeColor="text1"/>
                <w:sz w:val="20"/>
                <w:szCs w:val="20"/>
              </w:rPr>
            </w:pPr>
            <w:r>
              <w:rPr>
                <w:color w:val="000000" w:themeColor="text1"/>
                <w:sz w:val="20"/>
                <w:szCs w:val="20"/>
              </w:rPr>
              <w:t>Эксперт по направлению</w:t>
            </w:r>
          </w:p>
        </w:tc>
        <w:tc>
          <w:tcPr>
            <w:tcW w:w="1715" w:type="dxa"/>
            <w:vMerge w:val="restart"/>
            <w:shd w:val="clear" w:color="auto" w:fill="auto"/>
            <w:vAlign w:val="center"/>
          </w:tcPr>
          <w:p w14:paraId="7F68A184" w14:textId="77777777" w:rsidR="00CF1F5C" w:rsidRPr="009C4D9C" w:rsidRDefault="00CF1F5C" w:rsidP="00CF1F5C">
            <w:pPr>
              <w:widowControl w:val="0"/>
              <w:rPr>
                <w:color w:val="000000" w:themeColor="text1"/>
                <w:sz w:val="20"/>
                <w:szCs w:val="20"/>
              </w:rPr>
            </w:pPr>
            <w:r w:rsidRPr="009C4D9C">
              <w:rPr>
                <w:color w:val="000000" w:themeColor="text1"/>
                <w:sz w:val="20"/>
                <w:szCs w:val="20"/>
              </w:rPr>
              <w:t xml:space="preserve">3 рабочих дня после получения экспертной оценки от экспертов по </w:t>
            </w:r>
            <w:r w:rsidRPr="009C4D9C">
              <w:rPr>
                <w:color w:val="000000" w:themeColor="text1"/>
                <w:sz w:val="20"/>
                <w:szCs w:val="20"/>
              </w:rPr>
              <w:lastRenderedPageBreak/>
              <w:t>направлению</w:t>
            </w:r>
          </w:p>
        </w:tc>
      </w:tr>
      <w:tr w:rsidR="00CF1F5C" w:rsidRPr="009C4D9C" w14:paraId="3C7C42F6" w14:textId="77777777" w:rsidTr="008F1C46">
        <w:trPr>
          <w:trHeight w:val="110"/>
          <w:jc w:val="center"/>
        </w:trPr>
        <w:tc>
          <w:tcPr>
            <w:tcW w:w="846" w:type="dxa"/>
            <w:vMerge/>
            <w:shd w:val="clear" w:color="auto" w:fill="auto"/>
            <w:vAlign w:val="center"/>
          </w:tcPr>
          <w:p w14:paraId="39758F73"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E0D0B0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56C62F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2A1C339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6F39CE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1AD7A948"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5E85F4B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5408F35B" w14:textId="31111E7C" w:rsidR="00CF1F5C" w:rsidRPr="009C4D9C" w:rsidRDefault="00CF1F5C" w:rsidP="00CF1F5C">
            <w:pPr>
              <w:widowControl w:val="0"/>
              <w:rPr>
                <w:color w:val="000000" w:themeColor="text1"/>
                <w:sz w:val="20"/>
                <w:szCs w:val="20"/>
              </w:rPr>
            </w:pPr>
            <w:r w:rsidRPr="009C4D9C">
              <w:rPr>
                <w:color w:val="000000" w:themeColor="text1"/>
                <w:sz w:val="20"/>
                <w:szCs w:val="20"/>
              </w:rPr>
              <w:t xml:space="preserve">сотрудник </w:t>
            </w:r>
            <w:r>
              <w:rPr>
                <w:color w:val="000000" w:themeColor="text1"/>
                <w:sz w:val="20"/>
                <w:szCs w:val="20"/>
              </w:rPr>
              <w:t>ОДР</w:t>
            </w:r>
          </w:p>
          <w:p w14:paraId="766CC7B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14:paraId="4636B9A2" w14:textId="77777777" w:rsidR="00CF1F5C" w:rsidRPr="009C4D9C" w:rsidRDefault="00CF1F5C" w:rsidP="00CF1F5C">
            <w:pPr>
              <w:widowControl w:val="0"/>
              <w:rPr>
                <w:color w:val="000000" w:themeColor="text1"/>
                <w:sz w:val="20"/>
                <w:szCs w:val="20"/>
              </w:rPr>
            </w:pPr>
          </w:p>
        </w:tc>
      </w:tr>
      <w:tr w:rsidR="00CF1F5C" w:rsidRPr="009C4D9C" w14:paraId="617054FD" w14:textId="77777777" w:rsidTr="008F1C46">
        <w:trPr>
          <w:trHeight w:val="549"/>
          <w:jc w:val="center"/>
        </w:trPr>
        <w:tc>
          <w:tcPr>
            <w:tcW w:w="846" w:type="dxa"/>
            <w:vMerge/>
            <w:shd w:val="clear" w:color="auto" w:fill="auto"/>
            <w:vAlign w:val="center"/>
          </w:tcPr>
          <w:p w14:paraId="0621994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203192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BE9DD5D"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5DE28F4"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6D5EF4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78488FEA"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12C5F527"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14:paraId="4F5A976F" w14:textId="77777777" w:rsidR="00CF1F5C" w:rsidRPr="009C4D9C" w:rsidRDefault="00CF1F5C" w:rsidP="00CF1F5C">
            <w:pPr>
              <w:widowControl w:val="0"/>
              <w:rPr>
                <w:color w:val="000000" w:themeColor="text1"/>
                <w:sz w:val="20"/>
                <w:szCs w:val="20"/>
              </w:rPr>
            </w:pPr>
          </w:p>
        </w:tc>
      </w:tr>
      <w:tr w:rsidR="00CF1F5C" w:rsidRPr="009C4D9C" w14:paraId="6B635922" w14:textId="77777777" w:rsidTr="008F1C46">
        <w:trPr>
          <w:trHeight w:val="431"/>
          <w:jc w:val="center"/>
        </w:trPr>
        <w:tc>
          <w:tcPr>
            <w:tcW w:w="846" w:type="dxa"/>
            <w:vMerge/>
            <w:shd w:val="clear" w:color="auto" w:fill="auto"/>
            <w:vAlign w:val="center"/>
          </w:tcPr>
          <w:p w14:paraId="2D795BAE"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3BF000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170A98A"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A24F84A"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755EAC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461BA69C" w14:textId="77777777" w:rsidR="00CF1F5C" w:rsidRPr="009C4D9C" w:rsidRDefault="00CF1F5C" w:rsidP="00CF1F5C">
            <w:pPr>
              <w:widowControl w:val="0"/>
              <w:rPr>
                <w:color w:val="000000" w:themeColor="text1"/>
                <w:sz w:val="20"/>
                <w:szCs w:val="20"/>
              </w:rPr>
            </w:pPr>
          </w:p>
        </w:tc>
        <w:tc>
          <w:tcPr>
            <w:tcW w:w="2129" w:type="dxa"/>
            <w:shd w:val="clear" w:color="auto" w:fill="auto"/>
            <w:vAlign w:val="center"/>
          </w:tcPr>
          <w:p w14:paraId="2DD386DD" w14:textId="77777777" w:rsidR="00CF1F5C" w:rsidRPr="009C4D9C" w:rsidRDefault="00CF1F5C" w:rsidP="00CF1F5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14:paraId="26E99E1C" w14:textId="77777777" w:rsidR="00CF1F5C" w:rsidRPr="009C4D9C" w:rsidRDefault="00CF1F5C" w:rsidP="00CF1F5C">
            <w:pPr>
              <w:widowControl w:val="0"/>
              <w:rPr>
                <w:color w:val="000000" w:themeColor="text1"/>
                <w:sz w:val="20"/>
                <w:szCs w:val="20"/>
              </w:rPr>
            </w:pPr>
          </w:p>
        </w:tc>
      </w:tr>
      <w:tr w:rsidR="00CF1F5C" w:rsidRPr="009C4D9C" w14:paraId="2771A0E2" w14:textId="77777777" w:rsidTr="008F1C46">
        <w:trPr>
          <w:trHeight w:val="216"/>
          <w:jc w:val="center"/>
        </w:trPr>
        <w:tc>
          <w:tcPr>
            <w:tcW w:w="846" w:type="dxa"/>
            <w:vMerge/>
            <w:shd w:val="clear" w:color="auto" w:fill="auto"/>
            <w:vAlign w:val="center"/>
          </w:tcPr>
          <w:p w14:paraId="5D5F59B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E00F4A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5B78A14"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1D391D6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332A915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14:paraId="0315F5DF"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w:t>
            </w:r>
          </w:p>
          <w:p w14:paraId="7C8621E2" w14:textId="77777777" w:rsidR="00CF1F5C" w:rsidRPr="009C4D9C" w:rsidRDefault="00CF1F5C" w:rsidP="00CF1F5C">
            <w:pPr>
              <w:widowControl w:val="0"/>
              <w:rPr>
                <w:color w:val="000000" w:themeColor="text1"/>
                <w:sz w:val="20"/>
                <w:szCs w:val="20"/>
              </w:rPr>
            </w:pPr>
            <w:r w:rsidRPr="009C4D9C">
              <w:rPr>
                <w:color w:val="000000" w:themeColor="text1"/>
                <w:sz w:val="20"/>
                <w:szCs w:val="20"/>
              </w:rPr>
              <w:t>сотрудник ОПЗ</w:t>
            </w:r>
          </w:p>
          <w:p w14:paraId="40CECBF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ДОЗ БЭСК</w:t>
            </w:r>
          </w:p>
        </w:tc>
        <w:tc>
          <w:tcPr>
            <w:tcW w:w="2129" w:type="dxa"/>
            <w:vMerge w:val="restart"/>
            <w:shd w:val="clear" w:color="auto" w:fill="auto"/>
            <w:vAlign w:val="center"/>
          </w:tcPr>
          <w:p w14:paraId="5872E299"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4A6BDFB3" w14:textId="77777777" w:rsidR="00CF1F5C" w:rsidRPr="009C4D9C" w:rsidRDefault="00CF1F5C" w:rsidP="00CF1F5C">
            <w:pPr>
              <w:widowControl w:val="0"/>
              <w:rPr>
                <w:color w:val="000000" w:themeColor="text1"/>
                <w:sz w:val="20"/>
                <w:szCs w:val="20"/>
              </w:rPr>
            </w:pPr>
          </w:p>
        </w:tc>
      </w:tr>
      <w:tr w:rsidR="00CF1F5C" w:rsidRPr="009C4D9C" w14:paraId="505F5BFC" w14:textId="77777777" w:rsidTr="008F1C46">
        <w:trPr>
          <w:trHeight w:val="214"/>
          <w:jc w:val="center"/>
        </w:trPr>
        <w:tc>
          <w:tcPr>
            <w:tcW w:w="846" w:type="dxa"/>
            <w:vMerge/>
            <w:shd w:val="clear" w:color="auto" w:fill="auto"/>
            <w:vAlign w:val="center"/>
          </w:tcPr>
          <w:p w14:paraId="4D35C32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28DCE0C"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5267262"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EFEF32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35C288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02F1760A"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44A040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688277B" w14:textId="77777777" w:rsidR="00CF1F5C" w:rsidRPr="009C4D9C" w:rsidRDefault="00CF1F5C" w:rsidP="00CF1F5C">
            <w:pPr>
              <w:widowControl w:val="0"/>
              <w:rPr>
                <w:color w:val="000000" w:themeColor="text1"/>
                <w:sz w:val="20"/>
                <w:szCs w:val="20"/>
              </w:rPr>
            </w:pPr>
          </w:p>
        </w:tc>
      </w:tr>
      <w:tr w:rsidR="00CF1F5C" w:rsidRPr="009C4D9C" w14:paraId="0ACEB3DC" w14:textId="77777777" w:rsidTr="008F1C46">
        <w:trPr>
          <w:trHeight w:val="214"/>
          <w:jc w:val="center"/>
        </w:trPr>
        <w:tc>
          <w:tcPr>
            <w:tcW w:w="846" w:type="dxa"/>
            <w:vMerge/>
            <w:shd w:val="clear" w:color="auto" w:fill="auto"/>
            <w:vAlign w:val="center"/>
          </w:tcPr>
          <w:p w14:paraId="7558B9F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7E3DC3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B8380D9"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EF2C30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2308DE0"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14:paraId="4BBFBC5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5A93A1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82627B9" w14:textId="77777777" w:rsidR="00CF1F5C" w:rsidRPr="009C4D9C" w:rsidRDefault="00CF1F5C" w:rsidP="00CF1F5C">
            <w:pPr>
              <w:widowControl w:val="0"/>
              <w:rPr>
                <w:color w:val="000000" w:themeColor="text1"/>
                <w:sz w:val="20"/>
                <w:szCs w:val="20"/>
              </w:rPr>
            </w:pPr>
          </w:p>
        </w:tc>
      </w:tr>
      <w:tr w:rsidR="00CF1F5C" w:rsidRPr="009C4D9C" w14:paraId="76EE09C4" w14:textId="77777777" w:rsidTr="008F1C46">
        <w:trPr>
          <w:trHeight w:val="214"/>
          <w:jc w:val="center"/>
        </w:trPr>
        <w:tc>
          <w:tcPr>
            <w:tcW w:w="846" w:type="dxa"/>
            <w:vMerge/>
            <w:shd w:val="clear" w:color="auto" w:fill="auto"/>
            <w:vAlign w:val="center"/>
          </w:tcPr>
          <w:p w14:paraId="36D6B59F"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6025F2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409B643"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3A1E05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4272AD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1DA3426A"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B379AE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3F3556" w14:textId="77777777" w:rsidR="00CF1F5C" w:rsidRPr="009C4D9C" w:rsidRDefault="00CF1F5C" w:rsidP="00CF1F5C">
            <w:pPr>
              <w:widowControl w:val="0"/>
              <w:rPr>
                <w:color w:val="000000" w:themeColor="text1"/>
                <w:sz w:val="20"/>
                <w:szCs w:val="20"/>
              </w:rPr>
            </w:pPr>
          </w:p>
        </w:tc>
      </w:tr>
      <w:tr w:rsidR="00CF1F5C" w:rsidRPr="009C4D9C" w14:paraId="1851DCC1" w14:textId="77777777" w:rsidTr="008F1C46">
        <w:trPr>
          <w:trHeight w:val="529"/>
          <w:jc w:val="center"/>
        </w:trPr>
        <w:tc>
          <w:tcPr>
            <w:tcW w:w="846" w:type="dxa"/>
            <w:vMerge w:val="restart"/>
            <w:shd w:val="clear" w:color="auto" w:fill="auto"/>
            <w:vAlign w:val="center"/>
          </w:tcPr>
          <w:p w14:paraId="24F9A921" w14:textId="329DD112"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.14</w:t>
            </w:r>
          </w:p>
        </w:tc>
        <w:tc>
          <w:tcPr>
            <w:tcW w:w="1868" w:type="dxa"/>
            <w:vMerge w:val="restart"/>
            <w:shd w:val="clear" w:color="auto" w:fill="auto"/>
            <w:vAlign w:val="center"/>
          </w:tcPr>
          <w:p w14:paraId="18DA1375" w14:textId="77777777" w:rsidR="00CF1F5C" w:rsidRPr="009C4D9C" w:rsidRDefault="00CF1F5C" w:rsidP="00CF1F5C">
            <w:pPr>
              <w:widowControl w:val="0"/>
              <w:rPr>
                <w:color w:val="000000" w:themeColor="text1"/>
                <w:sz w:val="20"/>
                <w:szCs w:val="20"/>
              </w:rPr>
            </w:pPr>
            <w:r>
              <w:rPr>
                <w:color w:val="000000" w:themeColor="text1"/>
                <w:sz w:val="20"/>
                <w:szCs w:val="20"/>
              </w:rPr>
              <w:t>Сф</w:t>
            </w:r>
            <w:r w:rsidRPr="009C4D9C">
              <w:rPr>
                <w:color w:val="000000" w:themeColor="text1"/>
                <w:sz w:val="20"/>
                <w:szCs w:val="20"/>
              </w:rPr>
              <w:t>ормирова</w:t>
            </w:r>
            <w:r>
              <w:rPr>
                <w:color w:val="000000" w:themeColor="text1"/>
                <w:sz w:val="20"/>
                <w:szCs w:val="20"/>
              </w:rPr>
              <w:t>ть</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подписани</w:t>
            </w:r>
            <w:r>
              <w:rPr>
                <w:color w:val="000000" w:themeColor="text1"/>
                <w:sz w:val="20"/>
                <w:szCs w:val="20"/>
              </w:rPr>
              <w:t>е</w:t>
            </w:r>
            <w:r w:rsidRPr="009C4D9C">
              <w:rPr>
                <w:color w:val="000000" w:themeColor="text1"/>
                <w:sz w:val="20"/>
                <w:szCs w:val="20"/>
              </w:rPr>
              <w:t xml:space="preserve"> протокола по результатами проведения ПКО</w:t>
            </w:r>
          </w:p>
        </w:tc>
        <w:tc>
          <w:tcPr>
            <w:tcW w:w="1841" w:type="dxa"/>
            <w:vMerge w:val="restart"/>
            <w:shd w:val="clear" w:color="auto" w:fill="auto"/>
            <w:vAlign w:val="center"/>
          </w:tcPr>
          <w:p w14:paraId="0129396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258B423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A77004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14:paraId="7251BAA1"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4471A22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5665BEB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CF1F5C" w:rsidRPr="009C4D9C" w14:paraId="2480491C" w14:textId="77777777" w:rsidTr="008F1C46">
        <w:trPr>
          <w:trHeight w:val="250"/>
          <w:jc w:val="center"/>
        </w:trPr>
        <w:tc>
          <w:tcPr>
            <w:tcW w:w="846" w:type="dxa"/>
            <w:vMerge/>
            <w:shd w:val="clear" w:color="auto" w:fill="auto"/>
            <w:vAlign w:val="center"/>
          </w:tcPr>
          <w:p w14:paraId="178E9808"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46B1C0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C204B49"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DF4EF3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889AD3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04C77658"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313D380"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AA5C4EB" w14:textId="77777777" w:rsidR="00CF1F5C" w:rsidRPr="009C4D9C" w:rsidRDefault="00CF1F5C" w:rsidP="00CF1F5C">
            <w:pPr>
              <w:widowControl w:val="0"/>
              <w:rPr>
                <w:color w:val="000000" w:themeColor="text1"/>
                <w:sz w:val="20"/>
                <w:szCs w:val="20"/>
              </w:rPr>
            </w:pPr>
          </w:p>
        </w:tc>
      </w:tr>
      <w:tr w:rsidR="00CF1F5C" w:rsidRPr="009C4D9C" w14:paraId="4ED6C6F5" w14:textId="77777777" w:rsidTr="008F1C46">
        <w:trPr>
          <w:trHeight w:val="175"/>
          <w:jc w:val="center"/>
        </w:trPr>
        <w:tc>
          <w:tcPr>
            <w:tcW w:w="846" w:type="dxa"/>
            <w:vMerge/>
            <w:shd w:val="clear" w:color="auto" w:fill="auto"/>
            <w:vAlign w:val="center"/>
          </w:tcPr>
          <w:p w14:paraId="68817390"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493B449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1C31034"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35148F9"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069472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14:paraId="71DAC98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1731D2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8318561" w14:textId="77777777" w:rsidR="00CF1F5C" w:rsidRPr="009C4D9C" w:rsidRDefault="00CF1F5C" w:rsidP="00CF1F5C">
            <w:pPr>
              <w:widowControl w:val="0"/>
              <w:rPr>
                <w:color w:val="000000" w:themeColor="text1"/>
                <w:sz w:val="20"/>
                <w:szCs w:val="20"/>
              </w:rPr>
            </w:pPr>
          </w:p>
        </w:tc>
      </w:tr>
      <w:tr w:rsidR="00CF1F5C" w:rsidRPr="009C4D9C" w14:paraId="34196A3F" w14:textId="77777777" w:rsidTr="008F1C46">
        <w:trPr>
          <w:trHeight w:val="77"/>
          <w:jc w:val="center"/>
        </w:trPr>
        <w:tc>
          <w:tcPr>
            <w:tcW w:w="846" w:type="dxa"/>
            <w:vMerge/>
            <w:shd w:val="clear" w:color="auto" w:fill="auto"/>
            <w:vAlign w:val="center"/>
          </w:tcPr>
          <w:p w14:paraId="209B945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B96F107"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8A95317"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52E5600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44A137F2"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shd w:val="clear" w:color="auto" w:fill="auto"/>
            <w:vAlign w:val="center"/>
          </w:tcPr>
          <w:p w14:paraId="77EC051E"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14:paraId="348D57AB"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2D691A0F" w14:textId="77777777" w:rsidR="00CF1F5C" w:rsidRPr="009C4D9C" w:rsidRDefault="00CF1F5C" w:rsidP="00CF1F5C">
            <w:pPr>
              <w:widowControl w:val="0"/>
              <w:rPr>
                <w:color w:val="000000" w:themeColor="text1"/>
                <w:sz w:val="20"/>
                <w:szCs w:val="20"/>
              </w:rPr>
            </w:pPr>
          </w:p>
        </w:tc>
      </w:tr>
      <w:tr w:rsidR="00CF1F5C" w:rsidRPr="009C4D9C" w14:paraId="3EF955C3" w14:textId="77777777" w:rsidTr="008F1C46">
        <w:trPr>
          <w:trHeight w:val="557"/>
          <w:jc w:val="center"/>
        </w:trPr>
        <w:tc>
          <w:tcPr>
            <w:tcW w:w="846" w:type="dxa"/>
            <w:vMerge w:val="restart"/>
            <w:shd w:val="clear" w:color="auto" w:fill="auto"/>
            <w:vAlign w:val="center"/>
          </w:tcPr>
          <w:p w14:paraId="4E0DC096" w14:textId="6B6A76C1"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.15</w:t>
            </w:r>
          </w:p>
        </w:tc>
        <w:tc>
          <w:tcPr>
            <w:tcW w:w="1868" w:type="dxa"/>
            <w:vMerge w:val="restart"/>
            <w:shd w:val="clear" w:color="auto" w:fill="auto"/>
            <w:vAlign w:val="center"/>
          </w:tcPr>
          <w:p w14:paraId="00A22232" w14:textId="77777777" w:rsidR="00CF1F5C" w:rsidRPr="009C4D9C" w:rsidRDefault="00CF1F5C" w:rsidP="00CF1F5C">
            <w:pPr>
              <w:widowControl w:val="0"/>
              <w:rPr>
                <w:color w:val="000000" w:themeColor="text1"/>
                <w:sz w:val="20"/>
                <w:szCs w:val="20"/>
              </w:rPr>
            </w:pPr>
            <w:r>
              <w:rPr>
                <w:color w:val="000000" w:themeColor="text1"/>
                <w:sz w:val="20"/>
                <w:szCs w:val="20"/>
              </w:rPr>
              <w:t>Оп</w:t>
            </w:r>
            <w:r w:rsidRPr="009C4D9C">
              <w:rPr>
                <w:color w:val="000000" w:themeColor="text1"/>
                <w:sz w:val="20"/>
                <w:szCs w:val="20"/>
              </w:rPr>
              <w:t>ублик</w:t>
            </w:r>
            <w:r>
              <w:rPr>
                <w:color w:val="000000" w:themeColor="text1"/>
                <w:sz w:val="20"/>
                <w:szCs w:val="20"/>
              </w:rPr>
              <w:t>овать</w:t>
            </w:r>
            <w:r w:rsidRPr="009C4D9C">
              <w:rPr>
                <w:color w:val="000000" w:themeColor="text1"/>
                <w:sz w:val="20"/>
                <w:szCs w:val="20"/>
              </w:rPr>
              <w:t xml:space="preserve"> </w:t>
            </w:r>
          </w:p>
          <w:p w14:paraId="67069AA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протокол</w:t>
            </w:r>
          </w:p>
          <w:p w14:paraId="0366CA64" w14:textId="68B70E12" w:rsidR="00CF1F5C" w:rsidRPr="009C4D9C" w:rsidRDefault="00CF1F5C" w:rsidP="00CF1F5C">
            <w:pPr>
              <w:widowControl w:val="0"/>
              <w:rPr>
                <w:color w:val="000000" w:themeColor="text1"/>
                <w:sz w:val="20"/>
                <w:szCs w:val="20"/>
              </w:rPr>
            </w:pPr>
            <w:r w:rsidRPr="009C4D9C">
              <w:rPr>
                <w:color w:val="000000" w:themeColor="text1"/>
                <w:sz w:val="20"/>
                <w:szCs w:val="20"/>
              </w:rPr>
              <w:t>по результатам проведения ПКО и направ</w:t>
            </w:r>
            <w:r>
              <w:rPr>
                <w:color w:val="000000" w:themeColor="text1"/>
                <w:sz w:val="20"/>
                <w:szCs w:val="20"/>
              </w:rPr>
              <w:t xml:space="preserve">ить </w:t>
            </w:r>
            <w:r w:rsidRPr="009C4D9C">
              <w:rPr>
                <w:color w:val="000000" w:themeColor="text1"/>
                <w:sz w:val="20"/>
                <w:szCs w:val="20"/>
              </w:rPr>
              <w:t>инициатору закупки</w:t>
            </w:r>
            <w:r>
              <w:rPr>
                <w:color w:val="000000" w:themeColor="text1"/>
                <w:sz w:val="20"/>
                <w:szCs w:val="20"/>
              </w:rPr>
              <w:t xml:space="preserve"> посредством 1С МТО</w:t>
            </w:r>
          </w:p>
        </w:tc>
        <w:tc>
          <w:tcPr>
            <w:tcW w:w="1841" w:type="dxa"/>
            <w:vMerge w:val="restart"/>
            <w:shd w:val="clear" w:color="auto" w:fill="auto"/>
            <w:vAlign w:val="center"/>
          </w:tcPr>
          <w:p w14:paraId="196F0A3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14:paraId="53E88A92"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1B18D6A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22EFE025"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14:paraId="6776C19B" w14:textId="77777777" w:rsidR="00CF1F5C" w:rsidRPr="009C4D9C" w:rsidRDefault="00CF1F5C" w:rsidP="00CF1F5C">
            <w:pPr>
              <w:widowControl w:val="0"/>
              <w:rPr>
                <w:color w:val="000000" w:themeColor="text1"/>
                <w:sz w:val="20"/>
                <w:szCs w:val="20"/>
              </w:rPr>
            </w:pPr>
            <w:r w:rsidRPr="009C4D9C">
              <w:rPr>
                <w:color w:val="000000" w:themeColor="text1"/>
                <w:sz w:val="20"/>
                <w:szCs w:val="20"/>
              </w:rPr>
              <w:t>ЦЗК/ЗК</w:t>
            </w:r>
          </w:p>
        </w:tc>
        <w:tc>
          <w:tcPr>
            <w:tcW w:w="1715" w:type="dxa"/>
            <w:vMerge w:val="restart"/>
            <w:shd w:val="clear" w:color="auto" w:fill="auto"/>
            <w:vAlign w:val="center"/>
          </w:tcPr>
          <w:p w14:paraId="51EE532A" w14:textId="77777777" w:rsidR="00CF1F5C" w:rsidRPr="009C4D9C" w:rsidRDefault="00CF1F5C" w:rsidP="00CF1F5C">
            <w:pPr>
              <w:widowControl w:val="0"/>
              <w:rPr>
                <w:color w:val="000000" w:themeColor="text1"/>
                <w:sz w:val="20"/>
                <w:szCs w:val="20"/>
              </w:rPr>
            </w:pPr>
            <w:r w:rsidRPr="009C4D9C">
              <w:rPr>
                <w:color w:val="000000" w:themeColor="text1"/>
                <w:sz w:val="20"/>
                <w:szCs w:val="20"/>
              </w:rPr>
              <w:t>3 рабочих дня с даты утверждения протокола по результатам проведения ПКО</w:t>
            </w:r>
          </w:p>
        </w:tc>
      </w:tr>
      <w:tr w:rsidR="00CF1F5C" w:rsidRPr="009C4D9C" w14:paraId="63C5DE85" w14:textId="77777777" w:rsidTr="008F1C46">
        <w:trPr>
          <w:trHeight w:val="70"/>
          <w:jc w:val="center"/>
        </w:trPr>
        <w:tc>
          <w:tcPr>
            <w:tcW w:w="846" w:type="dxa"/>
            <w:vMerge/>
            <w:shd w:val="clear" w:color="auto" w:fill="auto"/>
            <w:vAlign w:val="center"/>
          </w:tcPr>
          <w:p w14:paraId="7E5BFC11"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29E21D6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28EAA65" w14:textId="77777777" w:rsidR="00CF1F5C" w:rsidRPr="009C4D9C" w:rsidRDefault="00CF1F5C" w:rsidP="00CF1F5C">
            <w:pPr>
              <w:widowControl w:val="0"/>
              <w:rPr>
                <w:color w:val="000000" w:themeColor="text1"/>
                <w:sz w:val="20"/>
                <w:szCs w:val="20"/>
              </w:rPr>
            </w:pPr>
          </w:p>
        </w:tc>
        <w:tc>
          <w:tcPr>
            <w:tcW w:w="1276" w:type="dxa"/>
            <w:shd w:val="clear" w:color="auto" w:fill="auto"/>
            <w:vAlign w:val="center"/>
          </w:tcPr>
          <w:p w14:paraId="162BC474"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281C4ED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14:paraId="610A3B04" w14:textId="6E5AB46F" w:rsidR="00CF1F5C" w:rsidRPr="009C4D9C" w:rsidRDefault="00CF1F5C" w:rsidP="00CF1F5C">
            <w:pPr>
              <w:widowControl w:val="0"/>
              <w:rPr>
                <w:color w:val="000000" w:themeColor="text1"/>
                <w:sz w:val="20"/>
                <w:szCs w:val="20"/>
              </w:rPr>
            </w:pPr>
            <w:r>
              <w:rPr>
                <w:color w:val="000000" w:themeColor="text1"/>
                <w:sz w:val="20"/>
                <w:szCs w:val="20"/>
              </w:rPr>
              <w:t>Электронная торговая площадка/ЕИС</w:t>
            </w:r>
          </w:p>
        </w:tc>
        <w:tc>
          <w:tcPr>
            <w:tcW w:w="2129" w:type="dxa"/>
            <w:shd w:val="clear" w:color="auto" w:fill="auto"/>
            <w:vAlign w:val="center"/>
          </w:tcPr>
          <w:p w14:paraId="6086F446"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345609E1" w14:textId="77777777" w:rsidR="00CF1F5C" w:rsidRPr="009C4D9C" w:rsidRDefault="00CF1F5C" w:rsidP="00CF1F5C">
            <w:pPr>
              <w:widowControl w:val="0"/>
              <w:rPr>
                <w:color w:val="000000" w:themeColor="text1"/>
                <w:sz w:val="20"/>
                <w:szCs w:val="20"/>
              </w:rPr>
            </w:pPr>
          </w:p>
        </w:tc>
      </w:tr>
      <w:tr w:rsidR="00CF1F5C" w:rsidRPr="009C4D9C" w14:paraId="228FA75E" w14:textId="77777777" w:rsidTr="008F1C46">
        <w:trPr>
          <w:trHeight w:val="519"/>
          <w:jc w:val="center"/>
        </w:trPr>
        <w:tc>
          <w:tcPr>
            <w:tcW w:w="846" w:type="dxa"/>
            <w:vMerge w:val="restart"/>
            <w:shd w:val="clear" w:color="auto" w:fill="auto"/>
            <w:vAlign w:val="center"/>
          </w:tcPr>
          <w:p w14:paraId="38F66FBB" w14:textId="28C8FCF0" w:rsidR="00CF1F5C" w:rsidRPr="009C4D9C" w:rsidRDefault="00CF1F5C" w:rsidP="00CF1F5C">
            <w:pPr>
              <w:widowControl w:val="0"/>
              <w:rPr>
                <w:color w:val="000000" w:themeColor="text1"/>
                <w:sz w:val="20"/>
                <w:szCs w:val="20"/>
              </w:rPr>
            </w:pPr>
            <w:r>
              <w:rPr>
                <w:color w:val="000000" w:themeColor="text1"/>
                <w:sz w:val="20"/>
                <w:szCs w:val="20"/>
              </w:rPr>
              <w:t>11</w:t>
            </w:r>
            <w:r w:rsidRPr="009C4D9C">
              <w:rPr>
                <w:color w:val="000000" w:themeColor="text1"/>
                <w:sz w:val="20"/>
                <w:szCs w:val="20"/>
              </w:rPr>
              <w:t>.16</w:t>
            </w:r>
            <w:r>
              <w:rPr>
                <w:color w:val="000000" w:themeColor="text1"/>
                <w:sz w:val="20"/>
                <w:szCs w:val="20"/>
              </w:rPr>
              <w:t xml:space="preserve"> </w:t>
            </w:r>
          </w:p>
        </w:tc>
        <w:tc>
          <w:tcPr>
            <w:tcW w:w="1868" w:type="dxa"/>
            <w:vMerge w:val="restart"/>
            <w:shd w:val="clear" w:color="auto" w:fill="auto"/>
            <w:vAlign w:val="center"/>
          </w:tcPr>
          <w:p w14:paraId="6129237C"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на хранение документ</w:t>
            </w:r>
            <w:r>
              <w:rPr>
                <w:color w:val="000000" w:themeColor="text1"/>
                <w:sz w:val="20"/>
                <w:szCs w:val="20"/>
              </w:rPr>
              <w:t>ы</w:t>
            </w:r>
            <w:r w:rsidRPr="009C4D9C">
              <w:rPr>
                <w:color w:val="000000" w:themeColor="text1"/>
                <w:sz w:val="20"/>
                <w:szCs w:val="20"/>
              </w:rPr>
              <w:t xml:space="preserve"> по процедуре</w:t>
            </w:r>
          </w:p>
        </w:tc>
        <w:tc>
          <w:tcPr>
            <w:tcW w:w="1841" w:type="dxa"/>
            <w:vMerge w:val="restart"/>
            <w:shd w:val="clear" w:color="auto" w:fill="auto"/>
            <w:vAlign w:val="center"/>
          </w:tcPr>
          <w:p w14:paraId="024341FD"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14:paraId="694736A3" w14:textId="77777777" w:rsidR="00CF1F5C" w:rsidRPr="009C4D9C" w:rsidRDefault="00CF1F5C" w:rsidP="00CF1F5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14:paraId="6C08001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vMerge w:val="restart"/>
            <w:shd w:val="clear" w:color="auto" w:fill="auto"/>
            <w:vAlign w:val="center"/>
          </w:tcPr>
          <w:p w14:paraId="09F8E414"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14:paraId="2C5285D8" w14:textId="77777777" w:rsidR="00CF1F5C" w:rsidRPr="009C4D9C" w:rsidRDefault="00CF1F5C" w:rsidP="00CF1F5C">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14:paraId="74E57A3F" w14:textId="4CE6503C" w:rsidR="00CF1F5C" w:rsidRPr="009C4D9C" w:rsidRDefault="00CF1F5C" w:rsidP="00CF1F5C">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определения победителя. </w:t>
            </w:r>
            <w:r w:rsidR="007B327C" w:rsidRPr="009C4D9C">
              <w:rPr>
                <w:color w:val="000000" w:themeColor="text1"/>
                <w:sz w:val="20"/>
                <w:szCs w:val="20"/>
              </w:rPr>
              <w:t>Л</w:t>
            </w:r>
            <w:r w:rsidRPr="009C4D9C">
              <w:rPr>
                <w:color w:val="000000" w:themeColor="text1"/>
                <w:sz w:val="20"/>
                <w:szCs w:val="20"/>
              </w:rPr>
              <w:t>ибо протокол аннулирования закупочной процедуры)</w:t>
            </w:r>
          </w:p>
        </w:tc>
      </w:tr>
      <w:tr w:rsidR="00CF1F5C" w:rsidRPr="009C4D9C" w14:paraId="01157CAD" w14:textId="77777777" w:rsidTr="008F1C46">
        <w:trPr>
          <w:trHeight w:val="100"/>
          <w:jc w:val="center"/>
        </w:trPr>
        <w:tc>
          <w:tcPr>
            <w:tcW w:w="846" w:type="dxa"/>
            <w:vMerge/>
            <w:shd w:val="clear" w:color="auto" w:fill="auto"/>
          </w:tcPr>
          <w:p w14:paraId="7C148AF3"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3B238942"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5D5581EA"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3465DF2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32E9949"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6DBB4F3F"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5DC19E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7DA69B1" w14:textId="77777777" w:rsidR="00CF1F5C" w:rsidRPr="009C4D9C" w:rsidRDefault="00CF1F5C" w:rsidP="00CF1F5C">
            <w:pPr>
              <w:widowControl w:val="0"/>
              <w:rPr>
                <w:color w:val="000000" w:themeColor="text1"/>
                <w:sz w:val="20"/>
                <w:szCs w:val="20"/>
              </w:rPr>
            </w:pPr>
          </w:p>
        </w:tc>
      </w:tr>
      <w:tr w:rsidR="00CF1F5C" w:rsidRPr="009C4D9C" w14:paraId="68057B7D" w14:textId="77777777" w:rsidTr="008F1C46">
        <w:trPr>
          <w:trHeight w:val="117"/>
          <w:jc w:val="center"/>
        </w:trPr>
        <w:tc>
          <w:tcPr>
            <w:tcW w:w="846" w:type="dxa"/>
            <w:vMerge/>
            <w:shd w:val="clear" w:color="auto" w:fill="auto"/>
          </w:tcPr>
          <w:p w14:paraId="305CB65D"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6FCCEC7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39999E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6B1A8A7"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89FECED"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2A512D45"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7427C92"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1CB1B1FA" w14:textId="77777777" w:rsidR="00CF1F5C" w:rsidRPr="009C4D9C" w:rsidRDefault="00CF1F5C" w:rsidP="00CF1F5C">
            <w:pPr>
              <w:widowControl w:val="0"/>
              <w:rPr>
                <w:color w:val="000000" w:themeColor="text1"/>
                <w:sz w:val="20"/>
                <w:szCs w:val="20"/>
              </w:rPr>
            </w:pPr>
          </w:p>
        </w:tc>
      </w:tr>
      <w:tr w:rsidR="00CF1F5C" w:rsidRPr="009C4D9C" w14:paraId="14F76F69" w14:textId="77777777" w:rsidTr="008F1C46">
        <w:trPr>
          <w:trHeight w:val="100"/>
          <w:jc w:val="center"/>
        </w:trPr>
        <w:tc>
          <w:tcPr>
            <w:tcW w:w="846" w:type="dxa"/>
            <w:vMerge/>
            <w:shd w:val="clear" w:color="auto" w:fill="auto"/>
          </w:tcPr>
          <w:p w14:paraId="355F690A"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84D7D6D"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FD17B71"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279646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60DD91F"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3C4F775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FA13E55"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7E12FE5" w14:textId="77777777" w:rsidR="00CF1F5C" w:rsidRPr="009C4D9C" w:rsidRDefault="00CF1F5C" w:rsidP="00CF1F5C">
            <w:pPr>
              <w:widowControl w:val="0"/>
              <w:rPr>
                <w:color w:val="000000" w:themeColor="text1"/>
                <w:sz w:val="20"/>
                <w:szCs w:val="20"/>
              </w:rPr>
            </w:pPr>
          </w:p>
        </w:tc>
      </w:tr>
      <w:tr w:rsidR="00CF1F5C" w:rsidRPr="009C4D9C" w14:paraId="25B707C9" w14:textId="77777777" w:rsidTr="008F1C46">
        <w:trPr>
          <w:trHeight w:val="134"/>
          <w:jc w:val="center"/>
        </w:trPr>
        <w:tc>
          <w:tcPr>
            <w:tcW w:w="846" w:type="dxa"/>
            <w:vMerge/>
            <w:shd w:val="clear" w:color="auto" w:fill="auto"/>
          </w:tcPr>
          <w:p w14:paraId="7379D580"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4007ED8"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420EFB50"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CBF38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24B0046"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2256630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67220F6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0B6F3E3" w14:textId="77777777" w:rsidR="00CF1F5C" w:rsidRPr="009C4D9C" w:rsidRDefault="00CF1F5C" w:rsidP="00CF1F5C">
            <w:pPr>
              <w:widowControl w:val="0"/>
              <w:rPr>
                <w:color w:val="000000" w:themeColor="text1"/>
                <w:sz w:val="20"/>
                <w:szCs w:val="20"/>
              </w:rPr>
            </w:pPr>
          </w:p>
        </w:tc>
      </w:tr>
      <w:tr w:rsidR="00CF1F5C" w:rsidRPr="009C4D9C" w14:paraId="7E266B45" w14:textId="77777777" w:rsidTr="008F1C46">
        <w:trPr>
          <w:trHeight w:val="77"/>
          <w:jc w:val="center"/>
        </w:trPr>
        <w:tc>
          <w:tcPr>
            <w:tcW w:w="846" w:type="dxa"/>
            <w:vMerge/>
            <w:shd w:val="clear" w:color="auto" w:fill="auto"/>
          </w:tcPr>
          <w:p w14:paraId="79B265F5"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4BFE7432"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7BBC764E"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8138DDE"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136371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47ED5FF3"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7886D66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67DC0130" w14:textId="77777777" w:rsidR="00CF1F5C" w:rsidRPr="009C4D9C" w:rsidRDefault="00CF1F5C" w:rsidP="00CF1F5C">
            <w:pPr>
              <w:widowControl w:val="0"/>
              <w:rPr>
                <w:color w:val="000000" w:themeColor="text1"/>
                <w:sz w:val="20"/>
                <w:szCs w:val="20"/>
              </w:rPr>
            </w:pPr>
          </w:p>
        </w:tc>
      </w:tr>
      <w:tr w:rsidR="00CF1F5C" w:rsidRPr="009C4D9C" w14:paraId="448DB435" w14:textId="77777777" w:rsidTr="008F1C46">
        <w:trPr>
          <w:trHeight w:val="117"/>
          <w:jc w:val="center"/>
        </w:trPr>
        <w:tc>
          <w:tcPr>
            <w:tcW w:w="846" w:type="dxa"/>
            <w:vMerge/>
            <w:shd w:val="clear" w:color="auto" w:fill="auto"/>
          </w:tcPr>
          <w:p w14:paraId="22EE384B"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27F26366"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18DC04D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4BB27C34"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1953B767"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3BAF9C19"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B042EF7"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A8AA94C" w14:textId="77777777" w:rsidR="00CF1F5C" w:rsidRPr="009C4D9C" w:rsidRDefault="00CF1F5C" w:rsidP="00CF1F5C">
            <w:pPr>
              <w:widowControl w:val="0"/>
              <w:rPr>
                <w:color w:val="000000" w:themeColor="text1"/>
                <w:sz w:val="20"/>
                <w:szCs w:val="20"/>
              </w:rPr>
            </w:pPr>
          </w:p>
        </w:tc>
      </w:tr>
      <w:tr w:rsidR="00CF1F5C" w:rsidRPr="009C4D9C" w14:paraId="3AF7EF27" w14:textId="77777777" w:rsidTr="008F1C46">
        <w:trPr>
          <w:trHeight w:val="117"/>
          <w:jc w:val="center"/>
        </w:trPr>
        <w:tc>
          <w:tcPr>
            <w:tcW w:w="846" w:type="dxa"/>
            <w:vMerge/>
            <w:shd w:val="clear" w:color="auto" w:fill="auto"/>
          </w:tcPr>
          <w:p w14:paraId="0B4728CD" w14:textId="77777777" w:rsidR="00CF1F5C" w:rsidRPr="009C4D9C" w:rsidRDefault="00CF1F5C" w:rsidP="00CF1F5C">
            <w:pPr>
              <w:widowControl w:val="0"/>
              <w:rPr>
                <w:color w:val="000000" w:themeColor="text1"/>
                <w:sz w:val="20"/>
                <w:szCs w:val="20"/>
              </w:rPr>
            </w:pPr>
          </w:p>
        </w:tc>
        <w:tc>
          <w:tcPr>
            <w:tcW w:w="1868" w:type="dxa"/>
            <w:vMerge/>
            <w:shd w:val="clear" w:color="auto" w:fill="auto"/>
          </w:tcPr>
          <w:p w14:paraId="43F50841"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2A4A7FE7"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719960A"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B9DBE4B"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6D9A3A14"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0B314C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013074A8" w14:textId="77777777" w:rsidR="00CF1F5C" w:rsidRPr="009C4D9C" w:rsidRDefault="00CF1F5C" w:rsidP="00CF1F5C">
            <w:pPr>
              <w:widowControl w:val="0"/>
              <w:rPr>
                <w:color w:val="000000" w:themeColor="text1"/>
                <w:sz w:val="20"/>
                <w:szCs w:val="20"/>
              </w:rPr>
            </w:pPr>
          </w:p>
        </w:tc>
      </w:tr>
      <w:tr w:rsidR="00CF1F5C" w:rsidRPr="009C4D9C" w14:paraId="31A76DE6" w14:textId="77777777" w:rsidTr="008F1C46">
        <w:trPr>
          <w:trHeight w:val="301"/>
          <w:jc w:val="center"/>
        </w:trPr>
        <w:tc>
          <w:tcPr>
            <w:tcW w:w="846" w:type="dxa"/>
            <w:vMerge/>
            <w:shd w:val="clear" w:color="auto" w:fill="auto"/>
            <w:vAlign w:val="center"/>
          </w:tcPr>
          <w:p w14:paraId="549E85C2"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07E3991"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5736490" w14:textId="77777777" w:rsidR="00CF1F5C" w:rsidRPr="009C4D9C" w:rsidRDefault="00CF1F5C" w:rsidP="00CF1F5C">
            <w:pPr>
              <w:widowControl w:val="0"/>
              <w:rPr>
                <w:color w:val="000000" w:themeColor="text1"/>
                <w:sz w:val="20"/>
                <w:szCs w:val="20"/>
              </w:rPr>
            </w:pPr>
          </w:p>
        </w:tc>
        <w:tc>
          <w:tcPr>
            <w:tcW w:w="1276" w:type="dxa"/>
            <w:vMerge w:val="restart"/>
            <w:shd w:val="clear" w:color="auto" w:fill="auto"/>
            <w:vAlign w:val="center"/>
          </w:tcPr>
          <w:p w14:paraId="16E5CFF1" w14:textId="77777777" w:rsidR="00CF1F5C" w:rsidRPr="009C4D9C" w:rsidRDefault="00CF1F5C" w:rsidP="00CF1F5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14:paraId="09670C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14:paraId="5145E460" w14:textId="77777777" w:rsidR="00CF1F5C" w:rsidRPr="009C4D9C" w:rsidRDefault="00CF1F5C" w:rsidP="00CF1F5C">
            <w:pPr>
              <w:widowControl w:val="0"/>
              <w:rPr>
                <w:color w:val="000000" w:themeColor="text1"/>
                <w:sz w:val="20"/>
                <w:szCs w:val="20"/>
              </w:rPr>
            </w:pPr>
            <w:r w:rsidRPr="009C4D9C">
              <w:rPr>
                <w:color w:val="000000" w:themeColor="text1"/>
                <w:sz w:val="20"/>
                <w:szCs w:val="20"/>
              </w:rPr>
              <w:t>Архив</w:t>
            </w:r>
          </w:p>
        </w:tc>
        <w:tc>
          <w:tcPr>
            <w:tcW w:w="2129" w:type="dxa"/>
            <w:vMerge w:val="restart"/>
            <w:shd w:val="clear" w:color="auto" w:fill="auto"/>
            <w:vAlign w:val="center"/>
          </w:tcPr>
          <w:p w14:paraId="015723AD" w14:textId="77777777" w:rsidR="00CF1F5C" w:rsidRPr="009C4D9C" w:rsidRDefault="00CF1F5C" w:rsidP="00CF1F5C">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14:paraId="07004D70" w14:textId="77777777" w:rsidR="00CF1F5C" w:rsidRPr="009C4D9C" w:rsidRDefault="00CF1F5C" w:rsidP="00CF1F5C">
            <w:pPr>
              <w:widowControl w:val="0"/>
              <w:rPr>
                <w:color w:val="000000" w:themeColor="text1"/>
                <w:sz w:val="20"/>
                <w:szCs w:val="20"/>
              </w:rPr>
            </w:pPr>
          </w:p>
        </w:tc>
      </w:tr>
      <w:tr w:rsidR="00CF1F5C" w:rsidRPr="009C4D9C" w14:paraId="63093A0E" w14:textId="77777777" w:rsidTr="008F1C46">
        <w:trPr>
          <w:trHeight w:val="100"/>
          <w:jc w:val="center"/>
        </w:trPr>
        <w:tc>
          <w:tcPr>
            <w:tcW w:w="846" w:type="dxa"/>
            <w:vMerge/>
            <w:shd w:val="clear" w:color="auto" w:fill="auto"/>
            <w:vAlign w:val="center"/>
          </w:tcPr>
          <w:p w14:paraId="7F2FD5F9"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930A99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0AE77003"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6BC0C840"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5DCF430C"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14:paraId="734C10AD"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828BD93"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5DFD8CA3" w14:textId="77777777" w:rsidR="00CF1F5C" w:rsidRPr="009C4D9C" w:rsidRDefault="00CF1F5C" w:rsidP="00CF1F5C">
            <w:pPr>
              <w:widowControl w:val="0"/>
              <w:rPr>
                <w:color w:val="000000" w:themeColor="text1"/>
                <w:sz w:val="20"/>
                <w:szCs w:val="20"/>
              </w:rPr>
            </w:pPr>
          </w:p>
        </w:tc>
      </w:tr>
      <w:tr w:rsidR="00CF1F5C" w:rsidRPr="009C4D9C" w14:paraId="423DA8A3" w14:textId="77777777" w:rsidTr="008F1C46">
        <w:trPr>
          <w:trHeight w:val="113"/>
          <w:jc w:val="center"/>
        </w:trPr>
        <w:tc>
          <w:tcPr>
            <w:tcW w:w="846" w:type="dxa"/>
            <w:vMerge/>
            <w:shd w:val="clear" w:color="auto" w:fill="auto"/>
            <w:vAlign w:val="center"/>
          </w:tcPr>
          <w:p w14:paraId="74051A0D"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2C5654E"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9CC091F"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386D569"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76B6043E"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14:paraId="3FCDBC54"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52BEBB7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A2A4247" w14:textId="77777777" w:rsidR="00CF1F5C" w:rsidRPr="009C4D9C" w:rsidRDefault="00CF1F5C" w:rsidP="00CF1F5C">
            <w:pPr>
              <w:widowControl w:val="0"/>
              <w:rPr>
                <w:color w:val="000000" w:themeColor="text1"/>
                <w:sz w:val="20"/>
                <w:szCs w:val="20"/>
              </w:rPr>
            </w:pPr>
          </w:p>
        </w:tc>
      </w:tr>
      <w:tr w:rsidR="00CF1F5C" w:rsidRPr="009C4D9C" w14:paraId="2881337F" w14:textId="77777777" w:rsidTr="008F1C46">
        <w:trPr>
          <w:trHeight w:val="117"/>
          <w:jc w:val="center"/>
        </w:trPr>
        <w:tc>
          <w:tcPr>
            <w:tcW w:w="846" w:type="dxa"/>
            <w:vMerge/>
            <w:shd w:val="clear" w:color="auto" w:fill="auto"/>
            <w:vAlign w:val="center"/>
          </w:tcPr>
          <w:p w14:paraId="527B3F0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5D2D796F"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4987044"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5717AB7B"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421A722A"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14:paraId="0B9A7EFE"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1067F8F"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1586E03" w14:textId="77777777" w:rsidR="00CF1F5C" w:rsidRPr="009C4D9C" w:rsidRDefault="00CF1F5C" w:rsidP="00CF1F5C">
            <w:pPr>
              <w:widowControl w:val="0"/>
              <w:rPr>
                <w:color w:val="000000" w:themeColor="text1"/>
                <w:sz w:val="20"/>
                <w:szCs w:val="20"/>
              </w:rPr>
            </w:pPr>
          </w:p>
        </w:tc>
      </w:tr>
      <w:tr w:rsidR="00CF1F5C" w:rsidRPr="009C4D9C" w14:paraId="245A858B" w14:textId="77777777" w:rsidTr="008F1C46">
        <w:trPr>
          <w:trHeight w:val="113"/>
          <w:jc w:val="center"/>
        </w:trPr>
        <w:tc>
          <w:tcPr>
            <w:tcW w:w="846" w:type="dxa"/>
            <w:vMerge/>
            <w:shd w:val="clear" w:color="auto" w:fill="auto"/>
            <w:vAlign w:val="center"/>
          </w:tcPr>
          <w:p w14:paraId="7FA150C5"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AA49A43"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47BEF08E"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31F46DD"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61EE4681"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14:paraId="0D13A1E1"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4535E524"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3FA47CF4" w14:textId="77777777" w:rsidR="00CF1F5C" w:rsidRPr="009C4D9C" w:rsidRDefault="00CF1F5C" w:rsidP="00CF1F5C">
            <w:pPr>
              <w:widowControl w:val="0"/>
              <w:rPr>
                <w:color w:val="000000" w:themeColor="text1"/>
                <w:sz w:val="20"/>
                <w:szCs w:val="20"/>
              </w:rPr>
            </w:pPr>
          </w:p>
        </w:tc>
      </w:tr>
      <w:tr w:rsidR="00CF1F5C" w:rsidRPr="009C4D9C" w14:paraId="2611D23D" w14:textId="77777777" w:rsidTr="008F1C46">
        <w:trPr>
          <w:trHeight w:val="113"/>
          <w:jc w:val="center"/>
        </w:trPr>
        <w:tc>
          <w:tcPr>
            <w:tcW w:w="846" w:type="dxa"/>
            <w:vMerge/>
            <w:shd w:val="clear" w:color="auto" w:fill="auto"/>
            <w:vAlign w:val="center"/>
          </w:tcPr>
          <w:p w14:paraId="3FC1E45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C62867A"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ACD9CC2"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7D039F48"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0F02811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14:paraId="6E1E6960"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1FBD7FEA"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43E0E72F" w14:textId="77777777" w:rsidR="00CF1F5C" w:rsidRPr="009C4D9C" w:rsidRDefault="00CF1F5C" w:rsidP="00CF1F5C">
            <w:pPr>
              <w:widowControl w:val="0"/>
              <w:rPr>
                <w:color w:val="000000" w:themeColor="text1"/>
                <w:sz w:val="20"/>
                <w:szCs w:val="20"/>
              </w:rPr>
            </w:pPr>
          </w:p>
        </w:tc>
      </w:tr>
      <w:tr w:rsidR="00CF1F5C" w:rsidRPr="009C4D9C" w14:paraId="70D5CF94" w14:textId="77777777" w:rsidTr="008F1C46">
        <w:trPr>
          <w:trHeight w:val="717"/>
          <w:jc w:val="center"/>
        </w:trPr>
        <w:tc>
          <w:tcPr>
            <w:tcW w:w="846" w:type="dxa"/>
            <w:vMerge/>
            <w:shd w:val="clear" w:color="auto" w:fill="auto"/>
            <w:vAlign w:val="center"/>
          </w:tcPr>
          <w:p w14:paraId="14BB31A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6C6D6035"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3B10D175"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0F404741"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FFA429C" w14:textId="77777777" w:rsidR="00CF1F5C" w:rsidRPr="009C4D9C" w:rsidRDefault="00CF1F5C" w:rsidP="00CF1F5C">
            <w:pPr>
              <w:pStyle w:val="afff6"/>
              <w:widowControl w:val="0"/>
              <w:spacing w:before="0" w:beforeAutospacing="0" w:after="0" w:afterAutospacing="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14:paraId="2EDA24C7"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01C1B26D"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7EE6A1B0" w14:textId="77777777" w:rsidR="00CF1F5C" w:rsidRPr="009C4D9C" w:rsidRDefault="00CF1F5C" w:rsidP="00CF1F5C">
            <w:pPr>
              <w:widowControl w:val="0"/>
              <w:rPr>
                <w:color w:val="000000" w:themeColor="text1"/>
                <w:sz w:val="20"/>
                <w:szCs w:val="20"/>
              </w:rPr>
            </w:pPr>
          </w:p>
        </w:tc>
      </w:tr>
      <w:tr w:rsidR="00CF1F5C" w:rsidRPr="009C4D9C" w14:paraId="68721B3A" w14:textId="77777777" w:rsidTr="008F1C46">
        <w:trPr>
          <w:trHeight w:val="77"/>
          <w:jc w:val="center"/>
        </w:trPr>
        <w:tc>
          <w:tcPr>
            <w:tcW w:w="846" w:type="dxa"/>
            <w:vMerge/>
            <w:shd w:val="clear" w:color="auto" w:fill="auto"/>
            <w:vAlign w:val="center"/>
          </w:tcPr>
          <w:p w14:paraId="55894E3C" w14:textId="77777777" w:rsidR="00CF1F5C" w:rsidRPr="009C4D9C" w:rsidRDefault="00CF1F5C" w:rsidP="00CF1F5C">
            <w:pPr>
              <w:widowControl w:val="0"/>
              <w:rPr>
                <w:color w:val="000000" w:themeColor="text1"/>
                <w:sz w:val="20"/>
                <w:szCs w:val="20"/>
              </w:rPr>
            </w:pPr>
          </w:p>
        </w:tc>
        <w:tc>
          <w:tcPr>
            <w:tcW w:w="1868" w:type="dxa"/>
            <w:vMerge/>
            <w:shd w:val="clear" w:color="auto" w:fill="auto"/>
            <w:vAlign w:val="center"/>
          </w:tcPr>
          <w:p w14:paraId="0F8B3C2D" w14:textId="77777777" w:rsidR="00CF1F5C" w:rsidRPr="009C4D9C" w:rsidRDefault="00CF1F5C" w:rsidP="00CF1F5C">
            <w:pPr>
              <w:widowControl w:val="0"/>
              <w:rPr>
                <w:color w:val="000000" w:themeColor="text1"/>
                <w:sz w:val="20"/>
                <w:szCs w:val="20"/>
              </w:rPr>
            </w:pPr>
          </w:p>
        </w:tc>
        <w:tc>
          <w:tcPr>
            <w:tcW w:w="1841" w:type="dxa"/>
            <w:vMerge/>
            <w:shd w:val="clear" w:color="auto" w:fill="auto"/>
            <w:vAlign w:val="center"/>
          </w:tcPr>
          <w:p w14:paraId="6B903ECC" w14:textId="77777777" w:rsidR="00CF1F5C" w:rsidRPr="009C4D9C" w:rsidRDefault="00CF1F5C" w:rsidP="00CF1F5C">
            <w:pPr>
              <w:widowControl w:val="0"/>
              <w:rPr>
                <w:color w:val="000000" w:themeColor="text1"/>
                <w:sz w:val="20"/>
                <w:szCs w:val="20"/>
              </w:rPr>
            </w:pPr>
          </w:p>
        </w:tc>
        <w:tc>
          <w:tcPr>
            <w:tcW w:w="1276" w:type="dxa"/>
            <w:vMerge/>
            <w:shd w:val="clear" w:color="auto" w:fill="auto"/>
            <w:vAlign w:val="center"/>
          </w:tcPr>
          <w:p w14:paraId="17C5F7A5" w14:textId="77777777" w:rsidR="00CF1F5C" w:rsidRPr="009C4D9C" w:rsidRDefault="00CF1F5C" w:rsidP="00CF1F5C">
            <w:pPr>
              <w:widowControl w:val="0"/>
              <w:rPr>
                <w:color w:val="000000" w:themeColor="text1"/>
                <w:sz w:val="20"/>
                <w:szCs w:val="20"/>
              </w:rPr>
            </w:pPr>
          </w:p>
        </w:tc>
        <w:tc>
          <w:tcPr>
            <w:tcW w:w="3730" w:type="dxa"/>
            <w:shd w:val="clear" w:color="auto" w:fill="auto"/>
            <w:vAlign w:val="center"/>
          </w:tcPr>
          <w:p w14:paraId="20BA3F33" w14:textId="77777777" w:rsidR="00CF1F5C" w:rsidRPr="009C4D9C" w:rsidRDefault="00CF1F5C" w:rsidP="00CF1F5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14:paraId="24173B3B" w14:textId="77777777" w:rsidR="00CF1F5C" w:rsidRPr="009C4D9C" w:rsidRDefault="00CF1F5C" w:rsidP="00CF1F5C">
            <w:pPr>
              <w:widowControl w:val="0"/>
              <w:rPr>
                <w:color w:val="000000" w:themeColor="text1"/>
                <w:sz w:val="20"/>
                <w:szCs w:val="20"/>
              </w:rPr>
            </w:pPr>
          </w:p>
        </w:tc>
        <w:tc>
          <w:tcPr>
            <w:tcW w:w="2129" w:type="dxa"/>
            <w:vMerge/>
            <w:shd w:val="clear" w:color="auto" w:fill="auto"/>
            <w:vAlign w:val="center"/>
          </w:tcPr>
          <w:p w14:paraId="2A4806A6" w14:textId="77777777" w:rsidR="00CF1F5C" w:rsidRPr="009C4D9C" w:rsidRDefault="00CF1F5C" w:rsidP="00CF1F5C">
            <w:pPr>
              <w:widowControl w:val="0"/>
              <w:rPr>
                <w:color w:val="000000" w:themeColor="text1"/>
                <w:sz w:val="20"/>
                <w:szCs w:val="20"/>
              </w:rPr>
            </w:pPr>
          </w:p>
        </w:tc>
        <w:tc>
          <w:tcPr>
            <w:tcW w:w="1715" w:type="dxa"/>
            <w:vMerge/>
            <w:shd w:val="clear" w:color="auto" w:fill="auto"/>
            <w:vAlign w:val="center"/>
          </w:tcPr>
          <w:p w14:paraId="2833DB55" w14:textId="77777777" w:rsidR="00CF1F5C" w:rsidRPr="009C4D9C" w:rsidRDefault="00CF1F5C" w:rsidP="00CF1F5C">
            <w:pPr>
              <w:widowControl w:val="0"/>
              <w:rPr>
                <w:color w:val="000000" w:themeColor="text1"/>
                <w:sz w:val="20"/>
                <w:szCs w:val="20"/>
              </w:rPr>
            </w:pPr>
          </w:p>
        </w:tc>
      </w:tr>
    </w:tbl>
    <w:p w14:paraId="7C8B679E" w14:textId="77777777" w:rsidR="00F42616" w:rsidRDefault="00F42616" w:rsidP="00F42616">
      <w:pPr>
        <w:pStyle w:val="m4"/>
        <w:widowControl w:val="0"/>
        <w:spacing w:before="240"/>
        <w:ind w:left="-426"/>
        <w:rPr>
          <w:b/>
          <w:color w:val="000000" w:themeColor="text1"/>
        </w:rPr>
      </w:pPr>
    </w:p>
    <w:p w14:paraId="0B1319A7" w14:textId="77777777" w:rsidR="00864ECC" w:rsidRPr="009C4D9C" w:rsidRDefault="00F25505" w:rsidP="003667A5">
      <w:pPr>
        <w:pStyle w:val="m4"/>
        <w:widowControl w:val="0"/>
        <w:spacing w:before="240"/>
        <w:ind w:left="360"/>
        <w:rPr>
          <w:b/>
          <w:color w:val="000000" w:themeColor="text1"/>
        </w:rPr>
      </w:pPr>
      <w:r w:rsidRPr="009C4D9C">
        <w:rPr>
          <w:b/>
          <w:color w:val="000000" w:themeColor="text1"/>
        </w:rPr>
        <w:t>Срок</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закупочных</w:t>
      </w:r>
      <w:r w:rsidR="001E2301" w:rsidRPr="009C4D9C">
        <w:rPr>
          <w:b/>
          <w:color w:val="000000" w:themeColor="text1"/>
        </w:rPr>
        <w:t xml:space="preserve"> </w:t>
      </w:r>
      <w:r w:rsidRPr="009C4D9C">
        <w:rPr>
          <w:b/>
          <w:color w:val="000000" w:themeColor="text1"/>
        </w:rPr>
        <w:t>процедур</w:t>
      </w:r>
      <w:r w:rsidR="001E2301" w:rsidRPr="009C4D9C">
        <w:rPr>
          <w:b/>
          <w:color w:val="000000" w:themeColor="text1"/>
        </w:rPr>
        <w:t xml:space="preserve"> </w:t>
      </w:r>
      <w:r w:rsidRPr="009C4D9C">
        <w:rPr>
          <w:b/>
          <w:color w:val="000000" w:themeColor="text1"/>
        </w:rPr>
        <w:t>может</w:t>
      </w:r>
      <w:r w:rsidR="001E2301" w:rsidRPr="009C4D9C">
        <w:rPr>
          <w:b/>
          <w:color w:val="000000" w:themeColor="text1"/>
        </w:rPr>
        <w:t xml:space="preserve"> </w:t>
      </w:r>
      <w:r w:rsidRPr="009C4D9C">
        <w:rPr>
          <w:b/>
          <w:color w:val="000000" w:themeColor="text1"/>
        </w:rPr>
        <w:t>быть</w:t>
      </w:r>
      <w:r w:rsidR="001E2301" w:rsidRPr="009C4D9C">
        <w:rPr>
          <w:b/>
          <w:color w:val="000000" w:themeColor="text1"/>
        </w:rPr>
        <w:t xml:space="preserve"> </w:t>
      </w:r>
      <w:r w:rsidRPr="009C4D9C">
        <w:rPr>
          <w:b/>
          <w:color w:val="000000" w:themeColor="text1"/>
        </w:rPr>
        <w:t>увеличен</w:t>
      </w:r>
      <w:r w:rsidR="001E2301" w:rsidRPr="009C4D9C">
        <w:rPr>
          <w:b/>
          <w:color w:val="000000" w:themeColor="text1"/>
        </w:rPr>
        <w:t xml:space="preserve"> </w:t>
      </w:r>
      <w:r w:rsidRPr="009C4D9C">
        <w:rPr>
          <w:b/>
          <w:color w:val="000000" w:themeColor="text1"/>
        </w:rPr>
        <w:t>в</w:t>
      </w:r>
      <w:r w:rsidR="00EE3EE4" w:rsidRPr="009C4D9C">
        <w:rPr>
          <w:b/>
          <w:color w:val="000000" w:themeColor="text1"/>
        </w:rPr>
        <w:t xml:space="preserve"> следующих</w:t>
      </w:r>
      <w:r w:rsidR="001E2301" w:rsidRPr="009C4D9C">
        <w:rPr>
          <w:b/>
          <w:color w:val="000000" w:themeColor="text1"/>
        </w:rPr>
        <w:t xml:space="preserve"> </w:t>
      </w:r>
      <w:r w:rsidRPr="009C4D9C">
        <w:rPr>
          <w:b/>
          <w:color w:val="000000" w:themeColor="text1"/>
        </w:rPr>
        <w:t>случа</w:t>
      </w:r>
      <w:r w:rsidR="00EE3EE4" w:rsidRPr="009C4D9C">
        <w:rPr>
          <w:b/>
          <w:color w:val="000000" w:themeColor="text1"/>
        </w:rPr>
        <w:t>ях</w:t>
      </w:r>
      <w:r w:rsidRPr="009C4D9C">
        <w:rPr>
          <w:b/>
          <w:color w:val="000000" w:themeColor="text1"/>
        </w:rPr>
        <w:t>:</w:t>
      </w:r>
    </w:p>
    <w:p w14:paraId="76CBDBE1"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процедуры</w:t>
      </w:r>
      <w:r w:rsidR="001E2301" w:rsidRPr="009C4D9C">
        <w:rPr>
          <w:b/>
          <w:color w:val="000000" w:themeColor="text1"/>
        </w:rPr>
        <w:t xml:space="preserve"> </w:t>
      </w:r>
      <w:r w:rsidRPr="009C4D9C">
        <w:rPr>
          <w:b/>
          <w:color w:val="000000" w:themeColor="text1"/>
        </w:rPr>
        <w:t>переторжки;</w:t>
      </w:r>
    </w:p>
    <w:p w14:paraId="05BF3A22"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нескольких</w:t>
      </w:r>
      <w:r w:rsidR="001E2301" w:rsidRPr="009C4D9C">
        <w:rPr>
          <w:b/>
          <w:color w:val="000000" w:themeColor="text1"/>
        </w:rPr>
        <w:t xml:space="preserve"> </w:t>
      </w:r>
      <w:r w:rsidRPr="009C4D9C">
        <w:rPr>
          <w:b/>
          <w:color w:val="000000" w:themeColor="text1"/>
        </w:rPr>
        <w:t>этапов</w:t>
      </w:r>
      <w:r w:rsidR="001E2301" w:rsidRPr="009C4D9C">
        <w:rPr>
          <w:b/>
          <w:color w:val="000000" w:themeColor="text1"/>
        </w:rPr>
        <w:t xml:space="preserve"> </w:t>
      </w:r>
      <w:r w:rsidRPr="009C4D9C">
        <w:rPr>
          <w:b/>
          <w:color w:val="000000" w:themeColor="text1"/>
        </w:rPr>
        <w:t>переговоров</w:t>
      </w:r>
      <w:r w:rsidR="001E2301" w:rsidRPr="009C4D9C">
        <w:rPr>
          <w:b/>
          <w:color w:val="000000" w:themeColor="text1"/>
        </w:rPr>
        <w:t xml:space="preserve"> </w:t>
      </w:r>
      <w:r w:rsidRPr="009C4D9C">
        <w:rPr>
          <w:b/>
          <w:color w:val="000000" w:themeColor="text1"/>
        </w:rPr>
        <w:t>с</w:t>
      </w:r>
      <w:r w:rsidR="001E2301" w:rsidRPr="009C4D9C">
        <w:rPr>
          <w:b/>
          <w:color w:val="000000" w:themeColor="text1"/>
        </w:rPr>
        <w:t xml:space="preserve"> </w:t>
      </w:r>
      <w:r w:rsidRPr="009C4D9C">
        <w:rPr>
          <w:b/>
          <w:color w:val="000000" w:themeColor="text1"/>
        </w:rPr>
        <w:t>участниками;</w:t>
      </w:r>
    </w:p>
    <w:p w14:paraId="1425D357" w14:textId="77777777"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выездной</w:t>
      </w:r>
      <w:r w:rsidR="001E2301" w:rsidRPr="009C4D9C">
        <w:rPr>
          <w:b/>
          <w:color w:val="000000" w:themeColor="text1"/>
        </w:rPr>
        <w:t xml:space="preserve"> </w:t>
      </w:r>
      <w:r w:rsidRPr="009C4D9C">
        <w:rPr>
          <w:b/>
          <w:color w:val="000000" w:themeColor="text1"/>
        </w:rPr>
        <w:t>проверки</w:t>
      </w:r>
      <w:r w:rsidR="001E2301" w:rsidRPr="009C4D9C">
        <w:rPr>
          <w:b/>
          <w:color w:val="000000" w:themeColor="text1"/>
        </w:rPr>
        <w:t xml:space="preserve"> </w:t>
      </w:r>
      <w:r w:rsidRPr="009C4D9C">
        <w:rPr>
          <w:b/>
          <w:color w:val="000000" w:themeColor="text1"/>
        </w:rPr>
        <w:t>Участника</w:t>
      </w:r>
      <w:r w:rsidR="00BB061A" w:rsidRPr="009C4D9C">
        <w:rPr>
          <w:b/>
          <w:color w:val="000000" w:themeColor="text1"/>
        </w:rPr>
        <w:t>;</w:t>
      </w:r>
    </w:p>
    <w:p w14:paraId="0A2971CC" w14:textId="77777777" w:rsidR="0074362A" w:rsidRPr="009C4D9C" w:rsidRDefault="00BB061A"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дополнительных</w:t>
      </w:r>
      <w:r w:rsidR="001E2301" w:rsidRPr="009C4D9C">
        <w:rPr>
          <w:b/>
          <w:color w:val="000000" w:themeColor="text1"/>
        </w:rPr>
        <w:t xml:space="preserve"> </w:t>
      </w:r>
      <w:r w:rsidRPr="009C4D9C">
        <w:rPr>
          <w:b/>
          <w:color w:val="000000" w:themeColor="text1"/>
        </w:rPr>
        <w:t>запросов</w:t>
      </w:r>
      <w:r w:rsidR="001E2301" w:rsidRPr="009C4D9C">
        <w:rPr>
          <w:b/>
          <w:color w:val="000000" w:themeColor="text1"/>
        </w:rPr>
        <w:t xml:space="preserve"> </w:t>
      </w:r>
      <w:r w:rsidRPr="009C4D9C">
        <w:rPr>
          <w:b/>
          <w:color w:val="000000" w:themeColor="text1"/>
        </w:rPr>
        <w:t>документов</w:t>
      </w:r>
      <w:r w:rsidR="001E2301" w:rsidRPr="009C4D9C">
        <w:rPr>
          <w:b/>
          <w:color w:val="000000" w:themeColor="text1"/>
        </w:rPr>
        <w:t xml:space="preserve"> </w:t>
      </w:r>
      <w:r w:rsidRPr="009C4D9C">
        <w:rPr>
          <w:b/>
          <w:color w:val="000000" w:themeColor="text1"/>
        </w:rPr>
        <w:t>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закупочной</w:t>
      </w:r>
      <w:r w:rsidR="001E2301" w:rsidRPr="009C4D9C">
        <w:rPr>
          <w:b/>
          <w:color w:val="000000" w:themeColor="text1"/>
        </w:rPr>
        <w:t xml:space="preserve"> </w:t>
      </w:r>
      <w:r w:rsidRPr="009C4D9C">
        <w:rPr>
          <w:b/>
          <w:color w:val="000000" w:themeColor="text1"/>
        </w:rPr>
        <w:t>процедуры.</w:t>
      </w:r>
    </w:p>
    <w:p w14:paraId="72FF53A2" w14:textId="77777777" w:rsidR="0074362A" w:rsidRPr="009C4D9C" w:rsidRDefault="0074362A" w:rsidP="00082FDC">
      <w:pPr>
        <w:pStyle w:val="m4"/>
        <w:widowControl w:val="0"/>
        <w:ind w:left="360"/>
        <w:rPr>
          <w:b/>
          <w:color w:val="000000" w:themeColor="text1"/>
        </w:rPr>
        <w:sectPr w:rsidR="0074362A" w:rsidRPr="009C4D9C" w:rsidSect="00546A86">
          <w:pgSz w:w="16838" w:h="11906" w:orient="landscape" w:code="9"/>
          <w:pgMar w:top="567" w:right="851" w:bottom="851" w:left="851" w:header="430" w:footer="709" w:gutter="0"/>
          <w:cols w:space="708"/>
          <w:titlePg/>
          <w:docGrid w:linePitch="360"/>
        </w:sectPr>
      </w:pPr>
    </w:p>
    <w:p w14:paraId="4838545A" w14:textId="77777777" w:rsidR="00AC1333" w:rsidRPr="009C4D9C" w:rsidRDefault="00AC1333" w:rsidP="00082FDC">
      <w:pPr>
        <w:pStyle w:val="a6"/>
        <w:keepNext w:val="0"/>
        <w:widowControl w:val="0"/>
        <w:tabs>
          <w:tab w:val="num" w:pos="0"/>
        </w:tabs>
        <w:ind w:left="0" w:hanging="11"/>
        <w:jc w:val="both"/>
        <w:rPr>
          <w:color w:val="000000" w:themeColor="text1"/>
        </w:rPr>
      </w:pPr>
      <w:bookmarkStart w:id="28" w:name="_Toc385509803"/>
      <w:bookmarkStart w:id="29" w:name="_Toc10214143"/>
      <w:r w:rsidRPr="009C4D9C">
        <w:rPr>
          <w:color w:val="000000" w:themeColor="text1"/>
        </w:rPr>
        <w:t>Подробное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F5332D" w:rsidRPr="009C4D9C">
        <w:rPr>
          <w:color w:val="000000" w:themeColor="text1"/>
        </w:rPr>
        <w:t>процедур</w:t>
      </w:r>
      <w:bookmarkEnd w:id="28"/>
      <w:bookmarkEnd w:id="29"/>
    </w:p>
    <w:p w14:paraId="3408ED1E" w14:textId="77777777" w:rsidR="00AC1333" w:rsidRPr="009C4D9C" w:rsidRDefault="009F7892" w:rsidP="003667A5">
      <w:pPr>
        <w:spacing w:before="240" w:after="240"/>
        <w:rPr>
          <w:b/>
          <w:color w:val="000000" w:themeColor="text1"/>
        </w:rPr>
      </w:pPr>
      <w:bookmarkStart w:id="30" w:name="_Toc385509804"/>
      <w:r w:rsidRPr="009C4D9C">
        <w:rPr>
          <w:b/>
          <w:color w:val="000000" w:themeColor="text1"/>
        </w:rPr>
        <w:t>7.</w:t>
      </w:r>
      <w:r w:rsidR="00DC50AD" w:rsidRPr="009C4D9C">
        <w:rPr>
          <w:b/>
          <w:color w:val="000000" w:themeColor="text1"/>
        </w:rPr>
        <w:t>1.</w:t>
      </w:r>
      <w:r w:rsidR="001E2301" w:rsidRPr="009C4D9C">
        <w:rPr>
          <w:b/>
          <w:color w:val="000000" w:themeColor="text1"/>
        </w:rPr>
        <w:t xml:space="preserve"> </w:t>
      </w:r>
      <w:bookmarkEnd w:id="30"/>
      <w:r w:rsidR="000D7887" w:rsidRPr="009C4D9C">
        <w:rPr>
          <w:b/>
          <w:color w:val="000000" w:themeColor="text1"/>
        </w:rPr>
        <w:t>Формирование</w:t>
      </w:r>
      <w:r w:rsidR="001E2301" w:rsidRPr="009C4D9C">
        <w:rPr>
          <w:b/>
          <w:color w:val="000000" w:themeColor="text1"/>
        </w:rPr>
        <w:t xml:space="preserve"> </w:t>
      </w:r>
      <w:r w:rsidR="000D7887" w:rsidRPr="009C4D9C">
        <w:rPr>
          <w:b/>
          <w:color w:val="000000" w:themeColor="text1"/>
        </w:rPr>
        <w:t>технического</w:t>
      </w:r>
      <w:r w:rsidR="001E2301" w:rsidRPr="009C4D9C">
        <w:rPr>
          <w:b/>
          <w:color w:val="000000" w:themeColor="text1"/>
        </w:rPr>
        <w:t xml:space="preserve"> </w:t>
      </w:r>
      <w:r w:rsidR="000D7887" w:rsidRPr="009C4D9C">
        <w:rPr>
          <w:b/>
          <w:color w:val="000000" w:themeColor="text1"/>
        </w:rPr>
        <w:t>задания</w:t>
      </w:r>
      <w:r w:rsidR="001E2301" w:rsidRPr="009C4D9C">
        <w:rPr>
          <w:b/>
          <w:color w:val="000000" w:themeColor="text1"/>
        </w:rPr>
        <w:t xml:space="preserve"> </w:t>
      </w:r>
      <w:r w:rsidR="000D7887" w:rsidRPr="009C4D9C">
        <w:rPr>
          <w:b/>
          <w:color w:val="000000" w:themeColor="text1"/>
        </w:rPr>
        <w:t>и</w:t>
      </w:r>
      <w:r w:rsidR="001E2301" w:rsidRPr="009C4D9C">
        <w:rPr>
          <w:b/>
          <w:color w:val="000000" w:themeColor="text1"/>
        </w:rPr>
        <w:t xml:space="preserve"> </w:t>
      </w:r>
      <w:r w:rsidR="000D7887" w:rsidRPr="009C4D9C">
        <w:rPr>
          <w:b/>
          <w:color w:val="000000" w:themeColor="text1"/>
        </w:rPr>
        <w:t>закупочной</w:t>
      </w:r>
      <w:r w:rsidR="001E2301" w:rsidRPr="009C4D9C">
        <w:rPr>
          <w:b/>
          <w:color w:val="000000" w:themeColor="text1"/>
        </w:rPr>
        <w:t xml:space="preserve"> </w:t>
      </w:r>
      <w:r w:rsidR="000D7887" w:rsidRPr="009C4D9C">
        <w:rPr>
          <w:b/>
          <w:color w:val="000000" w:themeColor="text1"/>
        </w:rPr>
        <w:t>документации</w:t>
      </w:r>
    </w:p>
    <w:p w14:paraId="557D6B5E" w14:textId="240345BD" w:rsidR="00AC1333" w:rsidRPr="009C4D9C" w:rsidRDefault="00AC1333" w:rsidP="00082FDC">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1.1.</w:t>
      </w:r>
      <w:r w:rsidR="001E2301" w:rsidRPr="009C4D9C">
        <w:rPr>
          <w:b/>
          <w:color w:val="000000" w:themeColor="text1"/>
        </w:rPr>
        <w:t xml:space="preserve"> </w:t>
      </w:r>
      <w:r w:rsidR="00741BDF">
        <w:rPr>
          <w:b/>
          <w:color w:val="000000" w:themeColor="text1"/>
        </w:rPr>
        <w:t xml:space="preserve">Провести отбор </w:t>
      </w:r>
      <w:r w:rsidR="00CD54AE" w:rsidRPr="009C4D9C">
        <w:rPr>
          <w:b/>
          <w:color w:val="000000" w:themeColor="text1"/>
        </w:rPr>
        <w:t>ТМЦ/</w:t>
      </w:r>
      <w:r w:rsidR="001E2301" w:rsidRPr="009C4D9C">
        <w:rPr>
          <w:b/>
          <w:color w:val="000000" w:themeColor="text1"/>
        </w:rPr>
        <w:t xml:space="preserve"> </w:t>
      </w:r>
      <w:r w:rsidR="00CD54AE" w:rsidRPr="009C4D9C">
        <w:rPr>
          <w:b/>
          <w:color w:val="000000" w:themeColor="text1"/>
        </w:rPr>
        <w:t>работ</w:t>
      </w:r>
      <w:r w:rsidR="001E2301" w:rsidRPr="009C4D9C">
        <w:rPr>
          <w:b/>
          <w:color w:val="000000" w:themeColor="text1"/>
        </w:rPr>
        <w:t xml:space="preserve"> </w:t>
      </w:r>
      <w:r w:rsidR="00CD54AE" w:rsidRPr="009C4D9C">
        <w:rPr>
          <w:b/>
          <w:color w:val="000000" w:themeColor="text1"/>
        </w:rPr>
        <w:t>и</w:t>
      </w:r>
      <w:r w:rsidR="001E2301" w:rsidRPr="009C4D9C">
        <w:rPr>
          <w:b/>
          <w:color w:val="000000" w:themeColor="text1"/>
        </w:rPr>
        <w:t xml:space="preserve"> </w:t>
      </w:r>
      <w:r w:rsidR="00CD54AE" w:rsidRPr="009C4D9C">
        <w:rPr>
          <w:b/>
          <w:color w:val="000000" w:themeColor="text1"/>
        </w:rPr>
        <w:t>услуг</w:t>
      </w:r>
      <w:r w:rsidR="001E2301" w:rsidRPr="009C4D9C">
        <w:rPr>
          <w:b/>
          <w:color w:val="000000" w:themeColor="text1"/>
        </w:rPr>
        <w:t xml:space="preserve"> </w:t>
      </w:r>
      <w:r w:rsidR="00CD54AE" w:rsidRPr="009C4D9C">
        <w:rPr>
          <w:b/>
          <w:color w:val="000000" w:themeColor="text1"/>
        </w:rPr>
        <w:t>по</w:t>
      </w:r>
      <w:r w:rsidR="001E2301" w:rsidRPr="009C4D9C">
        <w:rPr>
          <w:b/>
          <w:color w:val="000000" w:themeColor="text1"/>
        </w:rPr>
        <w:t xml:space="preserve"> </w:t>
      </w:r>
      <w:r w:rsidR="00CD54AE" w:rsidRPr="009C4D9C">
        <w:rPr>
          <w:b/>
          <w:color w:val="000000" w:themeColor="text1"/>
        </w:rPr>
        <w:t>необходимости</w:t>
      </w:r>
      <w:r w:rsidR="001E2301" w:rsidRPr="009C4D9C">
        <w:rPr>
          <w:b/>
          <w:color w:val="000000" w:themeColor="text1"/>
        </w:rPr>
        <w:t xml:space="preserve"> </w:t>
      </w:r>
      <w:r w:rsidR="00CD54AE" w:rsidRPr="009C4D9C">
        <w:rPr>
          <w:b/>
          <w:color w:val="000000" w:themeColor="text1"/>
        </w:rPr>
        <w:t>формирования</w:t>
      </w:r>
      <w:r w:rsidR="001E2301" w:rsidRPr="009C4D9C">
        <w:rPr>
          <w:b/>
          <w:color w:val="000000" w:themeColor="text1"/>
        </w:rPr>
        <w:t xml:space="preserve"> </w:t>
      </w:r>
      <w:r w:rsidR="00CD54AE" w:rsidRPr="009C4D9C">
        <w:rPr>
          <w:b/>
          <w:color w:val="000000" w:themeColor="text1"/>
        </w:rPr>
        <w:t>ТЗ</w:t>
      </w:r>
    </w:p>
    <w:p w14:paraId="478CDC53" w14:textId="4A838754" w:rsidR="00FD26EF" w:rsidRPr="009C4D9C" w:rsidRDefault="00CD54AE"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w:t>
      </w:r>
      <w:r w:rsidR="006F2E8E" w:rsidRPr="009C4D9C">
        <w:rPr>
          <w:color w:val="000000" w:themeColor="text1"/>
        </w:rPr>
        <w:t>КП</w:t>
      </w:r>
      <w:r w:rsidRPr="009C4D9C">
        <w:rPr>
          <w:color w:val="000000" w:themeColor="text1"/>
        </w:rPr>
        <w:t>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9A3419" w:rsidRPr="009C4D9C">
        <w:rPr>
          <w:color w:val="000000" w:themeColor="text1"/>
        </w:rPr>
        <w:t>утвержденно</w:t>
      </w:r>
      <w:r w:rsidR="009A3419">
        <w:rPr>
          <w:color w:val="000000" w:themeColor="text1"/>
        </w:rPr>
        <w:t>й</w:t>
      </w:r>
      <w:r w:rsidR="009A3419" w:rsidRPr="009C4D9C">
        <w:rPr>
          <w:color w:val="000000" w:themeColor="text1"/>
        </w:rPr>
        <w:t xml:space="preserve"> </w:t>
      </w:r>
      <w:r w:rsidR="0029501F" w:rsidRPr="009C4D9C">
        <w:rPr>
          <w:color w:val="000000" w:themeColor="text1"/>
        </w:rPr>
        <w:t>ГКПЗ</w:t>
      </w:r>
      <w:r w:rsidR="001E2301" w:rsidRPr="009C4D9C">
        <w:rPr>
          <w:color w:val="000000" w:themeColor="text1"/>
        </w:rPr>
        <w:t xml:space="preserve"> </w:t>
      </w:r>
      <w:r w:rsidR="006F2E8E" w:rsidRPr="009C4D9C">
        <w:rPr>
          <w:color w:val="000000" w:themeColor="text1"/>
        </w:rPr>
        <w:t>проводит</w:t>
      </w:r>
      <w:r w:rsidR="001E2301" w:rsidRPr="009C4D9C">
        <w:rPr>
          <w:color w:val="000000" w:themeColor="text1"/>
        </w:rPr>
        <w:t xml:space="preserve"> </w:t>
      </w:r>
      <w:r w:rsidR="006F2E8E" w:rsidRPr="009C4D9C">
        <w:rPr>
          <w:color w:val="000000" w:themeColor="text1"/>
        </w:rPr>
        <w:t>отбор</w:t>
      </w:r>
      <w:r w:rsidR="001E2301" w:rsidRPr="009C4D9C">
        <w:rPr>
          <w:color w:val="000000" w:themeColor="text1"/>
        </w:rPr>
        <w:t xml:space="preserve"> </w:t>
      </w:r>
      <w:r w:rsidR="006F2E8E" w:rsidRPr="009C4D9C">
        <w:rPr>
          <w:color w:val="000000" w:themeColor="text1"/>
        </w:rPr>
        <w:t>ТМЦ/работ</w:t>
      </w:r>
      <w:r w:rsidR="001E2301" w:rsidRPr="009C4D9C">
        <w:rPr>
          <w:color w:val="000000" w:themeColor="text1"/>
        </w:rPr>
        <w:t xml:space="preserve"> </w:t>
      </w:r>
      <w:r w:rsidR="006F2E8E" w:rsidRPr="009C4D9C">
        <w:rPr>
          <w:color w:val="000000" w:themeColor="text1"/>
        </w:rPr>
        <w:t>и</w:t>
      </w:r>
      <w:r w:rsidR="001E2301" w:rsidRPr="009C4D9C">
        <w:rPr>
          <w:color w:val="000000" w:themeColor="text1"/>
        </w:rPr>
        <w:t xml:space="preserve"> </w:t>
      </w:r>
      <w:r w:rsidR="006F2E8E" w:rsidRPr="009C4D9C">
        <w:rPr>
          <w:color w:val="000000" w:themeColor="text1"/>
        </w:rPr>
        <w:t>услуг</w:t>
      </w:r>
      <w:r w:rsidR="001E2301" w:rsidRPr="009C4D9C">
        <w:rPr>
          <w:color w:val="000000" w:themeColor="text1"/>
        </w:rPr>
        <w:t xml:space="preserve"> </w:t>
      </w:r>
      <w:r w:rsidR="006F2E8E" w:rsidRPr="009C4D9C">
        <w:rPr>
          <w:color w:val="000000" w:themeColor="text1"/>
        </w:rPr>
        <w:t>по</w:t>
      </w:r>
      <w:r w:rsidR="001E2301" w:rsidRPr="009C4D9C">
        <w:rPr>
          <w:color w:val="000000" w:themeColor="text1"/>
        </w:rPr>
        <w:t xml:space="preserve"> </w:t>
      </w:r>
      <w:r w:rsidR="006F2E8E" w:rsidRPr="009C4D9C">
        <w:rPr>
          <w:color w:val="000000" w:themeColor="text1"/>
        </w:rPr>
        <w:t>необходимости</w:t>
      </w:r>
      <w:r w:rsidR="001E2301" w:rsidRPr="009C4D9C">
        <w:rPr>
          <w:color w:val="000000" w:themeColor="text1"/>
        </w:rPr>
        <w:t xml:space="preserve"> </w:t>
      </w:r>
      <w:r w:rsidR="006F2E8E" w:rsidRPr="009C4D9C">
        <w:rPr>
          <w:color w:val="000000" w:themeColor="text1"/>
        </w:rPr>
        <w:t>формирования</w:t>
      </w:r>
      <w:r w:rsidR="001E2301" w:rsidRPr="009C4D9C">
        <w:rPr>
          <w:color w:val="000000" w:themeColor="text1"/>
        </w:rPr>
        <w:t xml:space="preserve"> </w:t>
      </w:r>
      <w:r w:rsidR="006F2E8E" w:rsidRPr="009C4D9C">
        <w:rPr>
          <w:color w:val="000000" w:themeColor="text1"/>
        </w:rPr>
        <w:t>технических</w:t>
      </w:r>
      <w:r w:rsidR="001E2301" w:rsidRPr="009C4D9C">
        <w:rPr>
          <w:color w:val="000000" w:themeColor="text1"/>
        </w:rPr>
        <w:t xml:space="preserve"> </w:t>
      </w:r>
      <w:r w:rsidR="006F2E8E" w:rsidRPr="009C4D9C">
        <w:rPr>
          <w:color w:val="000000" w:themeColor="text1"/>
        </w:rPr>
        <w:t>заданий.</w:t>
      </w:r>
    </w:p>
    <w:p w14:paraId="0A9C0441" w14:textId="112FA97B" w:rsidR="00741BDF" w:rsidRDefault="00741BDF" w:rsidP="00741BDF">
      <w:pPr>
        <w:pStyle w:val="m4"/>
        <w:widowControl w:val="0"/>
        <w:tabs>
          <w:tab w:val="num" w:pos="0"/>
        </w:tabs>
        <w:spacing w:before="240"/>
        <w:ind w:hanging="11"/>
        <w:rPr>
          <w:b/>
          <w:color w:val="000000" w:themeColor="text1"/>
        </w:rPr>
      </w:pPr>
      <w:r>
        <w:rPr>
          <w:b/>
          <w:color w:val="000000" w:themeColor="text1"/>
        </w:rPr>
        <w:t>Шаг 1.</w:t>
      </w:r>
      <w:r w:rsidR="00341451">
        <w:rPr>
          <w:b/>
          <w:color w:val="000000" w:themeColor="text1"/>
        </w:rPr>
        <w:t>2</w:t>
      </w:r>
      <w:r>
        <w:rPr>
          <w:b/>
          <w:color w:val="000000" w:themeColor="text1"/>
        </w:rPr>
        <w:t>. Вынести</w:t>
      </w:r>
      <w:r w:rsidRPr="00900184">
        <w:rPr>
          <w:b/>
          <w:color w:val="000000" w:themeColor="text1"/>
        </w:rPr>
        <w:t xml:space="preserve"> на рассмотрение ЦЗК </w:t>
      </w:r>
      <w:r>
        <w:rPr>
          <w:b/>
          <w:color w:val="000000" w:themeColor="text1"/>
        </w:rPr>
        <w:t>АО «</w:t>
      </w:r>
      <w:r w:rsidRPr="00900184">
        <w:rPr>
          <w:b/>
          <w:color w:val="000000" w:themeColor="text1"/>
        </w:rPr>
        <w:t>БЭСК</w:t>
      </w:r>
      <w:r>
        <w:rPr>
          <w:b/>
          <w:color w:val="000000" w:themeColor="text1"/>
        </w:rPr>
        <w:t>»</w:t>
      </w:r>
      <w:r w:rsidRPr="00900184">
        <w:rPr>
          <w:b/>
          <w:color w:val="000000" w:themeColor="text1"/>
        </w:rPr>
        <w:t xml:space="preserve"> </w:t>
      </w:r>
      <w:r>
        <w:rPr>
          <w:b/>
          <w:color w:val="000000" w:themeColor="text1"/>
        </w:rPr>
        <w:t xml:space="preserve">вопроса об </w:t>
      </w:r>
      <w:r w:rsidRPr="00900184">
        <w:rPr>
          <w:b/>
          <w:color w:val="000000" w:themeColor="text1"/>
        </w:rPr>
        <w:t>обосновани</w:t>
      </w:r>
      <w:r>
        <w:rPr>
          <w:b/>
          <w:color w:val="000000" w:themeColor="text1"/>
        </w:rPr>
        <w:t>и</w:t>
      </w:r>
      <w:r w:rsidRPr="00900184">
        <w:rPr>
          <w:b/>
          <w:color w:val="000000" w:themeColor="text1"/>
        </w:rPr>
        <w:t xml:space="preserve"> выбора технического решения определённого производителя</w:t>
      </w:r>
    </w:p>
    <w:p w14:paraId="1DD7B597" w14:textId="70B66786" w:rsidR="00741BDF" w:rsidRDefault="00741BDF" w:rsidP="00341451">
      <w:pPr>
        <w:pStyle w:val="m4"/>
        <w:widowControl w:val="0"/>
        <w:tabs>
          <w:tab w:val="num" w:pos="0"/>
        </w:tabs>
        <w:ind w:firstLine="567"/>
        <w:rPr>
          <w:color w:val="000000" w:themeColor="text1"/>
          <w:lang w:eastAsia="x-none"/>
        </w:rPr>
      </w:pPr>
      <w:r>
        <w:rPr>
          <w:color w:val="000000" w:themeColor="text1"/>
          <w:lang w:eastAsia="x-none"/>
        </w:rPr>
        <w:t>В случае наличия необходимости проведения закупки оборудования</w:t>
      </w:r>
      <w:r w:rsidRPr="001F153C">
        <w:rPr>
          <w:color w:val="000000" w:themeColor="text1"/>
          <w:lang w:eastAsia="x-none"/>
        </w:rPr>
        <w:t xml:space="preserve"> определённого производителя</w:t>
      </w:r>
      <w:r>
        <w:rPr>
          <w:color w:val="000000" w:themeColor="text1"/>
          <w:lang w:eastAsia="x-none"/>
        </w:rPr>
        <w:t>, и необходимости установления запрета предложения аналогичной продукции в ходе проведения закупочной процедуры, инициатор закупки готовит комплект документов, с приложением служебной записки на имя Председателя Центральной закупочной комиссии АО «БЭСК» (Приложение 5).</w:t>
      </w:r>
    </w:p>
    <w:p w14:paraId="20AE6489" w14:textId="31EF9514" w:rsidR="00C20701" w:rsidRDefault="00C20701" w:rsidP="00341451">
      <w:pPr>
        <w:pStyle w:val="m4"/>
        <w:widowControl w:val="0"/>
        <w:tabs>
          <w:tab w:val="num" w:pos="0"/>
        </w:tabs>
        <w:ind w:firstLine="567"/>
      </w:pPr>
      <w:r>
        <w:t xml:space="preserve">В случае наличия протокола технического совещания, о необходимости </w:t>
      </w:r>
      <w:r>
        <w:rPr>
          <w:color w:val="000000" w:themeColor="text1"/>
          <w:lang w:eastAsia="x-none"/>
        </w:rPr>
        <w:t>закупки оборудования</w:t>
      </w:r>
      <w:r w:rsidRPr="001F153C">
        <w:rPr>
          <w:color w:val="000000" w:themeColor="text1"/>
          <w:lang w:eastAsia="x-none"/>
        </w:rPr>
        <w:t xml:space="preserve"> определённого производителя</w:t>
      </w:r>
      <w:r>
        <w:rPr>
          <w:color w:val="000000" w:themeColor="text1"/>
          <w:lang w:eastAsia="x-none"/>
        </w:rPr>
        <w:t>, и установления запрета предложения аналогичной продукции в ходе проведения закупочной процедуры,</w:t>
      </w:r>
      <w:r>
        <w:t xml:space="preserve"> вынесение на рассмотрение Центральной закупочной комиссии АО «БЭСК» не требуется. Данный протокол технического совещания прикладывается к техническому заданию, при запуске на согласование.</w:t>
      </w:r>
    </w:p>
    <w:p w14:paraId="01ED3A91" w14:textId="5AAA558A" w:rsidR="00CD54AE" w:rsidRPr="009C4D9C" w:rsidRDefault="000B0D5F" w:rsidP="003667A5">
      <w:pPr>
        <w:pStyle w:val="af0"/>
        <w:widowControl w:val="0"/>
        <w:tabs>
          <w:tab w:val="clear" w:pos="360"/>
        </w:tabs>
        <w:spacing w:before="240" w:line="240" w:lineRule="auto"/>
        <w:jc w:val="both"/>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741BDF">
        <w:rPr>
          <w:b/>
          <w:color w:val="000000" w:themeColor="text1"/>
        </w:rPr>
        <w:t>3</w:t>
      </w:r>
      <w:r w:rsidRPr="009C4D9C">
        <w:rPr>
          <w:b/>
          <w:color w:val="000000" w:themeColor="text1"/>
        </w:rPr>
        <w:t>.</w:t>
      </w:r>
      <w:r w:rsidR="001E2301" w:rsidRPr="009C4D9C">
        <w:rPr>
          <w:b/>
          <w:color w:val="000000" w:themeColor="text1"/>
        </w:rPr>
        <w:t xml:space="preserve"> </w:t>
      </w:r>
      <w:r w:rsidR="007652CE">
        <w:rPr>
          <w:b/>
          <w:color w:val="000000" w:themeColor="text1"/>
        </w:rPr>
        <w:t>Сф</w:t>
      </w:r>
      <w:r w:rsidRPr="009C4D9C">
        <w:rPr>
          <w:b/>
          <w:color w:val="000000" w:themeColor="text1"/>
        </w:rPr>
        <w:t>ормирова</w:t>
      </w:r>
      <w:r w:rsidR="007652CE">
        <w:rPr>
          <w:b/>
          <w:color w:val="000000" w:themeColor="text1"/>
        </w:rPr>
        <w:t>ть</w:t>
      </w:r>
      <w:r w:rsidR="001E2301" w:rsidRPr="009C4D9C">
        <w:rPr>
          <w:b/>
          <w:color w:val="000000" w:themeColor="text1"/>
        </w:rPr>
        <w:t xml:space="preserve"> </w:t>
      </w:r>
      <w:r w:rsidRPr="009C4D9C">
        <w:rPr>
          <w:b/>
          <w:color w:val="000000" w:themeColor="text1"/>
        </w:rPr>
        <w:t>техническо</w:t>
      </w:r>
      <w:r w:rsidR="007652CE">
        <w:rPr>
          <w:b/>
          <w:color w:val="000000" w:themeColor="text1"/>
        </w:rPr>
        <w:t>е</w:t>
      </w:r>
      <w:r w:rsidR="001E2301" w:rsidRPr="009C4D9C">
        <w:rPr>
          <w:b/>
          <w:color w:val="000000" w:themeColor="text1"/>
        </w:rPr>
        <w:t xml:space="preserve"> </w:t>
      </w:r>
      <w:r w:rsidRPr="009C4D9C">
        <w:rPr>
          <w:b/>
          <w:color w:val="000000" w:themeColor="text1"/>
        </w:rPr>
        <w:t>задани</w:t>
      </w:r>
      <w:r w:rsidR="007652CE">
        <w:rPr>
          <w:b/>
          <w:color w:val="000000" w:themeColor="text1"/>
        </w:rPr>
        <w:t>е</w:t>
      </w:r>
    </w:p>
    <w:p w14:paraId="04EC7B0F" w14:textId="5DDBFB75" w:rsidR="00275D70" w:rsidRPr="009C4D9C" w:rsidRDefault="00296E67"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0B0D5F" w:rsidRPr="009C4D9C">
        <w:rPr>
          <w:color w:val="000000" w:themeColor="text1"/>
        </w:rPr>
        <w:t>подготавливает</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прикрепляет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BF57E1">
        <w:rPr>
          <w:color w:val="000000" w:themeColor="text1"/>
        </w:rPr>
        <w:t>информационную систему</w:t>
      </w:r>
      <w:r w:rsidR="00BF57E1" w:rsidRPr="009C4D9C">
        <w:rPr>
          <w:color w:val="000000" w:themeColor="text1"/>
        </w:rPr>
        <w:t xml:space="preserve"> </w:t>
      </w:r>
      <w:r w:rsidR="000B0D5F" w:rsidRPr="009C4D9C">
        <w:rPr>
          <w:color w:val="000000" w:themeColor="text1"/>
        </w:rPr>
        <w:t>техническое</w:t>
      </w:r>
      <w:r w:rsidR="001E2301" w:rsidRPr="009C4D9C">
        <w:rPr>
          <w:color w:val="000000" w:themeColor="text1"/>
        </w:rPr>
        <w:t xml:space="preserve"> </w:t>
      </w:r>
      <w:r w:rsidR="000B0D5F" w:rsidRPr="009C4D9C">
        <w:rPr>
          <w:color w:val="000000" w:themeColor="text1"/>
        </w:rPr>
        <w:t>задание</w:t>
      </w:r>
      <w:r w:rsidR="001E2301" w:rsidRPr="009C4D9C">
        <w:rPr>
          <w:color w:val="000000" w:themeColor="text1"/>
        </w:rPr>
        <w:t xml:space="preserve"> </w:t>
      </w:r>
      <w:r w:rsidR="000B0D5F" w:rsidRPr="009C4D9C">
        <w:rPr>
          <w:color w:val="000000" w:themeColor="text1"/>
        </w:rPr>
        <w:t>на</w:t>
      </w:r>
      <w:r w:rsidR="001E2301" w:rsidRPr="009C4D9C">
        <w:rPr>
          <w:color w:val="000000" w:themeColor="text1"/>
        </w:rPr>
        <w:t xml:space="preserve"> </w:t>
      </w:r>
      <w:r w:rsidR="000B0D5F" w:rsidRPr="009C4D9C">
        <w:rPr>
          <w:color w:val="000000" w:themeColor="text1"/>
        </w:rPr>
        <w:t>закупку</w:t>
      </w:r>
      <w:r w:rsidR="001E2301" w:rsidRPr="009C4D9C">
        <w:rPr>
          <w:color w:val="000000" w:themeColor="text1"/>
        </w:rPr>
        <w:t xml:space="preserve"> </w:t>
      </w:r>
      <w:r w:rsidR="000B0D5F" w:rsidRPr="009C4D9C">
        <w:rPr>
          <w:color w:val="000000" w:themeColor="text1"/>
        </w:rPr>
        <w:t>ТМЦ,</w:t>
      </w:r>
      <w:r w:rsidR="001E2301" w:rsidRPr="009C4D9C">
        <w:rPr>
          <w:color w:val="000000" w:themeColor="text1"/>
        </w:rPr>
        <w:t xml:space="preserve"> </w:t>
      </w:r>
      <w:r w:rsidR="000B0D5F" w:rsidRPr="009C4D9C">
        <w:rPr>
          <w:color w:val="000000" w:themeColor="text1"/>
        </w:rPr>
        <w:t>выполнение</w:t>
      </w:r>
      <w:r w:rsidR="001E2301" w:rsidRPr="009C4D9C">
        <w:rPr>
          <w:color w:val="000000" w:themeColor="text1"/>
        </w:rPr>
        <w:t xml:space="preserve"> </w:t>
      </w:r>
      <w:r w:rsidR="000B0D5F" w:rsidRPr="009C4D9C">
        <w:rPr>
          <w:color w:val="000000" w:themeColor="text1"/>
        </w:rPr>
        <w:t>услуг/работ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срок</w:t>
      </w:r>
      <w:r w:rsidR="001E2301" w:rsidRPr="009C4D9C">
        <w:rPr>
          <w:color w:val="000000" w:themeColor="text1"/>
        </w:rPr>
        <w:t xml:space="preserve"> </w:t>
      </w:r>
      <w:r w:rsidR="0063762E" w:rsidRPr="009C4D9C">
        <w:rPr>
          <w:color w:val="000000" w:themeColor="text1"/>
        </w:rPr>
        <w:t>не</w:t>
      </w:r>
      <w:r w:rsidR="001E2301" w:rsidRPr="009C4D9C">
        <w:rPr>
          <w:color w:val="000000" w:themeColor="text1"/>
        </w:rPr>
        <w:t xml:space="preserve"> </w:t>
      </w:r>
      <w:r w:rsidR="0063762E" w:rsidRPr="009C4D9C">
        <w:rPr>
          <w:color w:val="000000" w:themeColor="text1"/>
        </w:rPr>
        <w:t>более</w:t>
      </w:r>
      <w:r w:rsidR="001E2301" w:rsidRPr="009C4D9C">
        <w:rPr>
          <w:color w:val="000000" w:themeColor="text1"/>
        </w:rPr>
        <w:t xml:space="preserve"> </w:t>
      </w:r>
      <w:r w:rsidR="00B61C7C">
        <w:rPr>
          <w:color w:val="000000" w:themeColor="text1"/>
        </w:rPr>
        <w:t>10</w:t>
      </w:r>
      <w:r w:rsidR="001E2301" w:rsidRPr="009C4D9C">
        <w:rPr>
          <w:color w:val="000000" w:themeColor="text1"/>
        </w:rPr>
        <w:t xml:space="preserve"> </w:t>
      </w:r>
      <w:r w:rsidR="0063762E" w:rsidRPr="009C4D9C">
        <w:rPr>
          <w:color w:val="000000" w:themeColor="text1"/>
        </w:rPr>
        <w:t>рабочих</w:t>
      </w:r>
      <w:r w:rsidR="001E2301" w:rsidRPr="009C4D9C">
        <w:rPr>
          <w:color w:val="000000" w:themeColor="text1"/>
        </w:rPr>
        <w:t xml:space="preserve"> </w:t>
      </w:r>
      <w:r w:rsidR="0063762E" w:rsidRPr="009C4D9C">
        <w:rPr>
          <w:color w:val="000000" w:themeColor="text1"/>
        </w:rPr>
        <w:t>дней</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получения</w:t>
      </w:r>
      <w:r w:rsidR="001E2301" w:rsidRPr="009C4D9C">
        <w:rPr>
          <w:color w:val="000000" w:themeColor="text1"/>
        </w:rPr>
        <w:t xml:space="preserve"> </w:t>
      </w:r>
      <w:r w:rsidR="0063762E" w:rsidRPr="009C4D9C">
        <w:rPr>
          <w:color w:val="000000" w:themeColor="text1"/>
        </w:rPr>
        <w:t>задачи</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При</w:t>
      </w:r>
      <w:r w:rsidR="001E2301" w:rsidRPr="009C4D9C">
        <w:rPr>
          <w:color w:val="000000" w:themeColor="text1"/>
        </w:rPr>
        <w:t xml:space="preserve"> </w:t>
      </w:r>
      <w:r w:rsidR="0063762E" w:rsidRPr="009C4D9C">
        <w:rPr>
          <w:color w:val="000000" w:themeColor="text1"/>
        </w:rPr>
        <w:t>этом</w:t>
      </w:r>
      <w:r w:rsidR="001E2301" w:rsidRPr="009C4D9C">
        <w:rPr>
          <w:color w:val="000000" w:themeColor="text1"/>
        </w:rPr>
        <w:t xml:space="preserve"> </w:t>
      </w:r>
      <w:r w:rsidR="0063762E" w:rsidRPr="009C4D9C">
        <w:rPr>
          <w:color w:val="000000" w:themeColor="text1"/>
        </w:rPr>
        <w:t>возможна</w:t>
      </w:r>
      <w:r w:rsidR="001E2301" w:rsidRPr="009C4D9C">
        <w:rPr>
          <w:color w:val="000000" w:themeColor="text1"/>
        </w:rPr>
        <w:t xml:space="preserve"> </w:t>
      </w:r>
      <w:r w:rsidR="0063762E" w:rsidRPr="009C4D9C">
        <w:rPr>
          <w:color w:val="000000" w:themeColor="text1"/>
        </w:rPr>
        <w:t>заблаговременная</w:t>
      </w:r>
      <w:r w:rsidR="001E2301" w:rsidRPr="009C4D9C">
        <w:rPr>
          <w:color w:val="000000" w:themeColor="text1"/>
        </w:rPr>
        <w:t xml:space="preserve"> </w:t>
      </w:r>
      <w:r w:rsidR="0063762E" w:rsidRPr="009C4D9C">
        <w:rPr>
          <w:color w:val="000000" w:themeColor="text1"/>
        </w:rPr>
        <w:t>подготовка</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прикрепление</w:t>
      </w:r>
      <w:r w:rsidR="001E2301" w:rsidRPr="009C4D9C">
        <w:rPr>
          <w:color w:val="000000" w:themeColor="text1"/>
        </w:rPr>
        <w:t xml:space="preserve"> </w:t>
      </w:r>
      <w:r w:rsidR="0063762E" w:rsidRPr="009C4D9C">
        <w:rPr>
          <w:color w:val="000000" w:themeColor="text1"/>
        </w:rPr>
        <w:t>технического</w:t>
      </w:r>
      <w:r w:rsidR="001E2301" w:rsidRPr="009C4D9C">
        <w:rPr>
          <w:color w:val="000000" w:themeColor="text1"/>
        </w:rPr>
        <w:t xml:space="preserve"> </w:t>
      </w:r>
      <w:r w:rsidR="0063762E" w:rsidRPr="009C4D9C">
        <w:rPr>
          <w:color w:val="000000" w:themeColor="text1"/>
        </w:rPr>
        <w:t>задания</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(начиная</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формирования</w:t>
      </w:r>
      <w:r w:rsidR="001E2301" w:rsidRPr="009C4D9C">
        <w:rPr>
          <w:color w:val="000000" w:themeColor="text1"/>
        </w:rPr>
        <w:t xml:space="preserve"> </w:t>
      </w:r>
      <w:r w:rsidR="0063762E" w:rsidRPr="009C4D9C">
        <w:rPr>
          <w:color w:val="000000" w:themeColor="text1"/>
        </w:rPr>
        <w:t>лота)</w:t>
      </w:r>
      <w:r w:rsidR="000B0D5F" w:rsidRPr="009C4D9C">
        <w:rPr>
          <w:color w:val="000000" w:themeColor="text1"/>
        </w:rPr>
        <w:t>.</w:t>
      </w:r>
      <w:r w:rsidR="001E2301" w:rsidRPr="009C4D9C">
        <w:rPr>
          <w:color w:val="000000" w:themeColor="text1"/>
        </w:rPr>
        <w:t xml:space="preserve"> </w:t>
      </w:r>
    </w:p>
    <w:p w14:paraId="2F36A8DD" w14:textId="416E431D" w:rsidR="002F408C" w:rsidRDefault="000B0D5F" w:rsidP="00AD17EB">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00375D99" w:rsidRPr="009C4D9C">
        <w:rPr>
          <w:color w:val="000000" w:themeColor="text1"/>
        </w:rPr>
        <w:t>с требованиями</w:t>
      </w:r>
      <w:r w:rsidR="006E5A0D">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p>
    <w:p w14:paraId="74784D93" w14:textId="77777777" w:rsidR="00AD17EB" w:rsidRPr="00AD17EB" w:rsidRDefault="00AD17EB" w:rsidP="00AD17EB">
      <w:pPr>
        <w:pStyle w:val="afff2"/>
        <w:widowControl w:val="0"/>
        <w:ind w:left="0" w:firstLine="567"/>
        <w:jc w:val="both"/>
        <w:rPr>
          <w:color w:val="000000" w:themeColor="text1"/>
        </w:rPr>
      </w:pPr>
      <w:r w:rsidRPr="00AD17EB">
        <w:rPr>
          <w:color w:val="000000" w:themeColor="text1"/>
        </w:rPr>
        <w:t>Инициатор закупки формирует в рамках лота следующие папки:</w:t>
      </w:r>
    </w:p>
    <w:p w14:paraId="464508FF" w14:textId="77777777" w:rsidR="00AD17EB" w:rsidRPr="00AD17EB" w:rsidRDefault="00AD17EB" w:rsidP="00971391">
      <w:pPr>
        <w:widowControl w:val="0"/>
        <w:numPr>
          <w:ilvl w:val="0"/>
          <w:numId w:val="48"/>
        </w:numPr>
        <w:jc w:val="both"/>
        <w:rPr>
          <w:color w:val="000000" w:themeColor="text1"/>
        </w:rPr>
      </w:pPr>
      <w:r w:rsidRPr="00AD17EB">
        <w:rPr>
          <w:color w:val="000000" w:themeColor="text1"/>
        </w:rPr>
        <w:t>«Техническое задание по лоту №_____»:</w:t>
      </w:r>
    </w:p>
    <w:p w14:paraId="6176FD92" w14:textId="1012E7DE" w:rsidR="00AD17EB" w:rsidRPr="00AD17EB" w:rsidRDefault="00AD17EB" w:rsidP="00AD17EB">
      <w:pPr>
        <w:widowControl w:val="0"/>
        <w:ind w:firstLine="993"/>
        <w:jc w:val="both"/>
        <w:rPr>
          <w:color w:val="000000" w:themeColor="text1"/>
        </w:rPr>
      </w:pPr>
      <w:r w:rsidRPr="00AD17EB">
        <w:rPr>
          <w:color w:val="000000" w:themeColor="text1"/>
        </w:rPr>
        <w:t>- техническое задание в формате</w:t>
      </w:r>
      <w:r>
        <w:rPr>
          <w:color w:val="000000" w:themeColor="text1"/>
        </w:rPr>
        <w:t xml:space="preserve"> </w:t>
      </w:r>
      <w:r w:rsidRPr="00AD17EB">
        <w:rPr>
          <w:color w:val="000000" w:themeColor="text1"/>
          <w:lang w:val="en-US"/>
        </w:rPr>
        <w:t>WORD</w:t>
      </w:r>
      <w:r w:rsidRPr="00AD17EB">
        <w:rPr>
          <w:color w:val="000000" w:themeColor="text1"/>
        </w:rPr>
        <w:t xml:space="preserve"> (</w:t>
      </w:r>
      <w:r>
        <w:rPr>
          <w:color w:val="000000" w:themeColor="text1"/>
        </w:rPr>
        <w:t xml:space="preserve">и, при наличии, в формате </w:t>
      </w:r>
      <w:r w:rsidRPr="00AD17EB">
        <w:rPr>
          <w:color w:val="000000" w:themeColor="text1"/>
          <w:lang w:val="en-US"/>
        </w:rPr>
        <w:t>PDF</w:t>
      </w:r>
      <w:r>
        <w:rPr>
          <w:color w:val="000000" w:themeColor="text1"/>
        </w:rPr>
        <w:t>)</w:t>
      </w:r>
      <w:r w:rsidRPr="00AD17EB">
        <w:rPr>
          <w:color w:val="000000" w:themeColor="text1"/>
        </w:rPr>
        <w:t>;</w:t>
      </w:r>
    </w:p>
    <w:p w14:paraId="2CEAA933" w14:textId="77777777" w:rsidR="00AD17EB" w:rsidRPr="00AD17EB" w:rsidRDefault="00AD17EB" w:rsidP="00AD17EB">
      <w:pPr>
        <w:widowControl w:val="0"/>
        <w:ind w:firstLine="993"/>
        <w:jc w:val="both"/>
        <w:rPr>
          <w:color w:val="000000" w:themeColor="text1"/>
        </w:rPr>
      </w:pPr>
      <w:r w:rsidRPr="00AD17EB">
        <w:rPr>
          <w:color w:val="000000" w:themeColor="text1"/>
        </w:rPr>
        <w:t>- дефектная ведомость;</w:t>
      </w:r>
    </w:p>
    <w:p w14:paraId="4169D73A" w14:textId="77777777" w:rsidR="00AD17EB" w:rsidRPr="00AD17EB" w:rsidRDefault="00AD17EB" w:rsidP="00AD17EB">
      <w:pPr>
        <w:widowControl w:val="0"/>
        <w:ind w:firstLine="993"/>
        <w:jc w:val="both"/>
        <w:rPr>
          <w:color w:val="000000" w:themeColor="text1"/>
        </w:rPr>
      </w:pPr>
      <w:r w:rsidRPr="00AD17EB">
        <w:rPr>
          <w:color w:val="000000" w:themeColor="text1"/>
        </w:rPr>
        <w:t>- опросные листы;</w:t>
      </w:r>
    </w:p>
    <w:p w14:paraId="1472B3C6" w14:textId="77777777" w:rsidR="00AD17EB" w:rsidRPr="00AD17EB" w:rsidRDefault="00AD17EB" w:rsidP="00AD17EB">
      <w:pPr>
        <w:widowControl w:val="0"/>
        <w:ind w:firstLine="993"/>
        <w:jc w:val="both"/>
        <w:rPr>
          <w:color w:val="000000" w:themeColor="text1"/>
        </w:rPr>
      </w:pPr>
      <w:r w:rsidRPr="00AD17EB">
        <w:rPr>
          <w:color w:val="000000" w:themeColor="text1"/>
        </w:rPr>
        <w:t>- проектные решения (при наличии);</w:t>
      </w:r>
    </w:p>
    <w:p w14:paraId="0F677565" w14:textId="77777777" w:rsidR="00AD17EB" w:rsidRPr="00AD17EB" w:rsidRDefault="00AD17EB" w:rsidP="00AD17EB">
      <w:pPr>
        <w:widowControl w:val="0"/>
        <w:ind w:firstLine="993"/>
        <w:jc w:val="both"/>
        <w:rPr>
          <w:color w:val="000000" w:themeColor="text1"/>
        </w:rPr>
      </w:pPr>
      <w:r w:rsidRPr="00AD17EB">
        <w:rPr>
          <w:color w:val="000000" w:themeColor="text1"/>
        </w:rPr>
        <w:t>- протоколы технических совещаний;</w:t>
      </w:r>
    </w:p>
    <w:p w14:paraId="0F0F5B97" w14:textId="77777777" w:rsidR="00AD17EB" w:rsidRPr="00AD17EB" w:rsidRDefault="00AD17EB" w:rsidP="00AD17EB">
      <w:pPr>
        <w:widowControl w:val="0"/>
        <w:ind w:firstLine="993"/>
        <w:jc w:val="both"/>
        <w:rPr>
          <w:color w:val="000000" w:themeColor="text1"/>
        </w:rPr>
      </w:pPr>
      <w:r w:rsidRPr="00AD17EB">
        <w:rPr>
          <w:color w:val="000000" w:themeColor="text1"/>
        </w:rPr>
        <w:t>- служебные записки;</w:t>
      </w:r>
    </w:p>
    <w:p w14:paraId="5B3976A9"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ценовое предложение (в соответствии с шаблонами 1С УПП: МТО). </w:t>
      </w:r>
    </w:p>
    <w:p w14:paraId="468A242F" w14:textId="102BF5C6" w:rsidR="00AD17EB" w:rsidRPr="00AD17EB" w:rsidRDefault="00AD17EB" w:rsidP="00971391">
      <w:pPr>
        <w:widowControl w:val="0"/>
        <w:numPr>
          <w:ilvl w:val="0"/>
          <w:numId w:val="48"/>
        </w:numPr>
        <w:jc w:val="both"/>
        <w:rPr>
          <w:color w:val="000000" w:themeColor="text1"/>
        </w:rPr>
      </w:pPr>
      <w:r w:rsidRPr="00AD17EB">
        <w:rPr>
          <w:color w:val="000000" w:themeColor="text1"/>
        </w:rPr>
        <w:t xml:space="preserve"> «Сметная документация по лоту №_____»:</w:t>
      </w:r>
    </w:p>
    <w:p w14:paraId="3C9B0367" w14:textId="4BA15F3F" w:rsidR="00AD17EB" w:rsidRPr="00AD17EB" w:rsidRDefault="00AD17EB" w:rsidP="00AD17EB">
      <w:pPr>
        <w:widowControl w:val="0"/>
        <w:ind w:firstLine="993"/>
        <w:jc w:val="both"/>
        <w:rPr>
          <w:color w:val="000000" w:themeColor="text1"/>
        </w:rPr>
      </w:pPr>
      <w:r w:rsidRPr="00AD17EB">
        <w:rPr>
          <w:color w:val="000000" w:themeColor="text1"/>
        </w:rPr>
        <w:t>- сводный сметный расчет (ССР) в формате: Excel, XML, PDF (скан документов с подписью, печатью подразделения-инициатора);</w:t>
      </w:r>
    </w:p>
    <w:p w14:paraId="21DE6894"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в случае отсутствия ССР – сводная таблица в формате: Excel, PDF (скан документов с подписью, печатью подразделения-инициатора); </w:t>
      </w:r>
    </w:p>
    <w:p w14:paraId="6C5EA74A" w14:textId="77777777" w:rsidR="00AD17EB" w:rsidRPr="00AD17EB" w:rsidRDefault="00AD17EB" w:rsidP="00AD17EB">
      <w:pPr>
        <w:widowControl w:val="0"/>
        <w:ind w:firstLine="993"/>
        <w:jc w:val="both"/>
        <w:rPr>
          <w:color w:val="000000" w:themeColor="text1"/>
        </w:rPr>
      </w:pPr>
      <w:r w:rsidRPr="00AD17EB">
        <w:rPr>
          <w:color w:val="000000" w:themeColor="text1"/>
        </w:rPr>
        <w:t xml:space="preserve">- локальные сметные расчеты в формате: Excel, XML; </w:t>
      </w:r>
    </w:p>
    <w:p w14:paraId="0644C490" w14:textId="77777777" w:rsidR="00AD17EB" w:rsidRPr="00AD17EB" w:rsidRDefault="00AD17EB" w:rsidP="00AD17EB">
      <w:pPr>
        <w:widowControl w:val="0"/>
        <w:ind w:firstLine="993"/>
        <w:jc w:val="both"/>
        <w:rPr>
          <w:color w:val="000000" w:themeColor="text1"/>
        </w:rPr>
      </w:pPr>
      <w:r w:rsidRPr="00AD17EB">
        <w:rPr>
          <w:color w:val="000000" w:themeColor="text1"/>
        </w:rPr>
        <w:t>- том с подтверждающими цены и статус документами;</w:t>
      </w:r>
    </w:p>
    <w:p w14:paraId="17357366" w14:textId="77777777" w:rsidR="00AD17EB" w:rsidRPr="00AD17EB" w:rsidRDefault="00AD17EB" w:rsidP="00AD17EB">
      <w:pPr>
        <w:widowControl w:val="0"/>
        <w:ind w:firstLine="993"/>
        <w:jc w:val="both"/>
        <w:rPr>
          <w:color w:val="000000"/>
        </w:rPr>
      </w:pPr>
      <w:r w:rsidRPr="00AD17EB">
        <w:rPr>
          <w:color w:val="000000" w:themeColor="text1"/>
        </w:rPr>
        <w:t>- папка «СД для размещения на ЭТП» с ЛСР, ССР или сводной таблицей в формате Excel</w:t>
      </w:r>
      <w:r w:rsidRPr="00AD17EB">
        <w:rPr>
          <w:color w:val="000000"/>
        </w:rPr>
        <w:t>.</w:t>
      </w:r>
    </w:p>
    <w:p w14:paraId="7898D489" w14:textId="38739317" w:rsidR="00AD17EB" w:rsidRPr="00AD17EB" w:rsidRDefault="00AD17EB" w:rsidP="00AD17EB">
      <w:pPr>
        <w:widowControl w:val="0"/>
        <w:tabs>
          <w:tab w:val="left" w:pos="567"/>
          <w:tab w:val="left" w:pos="978"/>
          <w:tab w:val="left" w:pos="1107"/>
        </w:tabs>
        <w:ind w:firstLine="567"/>
        <w:jc w:val="both"/>
        <w:rPr>
          <w:color w:val="000000" w:themeColor="text1"/>
        </w:rPr>
      </w:pPr>
      <w:r w:rsidRPr="00AD17EB">
        <w:rPr>
          <w:color w:val="000000" w:themeColor="text1"/>
        </w:rPr>
        <w:t>Требования по составлению сметной документации и формированию папки «Сметная документация по лоту №_____» указаны в Стандарте «Составление сметной документации».</w:t>
      </w:r>
    </w:p>
    <w:p w14:paraId="1A1E8CB9" w14:textId="6EBF71E7" w:rsidR="00AD17EB" w:rsidRPr="00AD17EB" w:rsidRDefault="00AD17EB" w:rsidP="00AD17EB">
      <w:pPr>
        <w:widowControl w:val="0"/>
        <w:tabs>
          <w:tab w:val="left" w:pos="426"/>
          <w:tab w:val="left" w:pos="709"/>
        </w:tabs>
        <w:ind w:firstLine="567"/>
        <w:jc w:val="both"/>
        <w:rPr>
          <w:color w:val="000000" w:themeColor="text1"/>
        </w:rPr>
      </w:pPr>
      <w:r w:rsidRPr="00AD17EB">
        <w:rPr>
          <w:color w:val="000000" w:themeColor="text1"/>
        </w:rPr>
        <w:t>Инициатор закупки архивирует сформированные папки, прикрепляет их к лоту в 1С УПП: МТО</w:t>
      </w:r>
      <w:r>
        <w:rPr>
          <w:color w:val="000000" w:themeColor="text1"/>
        </w:rPr>
        <w:t xml:space="preserve"> в категорию «</w:t>
      </w:r>
      <w:r w:rsidR="008B23A6">
        <w:rPr>
          <w:color w:val="000000" w:themeColor="text1"/>
        </w:rPr>
        <w:t>МТО.ТЗ</w:t>
      </w:r>
      <w:r>
        <w:rPr>
          <w:color w:val="000000" w:themeColor="text1"/>
        </w:rPr>
        <w:t>»</w:t>
      </w:r>
      <w:r w:rsidRPr="00AD17EB">
        <w:rPr>
          <w:color w:val="000000" w:themeColor="text1"/>
        </w:rPr>
        <w:t xml:space="preserve"> и запускает процесс согласования.</w:t>
      </w:r>
    </w:p>
    <w:p w14:paraId="6D418491" w14:textId="1E0092B3" w:rsidR="008B39D5" w:rsidRDefault="008B39D5" w:rsidP="00341451">
      <w:pPr>
        <w:pStyle w:val="afff2"/>
        <w:widowControl w:val="0"/>
        <w:ind w:left="0"/>
        <w:jc w:val="both"/>
        <w:rPr>
          <w:color w:val="000000" w:themeColor="text1"/>
        </w:rPr>
      </w:pPr>
    </w:p>
    <w:p w14:paraId="181DC98A" w14:textId="3E119224" w:rsidR="000B0D5F" w:rsidRPr="009C4D9C" w:rsidRDefault="000B0D5F" w:rsidP="003667A5">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6</w:t>
      </w:r>
      <w:r w:rsidRPr="009C4D9C">
        <w:rPr>
          <w:b/>
          <w:color w:val="000000" w:themeColor="text1"/>
        </w:rPr>
        <w:t>.</w:t>
      </w:r>
      <w:r w:rsidR="001E2301" w:rsidRPr="009C4D9C">
        <w:rPr>
          <w:b/>
          <w:color w:val="000000" w:themeColor="text1"/>
        </w:rPr>
        <w:t xml:space="preserve"> </w:t>
      </w:r>
      <w:r w:rsidRPr="009C4D9C">
        <w:rPr>
          <w:b/>
          <w:color w:val="000000" w:themeColor="text1"/>
        </w:rPr>
        <w:t>Согласова</w:t>
      </w:r>
      <w:r w:rsidR="006E5A0D">
        <w:rPr>
          <w:b/>
          <w:color w:val="000000" w:themeColor="text1"/>
        </w:rPr>
        <w:t>ть</w:t>
      </w:r>
      <w:r w:rsidR="001E2301" w:rsidRPr="009C4D9C">
        <w:rPr>
          <w:b/>
          <w:color w:val="000000" w:themeColor="text1"/>
        </w:rPr>
        <w:t xml:space="preserve"> </w:t>
      </w:r>
      <w:r w:rsidR="00F80E4B" w:rsidRPr="009C4D9C">
        <w:rPr>
          <w:b/>
          <w:color w:val="000000" w:themeColor="text1"/>
        </w:rPr>
        <w:t>и</w:t>
      </w:r>
      <w:r w:rsidR="001E2301" w:rsidRPr="009C4D9C">
        <w:rPr>
          <w:b/>
          <w:color w:val="000000" w:themeColor="text1"/>
        </w:rPr>
        <w:t xml:space="preserve"> </w:t>
      </w:r>
      <w:r w:rsidR="00F80E4B" w:rsidRPr="009C4D9C">
        <w:rPr>
          <w:b/>
          <w:color w:val="000000" w:themeColor="text1"/>
        </w:rPr>
        <w:t>утвер</w:t>
      </w:r>
      <w:r w:rsidR="006E5A0D">
        <w:rPr>
          <w:b/>
          <w:color w:val="000000" w:themeColor="text1"/>
        </w:rPr>
        <w:t xml:space="preserve">дить </w:t>
      </w:r>
      <w:r w:rsidR="00F80E4B" w:rsidRPr="009C4D9C">
        <w:rPr>
          <w:b/>
          <w:color w:val="000000" w:themeColor="text1"/>
        </w:rPr>
        <w:t>ТЗ</w:t>
      </w:r>
    </w:p>
    <w:p w14:paraId="49C98448" w14:textId="02440ABA" w:rsidR="00F80E4B" w:rsidRPr="009C4D9C" w:rsidRDefault="000B0D5F" w:rsidP="006E7DA3">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00471C16" w:rsidRPr="009C4D9C">
        <w:rPr>
          <w:color w:val="000000" w:themeColor="text1"/>
        </w:rPr>
        <w:t>в</w:t>
      </w:r>
      <w:r w:rsidR="001E2301" w:rsidRPr="009C4D9C">
        <w:rPr>
          <w:color w:val="000000" w:themeColor="text1"/>
        </w:rPr>
        <w:t xml:space="preserve"> </w:t>
      </w:r>
      <w:r w:rsidR="00471C16" w:rsidRPr="009C4D9C">
        <w:rPr>
          <w:color w:val="000000" w:themeColor="text1"/>
        </w:rPr>
        <w:t>соответствии</w:t>
      </w:r>
      <w:r w:rsidR="001E2301" w:rsidRPr="009C4D9C">
        <w:rPr>
          <w:color w:val="000000" w:themeColor="text1"/>
        </w:rPr>
        <w:t xml:space="preserve"> </w:t>
      </w:r>
      <w:r w:rsidR="00471C16"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671B1F">
        <w:rPr>
          <w:color w:val="000000" w:themeColor="text1"/>
        </w:rPr>
        <w:t>6</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313A4" w:rsidRPr="009C4D9C">
        <w:rPr>
          <w:color w:val="000000" w:themeColor="text1"/>
        </w:rPr>
        <w:t>дефектной</w:t>
      </w:r>
      <w:r w:rsidR="001E2301" w:rsidRPr="009C4D9C">
        <w:rPr>
          <w:color w:val="000000" w:themeColor="text1"/>
        </w:rPr>
        <w:t xml:space="preserve"> </w:t>
      </w:r>
      <w:r w:rsidR="002313A4"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61641D" w:rsidRPr="009C4D9C">
        <w:rPr>
          <w:color w:val="000000" w:themeColor="text1"/>
        </w:rPr>
        <w:t>/</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00B34C09" w:rsidRPr="009C4D9C">
        <w:rPr>
          <w:color w:val="000000" w:themeColor="text1"/>
        </w:rPr>
        <w:t>Процесс</w:t>
      </w:r>
      <w:r w:rsidR="001E2301" w:rsidRPr="009C4D9C">
        <w:rPr>
          <w:color w:val="000000" w:themeColor="text1"/>
        </w:rPr>
        <w:t xml:space="preserve"> </w:t>
      </w:r>
      <w:r w:rsidR="00B34C09" w:rsidRPr="009C4D9C">
        <w:rPr>
          <w:color w:val="000000" w:themeColor="text1"/>
        </w:rPr>
        <w:t>согласования</w:t>
      </w:r>
      <w:r w:rsidR="001E2301" w:rsidRPr="009C4D9C">
        <w:rPr>
          <w:color w:val="000000" w:themeColor="text1"/>
        </w:rPr>
        <w:t xml:space="preserve"> </w:t>
      </w:r>
      <w:r w:rsidR="00B34C09" w:rsidRPr="009C4D9C">
        <w:rPr>
          <w:color w:val="000000" w:themeColor="text1"/>
        </w:rPr>
        <w:t>ТЗ</w:t>
      </w:r>
      <w:r w:rsidR="001E2301" w:rsidRPr="009C4D9C">
        <w:rPr>
          <w:color w:val="000000" w:themeColor="text1"/>
        </w:rPr>
        <w:t xml:space="preserve"> </w:t>
      </w:r>
      <w:r w:rsidR="00B34C09" w:rsidRPr="009C4D9C">
        <w:rPr>
          <w:color w:val="000000" w:themeColor="text1"/>
        </w:rPr>
        <w:t>состоит</w:t>
      </w:r>
      <w:r w:rsidR="001E2301" w:rsidRPr="009C4D9C">
        <w:rPr>
          <w:color w:val="000000" w:themeColor="text1"/>
        </w:rPr>
        <w:t xml:space="preserve"> </w:t>
      </w:r>
      <w:r w:rsidR="00B34C09" w:rsidRPr="009C4D9C">
        <w:rPr>
          <w:color w:val="000000" w:themeColor="text1"/>
        </w:rPr>
        <w:t>из</w:t>
      </w:r>
      <w:r w:rsidR="001E2301" w:rsidRPr="009C4D9C">
        <w:rPr>
          <w:color w:val="000000" w:themeColor="text1"/>
        </w:rPr>
        <w:t xml:space="preserve"> </w:t>
      </w:r>
      <w:r w:rsidR="00B34C09" w:rsidRPr="009C4D9C">
        <w:rPr>
          <w:color w:val="000000" w:themeColor="text1"/>
        </w:rPr>
        <w:t>двух</w:t>
      </w:r>
      <w:r w:rsidR="001E2301" w:rsidRPr="009C4D9C">
        <w:rPr>
          <w:color w:val="000000" w:themeColor="text1"/>
        </w:rPr>
        <w:t xml:space="preserve"> </w:t>
      </w:r>
      <w:r w:rsidR="00B34C09" w:rsidRPr="009C4D9C">
        <w:rPr>
          <w:color w:val="000000" w:themeColor="text1"/>
        </w:rPr>
        <w:t>этапов,</w:t>
      </w:r>
      <w:r w:rsidR="001E2301" w:rsidRPr="009C4D9C">
        <w:rPr>
          <w:color w:val="000000" w:themeColor="text1"/>
        </w:rPr>
        <w:t xml:space="preserve"> </w:t>
      </w:r>
      <w:r w:rsidR="00B34C09" w:rsidRPr="0012049E">
        <w:rPr>
          <w:color w:val="000000" w:themeColor="text1"/>
        </w:rPr>
        <w:t>на</w:t>
      </w:r>
      <w:r w:rsidR="001E2301" w:rsidRPr="0012049E">
        <w:rPr>
          <w:color w:val="000000" w:themeColor="text1"/>
        </w:rPr>
        <w:t xml:space="preserve"> </w:t>
      </w:r>
      <w:r w:rsidR="00B34C09" w:rsidRPr="0012049E">
        <w:rPr>
          <w:color w:val="000000" w:themeColor="text1"/>
        </w:rPr>
        <w:t>первом</w:t>
      </w:r>
      <w:r w:rsidR="001E2301" w:rsidRPr="0012049E">
        <w:rPr>
          <w:color w:val="000000" w:themeColor="text1"/>
        </w:rPr>
        <w:t xml:space="preserve"> </w:t>
      </w:r>
      <w:r w:rsidR="00B34C09" w:rsidRPr="0012049E">
        <w:rPr>
          <w:color w:val="000000" w:themeColor="text1"/>
        </w:rPr>
        <w:t>этапе</w:t>
      </w:r>
      <w:r w:rsidR="001E2301" w:rsidRPr="009C4D9C">
        <w:rPr>
          <w:color w:val="000000" w:themeColor="text1"/>
        </w:rPr>
        <w:t xml:space="preserve"> </w:t>
      </w:r>
      <w:r w:rsidR="00B34C09" w:rsidRPr="009C4D9C">
        <w:rPr>
          <w:color w:val="000000" w:themeColor="text1"/>
        </w:rPr>
        <w:t>принимают</w:t>
      </w:r>
      <w:r w:rsidR="00EE3EE4" w:rsidRPr="009C4D9C">
        <w:rPr>
          <w:color w:val="000000" w:themeColor="text1"/>
        </w:rPr>
        <w:t xml:space="preserve"> участие</w:t>
      </w:r>
      <w:r w:rsidR="001E2301" w:rsidRPr="009C4D9C">
        <w:rPr>
          <w:color w:val="000000" w:themeColor="text1"/>
        </w:rPr>
        <w:t xml:space="preserve"> </w:t>
      </w:r>
      <w:r w:rsidR="00B34C09" w:rsidRPr="009C4D9C">
        <w:rPr>
          <w:color w:val="000000" w:themeColor="text1"/>
        </w:rPr>
        <w:t>сотрудники</w:t>
      </w:r>
      <w:r w:rsidR="001E2301" w:rsidRPr="009C4D9C">
        <w:rPr>
          <w:color w:val="000000" w:themeColor="text1"/>
        </w:rPr>
        <w:t xml:space="preserve"> </w:t>
      </w:r>
      <w:r w:rsidR="00B34C09" w:rsidRPr="009C4D9C">
        <w:rPr>
          <w:color w:val="000000" w:themeColor="text1"/>
        </w:rPr>
        <w:t>КЦФО</w:t>
      </w:r>
      <w:r w:rsidR="001F2B1F" w:rsidRPr="009C4D9C">
        <w:rPr>
          <w:color w:val="000000" w:themeColor="text1"/>
        </w:rPr>
        <w:t xml:space="preserve">, </w:t>
      </w:r>
      <w:r w:rsidR="001F2B1F" w:rsidRPr="009C4D9C">
        <w:rPr>
          <w:color w:val="000000" w:themeColor="text1"/>
          <w:lang w:eastAsia="x-none"/>
        </w:rPr>
        <w:t>КЦФО по направлению обязаны проверять в составе ТЗ</w:t>
      </w:r>
      <w:r w:rsidR="00EE3EE4" w:rsidRPr="009C4D9C">
        <w:rPr>
          <w:color w:val="000000" w:themeColor="text1"/>
          <w:lang w:eastAsia="x-none"/>
        </w:rPr>
        <w:t xml:space="preserve"> наличие</w:t>
      </w:r>
      <w:r w:rsidR="001F2B1F" w:rsidRPr="009C4D9C">
        <w:rPr>
          <w:color w:val="000000" w:themeColor="text1"/>
          <w:lang w:eastAsia="x-none"/>
        </w:rPr>
        <w:t xml:space="preserve"> подробног</w:t>
      </w:r>
      <w:r w:rsidR="006E5A0D">
        <w:rPr>
          <w:color w:val="000000" w:themeColor="text1"/>
          <w:lang w:eastAsia="x-none"/>
        </w:rPr>
        <w:t xml:space="preserve">о </w:t>
      </w:r>
      <w:r w:rsidR="00F964E4" w:rsidRPr="009C4D9C">
        <w:rPr>
          <w:color w:val="000000" w:themeColor="text1"/>
          <w:lang w:eastAsia="x-none"/>
        </w:rPr>
        <w:t>технического</w:t>
      </w:r>
      <w:r w:rsidR="007D3E53">
        <w:rPr>
          <w:color w:val="000000" w:themeColor="text1"/>
          <w:lang w:eastAsia="x-none"/>
        </w:rPr>
        <w:t xml:space="preserve"> описания </w:t>
      </w:r>
      <w:r w:rsidR="00F964E4" w:rsidRPr="009C4D9C">
        <w:rPr>
          <w:color w:val="000000" w:themeColor="text1"/>
          <w:lang w:eastAsia="x-none"/>
        </w:rPr>
        <w:t>переч</w:t>
      </w:r>
      <w:r w:rsidR="001F2B1F" w:rsidRPr="009C4D9C">
        <w:rPr>
          <w:color w:val="000000" w:themeColor="text1"/>
          <w:lang w:eastAsia="x-none"/>
        </w:rPr>
        <w:t>ня/комплектации закупаемого оборудования</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на</w:t>
      </w:r>
      <w:r w:rsidR="001E2301" w:rsidRPr="009C4D9C">
        <w:rPr>
          <w:color w:val="000000" w:themeColor="text1"/>
        </w:rPr>
        <w:t xml:space="preserve"> </w:t>
      </w:r>
      <w:r w:rsidR="00B34C09" w:rsidRPr="009C4D9C">
        <w:rPr>
          <w:color w:val="000000" w:themeColor="text1"/>
        </w:rPr>
        <w:t>втором</w:t>
      </w:r>
      <w:r w:rsidR="001E2301" w:rsidRPr="009C4D9C">
        <w:rPr>
          <w:color w:val="000000" w:themeColor="text1"/>
        </w:rPr>
        <w:t xml:space="preserve"> </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корпоративные</w:t>
      </w:r>
      <w:r w:rsidR="001E2301" w:rsidRPr="009C4D9C">
        <w:rPr>
          <w:color w:val="000000" w:themeColor="text1"/>
        </w:rPr>
        <w:t xml:space="preserve"> </w:t>
      </w:r>
      <w:r w:rsidR="00B34C09" w:rsidRPr="009C4D9C">
        <w:rPr>
          <w:color w:val="000000" w:themeColor="text1"/>
        </w:rPr>
        <w:t>службы</w:t>
      </w:r>
      <w:r w:rsidR="001E2301" w:rsidRPr="009C4D9C">
        <w:rPr>
          <w:color w:val="000000" w:themeColor="text1"/>
        </w:rPr>
        <w:t xml:space="preserve"> </w:t>
      </w:r>
      <w:r w:rsidR="00B34C09" w:rsidRPr="009C4D9C">
        <w:rPr>
          <w:color w:val="000000" w:themeColor="text1"/>
        </w:rPr>
        <w:t>Общества</w:t>
      </w:r>
      <w:r w:rsidR="007646FB" w:rsidRPr="0012049E">
        <w:rPr>
          <w:color w:val="000000" w:themeColor="text1"/>
        </w:rPr>
        <w:t>,</w:t>
      </w:r>
      <w:r w:rsidR="001E2301" w:rsidRPr="0012049E">
        <w:rPr>
          <w:color w:val="000000" w:themeColor="text1"/>
        </w:rPr>
        <w:t xml:space="preserve"> </w:t>
      </w:r>
      <w:r w:rsidR="007646FB" w:rsidRPr="0012049E">
        <w:rPr>
          <w:color w:val="000000" w:themeColor="text1"/>
        </w:rPr>
        <w:t>в</w:t>
      </w:r>
      <w:r w:rsidR="001E2301" w:rsidRPr="0012049E">
        <w:rPr>
          <w:color w:val="000000" w:themeColor="text1"/>
        </w:rPr>
        <w:t xml:space="preserve"> </w:t>
      </w:r>
      <w:r w:rsidR="007646FB" w:rsidRPr="0012049E">
        <w:rPr>
          <w:color w:val="000000" w:themeColor="text1"/>
        </w:rPr>
        <w:t>том</w:t>
      </w:r>
      <w:r w:rsidR="001E2301" w:rsidRPr="0012049E">
        <w:rPr>
          <w:color w:val="000000" w:themeColor="text1"/>
        </w:rPr>
        <w:t xml:space="preserve"> </w:t>
      </w:r>
      <w:r w:rsidR="007646FB" w:rsidRPr="0012049E">
        <w:rPr>
          <w:color w:val="000000" w:themeColor="text1"/>
        </w:rPr>
        <w:t>числе:</w:t>
      </w:r>
      <w:r w:rsidR="001E2301" w:rsidRPr="009C4D9C">
        <w:rPr>
          <w:color w:val="000000" w:themeColor="text1"/>
        </w:rPr>
        <w:t xml:space="preserve"> </w:t>
      </w:r>
    </w:p>
    <w:p w14:paraId="52E48D21" w14:textId="43204A6A" w:rsidR="00F80E4B" w:rsidRPr="009C4D9C" w:rsidRDefault="00F80E4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8C3C56">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типовой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наличию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форм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приложений</w:t>
      </w:r>
      <w:r w:rsidR="001E2301" w:rsidRPr="009C4D9C">
        <w:rPr>
          <w:color w:val="000000" w:themeColor="text1"/>
        </w:rPr>
        <w:t xml:space="preserve"> </w:t>
      </w:r>
      <w:r w:rsidR="008F4122" w:rsidRPr="009C4D9C">
        <w:rPr>
          <w:color w:val="000000" w:themeColor="text1"/>
        </w:rPr>
        <w:t>и</w:t>
      </w:r>
      <w:r w:rsidR="001E2301" w:rsidRPr="009C4D9C">
        <w:rPr>
          <w:color w:val="000000" w:themeColor="text1"/>
        </w:rPr>
        <w:t xml:space="preserve"> </w:t>
      </w:r>
      <w:r w:rsidR="008F4122" w:rsidRPr="009C4D9C">
        <w:rPr>
          <w:color w:val="000000" w:themeColor="text1"/>
        </w:rPr>
        <w:t>согласовывает</w:t>
      </w:r>
      <w:r w:rsidR="001E2301" w:rsidRPr="009C4D9C">
        <w:rPr>
          <w:color w:val="000000" w:themeColor="text1"/>
        </w:rPr>
        <w:t xml:space="preserve"> </w:t>
      </w:r>
      <w:r w:rsidR="008F4122" w:rsidRPr="009C4D9C">
        <w:rPr>
          <w:color w:val="000000" w:themeColor="text1"/>
        </w:rPr>
        <w:t>окончательную</w:t>
      </w:r>
      <w:r w:rsidR="001E2301" w:rsidRPr="009C4D9C">
        <w:rPr>
          <w:color w:val="000000" w:themeColor="text1"/>
        </w:rPr>
        <w:t xml:space="preserve"> </w:t>
      </w:r>
      <w:r w:rsidR="008F4122" w:rsidRPr="009C4D9C">
        <w:rPr>
          <w:color w:val="000000" w:themeColor="text1"/>
        </w:rPr>
        <w:t>версию</w:t>
      </w:r>
      <w:r w:rsidR="001E2301" w:rsidRPr="009C4D9C">
        <w:rPr>
          <w:color w:val="000000" w:themeColor="text1"/>
        </w:rPr>
        <w:t xml:space="preserve"> </w:t>
      </w:r>
      <w:r w:rsidR="008F4122" w:rsidRPr="009C4D9C">
        <w:rPr>
          <w:color w:val="000000" w:themeColor="text1"/>
        </w:rPr>
        <w:t>ТЗ</w:t>
      </w:r>
      <w:r w:rsidRPr="009C4D9C">
        <w:rPr>
          <w:color w:val="000000" w:themeColor="text1"/>
        </w:rPr>
        <w:t>.</w:t>
      </w:r>
      <w:r w:rsidR="001E2301" w:rsidRPr="009C4D9C">
        <w:rPr>
          <w:color w:val="000000" w:themeColor="text1"/>
        </w:rPr>
        <w:t xml:space="preserve"> </w:t>
      </w:r>
    </w:p>
    <w:p w14:paraId="25071610" w14:textId="48D3AE75"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8C3C56">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175B8" w:rsidRPr="009C4D9C">
        <w:rPr>
          <w:color w:val="000000" w:themeColor="text1"/>
        </w:rPr>
        <w:t>проверяет</w:t>
      </w:r>
      <w:r w:rsidR="001E2301" w:rsidRPr="009C4D9C">
        <w:rPr>
          <w:color w:val="000000" w:themeColor="text1"/>
        </w:rPr>
        <w:t xml:space="preserve"> </w:t>
      </w:r>
      <w:r w:rsidR="005175B8" w:rsidRPr="009C4D9C">
        <w:rPr>
          <w:color w:val="000000" w:themeColor="text1"/>
        </w:rPr>
        <w:t>в</w:t>
      </w:r>
      <w:r w:rsidR="001E2301" w:rsidRPr="009C4D9C">
        <w:rPr>
          <w:color w:val="000000" w:themeColor="text1"/>
        </w:rPr>
        <w:t xml:space="preserve"> </w:t>
      </w:r>
      <w:r w:rsidR="005175B8" w:rsidRPr="009C4D9C">
        <w:rPr>
          <w:color w:val="000000" w:themeColor="text1"/>
        </w:rPr>
        <w:t>техническом</w:t>
      </w:r>
      <w:r w:rsidR="001E2301" w:rsidRPr="009C4D9C">
        <w:rPr>
          <w:color w:val="000000" w:themeColor="text1"/>
        </w:rPr>
        <w:t xml:space="preserve"> </w:t>
      </w:r>
      <w:r w:rsidR="005175B8" w:rsidRPr="009C4D9C">
        <w:rPr>
          <w:color w:val="000000" w:themeColor="text1"/>
        </w:rPr>
        <w:t>задании</w:t>
      </w:r>
      <w:r w:rsidRPr="009C4D9C">
        <w:rPr>
          <w:color w:val="000000" w:themeColor="text1"/>
        </w:rPr>
        <w:t>:</w:t>
      </w:r>
    </w:p>
    <w:p w14:paraId="1BE62CF2"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1.</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6856FE2D"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2.</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следую</w:t>
      </w:r>
      <w:r w:rsidR="0061641D" w:rsidRPr="009C4D9C">
        <w:rPr>
          <w:color w:val="000000" w:themeColor="text1"/>
        </w:rPr>
        <w:t>щей</w:t>
      </w:r>
      <w:r w:rsidR="001E2301" w:rsidRPr="009C4D9C">
        <w:rPr>
          <w:color w:val="000000" w:themeColor="text1"/>
        </w:rPr>
        <w:t xml:space="preserve"> </w:t>
      </w:r>
      <w:r w:rsidR="0061641D" w:rsidRPr="009C4D9C">
        <w:rPr>
          <w:color w:val="000000" w:themeColor="text1"/>
        </w:rPr>
        <w:t>информации</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ТЗ</w:t>
      </w:r>
      <w:r w:rsidR="001E2301" w:rsidRPr="009C4D9C">
        <w:rPr>
          <w:color w:val="000000" w:themeColor="text1"/>
        </w:rPr>
        <w:t xml:space="preserve"> </w:t>
      </w:r>
      <w:r w:rsidR="0061641D" w:rsidRPr="009C4D9C">
        <w:rPr>
          <w:color w:val="000000" w:themeColor="text1"/>
        </w:rPr>
        <w:t>данным</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1С</w:t>
      </w:r>
      <w:r w:rsidR="00AF7FBF" w:rsidRPr="009C4D9C">
        <w:rPr>
          <w:color w:val="000000" w:themeColor="text1"/>
        </w:rPr>
        <w:t xml:space="preserve"> УПП</w:t>
      </w:r>
      <w:r w:rsidR="0061641D" w:rsidRPr="009C4D9C">
        <w:rPr>
          <w:color w:val="000000" w:themeColor="text1"/>
        </w:rPr>
        <w:t>:</w:t>
      </w:r>
      <w:r w:rsidR="001E2301" w:rsidRPr="009C4D9C">
        <w:rPr>
          <w:color w:val="000000" w:themeColor="text1"/>
        </w:rPr>
        <w:t xml:space="preserve"> </w:t>
      </w:r>
      <w:r w:rsidR="0061641D" w:rsidRPr="009C4D9C">
        <w:rPr>
          <w:color w:val="000000" w:themeColor="text1"/>
        </w:rPr>
        <w:t>МТО</w:t>
      </w:r>
      <w:r w:rsidRPr="009C4D9C">
        <w:rPr>
          <w:color w:val="000000" w:themeColor="text1"/>
        </w:rPr>
        <w:t>:</w:t>
      </w:r>
      <w:r w:rsidR="001E2301" w:rsidRPr="009C4D9C">
        <w:rPr>
          <w:color w:val="000000" w:themeColor="text1"/>
        </w:rPr>
        <w:t xml:space="preserve"> </w:t>
      </w:r>
      <w:r w:rsidRPr="009C4D9C">
        <w:rPr>
          <w:color w:val="000000" w:themeColor="text1"/>
        </w:rPr>
        <w:t>единицы</w:t>
      </w:r>
      <w:r w:rsidR="001E2301" w:rsidRPr="009C4D9C">
        <w:rPr>
          <w:color w:val="000000" w:themeColor="text1"/>
        </w:rPr>
        <w:t xml:space="preserve"> </w:t>
      </w:r>
      <w:r w:rsidRPr="009C4D9C">
        <w:rPr>
          <w:color w:val="000000" w:themeColor="text1"/>
        </w:rPr>
        <w:t>измерения,</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r w:rsidRPr="009C4D9C">
        <w:rPr>
          <w:color w:val="000000" w:themeColor="text1"/>
        </w:rPr>
        <w:t>поставки/выполнения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предприятие-инициатор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номер</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плановая</w:t>
      </w:r>
      <w:r w:rsidR="001E2301" w:rsidRPr="009C4D9C">
        <w:rPr>
          <w:color w:val="000000" w:themeColor="text1"/>
        </w:rPr>
        <w:t xml:space="preserve"> </w:t>
      </w:r>
      <w:r w:rsidRPr="009C4D9C">
        <w:rPr>
          <w:color w:val="000000" w:themeColor="text1"/>
        </w:rPr>
        <w:t>сумма,</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ОКДП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ОКВЭД.</w:t>
      </w:r>
    </w:p>
    <w:p w14:paraId="6C620260"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3.</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шаблона</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07020AA6" w14:textId="77777777"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4.</w:t>
      </w:r>
      <w:r w:rsidRPr="009C4D9C">
        <w:rPr>
          <w:color w:val="000000" w:themeColor="text1"/>
        </w:rPr>
        <w:tab/>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списку</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следующей</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расшифрованный</w:t>
      </w:r>
      <w:r w:rsidR="001E2301" w:rsidRPr="009C4D9C">
        <w:rPr>
          <w:color w:val="000000" w:themeColor="text1"/>
        </w:rPr>
        <w:t xml:space="preserve"> </w:t>
      </w:r>
      <w:r w:rsidRPr="009C4D9C">
        <w:rPr>
          <w:color w:val="000000" w:themeColor="text1"/>
        </w:rPr>
        <w:t>список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заключается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Победитель</w:t>
      </w:r>
      <w:r w:rsidR="001E2301" w:rsidRPr="009C4D9C">
        <w:rPr>
          <w:color w:val="000000" w:themeColor="text1"/>
        </w:rPr>
        <w:t xml:space="preserve"> </w:t>
      </w:r>
      <w:r w:rsidRPr="009C4D9C">
        <w:rPr>
          <w:color w:val="000000" w:themeColor="text1"/>
        </w:rPr>
        <w:t>выбирается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цене</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единицу</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графе</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1).</w:t>
      </w:r>
    </w:p>
    <w:p w14:paraId="745F39D3" w14:textId="77777777" w:rsidR="00112C64"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5.</w:t>
      </w:r>
      <w:r w:rsidRPr="009C4D9C">
        <w:rPr>
          <w:color w:val="000000" w:themeColor="text1"/>
        </w:rPr>
        <w:tab/>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наименования</w:t>
      </w:r>
      <w:r w:rsidR="001E2301" w:rsidRPr="009C4D9C">
        <w:rPr>
          <w:color w:val="000000" w:themeColor="text1"/>
        </w:rPr>
        <w:t xml:space="preserve"> </w:t>
      </w:r>
      <w:r w:rsidRPr="009C4D9C">
        <w:rPr>
          <w:color w:val="000000" w:themeColor="text1"/>
        </w:rPr>
        <w:t>потребностей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них</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p>
    <w:p w14:paraId="043A4459" w14:textId="7BD89232"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C3C56" w:rsidRPr="004E36BF">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A4732F">
        <w:rPr>
          <w:color w:val="000000" w:themeColor="text1"/>
        </w:rPr>
        <w:t>ОДР ДОР</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0061641D" w:rsidRPr="009C4D9C">
        <w:rPr>
          <w:color w:val="000000" w:themeColor="text1"/>
        </w:rPr>
        <w:t>проект</w:t>
      </w:r>
      <w:r w:rsidR="001E2301" w:rsidRPr="009C4D9C">
        <w:rPr>
          <w:color w:val="000000" w:themeColor="text1"/>
        </w:rPr>
        <w:t xml:space="preserve"> </w:t>
      </w:r>
      <w:r w:rsidR="0061641D" w:rsidRPr="009C4D9C">
        <w:rPr>
          <w:color w:val="000000" w:themeColor="text1"/>
        </w:rPr>
        <w:t>договора</w:t>
      </w:r>
      <w:r w:rsidR="003667A5">
        <w:rPr>
          <w:color w:val="000000" w:themeColor="text1"/>
        </w:rPr>
        <w:t>,</w:t>
      </w:r>
      <w:r w:rsidR="001E2301" w:rsidRPr="009C4D9C">
        <w:rPr>
          <w:color w:val="000000" w:themeColor="text1"/>
        </w:rPr>
        <w:t xml:space="preserve"> </w:t>
      </w:r>
      <w:r w:rsidR="0061641D" w:rsidRPr="009C4D9C">
        <w:rPr>
          <w:color w:val="000000" w:themeColor="text1"/>
        </w:rPr>
        <w:t>приложенного</w:t>
      </w:r>
      <w:r w:rsidR="001E2301" w:rsidRPr="009C4D9C">
        <w:rPr>
          <w:color w:val="000000" w:themeColor="text1"/>
        </w:rPr>
        <w:t xml:space="preserve"> </w:t>
      </w:r>
      <w:r w:rsidR="0061641D" w:rsidRPr="009C4D9C">
        <w:rPr>
          <w:color w:val="000000" w:themeColor="text1"/>
        </w:rPr>
        <w:t>к</w:t>
      </w:r>
      <w:r w:rsidR="001E2301" w:rsidRPr="009C4D9C">
        <w:rPr>
          <w:color w:val="000000" w:themeColor="text1"/>
        </w:rPr>
        <w:t xml:space="preserve"> </w:t>
      </w:r>
      <w:r w:rsidR="0061641D" w:rsidRPr="009C4D9C">
        <w:rPr>
          <w:color w:val="000000" w:themeColor="text1"/>
        </w:rPr>
        <w:t>техническому</w:t>
      </w:r>
      <w:r w:rsidR="001E2301" w:rsidRPr="009C4D9C">
        <w:rPr>
          <w:color w:val="000000" w:themeColor="text1"/>
        </w:rPr>
        <w:t xml:space="preserve"> </w:t>
      </w:r>
      <w:r w:rsidR="0061641D" w:rsidRPr="009C4D9C">
        <w:rPr>
          <w:color w:val="000000" w:themeColor="text1"/>
        </w:rPr>
        <w:t>заданию</w:t>
      </w:r>
      <w:r w:rsidR="001E2301" w:rsidRPr="009C4D9C">
        <w:rPr>
          <w:color w:val="000000" w:themeColor="text1"/>
        </w:rPr>
        <w:t xml:space="preserve"> </w:t>
      </w:r>
      <w:r w:rsidR="002313A4" w:rsidRPr="009C4D9C">
        <w:rPr>
          <w:color w:val="000000" w:themeColor="text1"/>
        </w:rPr>
        <w:t>на</w:t>
      </w:r>
      <w:r w:rsidR="001E2301" w:rsidRPr="009C4D9C">
        <w:rPr>
          <w:color w:val="000000" w:themeColor="text1"/>
        </w:rPr>
        <w:t xml:space="preserve"> </w:t>
      </w:r>
      <w:r w:rsidR="002313A4" w:rsidRPr="009C4D9C">
        <w:rPr>
          <w:color w:val="000000" w:themeColor="text1"/>
        </w:rPr>
        <w:t>соответствие</w:t>
      </w:r>
      <w:r w:rsidR="001E2301" w:rsidRPr="009C4D9C">
        <w:rPr>
          <w:color w:val="000000" w:themeColor="text1"/>
        </w:rPr>
        <w:t xml:space="preserve"> </w:t>
      </w:r>
      <w:r w:rsidR="002313A4" w:rsidRPr="009C4D9C">
        <w:rPr>
          <w:color w:val="000000" w:themeColor="text1"/>
        </w:rPr>
        <w:t>типовым</w:t>
      </w:r>
      <w:r w:rsidR="001E2301" w:rsidRPr="009C4D9C">
        <w:rPr>
          <w:color w:val="000000" w:themeColor="text1"/>
        </w:rPr>
        <w:t xml:space="preserve"> </w:t>
      </w:r>
      <w:r w:rsidR="002313A4" w:rsidRPr="009C4D9C">
        <w:rPr>
          <w:color w:val="000000" w:themeColor="text1"/>
        </w:rPr>
        <w:t>формам.</w:t>
      </w:r>
    </w:p>
    <w:p w14:paraId="4A5CC500" w14:textId="77777777" w:rsidR="00112C64"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296590" w:rsidRPr="009C4D9C">
        <w:rPr>
          <w:color w:val="000000" w:themeColor="text1"/>
        </w:rPr>
        <w:t>5</w:t>
      </w:r>
      <w:r w:rsidR="001E2301" w:rsidRPr="009C4D9C">
        <w:rPr>
          <w:color w:val="000000" w:themeColor="text1"/>
        </w:rPr>
        <w:t xml:space="preserve"> </w:t>
      </w:r>
      <w:r w:rsidR="007B0161" w:rsidRPr="009C4D9C">
        <w:rPr>
          <w:color w:val="000000" w:themeColor="text1"/>
        </w:rPr>
        <w:t>рабочих</w:t>
      </w:r>
      <w:r w:rsidR="001E2301" w:rsidRPr="009C4D9C">
        <w:rPr>
          <w:color w:val="000000" w:themeColor="text1"/>
        </w:rPr>
        <w:t xml:space="preserve"> </w:t>
      </w:r>
      <w:r w:rsidR="007B0161" w:rsidRPr="009C4D9C">
        <w:rPr>
          <w:color w:val="000000" w:themeColor="text1"/>
        </w:rPr>
        <w:t>дней</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случае</w:t>
      </w:r>
      <w:r w:rsidR="001E2301" w:rsidRPr="009C4D9C">
        <w:rPr>
          <w:color w:val="000000" w:themeColor="text1"/>
        </w:rPr>
        <w:t xml:space="preserve"> </w:t>
      </w:r>
      <w:r w:rsidR="0061641D" w:rsidRPr="009C4D9C">
        <w:rPr>
          <w:color w:val="000000" w:themeColor="text1"/>
        </w:rPr>
        <w:t>наличия</w:t>
      </w:r>
      <w:r w:rsidR="001E2301" w:rsidRPr="009C4D9C">
        <w:rPr>
          <w:color w:val="000000" w:themeColor="text1"/>
        </w:rPr>
        <w:t xml:space="preserve"> </w:t>
      </w:r>
      <w:r w:rsidR="007B0161" w:rsidRPr="009C4D9C">
        <w:rPr>
          <w:color w:val="000000" w:themeColor="text1"/>
        </w:rPr>
        <w:t>в</w:t>
      </w:r>
      <w:r w:rsidR="001E2301" w:rsidRPr="009C4D9C">
        <w:rPr>
          <w:color w:val="000000" w:themeColor="text1"/>
        </w:rPr>
        <w:t xml:space="preserve"> </w:t>
      </w:r>
      <w:r w:rsidR="007B0161" w:rsidRPr="009C4D9C">
        <w:rPr>
          <w:color w:val="000000" w:themeColor="text1"/>
        </w:rPr>
        <w:t>техническом</w:t>
      </w:r>
      <w:r w:rsidR="001E2301" w:rsidRPr="009C4D9C">
        <w:rPr>
          <w:color w:val="000000" w:themeColor="text1"/>
        </w:rPr>
        <w:t xml:space="preserve"> </w:t>
      </w:r>
      <w:r w:rsidR="007B0161" w:rsidRPr="009C4D9C">
        <w:rPr>
          <w:color w:val="000000" w:themeColor="text1"/>
        </w:rPr>
        <w:t>задании</w:t>
      </w:r>
      <w:r w:rsidR="001E2301" w:rsidRPr="009C4D9C">
        <w:rPr>
          <w:color w:val="000000" w:themeColor="text1"/>
        </w:rPr>
        <w:t xml:space="preserve"> </w:t>
      </w:r>
      <w:r w:rsidR="0061641D" w:rsidRPr="009C4D9C">
        <w:rPr>
          <w:color w:val="000000" w:themeColor="text1"/>
        </w:rPr>
        <w:t>сметной</w:t>
      </w:r>
      <w:r w:rsidR="001E2301" w:rsidRPr="009C4D9C">
        <w:rPr>
          <w:color w:val="000000" w:themeColor="text1"/>
        </w:rPr>
        <w:t xml:space="preserve"> </w:t>
      </w:r>
      <w:r w:rsidR="0061641D" w:rsidRPr="009C4D9C">
        <w:rPr>
          <w:color w:val="000000" w:themeColor="text1"/>
        </w:rPr>
        <w:t>документации</w:t>
      </w:r>
      <w:r w:rsidR="001E2301" w:rsidRPr="009C4D9C">
        <w:rPr>
          <w:color w:val="000000" w:themeColor="text1"/>
        </w:rPr>
        <w:t xml:space="preserve"> </w:t>
      </w:r>
      <w:r w:rsidR="007B0161" w:rsidRPr="009C4D9C">
        <w:rPr>
          <w:color w:val="000000" w:themeColor="text1"/>
        </w:rPr>
        <w:t>срок</w:t>
      </w:r>
      <w:r w:rsidR="001E2301" w:rsidRPr="009C4D9C">
        <w:rPr>
          <w:color w:val="000000" w:themeColor="text1"/>
        </w:rPr>
        <w:t xml:space="preserve"> </w:t>
      </w:r>
      <w:r w:rsidR="007B0161" w:rsidRPr="009C4D9C">
        <w:rPr>
          <w:color w:val="000000" w:themeColor="text1"/>
        </w:rPr>
        <w:t>может</w:t>
      </w:r>
      <w:r w:rsidR="001E2301" w:rsidRPr="009C4D9C">
        <w:rPr>
          <w:color w:val="000000" w:themeColor="text1"/>
        </w:rPr>
        <w:t xml:space="preserve"> </w:t>
      </w:r>
      <w:r w:rsidR="007B0161" w:rsidRPr="009C4D9C">
        <w:rPr>
          <w:color w:val="000000" w:themeColor="text1"/>
        </w:rPr>
        <w:t>быть</w:t>
      </w:r>
      <w:r w:rsidR="001E2301" w:rsidRPr="009C4D9C">
        <w:rPr>
          <w:color w:val="000000" w:themeColor="text1"/>
        </w:rPr>
        <w:t xml:space="preserve"> </w:t>
      </w:r>
      <w:r w:rsidR="007B0161" w:rsidRPr="009C4D9C">
        <w:rPr>
          <w:color w:val="000000" w:themeColor="text1"/>
        </w:rPr>
        <w:t>увеличен)</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ОКЦМ</w:t>
      </w:r>
      <w:r w:rsidR="001E2301" w:rsidRPr="009C4D9C">
        <w:rPr>
          <w:color w:val="000000" w:themeColor="text1"/>
        </w:rPr>
        <w:t xml:space="preserve"> </w:t>
      </w:r>
      <w:r w:rsidR="000264CD" w:rsidRPr="009C4D9C">
        <w:rPr>
          <w:color w:val="000000" w:themeColor="text1"/>
        </w:rPr>
        <w:t xml:space="preserve">в рамках </w:t>
      </w:r>
      <w:r w:rsidR="004E2544" w:rsidRPr="009C4D9C">
        <w:rPr>
          <w:color w:val="000000" w:themeColor="text1"/>
        </w:rPr>
        <w:t>согласования</w:t>
      </w:r>
      <w:r w:rsidR="001E2301" w:rsidRPr="009C4D9C">
        <w:rPr>
          <w:color w:val="000000" w:themeColor="text1"/>
        </w:rPr>
        <w:t xml:space="preserve"> </w:t>
      </w:r>
      <w:r w:rsidR="000264CD" w:rsidRPr="009C4D9C">
        <w:rPr>
          <w:color w:val="000000" w:themeColor="text1"/>
        </w:rPr>
        <w:t>технического задания</w:t>
      </w:r>
      <w:r w:rsidR="007B0161" w:rsidRPr="009C4D9C">
        <w:rPr>
          <w:color w:val="000000" w:themeColor="text1"/>
        </w:rPr>
        <w:t>:</w:t>
      </w:r>
    </w:p>
    <w:p w14:paraId="63FE7374" w14:textId="77777777" w:rsidR="00112C64" w:rsidRPr="009C4D9C" w:rsidRDefault="00112C64" w:rsidP="006E7DA3">
      <w:pPr>
        <w:pStyle w:val="m4"/>
        <w:widowControl w:val="0"/>
        <w:tabs>
          <w:tab w:val="num" w:pos="0"/>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ТМЦ</w:t>
      </w:r>
      <w:r w:rsidR="000264CD" w:rsidRPr="009C4D9C">
        <w:rPr>
          <w:i/>
          <w:color w:val="000000" w:themeColor="text1"/>
          <w:u w:val="single"/>
        </w:rPr>
        <w:t xml:space="preserve"> проверяет</w:t>
      </w:r>
      <w:r w:rsidRPr="009C4D9C">
        <w:rPr>
          <w:i/>
          <w:color w:val="000000" w:themeColor="text1"/>
          <w:u w:val="single"/>
        </w:rPr>
        <w:t>:</w:t>
      </w:r>
    </w:p>
    <w:p w14:paraId="33A01CE8" w14:textId="77777777" w:rsidR="00112C64" w:rsidRPr="009C4D9C" w:rsidRDefault="001F3A51"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 xml:space="preserve">наличие </w:t>
      </w:r>
      <w:r w:rsidRPr="001C6F66">
        <w:rPr>
          <w:color w:val="000000" w:themeColor="text1"/>
        </w:rPr>
        <w:t>Приложения</w:t>
      </w:r>
      <w:r w:rsidRPr="009C4D9C">
        <w:rPr>
          <w:color w:val="000000" w:themeColor="text1"/>
        </w:rPr>
        <w:t xml:space="preserve"> в формате *xlsx в защищенном виде для заполнения поставщиком.</w:t>
      </w:r>
    </w:p>
    <w:p w14:paraId="2081BC1C"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достаточность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наименовании,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дополнительных</w:t>
      </w:r>
      <w:r w:rsidR="001E2301" w:rsidRPr="009C4D9C">
        <w:rPr>
          <w:color w:val="000000" w:themeColor="text1"/>
        </w:rPr>
        <w:t xml:space="preserve"> </w:t>
      </w:r>
      <w:r w:rsidRPr="009C4D9C">
        <w:rPr>
          <w:color w:val="000000" w:themeColor="text1"/>
        </w:rPr>
        <w:t>требованиях,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возможности</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цены;</w:t>
      </w:r>
    </w:p>
    <w:p w14:paraId="2C1A511E"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сложному</w:t>
      </w:r>
      <w:r w:rsidR="001E2301" w:rsidRPr="009C4D9C">
        <w:rPr>
          <w:color w:val="000000" w:themeColor="text1"/>
        </w:rPr>
        <w:t xml:space="preserve"> </w:t>
      </w:r>
      <w:r w:rsidRPr="009C4D9C">
        <w:rPr>
          <w:color w:val="000000" w:themeColor="text1"/>
        </w:rPr>
        <w:t>оборудованию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001F3A51" w:rsidRPr="009C4D9C">
        <w:rPr>
          <w:color w:val="000000" w:themeColor="text1"/>
        </w:rPr>
        <w:t>корректного формирования стоимости оборудования поставщиком</w:t>
      </w:r>
      <w:r w:rsidRPr="009C4D9C">
        <w:rPr>
          <w:color w:val="000000" w:themeColor="text1"/>
        </w:rPr>
        <w:t>);</w:t>
      </w:r>
    </w:p>
    <w:p w14:paraId="08A6C8AA" w14:textId="77777777"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1C6F66">
        <w:rPr>
          <w:color w:val="000000" w:themeColor="text1"/>
        </w:rPr>
        <w:t>наличие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списке</w:t>
      </w:r>
      <w:r w:rsidR="001E2301" w:rsidRPr="009C4D9C">
        <w:rPr>
          <w:color w:val="000000" w:themeColor="text1"/>
        </w:rPr>
        <w:t xml:space="preserve"> </w:t>
      </w:r>
      <w:r w:rsidRPr="009C4D9C">
        <w:rPr>
          <w:color w:val="000000" w:themeColor="text1"/>
        </w:rPr>
        <w:t>крупно-оптовых</w:t>
      </w:r>
      <w:r w:rsidR="001E2301" w:rsidRPr="009C4D9C">
        <w:rPr>
          <w:color w:val="000000" w:themeColor="text1"/>
        </w:rPr>
        <w:t xml:space="preserve"> </w:t>
      </w:r>
      <w:r w:rsidRPr="009C4D9C">
        <w:rPr>
          <w:color w:val="000000" w:themeColor="text1"/>
        </w:rPr>
        <w:t>торгующих</w:t>
      </w:r>
      <w:r w:rsidR="001E2301" w:rsidRPr="009C4D9C">
        <w:rPr>
          <w:color w:val="000000" w:themeColor="text1"/>
        </w:rPr>
        <w:t xml:space="preserve"> </w:t>
      </w:r>
      <w:r w:rsidRPr="009C4D9C">
        <w:rPr>
          <w:color w:val="000000" w:themeColor="text1"/>
        </w:rPr>
        <w:t>организаций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производителей,</w:t>
      </w:r>
      <w:r w:rsidR="001E2301" w:rsidRPr="009C4D9C">
        <w:rPr>
          <w:color w:val="000000" w:themeColor="text1"/>
        </w:rPr>
        <w:t xml:space="preserve"> </w:t>
      </w:r>
      <w:r w:rsidRPr="009C4D9C">
        <w:rPr>
          <w:color w:val="000000" w:themeColor="text1"/>
        </w:rPr>
        <w:t>принимавших</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увеличит</w:t>
      </w:r>
      <w:r w:rsidR="001E2301" w:rsidRPr="009C4D9C">
        <w:rPr>
          <w:color w:val="000000" w:themeColor="text1"/>
        </w:rPr>
        <w:t xml:space="preserve"> </w:t>
      </w:r>
      <w:r w:rsidRPr="009C4D9C">
        <w:rPr>
          <w:color w:val="000000" w:themeColor="text1"/>
        </w:rPr>
        <w:t>конкуренцию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скажется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итоговой</w:t>
      </w:r>
      <w:r w:rsidR="001E2301" w:rsidRPr="009C4D9C">
        <w:rPr>
          <w:color w:val="000000" w:themeColor="text1"/>
        </w:rPr>
        <w:t xml:space="preserve"> </w:t>
      </w:r>
      <w:r w:rsidRPr="009C4D9C">
        <w:rPr>
          <w:color w:val="000000" w:themeColor="text1"/>
        </w:rPr>
        <w:t>цене);</w:t>
      </w:r>
    </w:p>
    <w:p w14:paraId="016CD04B" w14:textId="77777777" w:rsidR="00112C64" w:rsidRPr="009C4D9C" w:rsidRDefault="00112C64" w:rsidP="00603382">
      <w:pPr>
        <w:pStyle w:val="afff2"/>
        <w:numPr>
          <w:ilvl w:val="2"/>
          <w:numId w:val="29"/>
        </w:numPr>
        <w:tabs>
          <w:tab w:val="left" w:pos="851"/>
          <w:tab w:val="left" w:pos="993"/>
        </w:tabs>
        <w:ind w:left="0"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«единичным</w:t>
      </w:r>
      <w:r w:rsidR="001E2301" w:rsidRPr="009C4D9C">
        <w:rPr>
          <w:color w:val="000000" w:themeColor="text1"/>
        </w:rPr>
        <w:t xml:space="preserve"> </w:t>
      </w:r>
      <w:r w:rsidRPr="009C4D9C">
        <w:rPr>
          <w:color w:val="000000" w:themeColor="text1"/>
        </w:rPr>
        <w:t>расценкам»</w:t>
      </w:r>
      <w:r w:rsidR="001E2301" w:rsidRPr="009C4D9C">
        <w:rPr>
          <w:color w:val="000000" w:themeColor="text1"/>
        </w:rPr>
        <w:t xml:space="preserve"> </w:t>
      </w:r>
      <w:r w:rsidRPr="009C4D9C">
        <w:rPr>
          <w:color w:val="000000" w:themeColor="text1"/>
        </w:rPr>
        <w:t>проверка</w:t>
      </w:r>
      <w:r w:rsidR="001E2301" w:rsidRPr="009C4D9C">
        <w:rPr>
          <w:color w:val="000000" w:themeColor="text1"/>
        </w:rPr>
        <w:t xml:space="preserve"> </w:t>
      </w:r>
      <w:r w:rsidRPr="009C4D9C">
        <w:rPr>
          <w:color w:val="000000" w:themeColor="text1"/>
        </w:rPr>
        <w:t>наличия</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B4E03">
        <w:rPr>
          <w:color w:val="000000" w:themeColor="text1"/>
        </w:rPr>
        <w:t>ТЗ.</w:t>
      </w:r>
    </w:p>
    <w:p w14:paraId="467F7901" w14:textId="77777777" w:rsidR="00112C64" w:rsidRPr="009C4D9C" w:rsidRDefault="00112C64" w:rsidP="00603382">
      <w:pPr>
        <w:tabs>
          <w:tab w:val="left" w:pos="851"/>
          <w:tab w:val="left" w:pos="993"/>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r w:rsidR="001E2301" w:rsidRPr="009C4D9C">
        <w:rPr>
          <w:i/>
          <w:color w:val="000000" w:themeColor="text1"/>
          <w:u w:val="single"/>
        </w:rPr>
        <w:t xml:space="preserve"> </w:t>
      </w:r>
      <w:r w:rsidRPr="009C4D9C">
        <w:rPr>
          <w:i/>
          <w:color w:val="000000" w:themeColor="text1"/>
          <w:u w:val="single"/>
        </w:rPr>
        <w:t>(СМР</w:t>
      </w:r>
      <w:r w:rsidR="001E2301" w:rsidRPr="009C4D9C">
        <w:rPr>
          <w:i/>
          <w:color w:val="000000" w:themeColor="text1"/>
          <w:u w:val="single"/>
        </w:rPr>
        <w:t xml:space="preserve"> </w:t>
      </w:r>
      <w:r w:rsidRPr="009C4D9C">
        <w:rPr>
          <w:i/>
          <w:color w:val="000000" w:themeColor="text1"/>
          <w:u w:val="single"/>
        </w:rPr>
        <w:t>со</w:t>
      </w:r>
      <w:r w:rsidR="001E2301" w:rsidRPr="009C4D9C">
        <w:rPr>
          <w:i/>
          <w:color w:val="000000" w:themeColor="text1"/>
          <w:u w:val="single"/>
        </w:rPr>
        <w:t xml:space="preserve"> </w:t>
      </w:r>
      <w:r w:rsidRPr="009C4D9C">
        <w:rPr>
          <w:i/>
          <w:color w:val="000000" w:themeColor="text1"/>
          <w:u w:val="single"/>
        </w:rPr>
        <w:t>сметой)</w:t>
      </w:r>
      <w:r w:rsidR="000264CD" w:rsidRPr="009C4D9C">
        <w:rPr>
          <w:i/>
          <w:color w:val="000000" w:themeColor="text1"/>
          <w:u w:val="single"/>
        </w:rPr>
        <w:t xml:space="preserve"> </w:t>
      </w:r>
      <w:r w:rsidR="004E2544" w:rsidRPr="009C4D9C">
        <w:rPr>
          <w:i/>
          <w:color w:val="000000" w:themeColor="text1"/>
          <w:u w:val="single"/>
        </w:rPr>
        <w:t>выполняет</w:t>
      </w:r>
      <w:r w:rsidRPr="009C4D9C">
        <w:rPr>
          <w:i/>
          <w:color w:val="000000" w:themeColor="text1"/>
          <w:u w:val="single"/>
        </w:rPr>
        <w:t>:</w:t>
      </w:r>
    </w:p>
    <w:p w14:paraId="2351F834" w14:textId="3E6D843F" w:rsidR="000264CD" w:rsidRPr="009C4D9C" w:rsidRDefault="000264CD" w:rsidP="00603382">
      <w:pPr>
        <w:tabs>
          <w:tab w:val="left" w:pos="851"/>
          <w:tab w:val="left" w:pos="993"/>
        </w:tabs>
        <w:ind w:firstLine="567"/>
        <w:jc w:val="both"/>
        <w:rPr>
          <w:color w:val="000000" w:themeColor="text1"/>
        </w:rPr>
      </w:pPr>
      <w:r w:rsidRPr="009C4D9C">
        <w:rPr>
          <w:color w:val="000000" w:themeColor="text1"/>
        </w:rPr>
        <w:t xml:space="preserve">1. проверку наличия </w:t>
      </w:r>
      <w:r w:rsidR="00A305BC">
        <w:rPr>
          <w:color w:val="000000" w:themeColor="text1"/>
        </w:rPr>
        <w:t>файлов в папке «Сметная документация по лоту № ____</w:t>
      </w:r>
      <w:r w:rsidR="00A305BC" w:rsidRPr="00F640F3">
        <w:rPr>
          <w:color w:val="000000" w:themeColor="text1"/>
        </w:rPr>
        <w:t>»</w:t>
      </w:r>
      <w:r w:rsidRPr="009C4D9C">
        <w:rPr>
          <w:color w:val="000000" w:themeColor="text1"/>
        </w:rPr>
        <w:t>;</w:t>
      </w:r>
    </w:p>
    <w:p w14:paraId="1AABA3DB" w14:textId="62A33858" w:rsidR="000264CD" w:rsidRPr="009C4D9C" w:rsidRDefault="000264CD" w:rsidP="0012049E">
      <w:pPr>
        <w:ind w:firstLine="567"/>
        <w:jc w:val="both"/>
        <w:rPr>
          <w:color w:val="000000" w:themeColor="text1"/>
        </w:rPr>
      </w:pPr>
      <w:r w:rsidRPr="009C4D9C">
        <w:rPr>
          <w:color w:val="000000" w:themeColor="text1"/>
        </w:rPr>
        <w:t xml:space="preserve">2. </w:t>
      </w:r>
      <w:r w:rsidR="006E5A0D">
        <w:rPr>
          <w:color w:val="000000" w:themeColor="text1"/>
        </w:rPr>
        <w:t>проверку наличия в ТЗ пунктов: «</w:t>
      </w:r>
      <w:r w:rsidRPr="009C4D9C">
        <w:rPr>
          <w:color w:val="000000" w:themeColor="text1"/>
        </w:rPr>
        <w:t>Требования к ценовому пр</w:t>
      </w:r>
      <w:r w:rsidR="006E5A0D">
        <w:rPr>
          <w:color w:val="000000" w:themeColor="text1"/>
        </w:rPr>
        <w:t>едложению»</w:t>
      </w:r>
      <w:r w:rsidRPr="009C4D9C">
        <w:rPr>
          <w:color w:val="000000" w:themeColor="text1"/>
        </w:rPr>
        <w:t xml:space="preserve">; </w:t>
      </w:r>
      <w:r w:rsidR="006E5A0D">
        <w:rPr>
          <w:color w:val="000000" w:themeColor="text1"/>
        </w:rPr>
        <w:t>«</w:t>
      </w:r>
      <w:r w:rsidRPr="009C4D9C">
        <w:rPr>
          <w:color w:val="000000" w:themeColor="text1"/>
        </w:rPr>
        <w:t>Требования к составлению сметной документации</w:t>
      </w:r>
    </w:p>
    <w:p w14:paraId="45B9CE8B" w14:textId="77777777" w:rsidR="000264CD" w:rsidRDefault="000264CD" w:rsidP="00845C54">
      <w:pPr>
        <w:ind w:firstLine="567"/>
        <w:jc w:val="both"/>
        <w:rPr>
          <w:color w:val="000000" w:themeColor="text1"/>
        </w:rPr>
      </w:pPr>
      <w:r w:rsidRPr="009C4D9C">
        <w:rPr>
          <w:color w:val="000000" w:themeColor="text1"/>
        </w:rPr>
        <w:t>3. проверку сводных и локальных сметных расчетов на предмет соответствия действующему на момент формиров</w:t>
      </w:r>
      <w:r w:rsidR="006E5A0D">
        <w:rPr>
          <w:color w:val="000000" w:themeColor="text1"/>
        </w:rPr>
        <w:t>ания ТЗ Стандарту «</w:t>
      </w:r>
      <w:r w:rsidRPr="009C4D9C">
        <w:rPr>
          <w:color w:val="000000" w:themeColor="text1"/>
        </w:rPr>
        <w:t>Составление сметной документации</w:t>
      </w:r>
      <w:r w:rsidR="006E5A0D">
        <w:rPr>
          <w:color w:val="000000" w:themeColor="text1"/>
        </w:rPr>
        <w:t>»</w:t>
      </w:r>
      <w:r w:rsidRPr="009C4D9C">
        <w:rPr>
          <w:color w:val="000000" w:themeColor="text1"/>
        </w:rPr>
        <w:t xml:space="preserve">, Приказу по предприятию об индексации стоимости строительства, ремонт, </w:t>
      </w:r>
      <w:r w:rsidRPr="001C6F66">
        <w:rPr>
          <w:color w:val="000000" w:themeColor="text1"/>
        </w:rPr>
        <w:t>услуг</w:t>
      </w:r>
      <w:r w:rsidR="00845C54" w:rsidRPr="001C6F66">
        <w:rPr>
          <w:color w:val="000000" w:themeColor="text1"/>
        </w:rPr>
        <w:t xml:space="preserve">, </w:t>
      </w:r>
      <w:r w:rsidR="00845C54" w:rsidRPr="00603382">
        <w:rPr>
          <w:color w:val="000000" w:themeColor="text1"/>
        </w:rPr>
        <w:t>«Методическим рекомендациям по определению плановой стоимости ТМЦ, услуг»</w:t>
      </w:r>
      <w:r w:rsidRPr="001C6F66">
        <w:rPr>
          <w:color w:val="000000" w:themeColor="text1"/>
        </w:rPr>
        <w:t xml:space="preserve"> и други</w:t>
      </w:r>
      <w:r w:rsidR="00845C54" w:rsidRPr="001C6F66">
        <w:rPr>
          <w:color w:val="000000" w:themeColor="text1"/>
        </w:rPr>
        <w:t>м</w:t>
      </w:r>
      <w:r w:rsidRPr="001C6F66">
        <w:rPr>
          <w:color w:val="000000" w:themeColor="text1"/>
        </w:rPr>
        <w:t xml:space="preserve"> нормативны</w:t>
      </w:r>
      <w:r w:rsidR="00845C54" w:rsidRPr="001C6F66">
        <w:rPr>
          <w:color w:val="000000" w:themeColor="text1"/>
        </w:rPr>
        <w:t>м</w:t>
      </w:r>
      <w:r w:rsidRPr="001C6F66">
        <w:rPr>
          <w:color w:val="000000" w:themeColor="text1"/>
        </w:rPr>
        <w:t xml:space="preserve"> документ</w:t>
      </w:r>
      <w:r w:rsidR="00845C54" w:rsidRPr="001C6F66">
        <w:rPr>
          <w:color w:val="000000" w:themeColor="text1"/>
        </w:rPr>
        <w:t>ам</w:t>
      </w:r>
      <w:r w:rsidRPr="001C6F66">
        <w:rPr>
          <w:color w:val="000000" w:themeColor="text1"/>
        </w:rPr>
        <w:t>, касающихся области ценообразов</w:t>
      </w:r>
      <w:r w:rsidR="002B4E03">
        <w:rPr>
          <w:color w:val="000000" w:themeColor="text1"/>
        </w:rPr>
        <w:t>ания;</w:t>
      </w:r>
    </w:p>
    <w:p w14:paraId="04357700" w14:textId="77777777" w:rsidR="00CA7CBC" w:rsidRPr="009C4D9C" w:rsidRDefault="00CA7CBC" w:rsidP="00603382">
      <w:pPr>
        <w:ind w:firstLine="567"/>
        <w:jc w:val="both"/>
        <w:rPr>
          <w:color w:val="000000" w:themeColor="text1"/>
        </w:rPr>
      </w:pPr>
      <w:r>
        <w:rPr>
          <w:color w:val="000000" w:themeColor="text1"/>
        </w:rPr>
        <w:t xml:space="preserve">4. </w:t>
      </w:r>
      <w:r w:rsidR="001C6F66">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14:paraId="1222FFF0" w14:textId="77777777" w:rsidR="000264CD" w:rsidRPr="009C4D9C" w:rsidRDefault="00CA7CBC" w:rsidP="001C6F66">
      <w:pPr>
        <w:ind w:firstLine="567"/>
        <w:jc w:val="both"/>
        <w:rPr>
          <w:color w:val="000000" w:themeColor="text1"/>
        </w:rPr>
      </w:pPr>
      <w:r>
        <w:rPr>
          <w:color w:val="000000" w:themeColor="text1"/>
        </w:rPr>
        <w:t>5</w:t>
      </w:r>
      <w:r w:rsidR="000264CD" w:rsidRPr="009C4D9C">
        <w:rPr>
          <w:color w:val="000000" w:themeColor="text1"/>
        </w:rPr>
        <w:t>. формирование аналитической справки по результатам проверки сметной документации;</w:t>
      </w:r>
    </w:p>
    <w:p w14:paraId="74E2E83A" w14:textId="77777777" w:rsidR="00A305BC" w:rsidRPr="00A305BC" w:rsidRDefault="00A305BC" w:rsidP="00A305BC">
      <w:pPr>
        <w:ind w:firstLine="567"/>
        <w:jc w:val="both"/>
        <w:rPr>
          <w:color w:val="000000" w:themeColor="text1"/>
        </w:rPr>
      </w:pPr>
      <w:r w:rsidRPr="00A305BC">
        <w:rPr>
          <w:color w:val="000000" w:themeColor="text1"/>
        </w:rPr>
        <w:t xml:space="preserve">6. прикрепление к лоту в 1С УПП МТО: </w:t>
      </w:r>
    </w:p>
    <w:p w14:paraId="3FF3E21F" w14:textId="6D31786B" w:rsidR="00A305BC" w:rsidRPr="00A305BC" w:rsidRDefault="00A305BC" w:rsidP="00A305BC">
      <w:pPr>
        <w:ind w:firstLine="567"/>
        <w:jc w:val="both"/>
        <w:rPr>
          <w:color w:val="000000" w:themeColor="text1"/>
        </w:rPr>
      </w:pPr>
      <w:r w:rsidRPr="00A305BC">
        <w:rPr>
          <w:color w:val="000000" w:themeColor="text1"/>
        </w:rPr>
        <w:t>- скан</w:t>
      </w:r>
      <w:r>
        <w:rPr>
          <w:color w:val="000000" w:themeColor="text1"/>
        </w:rPr>
        <w:t>а</w:t>
      </w:r>
      <w:r w:rsidRPr="00A305BC">
        <w:rPr>
          <w:color w:val="000000" w:themeColor="text1"/>
        </w:rPr>
        <w:t xml:space="preserve"> аналитической справки, составленной и подписанной ОКЦМ; </w:t>
      </w:r>
    </w:p>
    <w:p w14:paraId="4ED1CF18" w14:textId="6202A63B" w:rsidR="00A305BC" w:rsidRPr="00A305BC" w:rsidRDefault="00A305BC" w:rsidP="00A305BC">
      <w:pPr>
        <w:ind w:firstLine="567"/>
        <w:jc w:val="both"/>
        <w:rPr>
          <w:color w:val="000000" w:themeColor="text1"/>
        </w:rPr>
      </w:pPr>
      <w:r w:rsidRPr="00A305BC">
        <w:rPr>
          <w:color w:val="000000" w:themeColor="text1"/>
        </w:rPr>
        <w:t>- папки «СД для размещения на ЭТП», проверенной ОКЦМ.</w:t>
      </w:r>
    </w:p>
    <w:p w14:paraId="0A6E3D31" w14:textId="67C4093C" w:rsidR="00217DEF" w:rsidRPr="009C4D9C" w:rsidRDefault="00217DEF">
      <w:pPr>
        <w:ind w:firstLine="567"/>
        <w:rPr>
          <w:color w:val="000000" w:themeColor="text1"/>
        </w:rPr>
      </w:pPr>
    </w:p>
    <w:p w14:paraId="422E333A" w14:textId="77777777" w:rsidR="00112C64" w:rsidRPr="009C4D9C" w:rsidRDefault="00112C64">
      <w:pPr>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p>
    <w:p w14:paraId="01701B48" w14:textId="77777777" w:rsidR="00112C64" w:rsidRPr="009C4D9C" w:rsidRDefault="00112C64">
      <w:pPr>
        <w:ind w:firstLine="567"/>
        <w:jc w:val="both"/>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четкой</w:t>
      </w:r>
      <w:r w:rsidR="001E2301" w:rsidRPr="009C4D9C">
        <w:rPr>
          <w:color w:val="000000" w:themeColor="text1"/>
        </w:rPr>
        <w:t xml:space="preserve"> </w:t>
      </w:r>
      <w:r w:rsidRPr="009C4D9C">
        <w:rPr>
          <w:color w:val="000000" w:themeColor="text1"/>
        </w:rPr>
        <w:t>формулировки</w:t>
      </w:r>
      <w:r w:rsidR="001E2301" w:rsidRPr="009C4D9C">
        <w:rPr>
          <w:color w:val="000000" w:themeColor="text1"/>
        </w:rPr>
        <w:t xml:space="preserve"> </w:t>
      </w:r>
      <w:r w:rsidRPr="009C4D9C">
        <w:rPr>
          <w:color w:val="000000" w:themeColor="text1"/>
        </w:rPr>
        <w:t>объема</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выполнению;</w:t>
      </w:r>
    </w:p>
    <w:p w14:paraId="44D33927" w14:textId="77777777" w:rsidR="00112C64" w:rsidRDefault="00112C64">
      <w:pPr>
        <w:ind w:firstLine="567"/>
        <w:jc w:val="both"/>
        <w:rPr>
          <w:color w:val="000000" w:themeColor="text1"/>
        </w:rPr>
      </w:pPr>
      <w:r w:rsidRPr="009C4D9C">
        <w:rPr>
          <w:color w:val="000000" w:themeColor="text1"/>
        </w:rPr>
        <w:t>2.</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p>
    <w:p w14:paraId="76445625" w14:textId="66A33C1B" w:rsidR="00765B79" w:rsidRPr="009C4D9C" w:rsidRDefault="00765B79" w:rsidP="002B4E03">
      <w:pPr>
        <w:pStyle w:val="m4"/>
        <w:widowControl w:val="0"/>
        <w:tabs>
          <w:tab w:val="num" w:pos="0"/>
        </w:tabs>
        <w:spacing w:before="12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8</w:t>
      </w:r>
      <w:r w:rsidRPr="009C4D9C">
        <w:rPr>
          <w:b/>
          <w:color w:val="000000" w:themeColor="text1"/>
        </w:rPr>
        <w:t>.</w:t>
      </w:r>
      <w:r w:rsidR="001E2301" w:rsidRPr="009C4D9C">
        <w:rPr>
          <w:b/>
          <w:color w:val="000000" w:themeColor="text1"/>
        </w:rPr>
        <w:t xml:space="preserve"> </w:t>
      </w:r>
      <w:r w:rsidR="006E5A0D">
        <w:rPr>
          <w:b/>
          <w:color w:val="000000" w:themeColor="text1"/>
        </w:rPr>
        <w:t>Сф</w:t>
      </w:r>
      <w:r w:rsidR="00067E30"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6E5A0D">
        <w:rPr>
          <w:b/>
          <w:color w:val="000000" w:themeColor="text1"/>
        </w:rPr>
        <w:t>закупочную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p>
    <w:p w14:paraId="36A9D1F6" w14:textId="522193D7" w:rsidR="00067E30" w:rsidRPr="009C4D9C" w:rsidRDefault="00765B79"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всего</w:t>
      </w:r>
      <w:r w:rsidR="001E2301" w:rsidRPr="009C4D9C">
        <w:rPr>
          <w:color w:val="000000" w:themeColor="text1"/>
        </w:rPr>
        <w:t xml:space="preserve"> </w:t>
      </w:r>
      <w:r w:rsidRPr="009C4D9C">
        <w:rPr>
          <w:color w:val="000000" w:themeColor="text1"/>
        </w:rPr>
        <w:t>пакета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анонсирования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1F3A51" w:rsidRPr="009C4D9C">
        <w:rPr>
          <w:color w:val="000000" w:themeColor="text1"/>
        </w:rPr>
        <w:t>При наличии сметной документации в составе ТЗ, к закупочной документации прилагается приложение 7</w:t>
      </w:r>
      <w:r w:rsidR="00BD4FA4">
        <w:rPr>
          <w:color w:val="000000" w:themeColor="text1"/>
        </w:rPr>
        <w:t>,</w:t>
      </w:r>
      <w:r w:rsidR="001F3A51" w:rsidRPr="009C4D9C">
        <w:rPr>
          <w:color w:val="000000" w:themeColor="text1"/>
        </w:rPr>
        <w:t xml:space="preserve"> 8</w:t>
      </w:r>
      <w:r w:rsidR="00BD4FA4" w:rsidRPr="001C6F66">
        <w:rPr>
          <w:color w:val="000000" w:themeColor="text1"/>
        </w:rPr>
        <w:t>, 9</w:t>
      </w:r>
      <w:r w:rsidR="00A305BC">
        <w:rPr>
          <w:color w:val="000000" w:themeColor="text1"/>
        </w:rPr>
        <w:t>, 10</w:t>
      </w:r>
      <w:r w:rsidR="002B4E03">
        <w:rPr>
          <w:color w:val="000000" w:themeColor="text1"/>
        </w:rPr>
        <w:t xml:space="preserve"> Стандарта «</w:t>
      </w:r>
      <w:r w:rsidR="001F3A51" w:rsidRPr="009C4D9C">
        <w:rPr>
          <w:color w:val="000000" w:themeColor="text1"/>
        </w:rPr>
        <w:t>Составление сметной документации</w:t>
      </w:r>
      <w:r w:rsidR="002B4E03">
        <w:rPr>
          <w:color w:val="000000" w:themeColor="text1"/>
        </w:rPr>
        <w:t>»</w:t>
      </w:r>
      <w:r w:rsidR="001F3A51" w:rsidRPr="009C4D9C">
        <w:rPr>
          <w:color w:val="000000" w:themeColor="text1"/>
        </w:rPr>
        <w:t>.</w:t>
      </w:r>
    </w:p>
    <w:p w14:paraId="2BE8A269" w14:textId="1F45B492" w:rsidR="00FD26EF"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9</w:t>
      </w:r>
      <w:r w:rsidR="00FD26EF" w:rsidRPr="009C4D9C">
        <w:rPr>
          <w:b/>
          <w:color w:val="000000" w:themeColor="text1"/>
        </w:rPr>
        <w:t>.</w:t>
      </w:r>
      <w:r w:rsidR="001E2301" w:rsidRPr="009C4D9C">
        <w:rPr>
          <w:b/>
          <w:color w:val="000000" w:themeColor="text1"/>
        </w:rPr>
        <w:t xml:space="preserve"> </w:t>
      </w:r>
      <w:r w:rsidR="006E5A0D">
        <w:rPr>
          <w:b/>
          <w:color w:val="000000" w:themeColor="text1"/>
        </w:rPr>
        <w:t>Сф</w:t>
      </w:r>
      <w:r w:rsidR="00FD26EF"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FD26EF" w:rsidRPr="009C4D9C">
        <w:rPr>
          <w:b/>
          <w:color w:val="000000" w:themeColor="text1"/>
        </w:rPr>
        <w:t>извещени</w:t>
      </w:r>
      <w:r w:rsidR="006E5A0D">
        <w:rPr>
          <w:b/>
          <w:color w:val="000000" w:themeColor="text1"/>
        </w:rPr>
        <w:t>е</w:t>
      </w:r>
      <w:r w:rsidR="001E2301" w:rsidRPr="009C4D9C">
        <w:rPr>
          <w:b/>
          <w:color w:val="000000" w:themeColor="text1"/>
        </w:rPr>
        <w:t xml:space="preserve"> </w:t>
      </w:r>
      <w:r w:rsidR="00FD26EF" w:rsidRPr="009C4D9C">
        <w:rPr>
          <w:b/>
          <w:color w:val="000000" w:themeColor="text1"/>
        </w:rPr>
        <w:t>о</w:t>
      </w:r>
      <w:r w:rsidR="001E2301" w:rsidRPr="009C4D9C">
        <w:rPr>
          <w:b/>
          <w:color w:val="000000" w:themeColor="text1"/>
        </w:rPr>
        <w:t xml:space="preserve"> </w:t>
      </w:r>
      <w:r w:rsidR="00FD26EF" w:rsidRPr="009C4D9C">
        <w:rPr>
          <w:b/>
          <w:color w:val="000000" w:themeColor="text1"/>
        </w:rPr>
        <w:t>проведении</w:t>
      </w:r>
      <w:r w:rsidR="001E2301" w:rsidRPr="009C4D9C">
        <w:rPr>
          <w:b/>
          <w:color w:val="000000" w:themeColor="text1"/>
        </w:rPr>
        <w:t xml:space="preserve"> </w:t>
      </w:r>
      <w:r w:rsidR="00FD26EF" w:rsidRPr="009C4D9C">
        <w:rPr>
          <w:b/>
          <w:color w:val="000000" w:themeColor="text1"/>
        </w:rPr>
        <w:t>закупочной</w:t>
      </w:r>
      <w:r w:rsidR="001E2301" w:rsidRPr="009C4D9C">
        <w:rPr>
          <w:b/>
          <w:color w:val="000000" w:themeColor="text1"/>
        </w:rPr>
        <w:t xml:space="preserve"> </w:t>
      </w:r>
      <w:r w:rsidR="00FD26EF" w:rsidRPr="009C4D9C">
        <w:rPr>
          <w:b/>
          <w:color w:val="000000" w:themeColor="text1"/>
        </w:rPr>
        <w:t>процедуры</w:t>
      </w:r>
    </w:p>
    <w:p w14:paraId="16AB5A08" w14:textId="77777777" w:rsidR="00FD26EF" w:rsidRPr="009C4D9C" w:rsidRDefault="00F73E65" w:rsidP="00F73E65">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46A9AE1C" w14:textId="502D19EF" w:rsidR="00067E30"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16FC4">
        <w:rPr>
          <w:b/>
          <w:color w:val="000000" w:themeColor="text1"/>
        </w:rPr>
        <w:t>10</w:t>
      </w:r>
      <w:r w:rsidR="00067E30" w:rsidRPr="009C4D9C">
        <w:rPr>
          <w:b/>
          <w:color w:val="000000" w:themeColor="text1"/>
        </w:rPr>
        <w:t>.</w:t>
      </w:r>
      <w:r w:rsidR="001E2301" w:rsidRPr="009C4D9C">
        <w:rPr>
          <w:b/>
          <w:color w:val="000000" w:themeColor="text1"/>
        </w:rPr>
        <w:t xml:space="preserve"> </w:t>
      </w:r>
      <w:r w:rsidR="00067E30" w:rsidRPr="009C4D9C">
        <w:rPr>
          <w:b/>
          <w:color w:val="000000" w:themeColor="text1"/>
        </w:rPr>
        <w:t>Утвер</w:t>
      </w:r>
      <w:r w:rsidR="006E5A0D">
        <w:rPr>
          <w:b/>
          <w:color w:val="000000" w:themeColor="text1"/>
        </w:rPr>
        <w:t xml:space="preserve">дить </w:t>
      </w:r>
      <w:r w:rsidR="00067E30"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6E5A0D">
        <w:rPr>
          <w:b/>
          <w:color w:val="000000" w:themeColor="text1"/>
        </w:rPr>
        <w:t>документацию</w:t>
      </w:r>
    </w:p>
    <w:p w14:paraId="768953C4" w14:textId="77777777" w:rsidR="00F73E65" w:rsidRPr="009C4D9C" w:rsidRDefault="00765B79" w:rsidP="00F73E65">
      <w:pPr>
        <w:pStyle w:val="m4"/>
        <w:widowControl w:val="0"/>
        <w:tabs>
          <w:tab w:val="num" w:pos="0"/>
        </w:tabs>
        <w:ind w:firstLine="567"/>
        <w:rPr>
          <w:color w:val="000000" w:themeColor="text1"/>
        </w:rPr>
      </w:pP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утверждаются</w:t>
      </w:r>
      <w:r w:rsidR="001E2301" w:rsidRPr="009C4D9C">
        <w:rPr>
          <w:color w:val="000000" w:themeColor="text1"/>
        </w:rPr>
        <w:t xml:space="preserve"> </w:t>
      </w:r>
      <w:r w:rsidR="00EE3EE4" w:rsidRPr="009C4D9C">
        <w:rPr>
          <w:color w:val="000000" w:themeColor="text1"/>
        </w:rPr>
        <w:t xml:space="preserve">Председателем </w:t>
      </w:r>
      <w:r w:rsidRPr="009C4D9C">
        <w:rPr>
          <w:color w:val="000000" w:themeColor="text1"/>
        </w:rPr>
        <w:t>ЗК</w:t>
      </w:r>
      <w:r w:rsidR="00172041">
        <w:rPr>
          <w:color w:val="000000" w:themeColor="text1"/>
        </w:rPr>
        <w:t xml:space="preserve"> </w:t>
      </w:r>
      <w:r w:rsidRPr="009C4D9C">
        <w:rPr>
          <w:color w:val="000000" w:themeColor="text1"/>
        </w:rPr>
        <w:t>/</w:t>
      </w:r>
      <w:r w:rsidR="00172041">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F73E65" w:rsidRPr="009C4D9C">
        <w:rPr>
          <w:color w:val="000000" w:themeColor="text1"/>
        </w:rPr>
        <w:t>.</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случае</w:t>
      </w:r>
      <w:r w:rsidR="001E2301" w:rsidRPr="009C4D9C">
        <w:rPr>
          <w:color w:val="000000" w:themeColor="text1"/>
        </w:rPr>
        <w:t xml:space="preserve"> </w:t>
      </w:r>
      <w:r w:rsidR="00F73E65" w:rsidRPr="009C4D9C">
        <w:rPr>
          <w:color w:val="000000" w:themeColor="text1"/>
        </w:rPr>
        <w:t>необходимости</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течение</w:t>
      </w:r>
      <w:r w:rsidR="001E2301" w:rsidRPr="009C4D9C">
        <w:rPr>
          <w:color w:val="000000" w:themeColor="text1"/>
        </w:rPr>
        <w:t xml:space="preserve"> </w:t>
      </w:r>
      <w:r w:rsidR="00F73E65" w:rsidRPr="009C4D9C">
        <w:rPr>
          <w:color w:val="000000" w:themeColor="text1"/>
        </w:rPr>
        <w:t>1</w:t>
      </w:r>
      <w:r w:rsidR="001E2301" w:rsidRPr="009C4D9C">
        <w:rPr>
          <w:color w:val="000000" w:themeColor="text1"/>
        </w:rPr>
        <w:t xml:space="preserve"> </w:t>
      </w:r>
      <w:r w:rsidR="00F73E65" w:rsidRPr="009C4D9C">
        <w:rPr>
          <w:color w:val="000000" w:themeColor="text1"/>
        </w:rPr>
        <w:t>рабочего</w:t>
      </w:r>
      <w:r w:rsidR="001E2301" w:rsidRPr="009C4D9C">
        <w:rPr>
          <w:color w:val="000000" w:themeColor="text1"/>
        </w:rPr>
        <w:t xml:space="preserve"> </w:t>
      </w:r>
      <w:r w:rsidR="00F73E65" w:rsidRPr="009C4D9C">
        <w:rPr>
          <w:color w:val="000000" w:themeColor="text1"/>
        </w:rPr>
        <w:t>дня</w:t>
      </w:r>
      <w:r w:rsidR="001E2301" w:rsidRPr="009C4D9C">
        <w:rPr>
          <w:color w:val="000000" w:themeColor="text1"/>
        </w:rPr>
        <w:t xml:space="preserve"> </w:t>
      </w:r>
      <w:r w:rsidR="00CE1AF0" w:rsidRPr="009C4D9C">
        <w:rPr>
          <w:color w:val="000000" w:themeColor="text1"/>
        </w:rPr>
        <w:t>п</w:t>
      </w:r>
      <w:r w:rsidR="00F73E65" w:rsidRPr="009C4D9C">
        <w:rPr>
          <w:color w:val="000000" w:themeColor="text1"/>
        </w:rPr>
        <w:t>редседатель</w:t>
      </w:r>
      <w:r w:rsidR="001E2301" w:rsidRPr="009C4D9C">
        <w:rPr>
          <w:color w:val="000000" w:themeColor="text1"/>
        </w:rPr>
        <w:t xml:space="preserve"> </w:t>
      </w:r>
      <w:r w:rsidR="00F73E65" w:rsidRPr="009C4D9C">
        <w:rPr>
          <w:color w:val="000000" w:themeColor="text1"/>
        </w:rPr>
        <w:t>ЦЗК</w:t>
      </w:r>
      <w:r w:rsidR="00172041">
        <w:rPr>
          <w:color w:val="000000" w:themeColor="text1"/>
        </w:rPr>
        <w:t xml:space="preserve"> </w:t>
      </w:r>
      <w:r w:rsidR="00F73E65" w:rsidRPr="009C4D9C">
        <w:rPr>
          <w:color w:val="000000" w:themeColor="text1"/>
        </w:rPr>
        <w:t>/</w:t>
      </w:r>
      <w:r w:rsidR="00172041">
        <w:rPr>
          <w:color w:val="000000" w:themeColor="text1"/>
        </w:rPr>
        <w:t xml:space="preserve"> </w:t>
      </w:r>
      <w:r w:rsidR="00F73E65" w:rsidRPr="009C4D9C">
        <w:rPr>
          <w:color w:val="000000" w:themeColor="text1"/>
        </w:rPr>
        <w:t>ЗК</w:t>
      </w:r>
      <w:r w:rsidR="001E2301" w:rsidRPr="009C4D9C">
        <w:rPr>
          <w:color w:val="000000" w:themeColor="text1"/>
        </w:rPr>
        <w:t xml:space="preserve"> </w:t>
      </w:r>
      <w:r w:rsidR="00F73E65" w:rsidRPr="009C4D9C">
        <w:rPr>
          <w:color w:val="000000" w:themeColor="text1"/>
        </w:rPr>
        <w:t>может</w:t>
      </w:r>
      <w:r w:rsidR="001E2301" w:rsidRPr="009C4D9C">
        <w:rPr>
          <w:color w:val="000000" w:themeColor="text1"/>
        </w:rPr>
        <w:t xml:space="preserve"> </w:t>
      </w:r>
      <w:r w:rsidR="00F73E65" w:rsidRPr="009C4D9C">
        <w:rPr>
          <w:color w:val="000000" w:themeColor="text1"/>
        </w:rPr>
        <w:t>изменить</w:t>
      </w:r>
      <w:r w:rsidR="001E2301" w:rsidRPr="009C4D9C">
        <w:rPr>
          <w:color w:val="000000" w:themeColor="text1"/>
        </w:rPr>
        <w:t xml:space="preserve"> </w:t>
      </w:r>
      <w:r w:rsidR="00F73E65" w:rsidRPr="009C4D9C">
        <w:rPr>
          <w:color w:val="000000" w:themeColor="text1"/>
        </w:rPr>
        <w:t>способ</w:t>
      </w:r>
      <w:r w:rsidR="001E2301" w:rsidRPr="009C4D9C">
        <w:rPr>
          <w:color w:val="000000" w:themeColor="text1"/>
        </w:rPr>
        <w:t xml:space="preserve"> </w:t>
      </w:r>
      <w:r w:rsidR="00F73E65" w:rsidRPr="009C4D9C">
        <w:rPr>
          <w:color w:val="000000" w:themeColor="text1"/>
        </w:rPr>
        <w:t>закупки.</w:t>
      </w:r>
    </w:p>
    <w:p w14:paraId="0D5F801D" w14:textId="77777777" w:rsidR="000D7887" w:rsidRPr="009C4D9C" w:rsidRDefault="009F7892" w:rsidP="002B4E03">
      <w:pPr>
        <w:pStyle w:val="m4"/>
        <w:widowControl w:val="0"/>
        <w:tabs>
          <w:tab w:val="num" w:pos="0"/>
        </w:tabs>
        <w:spacing w:before="240"/>
        <w:ind w:hanging="11"/>
        <w:rPr>
          <w:b/>
          <w:color w:val="000000" w:themeColor="text1"/>
          <w:szCs w:val="20"/>
        </w:rPr>
      </w:pPr>
      <w:r w:rsidRPr="009C4D9C">
        <w:rPr>
          <w:b/>
          <w:color w:val="000000" w:themeColor="text1"/>
        </w:rPr>
        <w:t>7.</w:t>
      </w:r>
      <w:r w:rsidR="00FD26EF" w:rsidRPr="009C4D9C">
        <w:rPr>
          <w:b/>
          <w:color w:val="000000" w:themeColor="text1"/>
        </w:rPr>
        <w:t>2.</w:t>
      </w:r>
      <w:r w:rsidR="001E2301" w:rsidRPr="009C4D9C">
        <w:rPr>
          <w:b/>
          <w:color w:val="000000" w:themeColor="text1"/>
        </w:rPr>
        <w:t xml:space="preserve"> </w:t>
      </w:r>
      <w:r w:rsidR="000D7887" w:rsidRPr="009C4D9C">
        <w:rPr>
          <w:b/>
          <w:color w:val="000000" w:themeColor="text1"/>
          <w:szCs w:val="20"/>
        </w:rPr>
        <w:t>Откры</w:t>
      </w:r>
      <w:r w:rsidR="001C425F" w:rsidRPr="009C4D9C">
        <w:rPr>
          <w:b/>
          <w:color w:val="000000" w:themeColor="text1"/>
          <w:szCs w:val="20"/>
        </w:rPr>
        <w:t>тый</w:t>
      </w:r>
      <w:r w:rsidR="001E2301" w:rsidRPr="009C4D9C">
        <w:rPr>
          <w:b/>
          <w:color w:val="000000" w:themeColor="text1"/>
          <w:szCs w:val="20"/>
        </w:rPr>
        <w:t xml:space="preserve"> </w:t>
      </w:r>
      <w:r w:rsidR="005F7049" w:rsidRPr="009C4D9C">
        <w:rPr>
          <w:b/>
          <w:color w:val="000000" w:themeColor="text1"/>
          <w:szCs w:val="20"/>
        </w:rPr>
        <w:t>/</w:t>
      </w:r>
      <w:r w:rsidR="001E2301" w:rsidRPr="009C4D9C">
        <w:rPr>
          <w:b/>
          <w:color w:val="000000" w:themeColor="text1"/>
          <w:szCs w:val="20"/>
        </w:rPr>
        <w:t xml:space="preserve"> </w:t>
      </w:r>
      <w:r w:rsidR="000D7887" w:rsidRPr="009C4D9C">
        <w:rPr>
          <w:b/>
          <w:color w:val="000000" w:themeColor="text1"/>
          <w:szCs w:val="20"/>
        </w:rPr>
        <w:t>Закрытый</w:t>
      </w:r>
      <w:r w:rsidR="001E2301" w:rsidRPr="009C4D9C">
        <w:rPr>
          <w:b/>
          <w:color w:val="000000" w:themeColor="text1"/>
          <w:szCs w:val="20"/>
        </w:rPr>
        <w:t xml:space="preserve"> </w:t>
      </w:r>
      <w:r w:rsidR="000D7887" w:rsidRPr="009C4D9C">
        <w:rPr>
          <w:b/>
          <w:color w:val="000000" w:themeColor="text1"/>
          <w:szCs w:val="20"/>
        </w:rPr>
        <w:t>конкурс</w:t>
      </w:r>
      <w:r w:rsidR="005F7049" w:rsidRPr="009C4D9C">
        <w:rPr>
          <w:b/>
          <w:color w:val="000000" w:themeColor="text1"/>
          <w:szCs w:val="20"/>
        </w:rPr>
        <w:t>/аукцион</w:t>
      </w:r>
    </w:p>
    <w:p w14:paraId="23C2A065" w14:textId="2598D8F4" w:rsidR="00765B79" w:rsidRPr="009C4D9C" w:rsidRDefault="00765B79"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67E30" w:rsidRPr="009C4D9C">
        <w:rPr>
          <w:b/>
          <w:color w:val="000000" w:themeColor="text1"/>
        </w:rPr>
        <w:t>2</w:t>
      </w:r>
      <w:r w:rsidRPr="009C4D9C">
        <w:rPr>
          <w:b/>
          <w:color w:val="000000" w:themeColor="text1"/>
        </w:rPr>
        <w:t>.</w:t>
      </w:r>
      <w:r w:rsidR="00067E30" w:rsidRPr="009C4D9C">
        <w:rPr>
          <w:b/>
          <w:color w:val="000000" w:themeColor="text1"/>
        </w:rPr>
        <w:t>1</w:t>
      </w:r>
      <w:r w:rsidRPr="009C4D9C">
        <w:rPr>
          <w:b/>
          <w:color w:val="000000" w:themeColor="text1"/>
        </w:rPr>
        <w:t>.</w:t>
      </w:r>
      <w:r w:rsidR="001E2301" w:rsidRPr="009C4D9C">
        <w:rPr>
          <w:b/>
          <w:color w:val="000000" w:themeColor="text1"/>
        </w:rPr>
        <w:t xml:space="preserve"> </w:t>
      </w:r>
      <w:r w:rsidR="006E5A0D">
        <w:rPr>
          <w:b/>
          <w:color w:val="000000" w:themeColor="text1"/>
        </w:rPr>
        <w:t xml:space="preserve">Разместить извещение и </w:t>
      </w:r>
      <w:r w:rsidR="009F7892"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r w:rsidR="001E2301" w:rsidRPr="009C4D9C">
        <w:rPr>
          <w:b/>
          <w:color w:val="000000" w:themeColor="text1"/>
        </w:rPr>
        <w:t xml:space="preserve"> </w:t>
      </w:r>
    </w:p>
    <w:p w14:paraId="7C8FFD95" w14:textId="4AA2CCA1" w:rsidR="00765B79" w:rsidRPr="009C4D9C" w:rsidRDefault="00D26BFC"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765B79" w:rsidRPr="009C4D9C">
        <w:rPr>
          <w:color w:val="000000" w:themeColor="text1"/>
        </w:rPr>
        <w:t>течение</w:t>
      </w:r>
      <w:r w:rsidR="001E2301" w:rsidRPr="009C4D9C">
        <w:rPr>
          <w:color w:val="000000" w:themeColor="text1"/>
        </w:rPr>
        <w:t xml:space="preserve"> </w:t>
      </w:r>
      <w:r w:rsidR="00595653">
        <w:rPr>
          <w:color w:val="000000" w:themeColor="text1"/>
        </w:rPr>
        <w:t>2</w:t>
      </w:r>
      <w:r w:rsidR="001E2301" w:rsidRPr="009C4D9C">
        <w:rPr>
          <w:color w:val="000000" w:themeColor="text1"/>
        </w:rPr>
        <w:t xml:space="preserve"> </w:t>
      </w:r>
      <w:r w:rsidR="00595653" w:rsidRPr="009C4D9C">
        <w:rPr>
          <w:color w:val="000000" w:themeColor="text1"/>
        </w:rPr>
        <w:t>рабоч</w:t>
      </w:r>
      <w:r w:rsidR="00595653">
        <w:rPr>
          <w:color w:val="000000" w:themeColor="text1"/>
        </w:rPr>
        <w:t>их</w:t>
      </w:r>
      <w:r w:rsidR="00595653" w:rsidRPr="009C4D9C">
        <w:rPr>
          <w:color w:val="000000" w:themeColor="text1"/>
        </w:rPr>
        <w:t xml:space="preserve"> </w:t>
      </w:r>
      <w:r w:rsidR="00BA0FEC" w:rsidRPr="009C4D9C">
        <w:rPr>
          <w:color w:val="000000" w:themeColor="text1"/>
        </w:rPr>
        <w:t>дн</w:t>
      </w:r>
      <w:r w:rsidR="00595653">
        <w:rPr>
          <w:color w:val="000000" w:themeColor="text1"/>
        </w:rPr>
        <w:t>ей</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и</w:t>
      </w:r>
      <w:r w:rsidR="003E178E">
        <w:rPr>
          <w:color w:val="000000" w:themeColor="text1"/>
        </w:rPr>
        <w:t xml:space="preserve"> 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так</w:t>
      </w:r>
      <w:r w:rsidR="001E2301" w:rsidRPr="009C4D9C">
        <w:rPr>
          <w:color w:val="000000" w:themeColor="text1"/>
        </w:rPr>
        <w:t xml:space="preserve"> </w:t>
      </w:r>
      <w:r w:rsidRPr="009C4D9C">
        <w:rPr>
          <w:color w:val="000000" w:themeColor="text1"/>
        </w:rPr>
        <w:t>же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765B79" w:rsidRPr="009C4D9C">
        <w:rPr>
          <w:color w:val="000000" w:themeColor="text1"/>
        </w:rPr>
        <w:t>.</w:t>
      </w:r>
      <w:r w:rsidR="001E2301" w:rsidRPr="009C4D9C">
        <w:rPr>
          <w:color w:val="000000" w:themeColor="text1"/>
        </w:rPr>
        <w:t xml:space="preserve"> </w:t>
      </w:r>
      <w:r w:rsidR="00BA0FEC" w:rsidRPr="009C4D9C">
        <w:rPr>
          <w:color w:val="000000" w:themeColor="text1"/>
        </w:rPr>
        <w:t>Извещение</w:t>
      </w:r>
      <w:r w:rsidR="001E2301" w:rsidRPr="009C4D9C">
        <w:rPr>
          <w:color w:val="000000" w:themeColor="text1"/>
        </w:rPr>
        <w:t xml:space="preserve"> </w:t>
      </w:r>
      <w:r w:rsidR="00BA0FEC" w:rsidRPr="009C4D9C">
        <w:rPr>
          <w:color w:val="000000" w:themeColor="text1"/>
        </w:rPr>
        <w:t>размещается</w:t>
      </w:r>
      <w:r w:rsidR="001E2301" w:rsidRPr="009C4D9C">
        <w:rPr>
          <w:color w:val="000000" w:themeColor="text1"/>
        </w:rPr>
        <w:t xml:space="preserve"> </w:t>
      </w:r>
      <w:r w:rsidR="00BA0FEC" w:rsidRPr="009C4D9C">
        <w:rPr>
          <w:color w:val="000000" w:themeColor="text1"/>
        </w:rPr>
        <w:t>на</w:t>
      </w:r>
      <w:r w:rsidR="001E2301" w:rsidRPr="009C4D9C">
        <w:rPr>
          <w:color w:val="000000" w:themeColor="text1"/>
        </w:rPr>
        <w:t xml:space="preserve"> </w:t>
      </w:r>
      <w:r w:rsidR="00BA0FEC" w:rsidRPr="009C4D9C">
        <w:rPr>
          <w:color w:val="000000" w:themeColor="text1"/>
        </w:rPr>
        <w:t>срок</w:t>
      </w:r>
      <w:r w:rsidR="001E2301" w:rsidRPr="009C4D9C">
        <w:rPr>
          <w:color w:val="000000" w:themeColor="text1"/>
        </w:rPr>
        <w:t xml:space="preserve"> </w:t>
      </w:r>
      <w:r w:rsidR="00F47FEC">
        <w:rPr>
          <w:color w:val="000000" w:themeColor="text1"/>
        </w:rPr>
        <w:t>определенный Положением о закупке товаров, работ и услуг в АО «БЭСК» и ДО</w:t>
      </w:r>
      <w:r w:rsidR="00BA0FEC" w:rsidRPr="009C4D9C">
        <w:rPr>
          <w:color w:val="000000" w:themeColor="text1"/>
        </w:rPr>
        <w:t>.</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случае</w:t>
      </w:r>
      <w:r w:rsidR="001E2301" w:rsidRPr="009C4D9C">
        <w:rPr>
          <w:color w:val="000000" w:themeColor="text1"/>
        </w:rPr>
        <w:t xml:space="preserve"> </w:t>
      </w:r>
      <w:r w:rsidR="00F11283" w:rsidRPr="009C4D9C">
        <w:rPr>
          <w:color w:val="000000" w:themeColor="text1"/>
        </w:rPr>
        <w:t>проведения</w:t>
      </w:r>
      <w:r w:rsidR="001E2301" w:rsidRPr="009C4D9C">
        <w:rPr>
          <w:color w:val="000000" w:themeColor="text1"/>
        </w:rPr>
        <w:t xml:space="preserve"> </w:t>
      </w:r>
      <w:r w:rsidR="00F11283" w:rsidRPr="009C4D9C">
        <w:rPr>
          <w:color w:val="000000" w:themeColor="text1"/>
        </w:rPr>
        <w:t>закрытой</w:t>
      </w:r>
      <w:r w:rsidR="001E2301" w:rsidRPr="009C4D9C">
        <w:rPr>
          <w:color w:val="000000" w:themeColor="text1"/>
        </w:rPr>
        <w:t xml:space="preserve"> </w:t>
      </w:r>
      <w:r w:rsidR="00F11283" w:rsidRPr="009C4D9C">
        <w:rPr>
          <w:color w:val="000000" w:themeColor="text1"/>
        </w:rPr>
        <w:t>закупочной</w:t>
      </w:r>
      <w:r w:rsidR="001E2301" w:rsidRPr="009C4D9C">
        <w:rPr>
          <w:color w:val="000000" w:themeColor="text1"/>
        </w:rPr>
        <w:t xml:space="preserve"> </w:t>
      </w:r>
      <w:r w:rsidR="00F11283" w:rsidRPr="009C4D9C">
        <w:rPr>
          <w:color w:val="000000" w:themeColor="text1"/>
        </w:rPr>
        <w:t>процедуры</w:t>
      </w:r>
      <w:r w:rsidR="001E2301" w:rsidRPr="009C4D9C">
        <w:rPr>
          <w:color w:val="000000" w:themeColor="text1"/>
        </w:rPr>
        <w:t xml:space="preserve"> </w:t>
      </w:r>
      <w:r w:rsidR="00F11283" w:rsidRPr="009C4D9C">
        <w:rPr>
          <w:color w:val="000000" w:themeColor="text1"/>
        </w:rPr>
        <w:t>Организатор</w:t>
      </w:r>
      <w:r w:rsidR="001E2301" w:rsidRPr="009C4D9C">
        <w:rPr>
          <w:color w:val="000000" w:themeColor="text1"/>
        </w:rPr>
        <w:t xml:space="preserve">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одновременно</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один</w:t>
      </w:r>
      <w:r w:rsidR="001E2301" w:rsidRPr="009C4D9C">
        <w:rPr>
          <w:color w:val="000000" w:themeColor="text1"/>
        </w:rPr>
        <w:t xml:space="preserve"> </w:t>
      </w:r>
      <w:r w:rsidR="00F11283" w:rsidRPr="009C4D9C">
        <w:rPr>
          <w:color w:val="000000" w:themeColor="text1"/>
        </w:rPr>
        <w:t>день)</w:t>
      </w:r>
      <w:r w:rsidR="001E2301" w:rsidRPr="009C4D9C">
        <w:rPr>
          <w:color w:val="000000" w:themeColor="text1"/>
        </w:rPr>
        <w:t xml:space="preserve"> </w:t>
      </w:r>
      <w:r w:rsidR="00F11283" w:rsidRPr="009C4D9C">
        <w:rPr>
          <w:color w:val="000000" w:themeColor="text1"/>
        </w:rPr>
        <w:t>направляет</w:t>
      </w:r>
      <w:r w:rsidR="001E2301" w:rsidRPr="009C4D9C">
        <w:rPr>
          <w:color w:val="000000" w:themeColor="text1"/>
        </w:rPr>
        <w:t xml:space="preserve"> </w:t>
      </w:r>
      <w:r w:rsidR="00F11283" w:rsidRPr="009C4D9C">
        <w:rPr>
          <w:color w:val="000000" w:themeColor="text1"/>
        </w:rPr>
        <w:t>уведомление</w:t>
      </w:r>
      <w:r w:rsidR="001E2301" w:rsidRPr="009C4D9C">
        <w:rPr>
          <w:color w:val="000000" w:themeColor="text1"/>
        </w:rPr>
        <w:t xml:space="preserve"> </w:t>
      </w:r>
      <w:r w:rsidR="00F11283" w:rsidRPr="009C4D9C">
        <w:rPr>
          <w:color w:val="000000" w:themeColor="text1"/>
        </w:rPr>
        <w:t>персонально</w:t>
      </w:r>
      <w:r w:rsidR="001E2301" w:rsidRPr="009C4D9C">
        <w:rPr>
          <w:color w:val="000000" w:themeColor="text1"/>
        </w:rPr>
        <w:t xml:space="preserve"> </w:t>
      </w:r>
      <w:r w:rsidR="00F11283" w:rsidRPr="009C4D9C">
        <w:rPr>
          <w:color w:val="000000" w:themeColor="text1"/>
        </w:rPr>
        <w:t>каждому</w:t>
      </w:r>
      <w:r w:rsidR="001E2301" w:rsidRPr="009C4D9C">
        <w:rPr>
          <w:color w:val="000000" w:themeColor="text1"/>
        </w:rPr>
        <w:t xml:space="preserve"> </w:t>
      </w:r>
      <w:r w:rsidR="00CE1AF0" w:rsidRPr="009C4D9C">
        <w:rPr>
          <w:color w:val="000000" w:themeColor="text1"/>
        </w:rPr>
        <w:t xml:space="preserve">участнику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с</w:t>
      </w:r>
      <w:r w:rsidR="001E2301" w:rsidRPr="009C4D9C">
        <w:rPr>
          <w:color w:val="000000" w:themeColor="text1"/>
        </w:rPr>
        <w:t xml:space="preserve"> </w:t>
      </w:r>
      <w:r w:rsidR="00F11283" w:rsidRPr="009C4D9C">
        <w:rPr>
          <w:color w:val="000000" w:themeColor="text1"/>
        </w:rPr>
        <w:t>приглашением</w:t>
      </w:r>
      <w:r w:rsidR="001E2301" w:rsidRPr="009C4D9C">
        <w:rPr>
          <w:color w:val="000000" w:themeColor="text1"/>
        </w:rPr>
        <w:t xml:space="preserve"> </w:t>
      </w:r>
      <w:r w:rsidR="00F11283" w:rsidRPr="009C4D9C">
        <w:rPr>
          <w:color w:val="000000" w:themeColor="text1"/>
        </w:rPr>
        <w:t>принять</w:t>
      </w:r>
      <w:r w:rsidR="001E2301" w:rsidRPr="009C4D9C">
        <w:rPr>
          <w:color w:val="000000" w:themeColor="text1"/>
        </w:rPr>
        <w:t xml:space="preserve"> </w:t>
      </w:r>
      <w:r w:rsidR="00F11283" w:rsidRPr="009C4D9C">
        <w:rPr>
          <w:color w:val="000000" w:themeColor="text1"/>
        </w:rPr>
        <w:t>участие</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9F7892" w:rsidRPr="009C4D9C">
        <w:rPr>
          <w:color w:val="000000" w:themeColor="text1"/>
        </w:rPr>
        <w:t>аукционе/конкурсе</w:t>
      </w:r>
      <w:r w:rsidR="00F11283" w:rsidRPr="009C4D9C">
        <w:rPr>
          <w:color w:val="000000" w:themeColor="text1"/>
        </w:rPr>
        <w:t>.</w:t>
      </w:r>
      <w:r w:rsidR="001E2301" w:rsidRPr="009C4D9C">
        <w:rPr>
          <w:color w:val="000000" w:themeColor="text1"/>
        </w:rPr>
        <w:t xml:space="preserve"> </w:t>
      </w:r>
    </w:p>
    <w:p w14:paraId="3B00347E" w14:textId="77777777" w:rsidR="00765B79"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765B79" w:rsidRPr="009C4D9C">
        <w:rPr>
          <w:b/>
          <w:color w:val="000000" w:themeColor="text1"/>
        </w:rPr>
        <w:t>.</w:t>
      </w:r>
      <w:r w:rsidR="009F7892" w:rsidRPr="009C4D9C">
        <w:rPr>
          <w:b/>
          <w:color w:val="000000" w:themeColor="text1"/>
        </w:rPr>
        <w:t>2</w:t>
      </w:r>
      <w:r w:rsidR="00765B79" w:rsidRPr="009C4D9C">
        <w:rPr>
          <w:b/>
          <w:color w:val="000000" w:themeColor="text1"/>
        </w:rPr>
        <w:t>.</w:t>
      </w:r>
      <w:r w:rsidR="009F7892" w:rsidRPr="009C4D9C">
        <w:rPr>
          <w:b/>
          <w:color w:val="000000" w:themeColor="text1"/>
        </w:rPr>
        <w:t>-2.3.</w:t>
      </w:r>
      <w:r w:rsidR="001E2301" w:rsidRPr="009C4D9C">
        <w:rPr>
          <w:b/>
          <w:color w:val="000000" w:themeColor="text1"/>
        </w:rPr>
        <w:t xml:space="preserve"> </w:t>
      </w:r>
      <w:r w:rsidR="003447AC">
        <w:rPr>
          <w:b/>
          <w:color w:val="000000" w:themeColor="text1"/>
        </w:rPr>
        <w:t xml:space="preserve">Разъяснить </w:t>
      </w:r>
      <w:r w:rsidR="00304564" w:rsidRPr="009C4D9C">
        <w:rPr>
          <w:b/>
          <w:color w:val="000000" w:themeColor="text1"/>
        </w:rPr>
        <w:t>/</w:t>
      </w:r>
      <w:r w:rsidR="003447AC">
        <w:rPr>
          <w:b/>
          <w:color w:val="000000" w:themeColor="text1"/>
        </w:rPr>
        <w:t xml:space="preserve"> </w:t>
      </w:r>
      <w:r w:rsidRPr="009C4D9C">
        <w:rPr>
          <w:b/>
          <w:color w:val="000000" w:themeColor="text1"/>
        </w:rPr>
        <w:t>измен</w:t>
      </w:r>
      <w:r w:rsidR="003447AC">
        <w:rPr>
          <w:b/>
          <w:color w:val="000000" w:themeColor="text1"/>
        </w:rPr>
        <w:t>ить</w:t>
      </w:r>
      <w:r w:rsidR="001E2301" w:rsidRPr="009C4D9C">
        <w:rPr>
          <w:b/>
          <w:color w:val="000000" w:themeColor="text1"/>
        </w:rPr>
        <w:t xml:space="preserve"> </w:t>
      </w:r>
      <w:r w:rsidR="009F7892" w:rsidRPr="009C4D9C">
        <w:rPr>
          <w:b/>
          <w:color w:val="000000" w:themeColor="text1"/>
        </w:rPr>
        <w:t>закупочн</w:t>
      </w:r>
      <w:r w:rsidR="003447AC">
        <w:rPr>
          <w:b/>
          <w:color w:val="000000" w:themeColor="text1"/>
        </w:rPr>
        <w:t>ую</w:t>
      </w:r>
      <w:r w:rsidR="001E2301" w:rsidRPr="009C4D9C">
        <w:rPr>
          <w:b/>
          <w:color w:val="000000" w:themeColor="text1"/>
        </w:rPr>
        <w:t xml:space="preserve"> </w:t>
      </w:r>
      <w:r w:rsidRPr="009C4D9C">
        <w:rPr>
          <w:b/>
          <w:color w:val="000000" w:themeColor="text1"/>
        </w:rPr>
        <w:t>документаци</w:t>
      </w:r>
      <w:r w:rsidR="003447AC">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304564" w:rsidRPr="009C4D9C">
        <w:rPr>
          <w:b/>
          <w:color w:val="000000" w:themeColor="text1"/>
        </w:rPr>
        <w:t>.</w:t>
      </w:r>
      <w:r w:rsidR="001E2301" w:rsidRPr="009C4D9C">
        <w:rPr>
          <w:b/>
          <w:color w:val="000000" w:themeColor="text1"/>
        </w:rPr>
        <w:t xml:space="preserve"> </w:t>
      </w:r>
      <w:r w:rsidR="00304564" w:rsidRPr="009C4D9C">
        <w:rPr>
          <w:b/>
          <w:color w:val="000000" w:themeColor="text1"/>
        </w:rPr>
        <w:t>Внес</w:t>
      </w:r>
      <w:r w:rsidR="003447AC">
        <w:rPr>
          <w:b/>
          <w:color w:val="000000" w:themeColor="text1"/>
        </w:rPr>
        <w:t xml:space="preserve">ти </w:t>
      </w:r>
      <w:r w:rsidR="00304564" w:rsidRPr="009C4D9C">
        <w:rPr>
          <w:b/>
          <w:color w:val="000000" w:themeColor="text1"/>
        </w:rPr>
        <w:t>изменени</w:t>
      </w:r>
      <w:r w:rsidR="003447AC">
        <w:rPr>
          <w:b/>
          <w:color w:val="000000" w:themeColor="text1"/>
        </w:rPr>
        <w:t>я</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1EA86E4" w14:textId="18FE9C2A" w:rsidR="00765B79" w:rsidRPr="009C4D9C" w:rsidRDefault="00765B79"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345A02" w:rsidRPr="009C4D9C">
        <w:rPr>
          <w:color w:val="000000" w:themeColor="text1"/>
        </w:rPr>
        <w:t>внесения</w:t>
      </w:r>
      <w:r w:rsidR="001E2301" w:rsidRPr="009C4D9C">
        <w:rPr>
          <w:color w:val="000000" w:themeColor="text1"/>
        </w:rPr>
        <w:t xml:space="preserve"> </w:t>
      </w:r>
      <w:r w:rsidR="00345A02" w:rsidRPr="009C4D9C">
        <w:rPr>
          <w:color w:val="000000" w:themeColor="text1"/>
        </w:rPr>
        <w:t>изменений</w:t>
      </w:r>
      <w:r w:rsidR="001E2301" w:rsidRPr="009C4D9C">
        <w:rPr>
          <w:color w:val="000000" w:themeColor="text1"/>
        </w:rPr>
        <w:t xml:space="preserve"> </w:t>
      </w:r>
      <w:r w:rsidR="00345A02" w:rsidRPr="009C4D9C">
        <w:rPr>
          <w:color w:val="000000" w:themeColor="text1"/>
        </w:rPr>
        <w:t>в</w:t>
      </w:r>
      <w:r w:rsidR="001E2301" w:rsidRPr="009C4D9C">
        <w:rPr>
          <w:color w:val="000000" w:themeColor="text1"/>
        </w:rPr>
        <w:t xml:space="preserve"> </w:t>
      </w:r>
      <w:r w:rsidR="00345A02" w:rsidRPr="009C4D9C">
        <w:rPr>
          <w:color w:val="000000" w:themeColor="text1"/>
        </w:rPr>
        <w:t>закупочную</w:t>
      </w:r>
      <w:r w:rsidR="001E2301" w:rsidRPr="009C4D9C">
        <w:rPr>
          <w:color w:val="000000" w:themeColor="text1"/>
        </w:rPr>
        <w:t xml:space="preserve"> </w:t>
      </w:r>
      <w:r w:rsidR="00345A02" w:rsidRPr="009C4D9C">
        <w:rPr>
          <w:color w:val="000000" w:themeColor="text1"/>
        </w:rPr>
        <w:t>документацию</w:t>
      </w:r>
      <w:r w:rsidR="001E2301" w:rsidRPr="009C4D9C">
        <w:rPr>
          <w:color w:val="000000" w:themeColor="text1"/>
        </w:rPr>
        <w:t xml:space="preserve"> </w:t>
      </w:r>
      <w:r w:rsidR="00345A02" w:rsidRPr="009C4D9C">
        <w:rPr>
          <w:color w:val="000000" w:themeColor="text1"/>
        </w:rPr>
        <w:t>(письмо</w:t>
      </w:r>
      <w:r w:rsidR="00172041">
        <w:rPr>
          <w:color w:val="000000" w:themeColor="text1"/>
        </w:rPr>
        <w:t xml:space="preserve"> </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служебная</w:t>
      </w:r>
      <w:r w:rsidR="001E2301" w:rsidRPr="009C4D9C">
        <w:rPr>
          <w:color w:val="000000" w:themeColor="text1"/>
        </w:rPr>
        <w:t xml:space="preserve"> </w:t>
      </w:r>
      <w:r w:rsidR="00345A02" w:rsidRPr="009C4D9C">
        <w:rPr>
          <w:color w:val="000000" w:themeColor="text1"/>
        </w:rPr>
        <w:t>записка</w:t>
      </w:r>
      <w:r w:rsidR="001E2301" w:rsidRPr="009C4D9C">
        <w:rPr>
          <w:color w:val="000000" w:themeColor="text1"/>
        </w:rPr>
        <w:t xml:space="preserve"> </w:t>
      </w:r>
      <w:r w:rsidR="00345A02" w:rsidRPr="009C4D9C">
        <w:rPr>
          <w:color w:val="000000" w:themeColor="text1"/>
        </w:rPr>
        <w:t>от</w:t>
      </w:r>
      <w:r w:rsidR="001E2301" w:rsidRPr="009C4D9C">
        <w:rPr>
          <w:color w:val="000000" w:themeColor="text1"/>
        </w:rPr>
        <w:t xml:space="preserve"> </w:t>
      </w:r>
      <w:r w:rsidR="00345A02" w:rsidRPr="009C4D9C">
        <w:rPr>
          <w:color w:val="000000" w:themeColor="text1"/>
        </w:rPr>
        <w:t>структурного</w:t>
      </w:r>
      <w:r w:rsidR="001E2301" w:rsidRPr="009C4D9C">
        <w:rPr>
          <w:color w:val="000000" w:themeColor="text1"/>
        </w:rPr>
        <w:t xml:space="preserve"> </w:t>
      </w:r>
      <w:r w:rsidR="00345A02" w:rsidRPr="009C4D9C">
        <w:rPr>
          <w:color w:val="000000" w:themeColor="text1"/>
        </w:rPr>
        <w:t>подразделения</w:t>
      </w:r>
      <w:r w:rsidR="001E2301" w:rsidRPr="009C4D9C">
        <w:rPr>
          <w:color w:val="000000" w:themeColor="text1"/>
        </w:rPr>
        <w:t xml:space="preserve"> </w:t>
      </w:r>
      <w:r w:rsidR="00345A02" w:rsidRPr="009C4D9C">
        <w:rPr>
          <w:color w:val="000000" w:themeColor="text1"/>
        </w:rPr>
        <w:t>Общества</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1453B4" w:rsidRPr="009C4D9C">
        <w:rPr>
          <w:color w:val="000000" w:themeColor="text1"/>
        </w:rPr>
        <w:t>ДО</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распоряжение</w:t>
      </w:r>
      <w:r w:rsidR="001E2301" w:rsidRPr="009C4D9C">
        <w:rPr>
          <w:color w:val="000000" w:themeColor="text1"/>
        </w:rPr>
        <w:t xml:space="preserve"> </w:t>
      </w:r>
      <w:r w:rsidR="00345A02" w:rsidRPr="009C4D9C">
        <w:rPr>
          <w:color w:val="000000" w:themeColor="text1"/>
        </w:rPr>
        <w:t>председателя</w:t>
      </w:r>
      <w:r w:rsidR="001E2301" w:rsidRPr="009C4D9C">
        <w:rPr>
          <w:color w:val="000000" w:themeColor="text1"/>
        </w:rPr>
        <w:t xml:space="preserve"> </w:t>
      </w:r>
      <w:r w:rsidR="00345A02" w:rsidRPr="009C4D9C">
        <w:rPr>
          <w:color w:val="000000" w:themeColor="text1"/>
        </w:rPr>
        <w:t>ЗК</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345A02" w:rsidRPr="009C4D9C">
        <w:rPr>
          <w:color w:val="000000" w:themeColor="text1"/>
        </w:rPr>
        <w:t>ЦЗК),</w:t>
      </w:r>
      <w:r w:rsidR="001E2301" w:rsidRPr="009C4D9C">
        <w:rPr>
          <w:color w:val="000000" w:themeColor="text1"/>
        </w:rPr>
        <w:t xml:space="preserve"> </w:t>
      </w:r>
      <w:r w:rsidR="005D05CA" w:rsidRPr="009C4D9C">
        <w:rPr>
          <w:color w:val="000000" w:themeColor="text1"/>
        </w:rPr>
        <w:t>,</w:t>
      </w:r>
      <w:r w:rsidR="001E2301" w:rsidRPr="009C4D9C">
        <w:rPr>
          <w:color w:val="000000" w:themeColor="text1"/>
        </w:rPr>
        <w:t xml:space="preserve"> </w:t>
      </w:r>
      <w:r w:rsidR="003E178E">
        <w:rPr>
          <w:color w:val="000000" w:themeColor="text1"/>
        </w:rPr>
        <w:t>с</w:t>
      </w:r>
      <w:r w:rsidR="003E178E" w:rsidRPr="005854C6">
        <w:t>рок</w:t>
      </w:r>
      <w:r w:rsidR="003E178E">
        <w:t>,</w:t>
      </w:r>
      <w:r w:rsidR="003E178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F81722" w:rsidRPr="009C4D9C">
        <w:rPr>
          <w:color w:val="000000" w:themeColor="text1"/>
        </w:rPr>
        <w:t>.</w:t>
      </w:r>
    </w:p>
    <w:p w14:paraId="6D458662" w14:textId="646DD4F6" w:rsidR="00345A02"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345A02" w:rsidRPr="009C4D9C">
        <w:rPr>
          <w:b/>
          <w:color w:val="000000" w:themeColor="text1"/>
        </w:rPr>
        <w:t>.</w:t>
      </w:r>
      <w:r w:rsidR="009F7892" w:rsidRPr="009C4D9C">
        <w:rPr>
          <w:b/>
          <w:color w:val="000000" w:themeColor="text1"/>
        </w:rPr>
        <w:t>6</w:t>
      </w:r>
      <w:r w:rsidR="00345A02" w:rsidRPr="009C4D9C">
        <w:rPr>
          <w:b/>
          <w:color w:val="000000" w:themeColor="text1"/>
        </w:rPr>
        <w:t>.</w:t>
      </w:r>
      <w:r w:rsidR="001E2301" w:rsidRPr="009C4D9C">
        <w:rPr>
          <w:b/>
          <w:color w:val="000000" w:themeColor="text1"/>
        </w:rPr>
        <w:t xml:space="preserve"> </w:t>
      </w:r>
      <w:r w:rsidR="009F7892" w:rsidRPr="009C4D9C">
        <w:rPr>
          <w:b/>
          <w:color w:val="000000" w:themeColor="text1"/>
        </w:rPr>
        <w:t>Организ</w:t>
      </w:r>
      <w:r w:rsidR="008B39D5">
        <w:rPr>
          <w:b/>
          <w:color w:val="000000" w:themeColor="text1"/>
        </w:rPr>
        <w:t>овать</w:t>
      </w:r>
      <w:r w:rsidR="001E2301" w:rsidRPr="009C4D9C">
        <w:rPr>
          <w:b/>
          <w:color w:val="000000" w:themeColor="text1"/>
        </w:rPr>
        <w:t xml:space="preserve"> </w:t>
      </w:r>
      <w:r w:rsidR="009F7892" w:rsidRPr="009C4D9C">
        <w:rPr>
          <w:b/>
          <w:color w:val="000000" w:themeColor="text1"/>
        </w:rPr>
        <w:t>вскрыти</w:t>
      </w:r>
      <w:r w:rsidR="008B39D5">
        <w:rPr>
          <w:b/>
          <w:color w:val="000000" w:themeColor="text1"/>
        </w:rPr>
        <w:t>е</w:t>
      </w:r>
      <w:r w:rsidR="001E2301" w:rsidRPr="009C4D9C">
        <w:rPr>
          <w:b/>
          <w:color w:val="000000" w:themeColor="text1"/>
        </w:rPr>
        <w:t xml:space="preserve"> </w:t>
      </w:r>
      <w:r w:rsidR="009F7892" w:rsidRPr="009C4D9C">
        <w:rPr>
          <w:b/>
          <w:color w:val="000000" w:themeColor="text1"/>
        </w:rPr>
        <w:t>конвертов</w:t>
      </w:r>
      <w:r w:rsidR="006855E4" w:rsidRPr="009C4D9C">
        <w:rPr>
          <w:b/>
          <w:color w:val="000000" w:themeColor="text1"/>
        </w:rPr>
        <w:t>,</w:t>
      </w:r>
      <w:r w:rsidR="001E2301" w:rsidRPr="009C4D9C">
        <w:rPr>
          <w:b/>
          <w:color w:val="000000" w:themeColor="text1"/>
        </w:rPr>
        <w:t xml:space="preserve"> </w:t>
      </w:r>
      <w:r w:rsidR="008B39D5">
        <w:rPr>
          <w:b/>
          <w:color w:val="000000" w:themeColor="text1"/>
        </w:rPr>
        <w:t>с</w:t>
      </w:r>
      <w:r w:rsidR="006855E4" w:rsidRPr="009C4D9C">
        <w:rPr>
          <w:b/>
          <w:color w:val="000000" w:themeColor="text1"/>
        </w:rPr>
        <w:t>формирова</w:t>
      </w:r>
      <w:r w:rsidR="008B39D5">
        <w:rPr>
          <w:b/>
          <w:color w:val="000000" w:themeColor="text1"/>
        </w:rPr>
        <w:t>ть</w:t>
      </w:r>
      <w:r w:rsidR="001E2301" w:rsidRPr="009C4D9C">
        <w:rPr>
          <w:b/>
          <w:color w:val="000000" w:themeColor="text1"/>
        </w:rPr>
        <w:t xml:space="preserve"> </w:t>
      </w:r>
      <w:r w:rsidR="006855E4" w:rsidRPr="009C4D9C">
        <w:rPr>
          <w:b/>
          <w:color w:val="000000" w:themeColor="text1"/>
        </w:rPr>
        <w:t>и</w:t>
      </w:r>
      <w:r w:rsidR="001E2301" w:rsidRPr="009C4D9C">
        <w:rPr>
          <w:b/>
          <w:color w:val="000000" w:themeColor="text1"/>
        </w:rPr>
        <w:t xml:space="preserve"> </w:t>
      </w:r>
      <w:r w:rsidR="006855E4" w:rsidRPr="009C4D9C">
        <w:rPr>
          <w:b/>
          <w:color w:val="000000" w:themeColor="text1"/>
        </w:rPr>
        <w:t>подписа</w:t>
      </w:r>
      <w:r w:rsidR="008B39D5">
        <w:rPr>
          <w:b/>
          <w:color w:val="000000" w:themeColor="text1"/>
        </w:rPr>
        <w:t>ть</w:t>
      </w:r>
      <w:r w:rsidR="001E2301" w:rsidRPr="009C4D9C">
        <w:rPr>
          <w:b/>
          <w:color w:val="000000" w:themeColor="text1"/>
        </w:rPr>
        <w:t xml:space="preserve"> </w:t>
      </w:r>
      <w:r w:rsidRPr="009C4D9C">
        <w:rPr>
          <w:b/>
          <w:color w:val="000000" w:themeColor="text1"/>
        </w:rPr>
        <w:t>протокол</w:t>
      </w:r>
    </w:p>
    <w:p w14:paraId="1F41483A" w14:textId="77777777" w:rsidR="00345A02" w:rsidRPr="009C4D9C" w:rsidRDefault="00345A02"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5D05CA"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ответственный</w:t>
      </w:r>
      <w:r w:rsidR="001E2301" w:rsidRPr="009C4D9C">
        <w:rPr>
          <w:color w:val="000000" w:themeColor="text1"/>
        </w:rPr>
        <w:t xml:space="preserve"> </w:t>
      </w:r>
      <w:r w:rsidR="004A22D9" w:rsidRPr="009C4D9C">
        <w:rPr>
          <w:color w:val="000000" w:themeColor="text1"/>
        </w:rPr>
        <w:t>сотрудник</w:t>
      </w:r>
      <w:r w:rsidR="001E2301" w:rsidRPr="009C4D9C">
        <w:rPr>
          <w:color w:val="000000" w:themeColor="text1"/>
        </w:rPr>
        <w:t xml:space="preserve"> </w:t>
      </w:r>
      <w:r w:rsidR="006855E4" w:rsidRPr="009C4D9C">
        <w:rPr>
          <w:color w:val="000000" w:themeColor="text1"/>
        </w:rPr>
        <w:t>ОПЗ</w:t>
      </w:r>
      <w:r w:rsidR="001E2301" w:rsidRPr="009C4D9C">
        <w:rPr>
          <w:color w:val="000000" w:themeColor="text1"/>
        </w:rPr>
        <w:t xml:space="preserve"> </w:t>
      </w:r>
      <w:r w:rsidR="006855E4" w:rsidRPr="009C4D9C">
        <w:rPr>
          <w:color w:val="000000" w:themeColor="text1"/>
        </w:rPr>
        <w:t>ДОЗ</w:t>
      </w:r>
      <w:r w:rsidR="001E2301" w:rsidRPr="009C4D9C">
        <w:rPr>
          <w:color w:val="000000" w:themeColor="text1"/>
        </w:rPr>
        <w:t xml:space="preserve"> </w:t>
      </w:r>
      <w:r w:rsidR="004A22D9" w:rsidRPr="009C4D9C">
        <w:rPr>
          <w:color w:val="000000" w:themeColor="text1"/>
        </w:rPr>
        <w:t>формирует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и</w:t>
      </w:r>
      <w:r w:rsidR="001E2301" w:rsidRPr="009C4D9C">
        <w:rPr>
          <w:color w:val="000000" w:themeColor="text1"/>
        </w:rPr>
        <w:t xml:space="preserve"> </w:t>
      </w:r>
      <w:r w:rsidR="004A22D9" w:rsidRPr="009C4D9C">
        <w:rPr>
          <w:color w:val="000000" w:themeColor="text1"/>
        </w:rPr>
        <w:t>организует</w:t>
      </w:r>
      <w:r w:rsidR="001E2301" w:rsidRPr="009C4D9C">
        <w:rPr>
          <w:color w:val="000000" w:themeColor="text1"/>
        </w:rPr>
        <w:t xml:space="preserve"> </w:t>
      </w:r>
      <w:r w:rsidR="004A22D9" w:rsidRPr="009C4D9C">
        <w:rPr>
          <w:color w:val="000000" w:themeColor="text1"/>
        </w:rPr>
        <w:t>его</w:t>
      </w:r>
      <w:r w:rsidR="001E2301" w:rsidRPr="009C4D9C">
        <w:rPr>
          <w:color w:val="000000" w:themeColor="text1"/>
        </w:rPr>
        <w:t xml:space="preserve"> </w:t>
      </w:r>
      <w:r w:rsidR="004A22D9" w:rsidRPr="009C4D9C">
        <w:rPr>
          <w:color w:val="000000" w:themeColor="text1"/>
        </w:rPr>
        <w:t>подписание</w:t>
      </w:r>
      <w:r w:rsidRPr="009C4D9C">
        <w:rPr>
          <w:color w:val="000000" w:themeColor="text1"/>
        </w:rPr>
        <w:t>.</w:t>
      </w:r>
      <w:r w:rsidR="001E2301" w:rsidRPr="009C4D9C">
        <w:rPr>
          <w:color w:val="000000" w:themeColor="text1"/>
        </w:rPr>
        <w:t xml:space="preserve"> </w:t>
      </w:r>
    </w:p>
    <w:p w14:paraId="267C9ED5" w14:textId="213D729E" w:rsidR="0054076B"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2.7.</w:t>
      </w:r>
      <w:r w:rsidR="001E2301" w:rsidRPr="009C4D9C">
        <w:rPr>
          <w:b/>
          <w:color w:val="000000" w:themeColor="text1"/>
        </w:rPr>
        <w:t xml:space="preserve"> </w:t>
      </w:r>
      <w:r w:rsidR="008B39D5">
        <w:rPr>
          <w:b/>
          <w:color w:val="000000" w:themeColor="text1"/>
        </w:rPr>
        <w:t>Оп</w:t>
      </w:r>
      <w:r w:rsidRPr="009C4D9C">
        <w:rPr>
          <w:b/>
          <w:color w:val="000000" w:themeColor="text1"/>
        </w:rPr>
        <w:t>ублик</w:t>
      </w:r>
      <w:r w:rsidR="008B39D5">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конвертов</w:t>
      </w:r>
    </w:p>
    <w:p w14:paraId="15E608FB" w14:textId="65A2BBBE" w:rsidR="0054076B" w:rsidRPr="009C4D9C" w:rsidRDefault="0054076B" w:rsidP="00CC22EA">
      <w:pPr>
        <w:pStyle w:val="m4"/>
        <w:widowControl w:val="0"/>
        <w:tabs>
          <w:tab w:val="num" w:pos="0"/>
        </w:tabs>
        <w:ind w:firstLine="567"/>
        <w:rPr>
          <w:b/>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3E178E">
        <w:rPr>
          <w:color w:val="000000" w:themeColor="text1"/>
        </w:rPr>
        <w:t>3</w:t>
      </w:r>
      <w:r w:rsidR="001E2301" w:rsidRPr="009C4D9C">
        <w:rPr>
          <w:color w:val="000000" w:themeColor="text1"/>
        </w:rPr>
        <w:t xml:space="preserve"> </w:t>
      </w:r>
      <w:r w:rsidRPr="009C4D9C">
        <w:rPr>
          <w:color w:val="000000" w:themeColor="text1"/>
        </w:rPr>
        <w:t>(</w:t>
      </w:r>
      <w:r w:rsidR="003E178E">
        <w:rPr>
          <w:color w:val="000000" w:themeColor="text1"/>
        </w:rPr>
        <w:t>трех</w:t>
      </w:r>
      <w:r w:rsidRPr="009C4D9C">
        <w:rPr>
          <w:color w:val="000000" w:themeColor="text1"/>
        </w:rPr>
        <w:t>)</w:t>
      </w:r>
      <w:r w:rsidR="001E2301" w:rsidRPr="009C4D9C">
        <w:rPr>
          <w:color w:val="000000" w:themeColor="text1"/>
        </w:rPr>
        <w:t xml:space="preserve"> </w:t>
      </w:r>
      <w:r w:rsidR="003E178E">
        <w:rPr>
          <w:color w:val="000000" w:themeColor="text1"/>
        </w:rPr>
        <w:t>календарных</w:t>
      </w:r>
      <w:r w:rsidR="003E178E" w:rsidRPr="009C4D9C">
        <w:rPr>
          <w:color w:val="000000" w:themeColor="text1"/>
        </w:rPr>
        <w:t xml:space="preserve"> </w:t>
      </w:r>
      <w:r w:rsidRPr="009C4D9C">
        <w:rPr>
          <w:color w:val="000000" w:themeColor="text1"/>
        </w:rPr>
        <w:t>дней.</w:t>
      </w:r>
    </w:p>
    <w:p w14:paraId="34F3301E" w14:textId="77777777" w:rsidR="00EA46E0"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w:t>
      </w:r>
      <w:r w:rsidR="009F7892" w:rsidRPr="009C4D9C">
        <w:rPr>
          <w:b/>
          <w:color w:val="000000" w:themeColor="text1"/>
        </w:rPr>
        <w:t>2</w:t>
      </w:r>
      <w:r w:rsidR="00EA46E0" w:rsidRPr="009C4D9C">
        <w:rPr>
          <w:b/>
          <w:color w:val="000000" w:themeColor="text1"/>
        </w:rPr>
        <w:t>.</w:t>
      </w:r>
      <w:r w:rsidR="001E2301" w:rsidRPr="009C4D9C">
        <w:rPr>
          <w:b/>
          <w:color w:val="000000" w:themeColor="text1"/>
        </w:rPr>
        <w:t xml:space="preserve"> </w:t>
      </w:r>
      <w:r w:rsidR="003944A1">
        <w:rPr>
          <w:b/>
          <w:color w:val="000000" w:themeColor="text1"/>
        </w:rPr>
        <w:t>Провести э</w:t>
      </w:r>
      <w:r w:rsidRPr="009C4D9C">
        <w:rPr>
          <w:b/>
          <w:color w:val="000000" w:themeColor="text1"/>
        </w:rPr>
        <w:t>кспертиз</w:t>
      </w:r>
      <w:r w:rsidR="003944A1">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конкурсе</w:t>
      </w:r>
    </w:p>
    <w:p w14:paraId="7089CBCF" w14:textId="62912888" w:rsidR="00EA46E0" w:rsidRPr="009C4D9C" w:rsidRDefault="00EA46E0"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1B7B77">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005D09D9" w:rsidRPr="009C4D9C">
        <w:rPr>
          <w:color w:val="000000" w:themeColor="text1"/>
        </w:rPr>
        <w:t>получения</w:t>
      </w:r>
      <w:r w:rsidR="001E2301" w:rsidRPr="009C4D9C">
        <w:rPr>
          <w:color w:val="000000" w:themeColor="text1"/>
        </w:rPr>
        <w:t xml:space="preserve"> </w:t>
      </w:r>
      <w:r w:rsidR="005D09D9" w:rsidRPr="009C4D9C">
        <w:rPr>
          <w:color w:val="000000" w:themeColor="text1"/>
        </w:rPr>
        <w:t>документации</w:t>
      </w:r>
      <w:r w:rsidR="001E2301" w:rsidRPr="009C4D9C">
        <w:rPr>
          <w:color w:val="000000" w:themeColor="text1"/>
        </w:rPr>
        <w:t xml:space="preserve"> </w:t>
      </w:r>
      <w:r w:rsidR="005D09D9" w:rsidRPr="009C4D9C">
        <w:rPr>
          <w:color w:val="000000" w:themeColor="text1"/>
        </w:rPr>
        <w:t>по</w:t>
      </w:r>
      <w:r w:rsidR="001E2301" w:rsidRPr="009C4D9C">
        <w:rPr>
          <w:color w:val="000000" w:themeColor="text1"/>
        </w:rPr>
        <w:t xml:space="preserve"> </w:t>
      </w:r>
      <w:r w:rsidR="005D09D9" w:rsidRPr="009C4D9C">
        <w:rPr>
          <w:color w:val="000000" w:themeColor="text1"/>
        </w:rPr>
        <w:t>закупочной</w:t>
      </w:r>
      <w:r w:rsidR="001E2301" w:rsidRPr="009C4D9C">
        <w:rPr>
          <w:color w:val="000000" w:themeColor="text1"/>
        </w:rPr>
        <w:t xml:space="preserve"> </w:t>
      </w:r>
      <w:r w:rsidR="005D09D9" w:rsidRPr="009C4D9C">
        <w:rPr>
          <w:color w:val="000000" w:themeColor="text1"/>
        </w:rPr>
        <w:t>процедуре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00235ADC" w:rsidRPr="009C4D9C">
        <w:rPr>
          <w:color w:val="000000" w:themeColor="text1"/>
        </w:rPr>
        <w:t>ответственного</w:t>
      </w:r>
      <w:r w:rsidR="001E2301" w:rsidRPr="009C4D9C">
        <w:rPr>
          <w:color w:val="000000" w:themeColor="text1"/>
        </w:rPr>
        <w:t xml:space="preserve"> </w:t>
      </w:r>
      <w:r w:rsidR="00235ADC" w:rsidRPr="009C4D9C">
        <w:rPr>
          <w:color w:val="000000" w:themeColor="text1"/>
        </w:rPr>
        <w:t>сотрудника</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235ADC" w:rsidRPr="009C4D9C">
        <w:rPr>
          <w:color w:val="000000" w:themeColor="text1"/>
        </w:rPr>
        <w:t>(с</w:t>
      </w:r>
      <w:r w:rsidR="001E2301" w:rsidRPr="009C4D9C">
        <w:rPr>
          <w:color w:val="000000" w:themeColor="text1"/>
        </w:rPr>
        <w:t xml:space="preserve"> </w:t>
      </w:r>
      <w:r w:rsidR="00235ADC" w:rsidRPr="009C4D9C">
        <w:rPr>
          <w:color w:val="000000" w:themeColor="text1"/>
        </w:rPr>
        <w:t>использованием</w:t>
      </w:r>
      <w:r w:rsidR="001E2301" w:rsidRPr="009C4D9C">
        <w:rPr>
          <w:color w:val="000000" w:themeColor="text1"/>
        </w:rPr>
        <w:t xml:space="preserve"> </w:t>
      </w:r>
      <w:r w:rsidR="00235ADC" w:rsidRPr="009C4D9C">
        <w:rPr>
          <w:color w:val="000000" w:themeColor="text1"/>
        </w:rPr>
        <w:t>функционала</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235ADC" w:rsidRPr="009C4D9C">
        <w:rPr>
          <w:color w:val="000000" w:themeColor="text1"/>
        </w:rPr>
        <w:t>МТО)</w:t>
      </w:r>
      <w:r w:rsidR="001E2301" w:rsidRPr="009C4D9C">
        <w:rPr>
          <w:color w:val="000000" w:themeColor="text1"/>
        </w:rPr>
        <w:t xml:space="preserve"> </w:t>
      </w:r>
      <w:r w:rsidR="00235ADC" w:rsidRPr="009C4D9C">
        <w:rPr>
          <w:color w:val="000000" w:themeColor="text1"/>
        </w:rPr>
        <w:t>назначенный</w:t>
      </w:r>
      <w:r w:rsidR="001E2301" w:rsidRPr="009C4D9C">
        <w:rPr>
          <w:color w:val="000000" w:themeColor="text1"/>
        </w:rPr>
        <w:t xml:space="preserve"> </w:t>
      </w:r>
      <w:r w:rsidR="00235ADC" w:rsidRPr="009C4D9C">
        <w:rPr>
          <w:color w:val="000000" w:themeColor="text1"/>
        </w:rPr>
        <w:t>эксперт</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5D05CA" w:rsidRPr="009C4D9C">
        <w:rPr>
          <w:color w:val="000000" w:themeColor="text1"/>
        </w:rPr>
        <w:t>ую</w:t>
      </w:r>
      <w:r w:rsidR="001E2301" w:rsidRPr="009C4D9C">
        <w:rPr>
          <w:color w:val="000000" w:themeColor="text1"/>
        </w:rPr>
        <w:t xml:space="preserve"> </w:t>
      </w:r>
      <w:r w:rsidRPr="009C4D9C">
        <w:rPr>
          <w:color w:val="000000" w:themeColor="text1"/>
        </w:rPr>
        <w:t>оценк</w:t>
      </w:r>
      <w:r w:rsidR="005D05CA"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6D2310" w:rsidRPr="009C4D9C">
        <w:rPr>
          <w:color w:val="000000" w:themeColor="text1"/>
        </w:rPr>
        <w:t>в</w:t>
      </w:r>
      <w:r w:rsidR="001E2301" w:rsidRPr="009C4D9C">
        <w:rPr>
          <w:color w:val="000000" w:themeColor="text1"/>
        </w:rPr>
        <w:t xml:space="preserve"> </w:t>
      </w:r>
      <w:r w:rsidR="006D2310" w:rsidRPr="009C4D9C">
        <w:rPr>
          <w:color w:val="000000" w:themeColor="text1"/>
        </w:rPr>
        <w:t>соответствии</w:t>
      </w:r>
      <w:r w:rsidR="001E2301" w:rsidRPr="009C4D9C">
        <w:rPr>
          <w:color w:val="000000" w:themeColor="text1"/>
        </w:rPr>
        <w:t xml:space="preserve"> </w:t>
      </w:r>
      <w:r w:rsidR="006D2310" w:rsidRPr="009C4D9C">
        <w:rPr>
          <w:color w:val="000000" w:themeColor="text1"/>
        </w:rPr>
        <w:t>с</w:t>
      </w:r>
      <w:r w:rsidR="001E2301" w:rsidRPr="009C4D9C">
        <w:rPr>
          <w:color w:val="000000" w:themeColor="text1"/>
        </w:rPr>
        <w:t xml:space="preserve"> </w:t>
      </w:r>
      <w:r w:rsidR="00BD4FA4" w:rsidRPr="00603382">
        <w:rPr>
          <w:color w:val="000000" w:themeColor="text1"/>
        </w:rPr>
        <w:t>Руководством</w:t>
      </w:r>
      <w:r w:rsidR="00BD4FA4" w:rsidRPr="009C4D9C">
        <w:rPr>
          <w:color w:val="000000" w:themeColor="text1"/>
        </w:rPr>
        <w:t xml:space="preserve"> </w:t>
      </w:r>
      <w:r w:rsidR="00FC61C2" w:rsidRPr="009C4D9C">
        <w:rPr>
          <w:color w:val="000000" w:themeColor="text1"/>
        </w:rPr>
        <w:t>по</w:t>
      </w:r>
      <w:r w:rsidR="001E2301" w:rsidRPr="009C4D9C">
        <w:rPr>
          <w:color w:val="000000" w:themeColor="text1"/>
        </w:rPr>
        <w:t xml:space="preserve"> </w:t>
      </w:r>
      <w:r w:rsidR="00FC61C2" w:rsidRPr="009C4D9C">
        <w:rPr>
          <w:color w:val="000000" w:themeColor="text1"/>
        </w:rPr>
        <w:t>экспертной</w:t>
      </w:r>
      <w:r w:rsidR="001E2301" w:rsidRPr="009C4D9C">
        <w:rPr>
          <w:color w:val="000000" w:themeColor="text1"/>
        </w:rPr>
        <w:t xml:space="preserve"> </w:t>
      </w:r>
      <w:r w:rsidR="00FC61C2" w:rsidRPr="009C4D9C">
        <w:rPr>
          <w:color w:val="000000" w:themeColor="text1"/>
        </w:rPr>
        <w:t>оценке</w:t>
      </w:r>
      <w:r w:rsidR="001E2301" w:rsidRPr="009C4D9C">
        <w:rPr>
          <w:color w:val="000000" w:themeColor="text1"/>
        </w:rPr>
        <w:t xml:space="preserve"> </w:t>
      </w:r>
      <w:r w:rsidR="00FC61C2" w:rsidRPr="009C4D9C">
        <w:rPr>
          <w:color w:val="000000" w:themeColor="text1"/>
        </w:rPr>
        <w:t>коммерческих</w:t>
      </w:r>
      <w:r w:rsidR="001E2301" w:rsidRPr="009C4D9C">
        <w:rPr>
          <w:color w:val="000000" w:themeColor="text1"/>
        </w:rPr>
        <w:t xml:space="preserve"> </w:t>
      </w:r>
      <w:r w:rsidR="00FC61C2" w:rsidRPr="009C4D9C">
        <w:rPr>
          <w:color w:val="000000" w:themeColor="text1"/>
        </w:rPr>
        <w:t>предложений</w:t>
      </w:r>
      <w:r w:rsidR="001E2301" w:rsidRPr="009C4D9C">
        <w:rPr>
          <w:color w:val="000000" w:themeColor="text1"/>
        </w:rPr>
        <w:t xml:space="preserve"> </w:t>
      </w:r>
      <w:r w:rsidR="00FC61C2" w:rsidRPr="009C4D9C">
        <w:rPr>
          <w:color w:val="000000" w:themeColor="text1"/>
        </w:rPr>
        <w:t>участников</w:t>
      </w:r>
      <w:r w:rsidR="001E2301" w:rsidRPr="009C4D9C">
        <w:rPr>
          <w:color w:val="000000" w:themeColor="text1"/>
        </w:rPr>
        <w:t xml:space="preserve"> </w:t>
      </w:r>
      <w:r w:rsidR="00FC61C2"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00FC61C2" w:rsidRPr="009C4D9C">
        <w:rPr>
          <w:color w:val="000000" w:themeColor="text1"/>
        </w:rPr>
        <w:t>).</w:t>
      </w:r>
    </w:p>
    <w:p w14:paraId="715CA707" w14:textId="0C78DBFC" w:rsidR="00EA46E0"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15</w:t>
      </w:r>
      <w:r w:rsidR="00EA46E0" w:rsidRPr="009C4D9C">
        <w:rPr>
          <w:b/>
          <w:color w:val="000000" w:themeColor="text1"/>
        </w:rPr>
        <w:t>.</w:t>
      </w:r>
      <w:r w:rsidR="001E2301" w:rsidRPr="009C4D9C">
        <w:rPr>
          <w:color w:val="000000" w:themeColor="text1"/>
        </w:rPr>
        <w:t xml:space="preserve"> </w:t>
      </w:r>
      <w:r w:rsidRPr="009C4D9C">
        <w:rPr>
          <w:b/>
          <w:color w:val="000000" w:themeColor="text1"/>
        </w:rPr>
        <w:t>Подготов</w:t>
      </w:r>
      <w:r w:rsidR="003944A1">
        <w:rPr>
          <w:b/>
          <w:color w:val="000000" w:themeColor="text1"/>
        </w:rPr>
        <w:t>ить сводную</w:t>
      </w:r>
      <w:r w:rsidR="001E2301" w:rsidRPr="009C4D9C">
        <w:rPr>
          <w:b/>
          <w:color w:val="000000" w:themeColor="text1"/>
        </w:rPr>
        <w:t xml:space="preserve"> </w:t>
      </w:r>
      <w:r w:rsidRPr="009C4D9C">
        <w:rPr>
          <w:b/>
          <w:color w:val="000000" w:themeColor="text1"/>
        </w:rPr>
        <w:t>экспертн</w:t>
      </w:r>
      <w:r w:rsidR="003944A1">
        <w:rPr>
          <w:b/>
          <w:color w:val="000000" w:themeColor="text1"/>
        </w:rPr>
        <w:t>ую</w:t>
      </w:r>
      <w:r w:rsidR="001E2301" w:rsidRPr="009C4D9C">
        <w:rPr>
          <w:b/>
          <w:color w:val="000000" w:themeColor="text1"/>
        </w:rPr>
        <w:t xml:space="preserve"> </w:t>
      </w:r>
      <w:r w:rsidR="003944A1">
        <w:rPr>
          <w:b/>
          <w:color w:val="000000" w:themeColor="text1"/>
        </w:rPr>
        <w:t xml:space="preserve">оценку </w:t>
      </w:r>
      <w:r w:rsidRPr="009C4D9C">
        <w:rPr>
          <w:b/>
          <w:color w:val="000000" w:themeColor="text1"/>
        </w:rPr>
        <w:t>и</w:t>
      </w:r>
      <w:r w:rsidR="001E2301" w:rsidRPr="009C4D9C">
        <w:rPr>
          <w:b/>
          <w:color w:val="000000" w:themeColor="text1"/>
        </w:rPr>
        <w:t xml:space="preserve"> </w:t>
      </w:r>
      <w:r w:rsidR="004E36BF">
        <w:rPr>
          <w:b/>
          <w:color w:val="000000" w:themeColor="text1"/>
        </w:rPr>
        <w:t>вынести на рассмотрение</w:t>
      </w:r>
      <w:r w:rsidR="001E2301" w:rsidRPr="009C4D9C">
        <w:rPr>
          <w:b/>
          <w:color w:val="000000" w:themeColor="text1"/>
        </w:rPr>
        <w:t xml:space="preserve"> </w:t>
      </w:r>
      <w:r w:rsidR="00304564" w:rsidRPr="009C4D9C">
        <w:rPr>
          <w:b/>
          <w:color w:val="000000" w:themeColor="text1"/>
        </w:rPr>
        <w:t>ЗК/ЦЗК</w:t>
      </w:r>
    </w:p>
    <w:p w14:paraId="0A80A7DD" w14:textId="7A8AD972" w:rsidR="00EA46E0" w:rsidRDefault="00EA46E0"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FC61C2" w:rsidRPr="009C4D9C">
        <w:rPr>
          <w:color w:val="000000" w:themeColor="text1"/>
        </w:rPr>
        <w:t>получения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карточки</w:t>
      </w:r>
      <w:r w:rsidR="001E2301" w:rsidRPr="009C4D9C">
        <w:rPr>
          <w:color w:val="000000" w:themeColor="text1"/>
        </w:rPr>
        <w:t xml:space="preserve"> </w:t>
      </w:r>
      <w:r w:rsidRPr="009C4D9C">
        <w:rPr>
          <w:color w:val="000000" w:themeColor="text1"/>
        </w:rPr>
        <w:t>контрагентов</w:t>
      </w:r>
      <w:r w:rsidR="001E2301" w:rsidRPr="009C4D9C">
        <w:rPr>
          <w:color w:val="000000" w:themeColor="text1"/>
        </w:rPr>
        <w:t xml:space="preserve"> </w:t>
      </w:r>
      <w:r w:rsidR="00FC61C2" w:rsidRPr="009C4D9C">
        <w:rPr>
          <w:color w:val="000000" w:themeColor="text1"/>
        </w:rPr>
        <w:t>о</w:t>
      </w:r>
      <w:r w:rsidR="0081539F" w:rsidRPr="009C4D9C">
        <w:rPr>
          <w:color w:val="000000" w:themeColor="text1"/>
        </w:rPr>
        <w:t>тветственный</w:t>
      </w:r>
      <w:r w:rsidR="001E2301" w:rsidRPr="009C4D9C">
        <w:rPr>
          <w:color w:val="000000" w:themeColor="text1"/>
        </w:rPr>
        <w:t xml:space="preserve"> </w:t>
      </w:r>
      <w:r w:rsidR="0081539F" w:rsidRPr="009C4D9C">
        <w:rPr>
          <w:color w:val="000000" w:themeColor="text1"/>
        </w:rPr>
        <w:t>сотрудник</w:t>
      </w:r>
      <w:r w:rsidR="001E2301" w:rsidRPr="009C4D9C">
        <w:rPr>
          <w:color w:val="000000" w:themeColor="text1"/>
        </w:rPr>
        <w:t xml:space="preserve"> </w:t>
      </w:r>
      <w:r w:rsidR="00FC61C2" w:rsidRPr="009C4D9C">
        <w:rPr>
          <w:color w:val="000000" w:themeColor="text1"/>
        </w:rPr>
        <w:t>ОПЗ</w:t>
      </w:r>
      <w:r w:rsidR="001E2301" w:rsidRPr="009C4D9C">
        <w:rPr>
          <w:color w:val="000000" w:themeColor="text1"/>
        </w:rPr>
        <w:t xml:space="preserve"> </w:t>
      </w:r>
      <w:r w:rsidR="00FC61C2" w:rsidRPr="009C4D9C">
        <w:rPr>
          <w:color w:val="000000" w:themeColor="text1"/>
        </w:rPr>
        <w:t>ДОЗ</w:t>
      </w:r>
      <w:r w:rsidR="001E2301" w:rsidRPr="009C4D9C">
        <w:rPr>
          <w:color w:val="000000" w:themeColor="text1"/>
        </w:rPr>
        <w:t xml:space="preserve"> </w:t>
      </w:r>
      <w:r w:rsidR="00820FD7" w:rsidRPr="009C4D9C">
        <w:rPr>
          <w:color w:val="000000" w:themeColor="text1"/>
        </w:rPr>
        <w:t>подготавливает</w:t>
      </w:r>
      <w:r w:rsidR="001E2301" w:rsidRPr="009C4D9C">
        <w:rPr>
          <w:color w:val="000000" w:themeColor="text1"/>
        </w:rPr>
        <w:t xml:space="preserve"> </w:t>
      </w:r>
      <w:r w:rsidR="00820FD7" w:rsidRPr="009C4D9C">
        <w:rPr>
          <w:color w:val="000000" w:themeColor="text1"/>
        </w:rPr>
        <w:t>итоговую</w:t>
      </w:r>
      <w:r w:rsidR="001E2301" w:rsidRPr="009C4D9C">
        <w:rPr>
          <w:color w:val="000000" w:themeColor="text1"/>
        </w:rPr>
        <w:t xml:space="preserve"> </w:t>
      </w:r>
      <w:r w:rsidR="00820FD7" w:rsidRPr="009C4D9C">
        <w:rPr>
          <w:color w:val="000000" w:themeColor="text1"/>
        </w:rPr>
        <w:t>(бал</w:t>
      </w:r>
      <w:r w:rsidR="000372BC" w:rsidRPr="009C4D9C">
        <w:rPr>
          <w:color w:val="000000" w:themeColor="text1"/>
        </w:rPr>
        <w:t>л</w:t>
      </w:r>
      <w:r w:rsidR="00820FD7" w:rsidRPr="009C4D9C">
        <w:rPr>
          <w:color w:val="000000" w:themeColor="text1"/>
        </w:rPr>
        <w:t>ьную)</w:t>
      </w:r>
      <w:r w:rsidR="001E2301" w:rsidRPr="009C4D9C">
        <w:rPr>
          <w:color w:val="000000" w:themeColor="text1"/>
        </w:rPr>
        <w:t xml:space="preserve"> </w:t>
      </w:r>
      <w:r w:rsidR="00820FD7" w:rsidRPr="009C4D9C">
        <w:rPr>
          <w:color w:val="000000" w:themeColor="text1"/>
        </w:rPr>
        <w:t>экспертную</w:t>
      </w:r>
      <w:r w:rsidR="001E2301" w:rsidRPr="009C4D9C">
        <w:rPr>
          <w:color w:val="000000" w:themeColor="text1"/>
        </w:rPr>
        <w:t xml:space="preserve"> </w:t>
      </w:r>
      <w:r w:rsidR="00820FD7" w:rsidRPr="009C4D9C">
        <w:rPr>
          <w:color w:val="000000" w:themeColor="text1"/>
        </w:rPr>
        <w:t>оценку</w:t>
      </w:r>
      <w:r w:rsidR="001F3A51" w:rsidRPr="009C4D9C">
        <w:rPr>
          <w:color w:val="000000" w:themeColor="text1"/>
        </w:rPr>
        <w:t>,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1F3A51" w:rsidRPr="009C4D9C">
        <w:rPr>
          <w:color w:val="000000" w:themeColor="text1"/>
        </w:rPr>
        <w:t>ьной) экспертной оценки предложении участника, набравшего по наибольшее количество баллов. После п</w:t>
      </w:r>
      <w:r w:rsidR="003944A1">
        <w:rPr>
          <w:color w:val="000000" w:themeColor="text1"/>
        </w:rPr>
        <w:t xml:space="preserve">олучения аналитической справки </w:t>
      </w:r>
      <w:r w:rsidR="001F3A51" w:rsidRPr="009C4D9C">
        <w:rPr>
          <w:color w:val="000000" w:themeColor="text1"/>
        </w:rPr>
        <w:t>ответственный сотрудник ОПЗ ДОЗ</w:t>
      </w:r>
      <w:r w:rsidR="001E2301" w:rsidRPr="009C4D9C">
        <w:rPr>
          <w:color w:val="000000" w:themeColor="text1"/>
        </w:rPr>
        <w:t xml:space="preserve"> </w:t>
      </w:r>
      <w:r w:rsidR="00EE3EE4" w:rsidRPr="009C4D9C">
        <w:rPr>
          <w:color w:val="000000" w:themeColor="text1"/>
        </w:rPr>
        <w:t xml:space="preserve">в течение 3 рабочих дней инициирует вынесение </w:t>
      </w:r>
      <w:r w:rsidR="00917E8C" w:rsidRPr="009C4D9C">
        <w:rPr>
          <w:color w:val="000000" w:themeColor="text1"/>
        </w:rPr>
        <w:t>вопрос</w:t>
      </w:r>
      <w:r w:rsidR="00EE3EE4" w:rsidRPr="009C4D9C">
        <w:rPr>
          <w:color w:val="000000" w:themeColor="text1"/>
        </w:rPr>
        <w:t>а</w:t>
      </w:r>
      <w:r w:rsidR="001E2301" w:rsidRPr="009C4D9C">
        <w:rPr>
          <w:color w:val="000000" w:themeColor="text1"/>
        </w:rPr>
        <w:t xml:space="preserve"> </w:t>
      </w:r>
      <w:r w:rsidR="00917E8C" w:rsidRPr="009C4D9C">
        <w:rPr>
          <w:color w:val="000000" w:themeColor="text1"/>
        </w:rPr>
        <w:t>на</w:t>
      </w:r>
      <w:r w:rsidR="001E2301" w:rsidRPr="009C4D9C">
        <w:rPr>
          <w:color w:val="000000" w:themeColor="text1"/>
        </w:rPr>
        <w:t xml:space="preserve"> </w:t>
      </w:r>
      <w:r w:rsidR="00917E8C" w:rsidRPr="009C4D9C">
        <w:rPr>
          <w:color w:val="000000" w:themeColor="text1"/>
        </w:rPr>
        <w:t>заседание</w:t>
      </w:r>
      <w:r w:rsidR="001E2301" w:rsidRPr="009C4D9C">
        <w:rPr>
          <w:color w:val="000000" w:themeColor="text1"/>
        </w:rPr>
        <w:t xml:space="preserve"> </w:t>
      </w:r>
      <w:r w:rsidR="00917E8C" w:rsidRPr="009C4D9C">
        <w:rPr>
          <w:color w:val="000000" w:themeColor="text1"/>
        </w:rPr>
        <w:t>ЗК</w:t>
      </w:r>
      <w:r w:rsidR="001B6D76">
        <w:rPr>
          <w:color w:val="000000" w:themeColor="text1"/>
        </w:rPr>
        <w:t xml:space="preserve"> </w:t>
      </w:r>
      <w:r w:rsidR="00917E8C" w:rsidRPr="009C4D9C">
        <w:rPr>
          <w:color w:val="000000" w:themeColor="text1"/>
        </w:rPr>
        <w:t>/</w:t>
      </w:r>
      <w:r w:rsidR="001B6D76">
        <w:rPr>
          <w:color w:val="000000" w:themeColor="text1"/>
        </w:rPr>
        <w:t xml:space="preserve"> </w:t>
      </w:r>
      <w:r w:rsidR="00917E8C" w:rsidRPr="009C4D9C">
        <w:rPr>
          <w:color w:val="000000" w:themeColor="text1"/>
        </w:rPr>
        <w:t>ЦЗК</w:t>
      </w:r>
      <w:r w:rsidR="001E2301" w:rsidRPr="009C4D9C">
        <w:rPr>
          <w:color w:val="000000" w:themeColor="text1"/>
        </w:rPr>
        <w:t xml:space="preserve"> </w:t>
      </w:r>
      <w:r w:rsidR="00FC61C2" w:rsidRPr="009C4D9C">
        <w:rPr>
          <w:color w:val="000000" w:themeColor="text1"/>
        </w:rPr>
        <w:t>с</w:t>
      </w:r>
      <w:r w:rsidR="00EE3EE4" w:rsidRPr="009C4D9C">
        <w:rPr>
          <w:color w:val="000000" w:themeColor="text1"/>
        </w:rPr>
        <w:t xml:space="preserve"> направлением</w:t>
      </w:r>
      <w:r w:rsidR="001E2301" w:rsidRPr="009C4D9C">
        <w:rPr>
          <w:color w:val="000000" w:themeColor="text1"/>
        </w:rPr>
        <w:t xml:space="preserve"> </w:t>
      </w:r>
      <w:r w:rsidR="00EE3EE4" w:rsidRPr="009C4D9C">
        <w:rPr>
          <w:color w:val="000000" w:themeColor="text1"/>
        </w:rPr>
        <w:t xml:space="preserve">необходимого комплекта </w:t>
      </w:r>
      <w:r w:rsidR="00FC61C2" w:rsidRPr="009C4D9C">
        <w:rPr>
          <w:color w:val="000000" w:themeColor="text1"/>
        </w:rPr>
        <w:t>документов</w:t>
      </w:r>
      <w:r w:rsidR="00917E8C" w:rsidRPr="009C4D9C">
        <w:rPr>
          <w:color w:val="000000" w:themeColor="text1"/>
        </w:rPr>
        <w:t>.</w:t>
      </w:r>
    </w:p>
    <w:p w14:paraId="33BF093C" w14:textId="48FEF693" w:rsidR="0081539F" w:rsidRPr="009C4D9C" w:rsidRDefault="00705896" w:rsidP="004E36BF">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00072A23">
        <w:rPr>
          <w:b/>
          <w:color w:val="000000" w:themeColor="text1"/>
        </w:rPr>
        <w:t>5</w:t>
      </w:r>
      <w:r w:rsidR="0081539F" w:rsidRPr="009C4D9C">
        <w:rPr>
          <w:b/>
          <w:color w:val="000000" w:themeColor="text1"/>
        </w:rPr>
        <w:t>.</w:t>
      </w:r>
      <w:r w:rsidR="001E2301" w:rsidRPr="009C4D9C">
        <w:rPr>
          <w:b/>
          <w:color w:val="000000" w:themeColor="text1"/>
        </w:rPr>
        <w:t xml:space="preserve"> </w:t>
      </w:r>
      <w:r w:rsidR="001B7B77" w:rsidRPr="001B7B77">
        <w:rPr>
          <w:b/>
          <w:color w:val="000000" w:themeColor="text1"/>
        </w:rPr>
        <w:t>Провести ЗК/ЦЗК и организовать подписание протокола</w:t>
      </w:r>
    </w:p>
    <w:p w14:paraId="42D2209B" w14:textId="4FBC3734" w:rsidR="0081539F" w:rsidRDefault="008D536C" w:rsidP="00CC22EA">
      <w:pPr>
        <w:pStyle w:val="m4"/>
        <w:widowControl w:val="0"/>
        <w:tabs>
          <w:tab w:val="num" w:pos="0"/>
        </w:tabs>
        <w:ind w:firstLine="567"/>
        <w:rPr>
          <w:color w:val="000000" w:themeColor="text1"/>
        </w:rPr>
      </w:pPr>
      <w:r w:rsidRPr="009C4D9C">
        <w:rPr>
          <w:color w:val="000000" w:themeColor="text1"/>
        </w:rPr>
        <w:t>Опираясь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результаты</w:t>
      </w:r>
      <w:r w:rsidR="001E2301" w:rsidRPr="009C4D9C">
        <w:rPr>
          <w:color w:val="000000" w:themeColor="text1"/>
        </w:rPr>
        <w:t xml:space="preserve"> </w:t>
      </w:r>
      <w:r w:rsidR="00917E8C" w:rsidRPr="009C4D9C">
        <w:rPr>
          <w:color w:val="000000" w:themeColor="text1"/>
        </w:rPr>
        <w:t>экспертизы</w:t>
      </w:r>
      <w:r w:rsidR="001E2301" w:rsidRPr="009C4D9C">
        <w:rPr>
          <w:color w:val="000000" w:themeColor="text1"/>
        </w:rPr>
        <w:t xml:space="preserve"> </w:t>
      </w:r>
      <w:r w:rsidR="00917E8C" w:rsidRPr="009C4D9C">
        <w:rPr>
          <w:color w:val="000000" w:themeColor="text1"/>
        </w:rPr>
        <w:t>предложений</w:t>
      </w:r>
      <w:r w:rsidR="001E48A2" w:rsidRPr="009C4D9C">
        <w:rPr>
          <w:color w:val="000000" w:themeColor="text1"/>
        </w:rPr>
        <w:t>,</w:t>
      </w:r>
      <w:r w:rsidR="001E2301" w:rsidRPr="009C4D9C">
        <w:rPr>
          <w:color w:val="000000" w:themeColor="text1"/>
        </w:rPr>
        <w:t xml:space="preserve"> </w:t>
      </w:r>
      <w:r w:rsidR="005D05CA" w:rsidRPr="009C4D9C">
        <w:rPr>
          <w:color w:val="000000" w:themeColor="text1"/>
        </w:rPr>
        <w:t>ЗК</w:t>
      </w:r>
      <w:r w:rsidR="00BE5540">
        <w:rPr>
          <w:color w:val="000000" w:themeColor="text1"/>
        </w:rPr>
        <w:t xml:space="preserve"> </w:t>
      </w:r>
      <w:r w:rsidR="005D05CA" w:rsidRPr="009C4D9C">
        <w:rPr>
          <w:color w:val="000000" w:themeColor="text1"/>
        </w:rPr>
        <w:t>/</w:t>
      </w:r>
      <w:r w:rsidR="00BE5540">
        <w:rPr>
          <w:color w:val="000000" w:themeColor="text1"/>
        </w:rPr>
        <w:t xml:space="preserve"> </w:t>
      </w:r>
      <w:r w:rsidR="005D05CA" w:rsidRPr="009C4D9C">
        <w:rPr>
          <w:color w:val="000000" w:themeColor="text1"/>
        </w:rPr>
        <w:t>ЦЗК</w:t>
      </w:r>
      <w:r w:rsidR="001E2301" w:rsidRPr="009C4D9C">
        <w:rPr>
          <w:color w:val="000000" w:themeColor="text1"/>
        </w:rPr>
        <w:t xml:space="preserve"> </w:t>
      </w:r>
      <w:r w:rsidR="00917E8C" w:rsidRPr="009C4D9C">
        <w:rPr>
          <w:color w:val="000000" w:themeColor="text1"/>
        </w:rPr>
        <w:t>определяет</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r w:rsidR="00917E8C" w:rsidRPr="009C4D9C">
        <w:rPr>
          <w:color w:val="000000" w:themeColor="text1"/>
        </w:rPr>
        <w:t>закупочной</w:t>
      </w:r>
      <w:r w:rsidR="001E2301" w:rsidRPr="009C4D9C">
        <w:rPr>
          <w:color w:val="000000" w:themeColor="text1"/>
        </w:rPr>
        <w:t xml:space="preserve"> </w:t>
      </w:r>
      <w:r w:rsidR="00917E8C" w:rsidRPr="009C4D9C">
        <w:rPr>
          <w:color w:val="000000" w:themeColor="text1"/>
        </w:rPr>
        <w:t>процедуры.</w:t>
      </w:r>
      <w:r w:rsidR="001E2301" w:rsidRPr="009C4D9C">
        <w:rPr>
          <w:color w:val="000000" w:themeColor="text1"/>
        </w:rPr>
        <w:t xml:space="preserve"> </w:t>
      </w:r>
      <w:r w:rsidR="00FC61C2" w:rsidRPr="009C4D9C">
        <w:rPr>
          <w:color w:val="000000" w:themeColor="text1"/>
        </w:rPr>
        <w:t>В</w:t>
      </w:r>
      <w:r w:rsidR="001E2301" w:rsidRPr="009C4D9C">
        <w:rPr>
          <w:color w:val="000000" w:themeColor="text1"/>
        </w:rPr>
        <w:t xml:space="preserve"> </w:t>
      </w:r>
      <w:r w:rsidR="00FC61C2"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1E48A2" w:rsidRPr="009C4D9C">
        <w:rPr>
          <w:color w:val="000000" w:themeColor="text1"/>
        </w:rPr>
        <w:t>дней</w:t>
      </w:r>
      <w:r w:rsidR="001E2301" w:rsidRPr="009C4D9C">
        <w:rPr>
          <w:color w:val="000000" w:themeColor="text1"/>
        </w:rPr>
        <w:t xml:space="preserve"> </w:t>
      </w:r>
      <w:r w:rsidR="00705896" w:rsidRPr="009C4D9C">
        <w:rPr>
          <w:color w:val="000000" w:themeColor="text1"/>
        </w:rPr>
        <w:t>ответственный</w:t>
      </w:r>
      <w:r w:rsidR="001E2301" w:rsidRPr="009C4D9C">
        <w:rPr>
          <w:color w:val="000000" w:themeColor="text1"/>
        </w:rPr>
        <w:t xml:space="preserve"> </w:t>
      </w:r>
      <w:r w:rsidR="00705896" w:rsidRPr="009C4D9C">
        <w:rPr>
          <w:color w:val="000000" w:themeColor="text1"/>
        </w:rPr>
        <w:t>сотрудник</w:t>
      </w:r>
      <w:r w:rsidR="001E2301" w:rsidRPr="009C4D9C">
        <w:rPr>
          <w:color w:val="000000" w:themeColor="text1"/>
        </w:rPr>
        <w:t xml:space="preserve"> </w:t>
      </w:r>
      <w:r w:rsidR="00705896" w:rsidRPr="009C4D9C">
        <w:rPr>
          <w:color w:val="000000" w:themeColor="text1"/>
        </w:rPr>
        <w:t>ОПЗ</w:t>
      </w:r>
      <w:r w:rsidR="001E2301" w:rsidRPr="009C4D9C">
        <w:rPr>
          <w:color w:val="000000" w:themeColor="text1"/>
        </w:rPr>
        <w:t xml:space="preserve"> </w:t>
      </w:r>
      <w:r w:rsidR="00705896" w:rsidRPr="009C4D9C">
        <w:rPr>
          <w:color w:val="000000" w:themeColor="text1"/>
        </w:rPr>
        <w:t>ДОЗ</w:t>
      </w:r>
      <w:r w:rsidR="001E2301" w:rsidRPr="009C4D9C">
        <w:rPr>
          <w:color w:val="000000" w:themeColor="text1"/>
        </w:rPr>
        <w:t xml:space="preserve"> </w:t>
      </w:r>
      <w:r w:rsidR="00705896" w:rsidRPr="009C4D9C">
        <w:rPr>
          <w:color w:val="000000" w:themeColor="text1"/>
        </w:rPr>
        <w:t>формирует</w:t>
      </w:r>
      <w:r w:rsidR="001E2301" w:rsidRPr="009C4D9C">
        <w:rPr>
          <w:color w:val="000000" w:themeColor="text1"/>
        </w:rPr>
        <w:t xml:space="preserve"> </w:t>
      </w:r>
      <w:r w:rsidR="00917E8C" w:rsidRPr="009C4D9C">
        <w:rPr>
          <w:color w:val="000000" w:themeColor="text1"/>
        </w:rPr>
        <w:t>и</w:t>
      </w:r>
      <w:r w:rsidR="001E2301" w:rsidRPr="009C4D9C">
        <w:rPr>
          <w:color w:val="000000" w:themeColor="text1"/>
        </w:rPr>
        <w:t xml:space="preserve"> </w:t>
      </w:r>
      <w:r w:rsidR="00EE3EE4" w:rsidRPr="009C4D9C">
        <w:rPr>
          <w:color w:val="000000" w:themeColor="text1"/>
        </w:rPr>
        <w:t xml:space="preserve">организовывает </w:t>
      </w:r>
      <w:r w:rsidR="00705896" w:rsidRPr="009C4D9C">
        <w:rPr>
          <w:color w:val="000000" w:themeColor="text1"/>
        </w:rPr>
        <w:t>согласование</w:t>
      </w:r>
      <w:r w:rsidR="001E2301" w:rsidRPr="009C4D9C">
        <w:rPr>
          <w:color w:val="000000" w:themeColor="text1"/>
        </w:rPr>
        <w:t xml:space="preserve"> </w:t>
      </w:r>
      <w:r w:rsidR="00917E8C" w:rsidRPr="009C4D9C">
        <w:rPr>
          <w:color w:val="000000" w:themeColor="text1"/>
        </w:rPr>
        <w:t>протокол</w:t>
      </w:r>
      <w:r w:rsidR="00705896" w:rsidRPr="009C4D9C">
        <w:rPr>
          <w:color w:val="000000" w:themeColor="text1"/>
        </w:rPr>
        <w:t>а</w:t>
      </w:r>
      <w:r w:rsidR="001E2301" w:rsidRPr="009C4D9C">
        <w:rPr>
          <w:color w:val="000000" w:themeColor="text1"/>
        </w:rPr>
        <w:t xml:space="preserve"> </w:t>
      </w:r>
      <w:r w:rsidR="00917E8C" w:rsidRPr="009C4D9C">
        <w:rPr>
          <w:color w:val="000000" w:themeColor="text1"/>
        </w:rPr>
        <w:t>по</w:t>
      </w:r>
      <w:r w:rsidR="001E2301" w:rsidRPr="009C4D9C">
        <w:rPr>
          <w:color w:val="000000" w:themeColor="text1"/>
        </w:rPr>
        <w:t xml:space="preserve"> </w:t>
      </w:r>
      <w:r w:rsidR="00917E8C" w:rsidRPr="009C4D9C">
        <w:rPr>
          <w:color w:val="000000" w:themeColor="text1"/>
        </w:rPr>
        <w:t>выбору</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p>
    <w:p w14:paraId="1C87A1E8" w14:textId="77777777" w:rsidR="00072A23" w:rsidRPr="009C4D9C" w:rsidRDefault="00072A23" w:rsidP="00072A23">
      <w:pPr>
        <w:pStyle w:val="m4"/>
        <w:widowControl w:val="0"/>
        <w:tabs>
          <w:tab w:val="num" w:pos="0"/>
        </w:tabs>
        <w:spacing w:before="240"/>
        <w:ind w:hanging="11"/>
        <w:rPr>
          <w:b/>
          <w:color w:val="000000" w:themeColor="text1"/>
        </w:rPr>
      </w:pPr>
      <w:r w:rsidRPr="009C4D9C">
        <w:rPr>
          <w:b/>
          <w:color w:val="000000" w:themeColor="text1"/>
        </w:rPr>
        <w:t xml:space="preserve">Шаг 2.16. </w:t>
      </w:r>
      <w:r>
        <w:rPr>
          <w:b/>
          <w:color w:val="000000" w:themeColor="text1"/>
        </w:rPr>
        <w:t>Провести</w:t>
      </w:r>
      <w:r w:rsidRPr="009C4D9C">
        <w:rPr>
          <w:b/>
          <w:color w:val="000000" w:themeColor="text1"/>
        </w:rPr>
        <w:t xml:space="preserve"> процедур</w:t>
      </w:r>
      <w:r>
        <w:rPr>
          <w:b/>
          <w:color w:val="000000" w:themeColor="text1"/>
        </w:rPr>
        <w:t>у</w:t>
      </w:r>
      <w:r w:rsidRPr="009C4D9C">
        <w:rPr>
          <w:b/>
          <w:color w:val="000000" w:themeColor="text1"/>
        </w:rPr>
        <w:t xml:space="preserve"> переторжки</w:t>
      </w:r>
    </w:p>
    <w:p w14:paraId="1A5B06D2" w14:textId="77777777" w:rsidR="00072A23" w:rsidRPr="009C4D9C" w:rsidRDefault="00072A23" w:rsidP="00072A23">
      <w:pPr>
        <w:pStyle w:val="m4"/>
        <w:widowControl w:val="0"/>
        <w:tabs>
          <w:tab w:val="num" w:pos="0"/>
        </w:tabs>
        <w:ind w:firstLine="567"/>
        <w:rPr>
          <w:color w:val="000000" w:themeColor="text1"/>
        </w:rPr>
      </w:pPr>
      <w:r w:rsidRPr="009C4D9C">
        <w:rPr>
          <w:color w:val="000000" w:themeColor="text1"/>
        </w:rPr>
        <w:t>В случае необходимости (принято решение на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ответственный сотрудник ОПЗ ДОЗ в течение 1-2 рабочих дней проводит процедуру переторжки. После проведения переторжки выполняется повторная экспертиза коммерческих предложений участников в соответствии с Руководством по экспертной оценке коммерческих предложений участников (Приложение 1). В таком случае срок проведения закупочной процедуры увеличивается.</w:t>
      </w:r>
    </w:p>
    <w:p w14:paraId="1239C409" w14:textId="686C1B24" w:rsidR="00917E8C"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917E8C" w:rsidRPr="009C4D9C">
        <w:rPr>
          <w:b/>
          <w:color w:val="000000" w:themeColor="text1"/>
        </w:rPr>
        <w:t>.1</w:t>
      </w:r>
      <w:r w:rsidR="00072A23">
        <w:rPr>
          <w:b/>
          <w:color w:val="000000" w:themeColor="text1"/>
        </w:rPr>
        <w:t>7</w:t>
      </w:r>
      <w:r w:rsidR="00917E8C" w:rsidRPr="009C4D9C">
        <w:rPr>
          <w:b/>
          <w:color w:val="000000" w:themeColor="text1"/>
        </w:rPr>
        <w:t>.</w:t>
      </w:r>
      <w:r w:rsidR="001E2301" w:rsidRPr="009C4D9C">
        <w:rPr>
          <w:b/>
          <w:color w:val="000000" w:themeColor="text1"/>
        </w:rPr>
        <w:t xml:space="preserve"> </w:t>
      </w:r>
      <w:r w:rsidR="003944A1">
        <w:rPr>
          <w:b/>
          <w:color w:val="000000" w:themeColor="text1"/>
        </w:rPr>
        <w:t>Оп</w:t>
      </w:r>
      <w:r w:rsidRPr="009C4D9C">
        <w:rPr>
          <w:b/>
          <w:color w:val="000000" w:themeColor="text1"/>
        </w:rPr>
        <w:t>ублик</w:t>
      </w:r>
      <w:r w:rsidR="003944A1">
        <w:rPr>
          <w:b/>
          <w:color w:val="000000" w:themeColor="text1"/>
        </w:rPr>
        <w:t xml:space="preserve">овать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3944A1">
        <w:rPr>
          <w:b/>
          <w:color w:val="000000" w:themeColor="text1"/>
        </w:rPr>
        <w:t xml:space="preserve">ить </w:t>
      </w:r>
      <w:r w:rsidRPr="009C4D9C">
        <w:rPr>
          <w:b/>
          <w:color w:val="000000" w:themeColor="text1"/>
        </w:rPr>
        <w:t>протокол</w:t>
      </w:r>
      <w:r w:rsidR="001E2301" w:rsidRPr="009C4D9C">
        <w:rPr>
          <w:b/>
          <w:color w:val="000000" w:themeColor="text1"/>
        </w:rPr>
        <w:t xml:space="preserve"> </w:t>
      </w:r>
      <w:r w:rsidR="00F73E65" w:rsidRPr="009C4D9C">
        <w:rPr>
          <w:b/>
          <w:color w:val="000000" w:themeColor="text1"/>
        </w:rPr>
        <w:t>инициатору</w:t>
      </w:r>
      <w:r w:rsidR="001E2301" w:rsidRPr="009C4D9C">
        <w:rPr>
          <w:b/>
          <w:color w:val="000000" w:themeColor="text1"/>
        </w:rPr>
        <w:t xml:space="preserve"> </w:t>
      </w:r>
      <w:r w:rsidR="00F73E65" w:rsidRPr="009C4D9C">
        <w:rPr>
          <w:b/>
          <w:color w:val="000000" w:themeColor="text1"/>
        </w:rPr>
        <w:t>закупки</w:t>
      </w:r>
    </w:p>
    <w:p w14:paraId="4D224C0F" w14:textId="5624164C" w:rsidR="0081539F" w:rsidRPr="009C4D9C" w:rsidRDefault="00917E8C" w:rsidP="00F952E7">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3</w:t>
      </w:r>
      <w:r w:rsidR="001E2301" w:rsidRPr="009C4D9C">
        <w:rPr>
          <w:color w:val="000000" w:themeColor="text1"/>
        </w:rPr>
        <w:t xml:space="preserve"> </w:t>
      </w:r>
      <w:r w:rsidR="00C10A20" w:rsidRPr="009C4D9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EE3EE4" w:rsidRPr="009C4D9C">
        <w:rPr>
          <w:color w:val="000000" w:themeColor="text1"/>
        </w:rPr>
        <w:t xml:space="preserve"> протокола заседания ЗК/ЦЗК</w:t>
      </w:r>
      <w:r w:rsidR="002659B1"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74362A" w:rsidRPr="009C4D9C">
        <w:rPr>
          <w:color w:val="000000" w:themeColor="text1"/>
        </w:rPr>
        <w:t>в</w:t>
      </w:r>
      <w:r w:rsidR="001E2301" w:rsidRPr="009C4D9C">
        <w:rPr>
          <w:color w:val="000000" w:themeColor="text1"/>
        </w:rPr>
        <w:t xml:space="preserve"> </w:t>
      </w:r>
      <w:r w:rsidR="0074362A" w:rsidRPr="009C4D9C">
        <w:rPr>
          <w:color w:val="000000" w:themeColor="text1"/>
        </w:rPr>
        <w:t>ЕИС</w:t>
      </w:r>
      <w:r w:rsidR="001E2301" w:rsidRPr="009C4D9C">
        <w:rPr>
          <w:color w:val="000000" w:themeColor="text1"/>
        </w:rPr>
        <w:t xml:space="preserve"> </w:t>
      </w:r>
      <w:r w:rsidR="00F73E65" w:rsidRPr="009C4D9C">
        <w:rPr>
          <w:color w:val="000000" w:themeColor="text1"/>
        </w:rPr>
        <w:t>и</w:t>
      </w:r>
      <w:r w:rsidR="001E2301" w:rsidRPr="009C4D9C">
        <w:rPr>
          <w:color w:val="000000" w:themeColor="text1"/>
        </w:rPr>
        <w:t xml:space="preserve"> </w:t>
      </w:r>
      <w:r w:rsidR="00F73E65" w:rsidRPr="009C4D9C">
        <w:rPr>
          <w:color w:val="000000" w:themeColor="text1"/>
        </w:rPr>
        <w:t>на</w:t>
      </w:r>
      <w:r w:rsidR="001E2301" w:rsidRPr="009C4D9C">
        <w:rPr>
          <w:color w:val="000000" w:themeColor="text1"/>
        </w:rPr>
        <w:t xml:space="preserve"> </w:t>
      </w:r>
      <w:r w:rsidR="00F73E65" w:rsidRPr="009C4D9C">
        <w:rPr>
          <w:color w:val="000000" w:themeColor="text1"/>
        </w:rPr>
        <w:t>ЭТП</w:t>
      </w:r>
      <w:r w:rsidR="001F2B1F" w:rsidRPr="009C4D9C">
        <w:rPr>
          <w:color w:val="000000" w:themeColor="text1"/>
        </w:rPr>
        <w:t>, а также формирует отдельный пакет документ</w:t>
      </w:r>
      <w:r w:rsidR="003944A1">
        <w:rPr>
          <w:color w:val="000000" w:themeColor="text1"/>
        </w:rPr>
        <w:t xml:space="preserve">ов (с приложением </w:t>
      </w:r>
      <w:r w:rsidR="001F2B1F" w:rsidRPr="009C4D9C">
        <w:rPr>
          <w:color w:val="000000" w:themeColor="text1"/>
        </w:rPr>
        <w:t>специ</w:t>
      </w:r>
      <w:r w:rsidR="00217DEF" w:rsidRPr="009C4D9C">
        <w:rPr>
          <w:color w:val="000000" w:themeColor="text1"/>
        </w:rPr>
        <w:t>фикаций, опросных листов и т.д.)</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7B327C">
        <w:rPr>
          <w:color w:val="000000" w:themeColor="text1"/>
        </w:rPr>
        <w:t>–</w:t>
      </w:r>
      <w:r w:rsidR="001F2B1F" w:rsidRPr="009C4D9C">
        <w:rPr>
          <w:color w:val="000000" w:themeColor="text1"/>
        </w:rPr>
        <w:t xml:space="preserve"> </w:t>
      </w:r>
      <w:r w:rsidR="007B327C">
        <w:rPr>
          <w:color w:val="000000" w:themeColor="text1"/>
        </w:rPr>
        <w:t>«</w:t>
      </w:r>
      <w:r w:rsidR="001F2B1F" w:rsidRPr="009C4D9C">
        <w:rPr>
          <w:color w:val="000000" w:themeColor="text1"/>
        </w:rPr>
        <w:t xml:space="preserve">МТО </w:t>
      </w:r>
      <w:r w:rsidR="00345B68" w:rsidRPr="009C4D9C">
        <w:rPr>
          <w:color w:val="000000" w:themeColor="text1"/>
        </w:rPr>
        <w:t>Итоговая ценовое п</w:t>
      </w:r>
      <w:r w:rsidR="001F2B1F" w:rsidRPr="009C4D9C">
        <w:rPr>
          <w:color w:val="000000" w:themeColor="text1"/>
        </w:rPr>
        <w:t>редложение победителя</w:t>
      </w:r>
      <w:r w:rsidR="007B327C">
        <w:rPr>
          <w:color w:val="000000" w:themeColor="text1"/>
        </w:rPr>
        <w:t>»</w:t>
      </w:r>
      <w:r w:rsidR="001F2B1F" w:rsidRPr="009C4D9C">
        <w:rPr>
          <w:color w:val="000000" w:themeColor="text1"/>
        </w:rPr>
        <w:t>.</w:t>
      </w:r>
      <w:r w:rsidR="001E2301" w:rsidRPr="009C4D9C">
        <w:rPr>
          <w:color w:val="000000" w:themeColor="text1"/>
        </w:rPr>
        <w:t xml:space="preserve"> </w:t>
      </w:r>
      <w:r w:rsidR="0080793B" w:rsidRPr="009C4D9C">
        <w:rPr>
          <w:color w:val="000000" w:themeColor="text1"/>
        </w:rPr>
        <w:t>Секретарь</w:t>
      </w:r>
      <w:r w:rsidR="001E2301" w:rsidRPr="009C4D9C">
        <w:rPr>
          <w:color w:val="000000" w:themeColor="text1"/>
        </w:rPr>
        <w:t xml:space="preserve"> </w:t>
      </w:r>
      <w:r w:rsidR="0080793B" w:rsidRPr="009C4D9C">
        <w:rPr>
          <w:color w:val="000000" w:themeColor="text1"/>
        </w:rPr>
        <w:t>комиссии</w:t>
      </w:r>
      <w:r w:rsidR="001E2301" w:rsidRPr="009C4D9C">
        <w:rPr>
          <w:color w:val="000000" w:themeColor="text1"/>
        </w:rPr>
        <w:t xml:space="preserve"> </w:t>
      </w:r>
      <w:r w:rsidR="0080793B" w:rsidRPr="009C4D9C">
        <w:rPr>
          <w:color w:val="000000" w:themeColor="text1"/>
        </w:rPr>
        <w:t>в</w:t>
      </w:r>
      <w:r w:rsidR="001E2301" w:rsidRPr="009C4D9C">
        <w:rPr>
          <w:color w:val="000000" w:themeColor="text1"/>
        </w:rPr>
        <w:t xml:space="preserve"> </w:t>
      </w:r>
      <w:r w:rsidR="0080793B"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2659B1" w:rsidRPr="009C4D9C">
        <w:rPr>
          <w:color w:val="000000" w:themeColor="text1"/>
        </w:rPr>
        <w:t>рабочих</w:t>
      </w:r>
      <w:r w:rsidR="001E2301" w:rsidRPr="009C4D9C">
        <w:rPr>
          <w:color w:val="000000" w:themeColor="text1"/>
        </w:rPr>
        <w:t xml:space="preserve"> </w:t>
      </w:r>
      <w:r w:rsidR="002659B1"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2659B1" w:rsidRPr="009C4D9C">
        <w:rPr>
          <w:color w:val="000000" w:themeColor="text1"/>
        </w:rPr>
        <w:t>направляет</w:t>
      </w:r>
      <w:r w:rsidR="001E2301" w:rsidRPr="009C4D9C">
        <w:rPr>
          <w:color w:val="000000" w:themeColor="text1"/>
        </w:rPr>
        <w:t xml:space="preserve"> </w:t>
      </w:r>
      <w:r w:rsidR="002659B1" w:rsidRPr="009C4D9C">
        <w:rPr>
          <w:color w:val="000000" w:themeColor="text1"/>
        </w:rPr>
        <w:t>протокол</w:t>
      </w:r>
      <w:r w:rsidR="001E2301" w:rsidRPr="009C4D9C">
        <w:rPr>
          <w:color w:val="000000" w:themeColor="text1"/>
        </w:rPr>
        <w:t xml:space="preserve"> </w:t>
      </w:r>
      <w:r w:rsidR="002659B1" w:rsidRPr="009C4D9C">
        <w:rPr>
          <w:color w:val="000000" w:themeColor="text1"/>
        </w:rPr>
        <w:t>заседания</w:t>
      </w:r>
      <w:r w:rsidR="001E2301" w:rsidRPr="009C4D9C">
        <w:rPr>
          <w:color w:val="000000" w:themeColor="text1"/>
        </w:rPr>
        <w:t xml:space="preserve"> </w:t>
      </w:r>
      <w:r w:rsidR="002659B1" w:rsidRPr="009C4D9C">
        <w:rPr>
          <w:color w:val="000000" w:themeColor="text1"/>
        </w:rPr>
        <w:t>ЗК/ЦЗК</w:t>
      </w:r>
      <w:r w:rsidR="001E2301" w:rsidRPr="009C4D9C">
        <w:rPr>
          <w:color w:val="000000" w:themeColor="text1"/>
        </w:rPr>
        <w:t xml:space="preserve"> </w:t>
      </w:r>
      <w:r w:rsidR="00F952E7" w:rsidRPr="009C4D9C">
        <w:rPr>
          <w:color w:val="000000" w:themeColor="text1"/>
        </w:rPr>
        <w:t>инициатору</w:t>
      </w:r>
      <w:r w:rsidR="001E2301" w:rsidRPr="009C4D9C">
        <w:rPr>
          <w:color w:val="000000" w:themeColor="text1"/>
        </w:rPr>
        <w:t xml:space="preserve"> </w:t>
      </w:r>
      <w:r w:rsidR="00F952E7" w:rsidRPr="009C4D9C">
        <w:rPr>
          <w:color w:val="000000" w:themeColor="text1"/>
        </w:rPr>
        <w:t>закупки</w:t>
      </w:r>
      <w:r w:rsidR="00CD7D76">
        <w:rPr>
          <w:color w:val="000000" w:themeColor="text1"/>
        </w:rPr>
        <w:t xml:space="preserve">, </w:t>
      </w:r>
      <w:r w:rsidR="00CD7D76" w:rsidRPr="009C4D9C">
        <w:rPr>
          <w:color w:val="000000" w:themeColor="text1"/>
        </w:rPr>
        <w:t>с использованием функционала 1С УПП: МТО</w:t>
      </w:r>
      <w:r w:rsidR="00F952E7" w:rsidRPr="009C4D9C">
        <w:rPr>
          <w:color w:val="000000" w:themeColor="text1"/>
        </w:rPr>
        <w:t>.</w:t>
      </w:r>
    </w:p>
    <w:p w14:paraId="37CCBD88" w14:textId="1787B0B2" w:rsidR="002659B1" w:rsidRPr="009C4D9C" w:rsidRDefault="00DD329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072A23">
        <w:rPr>
          <w:b/>
          <w:color w:val="000000" w:themeColor="text1"/>
        </w:rPr>
        <w:t>18</w:t>
      </w:r>
      <w:r w:rsidR="002659B1" w:rsidRPr="009C4D9C">
        <w:rPr>
          <w:b/>
          <w:color w:val="000000" w:themeColor="text1"/>
        </w:rPr>
        <w:t>.</w:t>
      </w:r>
      <w:r w:rsidR="001E2301" w:rsidRPr="009C4D9C">
        <w:rPr>
          <w:b/>
          <w:color w:val="000000" w:themeColor="text1"/>
        </w:rPr>
        <w:t xml:space="preserve"> </w:t>
      </w:r>
      <w:r w:rsidR="00815974" w:rsidRPr="009C4D9C">
        <w:rPr>
          <w:b/>
          <w:color w:val="000000" w:themeColor="text1"/>
        </w:rPr>
        <w:t>Оформ</w:t>
      </w:r>
      <w:r w:rsidR="003944A1">
        <w:rPr>
          <w:b/>
          <w:color w:val="000000" w:themeColor="text1"/>
        </w:rPr>
        <w:t xml:space="preserve">ить </w:t>
      </w:r>
      <w:r w:rsidR="00815974" w:rsidRPr="009C4D9C">
        <w:rPr>
          <w:b/>
          <w:color w:val="000000" w:themeColor="text1"/>
        </w:rPr>
        <w:t>на</w:t>
      </w:r>
      <w:r w:rsidR="001E2301" w:rsidRPr="009C4D9C">
        <w:rPr>
          <w:b/>
          <w:color w:val="000000" w:themeColor="text1"/>
        </w:rPr>
        <w:t xml:space="preserve"> </w:t>
      </w:r>
      <w:r w:rsidR="00815974" w:rsidRPr="009C4D9C">
        <w:rPr>
          <w:b/>
          <w:color w:val="000000" w:themeColor="text1"/>
        </w:rPr>
        <w:t>хранение</w:t>
      </w:r>
      <w:r w:rsidR="001E2301" w:rsidRPr="009C4D9C">
        <w:rPr>
          <w:b/>
          <w:color w:val="000000" w:themeColor="text1"/>
        </w:rPr>
        <w:t xml:space="preserve"> </w:t>
      </w:r>
      <w:r w:rsidR="00815974" w:rsidRPr="009C4D9C">
        <w:rPr>
          <w:b/>
          <w:color w:val="000000" w:themeColor="text1"/>
        </w:rPr>
        <w:t>документ</w:t>
      </w:r>
      <w:r w:rsidR="003944A1">
        <w:rPr>
          <w:b/>
          <w:color w:val="000000" w:themeColor="text1"/>
        </w:rPr>
        <w:t>ы</w:t>
      </w:r>
      <w:r w:rsidR="001E2301" w:rsidRPr="009C4D9C">
        <w:rPr>
          <w:b/>
          <w:color w:val="000000" w:themeColor="text1"/>
        </w:rPr>
        <w:t xml:space="preserve"> </w:t>
      </w:r>
      <w:r w:rsidR="00815974" w:rsidRPr="009C4D9C">
        <w:rPr>
          <w:b/>
          <w:color w:val="000000" w:themeColor="text1"/>
        </w:rPr>
        <w:t>по</w:t>
      </w:r>
      <w:r w:rsidR="001E2301" w:rsidRPr="009C4D9C">
        <w:rPr>
          <w:b/>
          <w:color w:val="000000" w:themeColor="text1"/>
        </w:rPr>
        <w:t xml:space="preserve"> </w:t>
      </w:r>
      <w:r w:rsidR="00815974" w:rsidRPr="009C4D9C">
        <w:rPr>
          <w:b/>
          <w:color w:val="000000" w:themeColor="text1"/>
        </w:rPr>
        <w:t>процедуре</w:t>
      </w:r>
    </w:p>
    <w:p w14:paraId="448FDB54" w14:textId="77777777" w:rsidR="002659B1" w:rsidRPr="009C4D9C" w:rsidRDefault="002659B1" w:rsidP="00CC22EA">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80793B" w:rsidRPr="009C4D9C">
        <w:rPr>
          <w:color w:val="000000" w:themeColor="text1"/>
        </w:rPr>
        <w:t>с</w:t>
      </w:r>
      <w:r w:rsidR="001E2301" w:rsidRPr="009C4D9C">
        <w:rPr>
          <w:color w:val="000000" w:themeColor="text1"/>
        </w:rPr>
        <w:t xml:space="preserve"> </w:t>
      </w:r>
      <w:r w:rsidR="0080793B" w:rsidRPr="009C4D9C">
        <w:rPr>
          <w:color w:val="000000" w:themeColor="text1"/>
        </w:rPr>
        <w:t>даты</w:t>
      </w:r>
      <w:r w:rsidR="001E2301" w:rsidRPr="009C4D9C">
        <w:rPr>
          <w:color w:val="000000" w:themeColor="text1"/>
        </w:rPr>
        <w:t xml:space="preserve"> </w:t>
      </w:r>
      <w:r w:rsidR="0080793B" w:rsidRPr="009C4D9C">
        <w:rPr>
          <w:color w:val="000000" w:themeColor="text1"/>
        </w:rPr>
        <w:t>утверждения</w:t>
      </w:r>
      <w:r w:rsidR="001E2301" w:rsidRPr="009C4D9C">
        <w:rPr>
          <w:color w:val="000000" w:themeColor="text1"/>
        </w:rPr>
        <w:t xml:space="preserve"> </w:t>
      </w:r>
      <w:r w:rsidR="0080793B" w:rsidRPr="009C4D9C">
        <w:rPr>
          <w:color w:val="000000" w:themeColor="text1"/>
        </w:rPr>
        <w:t>итогового</w:t>
      </w:r>
      <w:r w:rsidR="001E2301" w:rsidRPr="009C4D9C">
        <w:rPr>
          <w:color w:val="000000" w:themeColor="text1"/>
        </w:rPr>
        <w:t xml:space="preserve"> </w:t>
      </w:r>
      <w:r w:rsidR="0080793B" w:rsidRPr="009C4D9C">
        <w:rPr>
          <w:color w:val="000000" w:themeColor="text1"/>
        </w:rPr>
        <w:t>протокола</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определения</w:t>
      </w:r>
      <w:r w:rsidR="001E2301" w:rsidRPr="009C4D9C">
        <w:rPr>
          <w:color w:val="000000" w:themeColor="text1"/>
        </w:rPr>
        <w:t xml:space="preserve"> </w:t>
      </w:r>
      <w:r w:rsidR="0080793B" w:rsidRPr="009C4D9C">
        <w:rPr>
          <w:color w:val="000000" w:themeColor="text1"/>
        </w:rPr>
        <w:t>победителя,</w:t>
      </w:r>
      <w:r w:rsidR="001E2301" w:rsidRPr="009C4D9C">
        <w:rPr>
          <w:color w:val="000000" w:themeColor="text1"/>
        </w:rPr>
        <w:t xml:space="preserve"> </w:t>
      </w:r>
      <w:r w:rsidR="0080793B" w:rsidRPr="009C4D9C">
        <w:rPr>
          <w:color w:val="000000" w:themeColor="text1"/>
        </w:rPr>
        <w:t>либо</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аннулирования</w:t>
      </w:r>
      <w:r w:rsidR="001E2301" w:rsidRPr="009C4D9C">
        <w:rPr>
          <w:color w:val="000000" w:themeColor="text1"/>
        </w:rPr>
        <w:t xml:space="preserve"> </w:t>
      </w:r>
      <w:r w:rsidR="0080793B" w:rsidRPr="009C4D9C">
        <w:rPr>
          <w:color w:val="000000" w:themeColor="text1"/>
        </w:rPr>
        <w:t>закупочной</w:t>
      </w:r>
      <w:r w:rsidR="001E2301" w:rsidRPr="009C4D9C">
        <w:rPr>
          <w:color w:val="000000" w:themeColor="text1"/>
        </w:rPr>
        <w:t xml:space="preserve"> </w:t>
      </w:r>
      <w:r w:rsidR="0080793B" w:rsidRPr="009C4D9C">
        <w:rPr>
          <w:color w:val="000000" w:themeColor="text1"/>
        </w:rPr>
        <w:t>процедуры)</w:t>
      </w:r>
      <w:r w:rsidRPr="009C4D9C">
        <w:rPr>
          <w:color w:val="000000" w:themeColor="text1"/>
        </w:rPr>
        <w:t>.</w:t>
      </w:r>
    </w:p>
    <w:p w14:paraId="5DDE05F2" w14:textId="77777777" w:rsidR="00900184" w:rsidRDefault="00900184" w:rsidP="00900184">
      <w:pPr>
        <w:spacing w:before="240"/>
        <w:jc w:val="both"/>
        <w:rPr>
          <w:b/>
          <w:color w:val="000000" w:themeColor="text1"/>
        </w:rPr>
      </w:pPr>
      <w:r>
        <w:rPr>
          <w:b/>
          <w:color w:val="000000" w:themeColor="text1"/>
        </w:rPr>
        <w:t xml:space="preserve">7.3. </w:t>
      </w:r>
      <w:r w:rsidRPr="00900184">
        <w:rPr>
          <w:b/>
          <w:color w:val="000000" w:themeColor="text1"/>
        </w:rPr>
        <w:t>Открытый/Закрытый конкурс /аукцион в электронной форме, участниками которого могут быть только субъекты малого и среднего предпринимательства</w:t>
      </w:r>
    </w:p>
    <w:p w14:paraId="29970C5A"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 xml:space="preserve">.1. </w:t>
      </w:r>
      <w:r>
        <w:rPr>
          <w:b/>
          <w:color w:val="000000" w:themeColor="text1"/>
        </w:rPr>
        <w:t xml:space="preserve">Разместить извещение и </w:t>
      </w:r>
      <w:r w:rsidRPr="009C4D9C">
        <w:rPr>
          <w:b/>
          <w:color w:val="000000" w:themeColor="text1"/>
        </w:rPr>
        <w:t>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w:t>
      </w:r>
    </w:p>
    <w:p w14:paraId="22C1A0B4" w14:textId="2BB95398" w:rsidR="000E11DB" w:rsidRPr="000E11DB" w:rsidRDefault="000E11DB" w:rsidP="000E11DB">
      <w:pPr>
        <w:pStyle w:val="m4"/>
        <w:widowControl w:val="0"/>
        <w:tabs>
          <w:tab w:val="num" w:pos="0"/>
        </w:tabs>
        <w:ind w:firstLine="567"/>
        <w:rPr>
          <w:color w:val="000000" w:themeColor="text1"/>
        </w:rPr>
      </w:pPr>
      <w:r w:rsidRPr="009C4D9C">
        <w:rPr>
          <w:color w:val="000000" w:themeColor="text1"/>
        </w:rPr>
        <w:t xml:space="preserve">После утверждения закупочной документации в течение </w:t>
      </w:r>
      <w:r w:rsidR="001B7B77">
        <w:rPr>
          <w:color w:val="000000" w:themeColor="text1"/>
        </w:rPr>
        <w:t>2</w:t>
      </w:r>
      <w:r w:rsidRPr="009C4D9C">
        <w:rPr>
          <w:color w:val="000000" w:themeColor="text1"/>
        </w:rPr>
        <w:t xml:space="preserve"> рабоч</w:t>
      </w:r>
      <w:r w:rsidR="001B7B77">
        <w:rPr>
          <w:color w:val="000000" w:themeColor="text1"/>
        </w:rPr>
        <w:t>их</w:t>
      </w:r>
      <w:r w:rsidRPr="009C4D9C">
        <w:rPr>
          <w:color w:val="000000" w:themeColor="text1"/>
        </w:rPr>
        <w:t xml:space="preserve"> дн</w:t>
      </w:r>
      <w:r w:rsidR="001B7B77">
        <w:rPr>
          <w:color w:val="000000" w:themeColor="text1"/>
        </w:rPr>
        <w:t>ей</w:t>
      </w:r>
      <w:r w:rsidRPr="009C4D9C">
        <w:rPr>
          <w:color w:val="000000" w:themeColor="text1"/>
        </w:rPr>
        <w:t xml:space="preserve"> извещение публикуется ответственным сотрудником ОПЗ ДОЗ в ЕИС и</w:t>
      </w:r>
      <w:r>
        <w:rPr>
          <w:color w:val="000000" w:themeColor="text1"/>
        </w:rPr>
        <w:t xml:space="preserve"> на</w:t>
      </w:r>
      <w:r w:rsidRPr="009C4D9C">
        <w:rPr>
          <w:color w:val="000000" w:themeColor="text1"/>
        </w:rPr>
        <w:t xml:space="preserve"> ЭТП</w:t>
      </w:r>
      <w:r w:rsidR="00553ECE">
        <w:rPr>
          <w:color w:val="000000" w:themeColor="text1"/>
        </w:rPr>
        <w:t>.</w:t>
      </w:r>
      <w:r w:rsidRPr="009C4D9C">
        <w:rPr>
          <w:color w:val="000000" w:themeColor="text1"/>
        </w:rPr>
        <w:t xml:space="preserve"> </w:t>
      </w:r>
      <w:r w:rsidR="00553ECE">
        <w:rPr>
          <w:color w:val="000000" w:themeColor="text1"/>
        </w:rPr>
        <w:t>Извещение и документация</w:t>
      </w:r>
      <w:r w:rsidR="00553ECE" w:rsidRPr="000E11DB">
        <w:rPr>
          <w:color w:val="000000" w:themeColor="text1"/>
        </w:rPr>
        <w:t xml:space="preserve"> о закупке</w:t>
      </w:r>
      <w:r w:rsidRPr="009C4D9C">
        <w:rPr>
          <w:color w:val="000000" w:themeColor="text1"/>
        </w:rPr>
        <w:t xml:space="preserve"> размещается </w:t>
      </w:r>
      <w:r w:rsidRPr="000E11DB">
        <w:rPr>
          <w:color w:val="000000" w:themeColor="text1"/>
        </w:rPr>
        <w:t>в единой информационной системе:</w:t>
      </w:r>
    </w:p>
    <w:p w14:paraId="793EE238" w14:textId="77777777" w:rsidR="000E11DB" w:rsidRPr="000E11DB" w:rsidRDefault="000E11DB" w:rsidP="000E11DB">
      <w:pPr>
        <w:pStyle w:val="m4"/>
        <w:widowControl w:val="0"/>
        <w:tabs>
          <w:tab w:val="num" w:pos="0"/>
        </w:tabs>
        <w:ind w:firstLine="567"/>
        <w:rPr>
          <w:color w:val="000000" w:themeColor="text1"/>
        </w:rPr>
      </w:pPr>
      <w:r w:rsidRPr="000E11DB">
        <w:rPr>
          <w:color w:val="000000" w:themeColor="text1"/>
        </w:rPr>
        <w:t>а) не менее чем за 7 (семь)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не превышает 30 (тридцать) миллионов рублей;</w:t>
      </w:r>
    </w:p>
    <w:p w14:paraId="7C796D76" w14:textId="77777777" w:rsidR="000E11DB" w:rsidRDefault="000E11DB" w:rsidP="000E11DB">
      <w:pPr>
        <w:pStyle w:val="m4"/>
        <w:widowControl w:val="0"/>
        <w:tabs>
          <w:tab w:val="num" w:pos="0"/>
        </w:tabs>
        <w:ind w:firstLine="567"/>
        <w:rPr>
          <w:color w:val="000000" w:themeColor="text1"/>
        </w:rPr>
      </w:pPr>
      <w:r w:rsidRPr="000E11DB">
        <w:rPr>
          <w:color w:val="000000" w:themeColor="text1"/>
        </w:rPr>
        <w:t>б) не менее чем за 15 (пятнадцать) дней до даты окончания срока подачи заявок на участие в таком конкурсе</w:t>
      </w:r>
      <w:r>
        <w:rPr>
          <w:color w:val="000000" w:themeColor="text1"/>
        </w:rPr>
        <w:t>/аукционе</w:t>
      </w:r>
      <w:r w:rsidRPr="000E11DB">
        <w:rPr>
          <w:color w:val="000000" w:themeColor="text1"/>
        </w:rPr>
        <w:t xml:space="preserve"> в случае, если начальная (максимальная) цена договора превышает 30 (тридцать) миллионов рублей.</w:t>
      </w:r>
      <w:r w:rsidRPr="009C4D9C">
        <w:rPr>
          <w:color w:val="000000" w:themeColor="text1"/>
        </w:rPr>
        <w:t xml:space="preserve"> </w:t>
      </w:r>
    </w:p>
    <w:p w14:paraId="59693017" w14:textId="77777777" w:rsidR="008631B2" w:rsidRDefault="008631B2" w:rsidP="008631B2">
      <w:pPr>
        <w:pStyle w:val="m4"/>
        <w:widowControl w:val="0"/>
        <w:tabs>
          <w:tab w:val="num" w:pos="0"/>
        </w:tabs>
        <w:ind w:firstLine="567"/>
        <w:rPr>
          <w:color w:val="000000" w:themeColor="text1"/>
        </w:rPr>
      </w:pPr>
      <w:r>
        <w:rPr>
          <w:color w:val="000000" w:themeColor="text1"/>
        </w:rPr>
        <w:t>Сроки подведения итогов по каждому этапу конкурса/аукциона устанавливаются в извещении и закупочной документации и извещении о проведении конкурса/аукциона:</w:t>
      </w:r>
    </w:p>
    <w:p w14:paraId="3366D5AC"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первых частей заявок (основных частей заявок, при проведении аукциона) – не менее чем через 5 рабочих дней, с даты окончания подачи заявок (в соответствии с графиком проведения закупочных комиссий).</w:t>
      </w:r>
    </w:p>
    <w:p w14:paraId="0B1FEFDE" w14:textId="41784231" w:rsidR="008631B2" w:rsidRDefault="008631B2" w:rsidP="008631B2">
      <w:pPr>
        <w:pStyle w:val="m4"/>
        <w:widowControl w:val="0"/>
        <w:numPr>
          <w:ilvl w:val="0"/>
          <w:numId w:val="44"/>
        </w:numPr>
        <w:ind w:left="0" w:firstLine="567"/>
        <w:rPr>
          <w:color w:val="000000" w:themeColor="text1"/>
        </w:rPr>
      </w:pPr>
      <w:r>
        <w:rPr>
          <w:color w:val="000000" w:themeColor="text1"/>
        </w:rPr>
        <w:t>Проведение</w:t>
      </w:r>
      <w:r w:rsidRPr="008631B2">
        <w:rPr>
          <w:color w:val="000000" w:themeColor="text1"/>
        </w:rPr>
        <w:t xml:space="preserve"> процедуры </w:t>
      </w:r>
      <w:r>
        <w:rPr>
          <w:color w:val="000000" w:themeColor="text1"/>
        </w:rPr>
        <w:t xml:space="preserve">сопоставления предложений (переторжки </w:t>
      </w:r>
      <w:r w:rsidR="007B327C">
        <w:rPr>
          <w:color w:val="000000" w:themeColor="text1"/>
        </w:rPr>
        <w:t>–</w:t>
      </w:r>
      <w:r>
        <w:rPr>
          <w:color w:val="000000" w:themeColor="text1"/>
        </w:rPr>
        <w:t xml:space="preserve"> </w:t>
      </w:r>
      <w:r w:rsidRPr="008631B2">
        <w:rPr>
          <w:color w:val="000000" w:themeColor="text1"/>
        </w:rPr>
        <w:t>для конкур</w:t>
      </w:r>
      <w:r>
        <w:rPr>
          <w:color w:val="000000" w:themeColor="text1"/>
        </w:rPr>
        <w:t>са): не менее чем через</w:t>
      </w:r>
      <w:r w:rsidRPr="008631B2">
        <w:rPr>
          <w:color w:val="000000" w:themeColor="text1"/>
        </w:rPr>
        <w:t xml:space="preserve"> 2</w:t>
      </w:r>
      <w:r>
        <w:rPr>
          <w:color w:val="000000" w:themeColor="text1"/>
        </w:rPr>
        <w:t xml:space="preserve"> (3) рабочих</w:t>
      </w:r>
      <w:r w:rsidRPr="008631B2">
        <w:rPr>
          <w:color w:val="000000" w:themeColor="text1"/>
        </w:rPr>
        <w:t xml:space="preserve"> дня</w:t>
      </w:r>
      <w:r>
        <w:rPr>
          <w:color w:val="000000" w:themeColor="text1"/>
        </w:rPr>
        <w:t xml:space="preserve"> с публикации протокола по рассмотрению первых частей </w:t>
      </w:r>
      <w:r w:rsidRPr="008631B2">
        <w:rPr>
          <w:color w:val="000000" w:themeColor="text1"/>
        </w:rPr>
        <w:t>заявок</w:t>
      </w:r>
      <w:r>
        <w:rPr>
          <w:color w:val="000000" w:themeColor="text1"/>
        </w:rPr>
        <w:t>.</w:t>
      </w:r>
    </w:p>
    <w:p w14:paraId="6341DCF5"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r w:rsidRPr="001B7B77">
        <w:rPr>
          <w:i/>
          <w:color w:val="000000" w:themeColor="text1"/>
        </w:rPr>
        <w:t>*</w:t>
      </w:r>
      <w:r>
        <w:rPr>
          <w:color w:val="000000" w:themeColor="text1"/>
        </w:rPr>
        <w:t>.</w:t>
      </w:r>
    </w:p>
    <w:p w14:paraId="70C67D84" w14:textId="77777777" w:rsidR="008631B2" w:rsidRDefault="008631B2" w:rsidP="008631B2">
      <w:pPr>
        <w:pStyle w:val="m4"/>
        <w:widowControl w:val="0"/>
        <w:numPr>
          <w:ilvl w:val="0"/>
          <w:numId w:val="44"/>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09CA1AFB" w14:textId="77777777" w:rsidR="008631B2" w:rsidRPr="001B7B77" w:rsidRDefault="008631B2" w:rsidP="008631B2">
      <w:pPr>
        <w:pStyle w:val="m4"/>
        <w:widowControl w:val="0"/>
        <w:tabs>
          <w:tab w:val="num" w:pos="0"/>
        </w:tabs>
        <w:ind w:firstLine="567"/>
        <w:rPr>
          <w:i/>
          <w:color w:val="000000" w:themeColor="text1"/>
        </w:rPr>
      </w:pPr>
      <w:r w:rsidRPr="001B7B77">
        <w:rPr>
          <w:i/>
          <w:color w:val="000000" w:themeColor="text1"/>
        </w:rPr>
        <w:t>*При проведении запроса котировок по данному этапу срок не устанавливается.</w:t>
      </w:r>
    </w:p>
    <w:p w14:paraId="2979C38F" w14:textId="777777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.2.</w:t>
      </w:r>
      <w:r>
        <w:rPr>
          <w:b/>
          <w:color w:val="000000" w:themeColor="text1"/>
        </w:rPr>
        <w:t>-3</w:t>
      </w:r>
      <w:r w:rsidRPr="009C4D9C">
        <w:rPr>
          <w:b/>
          <w:color w:val="000000" w:themeColor="text1"/>
        </w:rPr>
        <w:t xml:space="preserve">.3. </w:t>
      </w:r>
      <w:r>
        <w:rPr>
          <w:b/>
          <w:color w:val="000000" w:themeColor="text1"/>
        </w:rPr>
        <w:t xml:space="preserve">Разъяснить </w:t>
      </w:r>
      <w:r w:rsidRPr="009C4D9C">
        <w:rPr>
          <w:b/>
          <w:color w:val="000000" w:themeColor="text1"/>
        </w:rPr>
        <w:t>/</w:t>
      </w:r>
      <w:r>
        <w:rPr>
          <w:b/>
          <w:color w:val="000000" w:themeColor="text1"/>
        </w:rPr>
        <w:t xml:space="preserve"> </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 xml:space="preserve">ти </w:t>
      </w:r>
      <w:r w:rsidRPr="009C4D9C">
        <w:rPr>
          <w:b/>
          <w:color w:val="000000" w:themeColor="text1"/>
        </w:rPr>
        <w:t>изменени</w:t>
      </w:r>
      <w:r>
        <w:rPr>
          <w:b/>
          <w:color w:val="000000" w:themeColor="text1"/>
        </w:rPr>
        <w:t>я</w:t>
      </w:r>
      <w:r w:rsidRPr="009C4D9C">
        <w:rPr>
          <w:b/>
          <w:color w:val="000000" w:themeColor="text1"/>
        </w:rPr>
        <w:t xml:space="preserve"> в закупочную документацию</w:t>
      </w:r>
    </w:p>
    <w:p w14:paraId="3F501D84"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w:t>
      </w:r>
      <w:r>
        <w:rPr>
          <w:color w:val="000000" w:themeColor="text1"/>
        </w:rPr>
        <w:t xml:space="preserve"> </w:t>
      </w:r>
      <w:r w:rsidRPr="009C4D9C">
        <w:rPr>
          <w:color w:val="000000" w:themeColor="text1"/>
        </w:rPr>
        <w:t>/ служебная записка от структурного подразделения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распоряжение председателя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w:t>
      </w:r>
      <w:r>
        <w:rPr>
          <w:color w:val="000000" w:themeColor="text1"/>
        </w:rPr>
        <w:t>с</w:t>
      </w:r>
      <w:r w:rsidRPr="005854C6">
        <w:t>рок</w:t>
      </w:r>
      <w:r>
        <w:t>,</w:t>
      </w:r>
      <w:r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Pr="009C4D9C">
        <w:rPr>
          <w:color w:val="000000" w:themeColor="text1"/>
        </w:rPr>
        <w:t>.</w:t>
      </w:r>
    </w:p>
    <w:p w14:paraId="39A65C9B" w14:textId="1227A6A8" w:rsidR="000E11D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B39D5">
        <w:rPr>
          <w:b/>
          <w:color w:val="000000" w:themeColor="text1"/>
        </w:rPr>
        <w:t>1.1 – 3.1.2</w:t>
      </w:r>
      <w:r w:rsidRPr="009C4D9C">
        <w:rPr>
          <w:b/>
          <w:color w:val="000000" w:themeColor="text1"/>
        </w:rPr>
        <w:t xml:space="preserve">. </w:t>
      </w:r>
      <w:r w:rsidR="00D77E80">
        <w:rPr>
          <w:b/>
          <w:color w:val="000000" w:themeColor="text1"/>
        </w:rPr>
        <w:t>Провер</w:t>
      </w:r>
      <w:r w:rsidR="008B39D5">
        <w:rPr>
          <w:b/>
          <w:color w:val="000000" w:themeColor="text1"/>
        </w:rPr>
        <w:t>ить</w:t>
      </w:r>
      <w:r w:rsidR="00D77E80">
        <w:rPr>
          <w:b/>
          <w:color w:val="000000" w:themeColor="text1"/>
        </w:rPr>
        <w:t xml:space="preserve"> докумен</w:t>
      </w:r>
      <w:r w:rsidR="00616FC4">
        <w:rPr>
          <w:b/>
          <w:color w:val="000000" w:themeColor="text1"/>
        </w:rPr>
        <w:t>т</w:t>
      </w:r>
      <w:r w:rsidR="008B39D5">
        <w:rPr>
          <w:b/>
          <w:color w:val="000000" w:themeColor="text1"/>
        </w:rPr>
        <w:t>ы</w:t>
      </w:r>
      <w:r w:rsidR="00D77E80">
        <w:rPr>
          <w:b/>
          <w:color w:val="000000" w:themeColor="text1"/>
        </w:rPr>
        <w:t xml:space="preserve"> </w:t>
      </w:r>
      <w:r w:rsidR="00D77E80" w:rsidRPr="00D77E80">
        <w:rPr>
          <w:b/>
          <w:color w:val="000000" w:themeColor="text1"/>
        </w:rPr>
        <w:t>на соответствие требованиям ЗД, в части предос</w:t>
      </w:r>
      <w:r w:rsidR="00D77E80">
        <w:rPr>
          <w:b/>
          <w:color w:val="000000" w:themeColor="text1"/>
        </w:rPr>
        <w:t>тавления первых частей заявок. Состав</w:t>
      </w:r>
      <w:r w:rsidR="008B39D5">
        <w:rPr>
          <w:b/>
          <w:color w:val="000000" w:themeColor="text1"/>
        </w:rPr>
        <w:t>ить</w:t>
      </w:r>
      <w:r w:rsidR="00D77E80" w:rsidRPr="00D77E80">
        <w:rPr>
          <w:b/>
          <w:color w:val="000000" w:themeColor="text1"/>
        </w:rPr>
        <w:t xml:space="preserve"> свод по первым</w:t>
      </w:r>
      <w:r w:rsidR="008B39D5" w:rsidRPr="008F1C46">
        <w:rPr>
          <w:b/>
          <w:color w:val="000000" w:themeColor="text1"/>
        </w:rPr>
        <w:t>/</w:t>
      </w:r>
      <w:r w:rsidR="008B39D5">
        <w:rPr>
          <w:b/>
          <w:color w:val="000000" w:themeColor="text1"/>
        </w:rPr>
        <w:t>основным</w:t>
      </w:r>
      <w:r w:rsidR="00D77E80" w:rsidRPr="00D77E80">
        <w:rPr>
          <w:b/>
          <w:color w:val="000000" w:themeColor="text1"/>
        </w:rPr>
        <w:t xml:space="preserve"> частям заявок и вынес</w:t>
      </w:r>
      <w:r w:rsidR="008B39D5">
        <w:rPr>
          <w:b/>
          <w:color w:val="000000" w:themeColor="text1"/>
        </w:rPr>
        <w:t>ти</w:t>
      </w:r>
      <w:r w:rsidR="00D77E80">
        <w:rPr>
          <w:b/>
          <w:color w:val="000000" w:themeColor="text1"/>
        </w:rPr>
        <w:t xml:space="preserve"> на рассмотрение ЗК/ЦЗК</w:t>
      </w:r>
    </w:p>
    <w:p w14:paraId="3E3B6759" w14:textId="77777777" w:rsidR="000E11DB" w:rsidRDefault="000E11DB" w:rsidP="000E11DB">
      <w:pPr>
        <w:pStyle w:val="m4"/>
        <w:widowControl w:val="0"/>
        <w:tabs>
          <w:tab w:val="num" w:pos="0"/>
        </w:tabs>
        <w:ind w:firstLine="567"/>
        <w:rPr>
          <w:color w:val="000000" w:themeColor="text1"/>
        </w:rPr>
      </w:pPr>
      <w:r w:rsidRPr="000E11DB">
        <w:rPr>
          <w:color w:val="000000" w:themeColor="text1"/>
        </w:rPr>
        <w:t xml:space="preserve">В течении 2 рабочих дней ответственный сотрудник ОПЗ ДОЗ </w:t>
      </w:r>
      <w:r>
        <w:rPr>
          <w:color w:val="000000" w:themeColor="text1"/>
        </w:rPr>
        <w:t>проверяет</w:t>
      </w:r>
      <w:r w:rsidRPr="000E11DB">
        <w:rPr>
          <w:color w:val="000000" w:themeColor="text1"/>
        </w:rPr>
        <w:t xml:space="preserve"> документы на соответстви</w:t>
      </w:r>
      <w:r>
        <w:rPr>
          <w:color w:val="000000" w:themeColor="text1"/>
        </w:rPr>
        <w:t>е требованиям закупочной документации</w:t>
      </w:r>
      <w:r w:rsidRPr="000E11DB">
        <w:rPr>
          <w:color w:val="000000" w:themeColor="text1"/>
        </w:rPr>
        <w:t xml:space="preserve">, в части предоставления первых частей заявок </w:t>
      </w:r>
      <w:r>
        <w:rPr>
          <w:color w:val="000000" w:themeColor="text1"/>
        </w:rPr>
        <w:t xml:space="preserve">и </w:t>
      </w:r>
      <w:r w:rsidRPr="000E11DB">
        <w:rPr>
          <w:color w:val="000000" w:themeColor="text1"/>
        </w:rPr>
        <w:t>сос</w:t>
      </w:r>
      <w:r>
        <w:rPr>
          <w:color w:val="000000" w:themeColor="text1"/>
        </w:rPr>
        <w:t>тавляет свод по первым частям заявок, с последующим вынесением</w:t>
      </w:r>
      <w:r w:rsidRPr="000E11DB">
        <w:rPr>
          <w:color w:val="000000" w:themeColor="text1"/>
        </w:rPr>
        <w:t xml:space="preserve"> на рассмотрение ЗК/ЦЗК (при проведении аукциона – нап</w:t>
      </w:r>
      <w:r>
        <w:rPr>
          <w:color w:val="000000" w:themeColor="text1"/>
        </w:rPr>
        <w:t>равляет</w:t>
      </w:r>
      <w:r w:rsidRPr="000E11DB">
        <w:rPr>
          <w:color w:val="000000" w:themeColor="text1"/>
        </w:rPr>
        <w:t xml:space="preserve"> заявки участников эксперту по направлению)</w:t>
      </w:r>
      <w:r>
        <w:rPr>
          <w:color w:val="000000" w:themeColor="text1"/>
        </w:rPr>
        <w:t>.</w:t>
      </w:r>
    </w:p>
    <w:p w14:paraId="07F88E4A" w14:textId="77777777" w:rsidR="00D77E80" w:rsidRDefault="00D77E80" w:rsidP="000E11DB">
      <w:pPr>
        <w:pStyle w:val="m4"/>
        <w:widowControl w:val="0"/>
        <w:tabs>
          <w:tab w:val="num" w:pos="0"/>
        </w:tabs>
        <w:ind w:firstLine="567"/>
        <w:rPr>
          <w:color w:val="000000" w:themeColor="text1"/>
        </w:rPr>
      </w:pPr>
    </w:p>
    <w:p w14:paraId="65774EE6" w14:textId="7FC8C7FB" w:rsidR="00D77E80" w:rsidRDefault="00D77E80" w:rsidP="00D77E80">
      <w:pPr>
        <w:widowControl w:val="0"/>
        <w:rPr>
          <w:b/>
          <w:color w:val="000000" w:themeColor="text1"/>
        </w:rPr>
      </w:pPr>
      <w:r w:rsidRPr="009C4D9C">
        <w:rPr>
          <w:b/>
          <w:color w:val="000000" w:themeColor="text1"/>
        </w:rPr>
        <w:t xml:space="preserve">Шаг </w:t>
      </w:r>
      <w:r>
        <w:rPr>
          <w:b/>
          <w:color w:val="000000" w:themeColor="text1"/>
        </w:rPr>
        <w:t>3</w:t>
      </w:r>
      <w:r w:rsidR="00575F5C">
        <w:rPr>
          <w:b/>
          <w:color w:val="000000" w:themeColor="text1"/>
        </w:rPr>
        <w:t>.1.4</w:t>
      </w:r>
      <w:r w:rsidRPr="009C4D9C">
        <w:rPr>
          <w:b/>
          <w:color w:val="000000" w:themeColor="text1"/>
        </w:rPr>
        <w:t xml:space="preserve">. </w:t>
      </w:r>
      <w:r w:rsidRPr="00D77E80">
        <w:rPr>
          <w:b/>
          <w:color w:val="000000" w:themeColor="text1"/>
        </w:rPr>
        <w:t>Прове</w:t>
      </w:r>
      <w:r w:rsidR="00575F5C">
        <w:rPr>
          <w:b/>
          <w:color w:val="000000" w:themeColor="text1"/>
        </w:rPr>
        <w:t>сти</w:t>
      </w:r>
      <w:r w:rsidRPr="00D77E80">
        <w:rPr>
          <w:b/>
          <w:color w:val="000000" w:themeColor="text1"/>
        </w:rPr>
        <w:t xml:space="preserve"> экспертиз</w:t>
      </w:r>
      <w:r w:rsidR="00575F5C">
        <w:rPr>
          <w:b/>
          <w:color w:val="000000" w:themeColor="text1"/>
        </w:rPr>
        <w:t>у</w:t>
      </w:r>
      <w:r w:rsidRPr="00D77E80">
        <w:rPr>
          <w:b/>
          <w:color w:val="000000" w:themeColor="text1"/>
        </w:rPr>
        <w:t xml:space="preserve"> основных частей заявок на участие в аукционе</w:t>
      </w:r>
    </w:p>
    <w:p w14:paraId="2D1AB93A" w14:textId="54ACD940" w:rsidR="00D77E80" w:rsidRPr="00D77E80" w:rsidRDefault="00D76A48" w:rsidP="00D77E80">
      <w:pPr>
        <w:pStyle w:val="m4"/>
        <w:widowControl w:val="0"/>
        <w:tabs>
          <w:tab w:val="num" w:pos="0"/>
        </w:tabs>
        <w:ind w:firstLine="567"/>
        <w:rPr>
          <w:color w:val="000000" w:themeColor="text1"/>
        </w:rPr>
      </w:pPr>
      <w:r w:rsidRPr="009C4D9C">
        <w:rPr>
          <w:color w:val="000000" w:themeColor="text1"/>
        </w:rPr>
        <w:t xml:space="preserve">В течение </w:t>
      </w:r>
      <w:r w:rsidR="001B7B77">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7540C095" w14:textId="72DEFAB2"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.1</w:t>
      </w:r>
      <w:r w:rsidR="00575F5C">
        <w:rPr>
          <w:b/>
          <w:color w:val="000000" w:themeColor="text1"/>
        </w:rPr>
        <w:t>.10</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sidR="00B60F3B">
        <w:rPr>
          <w:b/>
          <w:color w:val="000000" w:themeColor="text1"/>
        </w:rPr>
        <w:t xml:space="preserve">вторых частей </w:t>
      </w:r>
      <w:r w:rsidRPr="009C4D9C">
        <w:rPr>
          <w:b/>
          <w:color w:val="000000" w:themeColor="text1"/>
        </w:rPr>
        <w:t>заявок на участие в конкурсе</w:t>
      </w:r>
    </w:p>
    <w:p w14:paraId="5028FE27" w14:textId="061749D7" w:rsidR="000E11DB" w:rsidRPr="009C4D9C" w:rsidRDefault="000E11DB" w:rsidP="000E11DB">
      <w:pPr>
        <w:pStyle w:val="m4"/>
        <w:widowControl w:val="0"/>
        <w:tabs>
          <w:tab w:val="num" w:pos="0"/>
        </w:tabs>
        <w:ind w:firstLine="567"/>
        <w:rPr>
          <w:color w:val="000000" w:themeColor="text1"/>
        </w:rPr>
      </w:pPr>
      <w:r w:rsidRPr="009C4D9C">
        <w:rPr>
          <w:color w:val="000000" w:themeColor="text1"/>
        </w:rPr>
        <w:t xml:space="preserve">В течение </w:t>
      </w:r>
      <w:r w:rsidR="001B7B77">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sidR="00FE7D36">
        <w:rPr>
          <w:color w:val="000000" w:themeColor="text1"/>
        </w:rPr>
        <w:t>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00B60F3B" w:rsidRPr="00603382">
        <w:rPr>
          <w:color w:val="000000" w:themeColor="text1"/>
        </w:rPr>
        <w:t>Руководством</w:t>
      </w:r>
      <w:r w:rsidR="00B60F3B" w:rsidRPr="009C4D9C">
        <w:rPr>
          <w:color w:val="000000" w:themeColor="text1"/>
        </w:rPr>
        <w:t>, по экспертной оценке,</w:t>
      </w:r>
      <w:r w:rsidRPr="009C4D9C">
        <w:rPr>
          <w:color w:val="000000" w:themeColor="text1"/>
        </w:rPr>
        <w:t xml:space="preserve"> коммерческих предложений участников (Приложение 1).</w:t>
      </w:r>
    </w:p>
    <w:p w14:paraId="4FAAF8E8" w14:textId="6F446B75" w:rsidR="00B60F3B"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575F5C">
        <w:rPr>
          <w:b/>
          <w:color w:val="000000" w:themeColor="text1"/>
        </w:rPr>
        <w:t>1.14</w:t>
      </w:r>
      <w:r w:rsidRPr="009C4D9C">
        <w:rPr>
          <w:b/>
          <w:color w:val="000000" w:themeColor="text1"/>
        </w:rPr>
        <w:t>.</w:t>
      </w:r>
      <w:r w:rsidRPr="009C4D9C">
        <w:rPr>
          <w:color w:val="000000" w:themeColor="text1"/>
        </w:rPr>
        <w:t xml:space="preserve"> </w:t>
      </w:r>
      <w:r w:rsidR="00B60F3B" w:rsidRPr="00B60F3B">
        <w:rPr>
          <w:b/>
          <w:color w:val="000000" w:themeColor="text1"/>
        </w:rPr>
        <w:t>Сформировать комплект документов для рассмотрения на ЗК/ЦЗК вторых частей заявок (основных частей заявок при проведении аукциона)</w:t>
      </w:r>
    </w:p>
    <w:p w14:paraId="6D1BB4D8" w14:textId="77777777" w:rsidR="00B60F3B" w:rsidRDefault="00B60F3B" w:rsidP="00B60F3B">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AF5B721" w14:textId="68C4872A" w:rsidR="00B60F3B" w:rsidRPr="009C4D9C" w:rsidRDefault="00B60F3B" w:rsidP="00B60F3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1F7F6626" w14:textId="77777777" w:rsidR="00B60F3B" w:rsidRPr="009C4D9C" w:rsidRDefault="00B60F3B"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757E8EA0" w14:textId="77777777" w:rsidR="00453395" w:rsidRDefault="00453395" w:rsidP="00B60F3B">
      <w:pPr>
        <w:pStyle w:val="m4"/>
        <w:widowControl w:val="0"/>
        <w:tabs>
          <w:tab w:val="num" w:pos="0"/>
        </w:tabs>
        <w:ind w:firstLine="567"/>
        <w:rPr>
          <w:color w:val="000000" w:themeColor="text1"/>
        </w:rPr>
      </w:pPr>
    </w:p>
    <w:p w14:paraId="133293A1" w14:textId="5D572F80" w:rsidR="00453395" w:rsidRPr="009C4D9C" w:rsidRDefault="00453395" w:rsidP="00453395">
      <w:pPr>
        <w:widowControl w:val="0"/>
        <w:jc w:val="both"/>
        <w:rPr>
          <w:color w:val="000000" w:themeColor="text1"/>
          <w:sz w:val="20"/>
          <w:szCs w:val="20"/>
        </w:rPr>
      </w:pPr>
      <w:r w:rsidRPr="009C4D9C">
        <w:rPr>
          <w:b/>
          <w:color w:val="000000" w:themeColor="text1"/>
        </w:rPr>
        <w:t xml:space="preserve">Шаг </w:t>
      </w:r>
      <w:r>
        <w:rPr>
          <w:b/>
          <w:color w:val="000000" w:themeColor="text1"/>
        </w:rPr>
        <w:t>3</w:t>
      </w:r>
      <w:r w:rsidRPr="009C4D9C">
        <w:rPr>
          <w:b/>
          <w:color w:val="000000" w:themeColor="text1"/>
        </w:rPr>
        <w:t>.</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16563293" w14:textId="77777777" w:rsidR="00453395" w:rsidRPr="009C4D9C" w:rsidRDefault="00453395" w:rsidP="00B60F3B">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03DEF5E4" w14:textId="768489FB" w:rsidR="000E11DB" w:rsidRPr="009C4D9C" w:rsidRDefault="00453395"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8F1C46">
        <w:rPr>
          <w:b/>
          <w:color w:val="000000" w:themeColor="text1"/>
        </w:rPr>
        <w:t>.7</w:t>
      </w:r>
      <w:r w:rsidR="00CD7D76">
        <w:rPr>
          <w:b/>
          <w:color w:val="000000" w:themeColor="text1"/>
        </w:rPr>
        <w:t xml:space="preserve"> – 3.</w:t>
      </w:r>
      <w:r w:rsidR="008F1C46">
        <w:rPr>
          <w:b/>
          <w:color w:val="000000" w:themeColor="text1"/>
        </w:rPr>
        <w:t>8</w:t>
      </w:r>
      <w:r>
        <w:rPr>
          <w:b/>
          <w:color w:val="000000" w:themeColor="text1"/>
        </w:rPr>
        <w:t xml:space="preserve">. </w:t>
      </w:r>
      <w:r w:rsidR="001B7B77" w:rsidRPr="001B7B77">
        <w:rPr>
          <w:b/>
          <w:color w:val="000000" w:themeColor="text1"/>
        </w:rPr>
        <w:t>Подготовить сводную экспертную оценку и организовать вынести вопрос на рассмотрение заседание ЗК/ЦЗК</w:t>
      </w:r>
      <w:r w:rsidR="00CD7D76">
        <w:rPr>
          <w:b/>
          <w:color w:val="000000" w:themeColor="text1"/>
        </w:rPr>
        <w:t xml:space="preserve">. </w:t>
      </w:r>
      <w:r w:rsidR="00575F5C">
        <w:rPr>
          <w:b/>
          <w:color w:val="000000" w:themeColor="text1"/>
        </w:rPr>
        <w:t>Сформировать</w:t>
      </w:r>
      <w:r w:rsidR="00CD7D76">
        <w:rPr>
          <w:b/>
          <w:color w:val="000000" w:themeColor="text1"/>
        </w:rPr>
        <w:t xml:space="preserve"> аналитическую справку</w:t>
      </w:r>
    </w:p>
    <w:p w14:paraId="1B8BE00E"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 xml:space="preserve">После получения экспертной оценки предложений участников закупочной процедуры и карточки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sidR="00453395">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sidR="00453395">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601F43B6" w14:textId="56467DCA"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9</w:t>
      </w:r>
      <w:r w:rsidRPr="009C4D9C">
        <w:rPr>
          <w:b/>
          <w:color w:val="000000" w:themeColor="text1"/>
        </w:rPr>
        <w:t xml:space="preserve">. </w:t>
      </w:r>
      <w:r w:rsidR="001B7B77" w:rsidRPr="001B7B77">
        <w:rPr>
          <w:b/>
          <w:color w:val="000000" w:themeColor="text1"/>
        </w:rPr>
        <w:t>Провести ЗК/ЦЗК и организовать подписание протокола</w:t>
      </w:r>
    </w:p>
    <w:p w14:paraId="2A759A06" w14:textId="77777777" w:rsidR="000E11DB" w:rsidRPr="009C4D9C" w:rsidRDefault="000E11DB" w:rsidP="000E11DB">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7CA2AA26" w14:textId="14FC1AED"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8F1C46">
        <w:rPr>
          <w:b/>
          <w:color w:val="000000" w:themeColor="text1"/>
        </w:rPr>
        <w:t>10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00575F5C">
        <w:rPr>
          <w:b/>
          <w:color w:val="000000" w:themeColor="text1"/>
        </w:rPr>
        <w:t xml:space="preserve">итоговый протокол </w:t>
      </w:r>
      <w:r w:rsidRPr="009C4D9C">
        <w:rPr>
          <w:b/>
          <w:color w:val="000000" w:themeColor="text1"/>
        </w:rPr>
        <w:t>и направ</w:t>
      </w:r>
      <w:r>
        <w:rPr>
          <w:b/>
          <w:color w:val="000000" w:themeColor="text1"/>
        </w:rPr>
        <w:t xml:space="preserve">ить </w:t>
      </w:r>
      <w:r w:rsidRPr="009C4D9C">
        <w:rPr>
          <w:b/>
          <w:color w:val="000000" w:themeColor="text1"/>
        </w:rPr>
        <w:t>протокол инициатору закупки</w:t>
      </w:r>
    </w:p>
    <w:p w14:paraId="07666912" w14:textId="18956F19" w:rsidR="000E11DB" w:rsidRPr="009C4D9C" w:rsidRDefault="000E11DB" w:rsidP="000E11DB">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 xml:space="preserve">спецификаций, опросных листов и т.д.), соответствующий окончательному предложению победителя и подкрепляет комплект в 1С УПП: МТО в категорию </w:t>
      </w:r>
      <w:r w:rsidR="007B327C">
        <w:rPr>
          <w:color w:val="000000" w:themeColor="text1"/>
        </w:rPr>
        <w:t>–</w:t>
      </w:r>
      <w:r w:rsidRPr="009C4D9C">
        <w:rPr>
          <w:color w:val="000000" w:themeColor="text1"/>
        </w:rPr>
        <w:t xml:space="preserve"> </w:t>
      </w:r>
      <w:r w:rsidR="007B327C">
        <w:rPr>
          <w:color w:val="000000" w:themeColor="text1"/>
        </w:rPr>
        <w:t>«</w:t>
      </w:r>
      <w:r w:rsidRPr="009C4D9C">
        <w:rPr>
          <w:color w:val="000000" w:themeColor="text1"/>
        </w:rPr>
        <w:t>МТО Итоговая ценовое предложение победителя</w:t>
      </w:r>
      <w:r w:rsidR="007B327C">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sidR="00CD7D76">
        <w:rPr>
          <w:color w:val="000000" w:themeColor="text1"/>
        </w:rPr>
        <w:t xml:space="preserve">, </w:t>
      </w:r>
      <w:r w:rsidR="00CD7D76" w:rsidRPr="009C4D9C">
        <w:rPr>
          <w:color w:val="000000" w:themeColor="text1"/>
        </w:rPr>
        <w:t>с использованием функционала 1С УПП: МТО</w:t>
      </w:r>
      <w:r w:rsidRPr="009C4D9C">
        <w:rPr>
          <w:color w:val="000000" w:themeColor="text1"/>
        </w:rPr>
        <w:t>.</w:t>
      </w:r>
    </w:p>
    <w:p w14:paraId="7ED9955A" w14:textId="1B0C4277" w:rsidR="000E11DB" w:rsidRPr="009C4D9C" w:rsidRDefault="000E11DB" w:rsidP="000E11DB">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3</w:t>
      </w:r>
      <w:r w:rsidR="00D35680">
        <w:rPr>
          <w:b/>
          <w:color w:val="000000" w:themeColor="text1"/>
        </w:rPr>
        <w:t>.</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7C439846" w14:textId="77777777" w:rsidR="00900184" w:rsidRDefault="000E11DB" w:rsidP="000E11DB">
      <w:pPr>
        <w:spacing w:before="240"/>
        <w:rPr>
          <w:b/>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4835BBED" w14:textId="71252772" w:rsidR="00055AFD" w:rsidRPr="009C4D9C" w:rsidRDefault="009F7892" w:rsidP="00BE5540">
      <w:pPr>
        <w:spacing w:before="240"/>
        <w:rPr>
          <w:b/>
          <w:color w:val="000000" w:themeColor="text1"/>
        </w:rPr>
      </w:pPr>
      <w:r w:rsidRPr="009C4D9C">
        <w:rPr>
          <w:b/>
          <w:color w:val="000000" w:themeColor="text1"/>
        </w:rPr>
        <w:t>7.</w:t>
      </w:r>
      <w:r w:rsidR="00900184">
        <w:rPr>
          <w:b/>
          <w:color w:val="000000" w:themeColor="text1"/>
        </w:rPr>
        <w:t>4</w:t>
      </w:r>
      <w:r w:rsidR="00055AFD"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Открытый/закрытый</w:t>
      </w:r>
      <w:r w:rsidR="001E2301" w:rsidRPr="009C4D9C">
        <w:rPr>
          <w:b/>
          <w:color w:val="000000" w:themeColor="text1"/>
        </w:rPr>
        <w:t xml:space="preserve"> </w:t>
      </w:r>
      <w:r w:rsidR="001C425F" w:rsidRPr="009C4D9C">
        <w:rPr>
          <w:b/>
          <w:color w:val="000000" w:themeColor="text1"/>
        </w:rPr>
        <w:t>запрос</w:t>
      </w:r>
      <w:r w:rsidR="001E2301" w:rsidRPr="009C4D9C">
        <w:rPr>
          <w:b/>
          <w:color w:val="000000" w:themeColor="text1"/>
        </w:rPr>
        <w:t xml:space="preserve"> </w:t>
      </w:r>
      <w:r w:rsidR="001C425F" w:rsidRPr="009C4D9C">
        <w:rPr>
          <w:b/>
          <w:color w:val="000000" w:themeColor="text1"/>
        </w:rPr>
        <w:t>предложений/</w:t>
      </w:r>
      <w:r w:rsidR="00F42616">
        <w:rPr>
          <w:b/>
          <w:color w:val="000000" w:themeColor="text1"/>
        </w:rPr>
        <w:t>котировок</w:t>
      </w:r>
    </w:p>
    <w:p w14:paraId="50774EBC" w14:textId="396737B3"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971F68">
        <w:rPr>
          <w:b/>
          <w:color w:val="000000" w:themeColor="text1"/>
        </w:rPr>
        <w:t>документацию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00304564" w:rsidRPr="009C4D9C">
        <w:rPr>
          <w:b/>
          <w:color w:val="000000" w:themeColor="text1"/>
        </w:rPr>
        <w:t>ЭТП</w:t>
      </w:r>
      <w:r w:rsidR="00BE5540">
        <w:rPr>
          <w:b/>
          <w:color w:val="000000" w:themeColor="text1"/>
        </w:rPr>
        <w:t xml:space="preserve"> </w:t>
      </w:r>
      <w:r w:rsidR="00304564" w:rsidRPr="009C4D9C">
        <w:rPr>
          <w:b/>
          <w:color w:val="000000" w:themeColor="text1"/>
        </w:rPr>
        <w:t>/</w:t>
      </w:r>
      <w:r w:rsidR="00BE5540">
        <w:rPr>
          <w:b/>
          <w:color w:val="000000" w:themeColor="text1"/>
        </w:rPr>
        <w:t xml:space="preserve"> </w:t>
      </w:r>
      <w:r w:rsidR="00304564" w:rsidRPr="009C4D9C">
        <w:rPr>
          <w:b/>
          <w:color w:val="000000" w:themeColor="text1"/>
        </w:rPr>
        <w:t>корпоративном</w:t>
      </w:r>
      <w:r w:rsidR="001E2301" w:rsidRPr="009C4D9C">
        <w:rPr>
          <w:b/>
          <w:color w:val="000000" w:themeColor="text1"/>
        </w:rPr>
        <w:t xml:space="preserve"> </w:t>
      </w:r>
      <w:r w:rsidR="00304564" w:rsidRPr="009C4D9C">
        <w:rPr>
          <w:b/>
          <w:color w:val="000000" w:themeColor="text1"/>
        </w:rPr>
        <w:t>сайте</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ЕИС</w:t>
      </w:r>
    </w:p>
    <w:p w14:paraId="0C1461C2" w14:textId="35B532E6" w:rsidR="002659B1" w:rsidRDefault="00D220BE"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F47FEC">
        <w:rPr>
          <w:color w:val="000000" w:themeColor="text1"/>
        </w:rPr>
        <w:t>2</w:t>
      </w:r>
      <w:r w:rsidR="001E2301" w:rsidRPr="009C4D9C">
        <w:rPr>
          <w:color w:val="000000" w:themeColor="text1"/>
        </w:rPr>
        <w:t xml:space="preserve"> </w:t>
      </w:r>
      <w:r w:rsidRPr="009C4D9C">
        <w:rPr>
          <w:color w:val="000000" w:themeColor="text1"/>
        </w:rPr>
        <w:t>рабоч</w:t>
      </w:r>
      <w:r w:rsidR="00F47FEC">
        <w:rPr>
          <w:color w:val="000000" w:themeColor="text1"/>
        </w:rPr>
        <w:t>их</w:t>
      </w:r>
      <w:r w:rsidR="001E2301" w:rsidRPr="009C4D9C">
        <w:rPr>
          <w:color w:val="000000" w:themeColor="text1"/>
        </w:rPr>
        <w:t xml:space="preserve"> </w:t>
      </w:r>
      <w:r w:rsidRPr="009C4D9C">
        <w:rPr>
          <w:color w:val="000000" w:themeColor="text1"/>
        </w:rPr>
        <w:t>дн</w:t>
      </w:r>
      <w:r w:rsidR="00F47FEC">
        <w:rPr>
          <w:color w:val="000000" w:themeColor="text1"/>
        </w:rPr>
        <w:t>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 xml:space="preserve">закупочная </w:t>
      </w:r>
      <w:r w:rsidR="002659B1" w:rsidRPr="009C4D9C">
        <w:rPr>
          <w:color w:val="000000" w:themeColor="text1"/>
        </w:rPr>
        <w:t>документация</w:t>
      </w:r>
      <w:r w:rsidR="001E2301" w:rsidRPr="009C4D9C">
        <w:rPr>
          <w:color w:val="000000" w:themeColor="text1"/>
        </w:rPr>
        <w:t xml:space="preserve"> </w:t>
      </w:r>
      <w:r w:rsidR="002659B1" w:rsidRPr="009C4D9C">
        <w:rPr>
          <w:color w:val="000000" w:themeColor="text1"/>
        </w:rPr>
        <w:t>публикуется</w:t>
      </w:r>
      <w:r w:rsidR="001E2301" w:rsidRPr="009C4D9C">
        <w:rPr>
          <w:color w:val="000000" w:themeColor="text1"/>
        </w:rPr>
        <w:t xml:space="preserve"> </w:t>
      </w:r>
      <w:r w:rsidR="002659B1" w:rsidRPr="009C4D9C">
        <w:rPr>
          <w:color w:val="000000" w:themeColor="text1"/>
        </w:rPr>
        <w:t>ответственным</w:t>
      </w:r>
      <w:r w:rsidR="001E2301" w:rsidRPr="009C4D9C">
        <w:rPr>
          <w:color w:val="000000" w:themeColor="text1"/>
        </w:rPr>
        <w:t xml:space="preserve"> </w:t>
      </w:r>
      <w:r w:rsidR="002659B1" w:rsidRPr="009C4D9C">
        <w:rPr>
          <w:color w:val="000000" w:themeColor="text1"/>
        </w:rPr>
        <w:t>сотрудником</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2659B1" w:rsidRPr="009C4D9C">
        <w:rPr>
          <w:color w:val="000000" w:themeColor="text1"/>
        </w:rPr>
        <w:t>на</w:t>
      </w:r>
      <w:r w:rsidR="001E2301" w:rsidRPr="009C4D9C">
        <w:rPr>
          <w:color w:val="000000" w:themeColor="text1"/>
        </w:rPr>
        <w:t xml:space="preserve"> </w:t>
      </w:r>
      <w:r w:rsidR="00F1347A" w:rsidRPr="009C4D9C">
        <w:rPr>
          <w:color w:val="000000" w:themeColor="text1"/>
        </w:rPr>
        <w:t>ЭТП</w:t>
      </w:r>
      <w:r w:rsidR="002659B1" w:rsidRPr="009C4D9C">
        <w:rPr>
          <w:color w:val="000000" w:themeColor="text1"/>
        </w:rPr>
        <w:t>,</w:t>
      </w:r>
      <w:r w:rsidR="001E2301" w:rsidRPr="009C4D9C">
        <w:rPr>
          <w:color w:val="000000" w:themeColor="text1"/>
        </w:rPr>
        <w:t xml:space="preserve"> </w:t>
      </w:r>
      <w:r w:rsidR="00EE3EE4" w:rsidRPr="009C4D9C">
        <w:rPr>
          <w:color w:val="000000" w:themeColor="text1"/>
        </w:rPr>
        <w:t xml:space="preserve">корпоративном </w:t>
      </w:r>
      <w:r w:rsidR="002659B1" w:rsidRPr="009C4D9C">
        <w:rPr>
          <w:color w:val="000000" w:themeColor="text1"/>
        </w:rPr>
        <w:t>сайте</w:t>
      </w:r>
      <w:r w:rsidR="001E2301" w:rsidRPr="009C4D9C">
        <w:rPr>
          <w:color w:val="000000" w:themeColor="text1"/>
        </w:rPr>
        <w:t xml:space="preserve"> </w:t>
      </w:r>
      <w:r w:rsidR="00304564" w:rsidRPr="009C4D9C">
        <w:rPr>
          <w:color w:val="000000" w:themeColor="text1"/>
        </w:rPr>
        <w:t>и</w:t>
      </w:r>
      <w:r w:rsidR="001E2301" w:rsidRPr="009C4D9C">
        <w:rPr>
          <w:color w:val="000000" w:themeColor="text1"/>
        </w:rPr>
        <w:t xml:space="preserve"> </w:t>
      </w:r>
      <w:r w:rsidR="00304564" w:rsidRPr="009C4D9C">
        <w:rPr>
          <w:color w:val="000000" w:themeColor="text1"/>
        </w:rPr>
        <w:t>в</w:t>
      </w:r>
      <w:r w:rsidR="001E2301" w:rsidRPr="009C4D9C">
        <w:rPr>
          <w:color w:val="000000" w:themeColor="text1"/>
        </w:rPr>
        <w:t xml:space="preserve"> </w:t>
      </w:r>
      <w:r w:rsidR="00304564" w:rsidRPr="009C4D9C">
        <w:rPr>
          <w:color w:val="000000" w:themeColor="text1"/>
        </w:rPr>
        <w:t>ЕИС</w:t>
      </w:r>
      <w:r w:rsidR="002659B1" w:rsidRPr="009C4D9C">
        <w:rPr>
          <w:color w:val="000000" w:themeColor="text1"/>
        </w:rPr>
        <w:t>.</w:t>
      </w:r>
      <w:r w:rsidR="001E2301" w:rsidRPr="009C4D9C">
        <w:rPr>
          <w:color w:val="000000" w:themeColor="text1"/>
        </w:rPr>
        <w:t xml:space="preserve"> </w:t>
      </w:r>
      <w:r w:rsidR="00DD329D" w:rsidRPr="009C4D9C">
        <w:rPr>
          <w:color w:val="000000" w:themeColor="text1"/>
        </w:rPr>
        <w:t>Извещение</w:t>
      </w:r>
      <w:r w:rsidR="001E2301" w:rsidRPr="009C4D9C">
        <w:rPr>
          <w:color w:val="000000" w:themeColor="text1"/>
        </w:rPr>
        <w:t xml:space="preserve"> </w:t>
      </w:r>
      <w:r w:rsidR="00DD329D" w:rsidRPr="009C4D9C">
        <w:rPr>
          <w:color w:val="000000" w:themeColor="text1"/>
        </w:rPr>
        <w:t>размещается</w:t>
      </w:r>
      <w:r w:rsidR="001E2301" w:rsidRPr="009C4D9C">
        <w:rPr>
          <w:color w:val="000000" w:themeColor="text1"/>
        </w:rPr>
        <w:t xml:space="preserve"> </w:t>
      </w:r>
      <w:r w:rsidR="003C3C3A">
        <w:rPr>
          <w:color w:val="000000" w:themeColor="text1"/>
        </w:rPr>
        <w:t xml:space="preserve"> </w:t>
      </w:r>
      <w:r w:rsidR="00F47FEC">
        <w:rPr>
          <w:color w:val="000000" w:themeColor="text1"/>
        </w:rPr>
        <w:t>на сроки определенные Положением о закупке товаров, работ и услуг в АО «БЭСК» и ДО</w:t>
      </w:r>
      <w:r w:rsidR="00DD329D" w:rsidRPr="009C4D9C">
        <w:rPr>
          <w:color w:val="000000" w:themeColor="text1"/>
        </w:rPr>
        <w:t>.</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особых</w:t>
      </w:r>
      <w:r w:rsidR="001E2301" w:rsidRPr="009C4D9C">
        <w:rPr>
          <w:color w:val="000000" w:themeColor="text1"/>
        </w:rPr>
        <w:t xml:space="preserve"> </w:t>
      </w:r>
      <w:r w:rsidR="00DD329D" w:rsidRPr="009C4D9C">
        <w:rPr>
          <w:color w:val="000000" w:themeColor="text1"/>
        </w:rPr>
        <w:t>случаях</w:t>
      </w:r>
      <w:r w:rsidR="001E2301" w:rsidRPr="009C4D9C">
        <w:rPr>
          <w:color w:val="000000" w:themeColor="text1"/>
        </w:rPr>
        <w:t xml:space="preserve"> </w:t>
      </w:r>
      <w:r w:rsidR="00DD329D" w:rsidRPr="009C4D9C">
        <w:rPr>
          <w:color w:val="000000" w:themeColor="text1"/>
        </w:rPr>
        <w:t>допускается</w:t>
      </w:r>
      <w:r w:rsidR="001E2301" w:rsidRPr="009C4D9C">
        <w:rPr>
          <w:color w:val="000000" w:themeColor="text1"/>
        </w:rPr>
        <w:t xml:space="preserve"> </w:t>
      </w:r>
      <w:r w:rsidR="00DD329D" w:rsidRPr="009C4D9C">
        <w:rPr>
          <w:color w:val="000000" w:themeColor="text1"/>
        </w:rPr>
        <w:t>сокращение</w:t>
      </w:r>
      <w:r w:rsidR="001E2301" w:rsidRPr="009C4D9C">
        <w:rPr>
          <w:color w:val="000000" w:themeColor="text1"/>
        </w:rPr>
        <w:t xml:space="preserve"> </w:t>
      </w:r>
      <w:r w:rsidR="00DD329D" w:rsidRPr="009C4D9C">
        <w:rPr>
          <w:color w:val="000000" w:themeColor="text1"/>
        </w:rPr>
        <w:t>сроков</w:t>
      </w:r>
      <w:r w:rsidR="001E2301" w:rsidRPr="009C4D9C">
        <w:rPr>
          <w:color w:val="000000" w:themeColor="text1"/>
        </w:rPr>
        <w:t xml:space="preserve"> </w:t>
      </w:r>
      <w:r w:rsidR="00DD329D" w:rsidRPr="009C4D9C">
        <w:rPr>
          <w:color w:val="000000" w:themeColor="text1"/>
        </w:rPr>
        <w:t>по</w:t>
      </w:r>
      <w:r w:rsidR="001E2301" w:rsidRPr="009C4D9C">
        <w:rPr>
          <w:color w:val="000000" w:themeColor="text1"/>
        </w:rPr>
        <w:t xml:space="preserve"> </w:t>
      </w:r>
      <w:r w:rsidR="00DD329D" w:rsidRPr="009C4D9C">
        <w:rPr>
          <w:color w:val="000000" w:themeColor="text1"/>
        </w:rPr>
        <w:t>решению</w:t>
      </w:r>
      <w:r w:rsidR="001E2301" w:rsidRPr="009C4D9C">
        <w:rPr>
          <w:color w:val="000000" w:themeColor="text1"/>
        </w:rPr>
        <w:t xml:space="preserve"> </w:t>
      </w:r>
      <w:r w:rsidR="00DD329D" w:rsidRPr="009C4D9C">
        <w:rPr>
          <w:color w:val="000000" w:themeColor="text1"/>
        </w:rPr>
        <w:t>председателя</w:t>
      </w:r>
      <w:r w:rsidR="001E2301" w:rsidRPr="009C4D9C">
        <w:rPr>
          <w:color w:val="000000" w:themeColor="text1"/>
        </w:rPr>
        <w:t xml:space="preserve"> </w:t>
      </w:r>
      <w:r w:rsidR="00DD329D" w:rsidRPr="009C4D9C">
        <w:rPr>
          <w:color w:val="000000" w:themeColor="text1"/>
        </w:rPr>
        <w:t>ЗК/ЦЗК</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зависимости</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стоимости</w:t>
      </w:r>
      <w:r w:rsidR="001E2301" w:rsidRPr="009C4D9C">
        <w:rPr>
          <w:color w:val="000000" w:themeColor="text1"/>
        </w:rPr>
        <w:t xml:space="preserve"> </w:t>
      </w:r>
      <w:r w:rsidR="00DD329D" w:rsidRPr="009C4D9C">
        <w:rPr>
          <w:color w:val="000000" w:themeColor="text1"/>
        </w:rPr>
        <w:t>закупки).</w:t>
      </w:r>
    </w:p>
    <w:p w14:paraId="04F712B1" w14:textId="2BC1B5F1"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304564" w:rsidRPr="009C4D9C">
        <w:rPr>
          <w:b/>
          <w:color w:val="000000" w:themeColor="text1"/>
        </w:rPr>
        <w:t>.2.-</w:t>
      </w:r>
      <w:r w:rsidR="00900184">
        <w:rPr>
          <w:b/>
          <w:color w:val="000000" w:themeColor="text1"/>
        </w:rPr>
        <w:t>4</w:t>
      </w:r>
      <w:r w:rsidR="002659B1" w:rsidRPr="009C4D9C">
        <w:rPr>
          <w:b/>
          <w:color w:val="000000" w:themeColor="text1"/>
        </w:rPr>
        <w:t>.</w:t>
      </w:r>
      <w:r w:rsidRPr="009C4D9C">
        <w:rPr>
          <w:b/>
          <w:color w:val="000000" w:themeColor="text1"/>
        </w:rPr>
        <w:t>3</w:t>
      </w:r>
      <w:r w:rsidR="002659B1" w:rsidRPr="009C4D9C">
        <w:rPr>
          <w:b/>
          <w:color w:val="000000" w:themeColor="text1"/>
        </w:rPr>
        <w:t>.</w:t>
      </w:r>
      <w:r w:rsidR="001E2301" w:rsidRPr="009C4D9C">
        <w:rPr>
          <w:b/>
          <w:color w:val="000000" w:themeColor="text1"/>
        </w:rPr>
        <w:t xml:space="preserve"> </w:t>
      </w:r>
      <w:r w:rsidR="00304564" w:rsidRPr="009C4D9C">
        <w:rPr>
          <w:b/>
          <w:color w:val="000000" w:themeColor="text1"/>
        </w:rPr>
        <w:t>Разъясн</w:t>
      </w:r>
      <w:r w:rsidR="00971F68">
        <w:rPr>
          <w:b/>
          <w:color w:val="000000" w:themeColor="text1"/>
        </w:rPr>
        <w:t>ить</w:t>
      </w:r>
      <w:r w:rsidR="00304564" w:rsidRPr="009C4D9C">
        <w:rPr>
          <w:b/>
          <w:color w:val="000000" w:themeColor="text1"/>
        </w:rPr>
        <w:t>/измен</w:t>
      </w:r>
      <w:r w:rsidR="00971F68">
        <w:rPr>
          <w:b/>
          <w:color w:val="000000" w:themeColor="text1"/>
        </w:rPr>
        <w:t>ить</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304564" w:rsidRPr="009C4D9C">
        <w:rPr>
          <w:b/>
          <w:color w:val="000000" w:themeColor="text1"/>
        </w:rPr>
        <w:t>документаци</w:t>
      </w:r>
      <w:r w:rsidR="00971F68">
        <w:rPr>
          <w:b/>
          <w:color w:val="000000" w:themeColor="text1"/>
        </w:rPr>
        <w:t>ю</w:t>
      </w:r>
      <w:r w:rsidR="001E2301" w:rsidRPr="009C4D9C">
        <w:rPr>
          <w:b/>
          <w:color w:val="000000" w:themeColor="text1"/>
        </w:rPr>
        <w:t xml:space="preserve"> </w:t>
      </w:r>
      <w:r w:rsidR="00304564" w:rsidRPr="009C4D9C">
        <w:rPr>
          <w:b/>
          <w:color w:val="000000" w:themeColor="text1"/>
        </w:rPr>
        <w:t>по</w:t>
      </w:r>
      <w:r w:rsidR="001E2301" w:rsidRPr="009C4D9C">
        <w:rPr>
          <w:b/>
          <w:color w:val="000000" w:themeColor="text1"/>
        </w:rPr>
        <w:t xml:space="preserve"> </w:t>
      </w:r>
      <w:r w:rsidR="00304564" w:rsidRPr="009C4D9C">
        <w:rPr>
          <w:b/>
          <w:color w:val="000000" w:themeColor="text1"/>
        </w:rPr>
        <w:t>запросу</w:t>
      </w:r>
      <w:r w:rsidR="001E2301" w:rsidRPr="009C4D9C">
        <w:rPr>
          <w:b/>
          <w:color w:val="000000" w:themeColor="text1"/>
        </w:rPr>
        <w:t xml:space="preserve"> </w:t>
      </w:r>
      <w:r w:rsidR="00304564"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971F68">
        <w:rPr>
          <w:b/>
          <w:color w:val="000000" w:themeColor="text1"/>
        </w:rPr>
        <w:t>ти и</w:t>
      </w:r>
      <w:r w:rsidRPr="009C4D9C">
        <w:rPr>
          <w:b/>
          <w:color w:val="000000" w:themeColor="text1"/>
        </w:rPr>
        <w:t>зменени</w:t>
      </w:r>
      <w:r w:rsidR="00971F68">
        <w:rPr>
          <w:b/>
          <w:color w:val="000000" w:themeColor="text1"/>
        </w:rPr>
        <w:t>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14:paraId="1594C128" w14:textId="665735B3" w:rsidR="00820FD7" w:rsidRPr="009C4D9C" w:rsidRDefault="002659B1"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AF6F1E">
        <w:rPr>
          <w:color w:val="000000" w:themeColor="text1"/>
        </w:rPr>
        <w:t>с</w:t>
      </w:r>
      <w:r w:rsidR="00AF6F1E" w:rsidRPr="005854C6">
        <w:t>рок</w:t>
      </w:r>
      <w:r w:rsidR="00AF6F1E">
        <w:t>,</w:t>
      </w:r>
      <w:r w:rsidR="00AF6F1E"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AF6F1E" w:rsidRPr="009C4D9C">
        <w:rPr>
          <w:color w:val="000000" w:themeColor="text1"/>
        </w:rPr>
        <w:t>.</w:t>
      </w:r>
    </w:p>
    <w:p w14:paraId="06C2DF7F" w14:textId="3AB404A5" w:rsidR="002633DB" w:rsidRPr="009C4D9C" w:rsidRDefault="002633D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.4.</w:t>
      </w:r>
      <w:r w:rsidR="001E2301" w:rsidRPr="009C4D9C">
        <w:rPr>
          <w:b/>
          <w:color w:val="000000" w:themeColor="text1"/>
        </w:rPr>
        <w:t xml:space="preserve"> </w:t>
      </w:r>
      <w:r w:rsidR="00971F68">
        <w:rPr>
          <w:b/>
          <w:color w:val="000000" w:themeColor="text1"/>
        </w:rPr>
        <w:t>Оповестить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7D04B4F1" w14:textId="77777777" w:rsidR="002633DB" w:rsidRPr="009C4D9C" w:rsidRDefault="002633DB" w:rsidP="002633DB">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конвертах</w:t>
      </w:r>
      <w:r w:rsidR="001E2301" w:rsidRPr="009C4D9C">
        <w:rPr>
          <w:color w:val="000000" w:themeColor="text1"/>
        </w:rPr>
        <w:t xml:space="preserve"> </w:t>
      </w:r>
      <w:r w:rsidR="006A4511" w:rsidRPr="009C4D9C">
        <w:rPr>
          <w:color w:val="000000" w:themeColor="text1"/>
        </w:rPr>
        <w:t>приглашения</w:t>
      </w:r>
      <w:r w:rsidR="001E2301" w:rsidRPr="009C4D9C">
        <w:rPr>
          <w:color w:val="000000" w:themeColor="text1"/>
        </w:rPr>
        <w:t xml:space="preserve"> </w:t>
      </w:r>
      <w:r w:rsidR="006A4511" w:rsidRPr="009C4D9C">
        <w:rPr>
          <w:color w:val="000000" w:themeColor="text1"/>
        </w:rPr>
        <w:t>рассылаются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389E8F64" w14:textId="27230802"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F952E7" w:rsidRPr="009C4D9C">
        <w:rPr>
          <w:b/>
          <w:color w:val="000000" w:themeColor="text1"/>
        </w:rPr>
        <w:t>.5.</w:t>
      </w:r>
      <w:r w:rsidR="001E2301" w:rsidRPr="009C4D9C">
        <w:rPr>
          <w:b/>
          <w:color w:val="000000" w:themeColor="text1"/>
        </w:rPr>
        <w:t xml:space="preserve"> </w:t>
      </w:r>
      <w:r w:rsidR="00DE6EE0" w:rsidRPr="009C4D9C">
        <w:rPr>
          <w:b/>
          <w:color w:val="000000" w:themeColor="text1"/>
        </w:rPr>
        <w:t>Организ</w:t>
      </w:r>
      <w:r w:rsidR="00971F68">
        <w:rPr>
          <w:b/>
          <w:color w:val="000000" w:themeColor="text1"/>
        </w:rPr>
        <w:t>овать вскрытие</w:t>
      </w:r>
      <w:r w:rsidR="001E2301" w:rsidRPr="009C4D9C">
        <w:rPr>
          <w:b/>
          <w:color w:val="000000" w:themeColor="text1"/>
        </w:rPr>
        <w:t xml:space="preserve"> </w:t>
      </w:r>
      <w:r w:rsidR="00DE6EE0" w:rsidRPr="009C4D9C">
        <w:rPr>
          <w:b/>
          <w:color w:val="000000" w:themeColor="text1"/>
        </w:rPr>
        <w:t>конвертов,</w:t>
      </w:r>
      <w:r w:rsidR="001E2301" w:rsidRPr="009C4D9C">
        <w:rPr>
          <w:b/>
          <w:color w:val="000000" w:themeColor="text1"/>
        </w:rPr>
        <w:t xml:space="preserve"> </w:t>
      </w:r>
      <w:r w:rsidR="00971F68">
        <w:rPr>
          <w:b/>
          <w:color w:val="000000" w:themeColor="text1"/>
        </w:rPr>
        <w:t>с</w:t>
      </w:r>
      <w:r w:rsidR="00DE6EE0" w:rsidRPr="009C4D9C">
        <w:rPr>
          <w:b/>
          <w:color w:val="000000" w:themeColor="text1"/>
        </w:rPr>
        <w:t>формирова</w:t>
      </w:r>
      <w:r w:rsidR="00971F68">
        <w:rPr>
          <w:b/>
          <w:color w:val="000000" w:themeColor="text1"/>
        </w:rPr>
        <w:t>ть</w:t>
      </w:r>
      <w:r w:rsidR="001E2301" w:rsidRPr="009C4D9C">
        <w:rPr>
          <w:b/>
          <w:color w:val="000000" w:themeColor="text1"/>
        </w:rPr>
        <w:t xml:space="preserve"> </w:t>
      </w:r>
      <w:r w:rsidR="00DE6EE0" w:rsidRPr="009C4D9C">
        <w:rPr>
          <w:b/>
          <w:color w:val="000000" w:themeColor="text1"/>
        </w:rPr>
        <w:t>и</w:t>
      </w:r>
      <w:r w:rsidR="001E2301" w:rsidRPr="009C4D9C">
        <w:rPr>
          <w:b/>
          <w:color w:val="000000" w:themeColor="text1"/>
        </w:rPr>
        <w:t xml:space="preserve"> </w:t>
      </w:r>
      <w:r w:rsidR="00DE6EE0" w:rsidRPr="009C4D9C">
        <w:rPr>
          <w:b/>
          <w:color w:val="000000" w:themeColor="text1"/>
        </w:rPr>
        <w:t>подписа</w:t>
      </w:r>
      <w:r w:rsidR="00971F68">
        <w:rPr>
          <w:b/>
          <w:color w:val="000000" w:themeColor="text1"/>
        </w:rPr>
        <w:t>ть</w:t>
      </w:r>
      <w:r w:rsidR="001E2301" w:rsidRPr="009C4D9C">
        <w:rPr>
          <w:b/>
          <w:color w:val="000000" w:themeColor="text1"/>
        </w:rPr>
        <w:t xml:space="preserve"> </w:t>
      </w:r>
      <w:r w:rsidR="00971F68">
        <w:rPr>
          <w:b/>
          <w:color w:val="000000" w:themeColor="text1"/>
        </w:rPr>
        <w:t>протокол</w:t>
      </w:r>
    </w:p>
    <w:p w14:paraId="35EFC353" w14:textId="77777777" w:rsidR="00DE6EE0"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D02E26"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71F68">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p>
    <w:p w14:paraId="4A251261" w14:textId="05F6F4F2" w:rsidR="00DE6EE0" w:rsidRPr="009C4D9C" w:rsidRDefault="00DE6EE0" w:rsidP="00BE5540">
      <w:pPr>
        <w:pStyle w:val="m4"/>
        <w:widowControl w:val="0"/>
        <w:tabs>
          <w:tab w:val="num" w:pos="0"/>
        </w:tabs>
        <w:spacing w:before="240"/>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Pr="009C4D9C">
        <w:rPr>
          <w:b/>
          <w:color w:val="000000" w:themeColor="text1"/>
        </w:rPr>
        <w:t>.6.</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поступивших</w:t>
      </w:r>
      <w:r w:rsidR="001E2301" w:rsidRPr="009C4D9C">
        <w:rPr>
          <w:b/>
          <w:color w:val="000000" w:themeColor="text1"/>
        </w:rPr>
        <w:t xml:space="preserve"> </w:t>
      </w:r>
      <w:r w:rsidRPr="009C4D9C">
        <w:rPr>
          <w:b/>
          <w:color w:val="000000" w:themeColor="text1"/>
        </w:rPr>
        <w:t>конвертов</w:t>
      </w:r>
    </w:p>
    <w:p w14:paraId="0B3EFB2B" w14:textId="4E7D5DEF" w:rsidR="002659B1" w:rsidRPr="009C4D9C" w:rsidRDefault="002659B1" w:rsidP="00C155F3">
      <w:pPr>
        <w:pStyle w:val="m4"/>
        <w:widowControl w:val="0"/>
        <w:tabs>
          <w:tab w:val="num" w:pos="0"/>
        </w:tabs>
        <w:ind w:firstLine="567"/>
        <w:rPr>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616FC4">
        <w:rPr>
          <w:color w:val="000000" w:themeColor="text1"/>
        </w:rPr>
        <w:t xml:space="preserve"> </w:t>
      </w:r>
      <w:r w:rsidR="002633DB" w:rsidRPr="009C4D9C">
        <w:rPr>
          <w:color w:val="000000" w:themeColor="text1"/>
        </w:rPr>
        <w:t>и</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ЕИС</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00B61C7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подписания</w:t>
      </w:r>
      <w:r w:rsidRPr="009C4D9C">
        <w:rPr>
          <w:color w:val="000000" w:themeColor="text1"/>
        </w:rPr>
        <w:t>.</w:t>
      </w:r>
    </w:p>
    <w:p w14:paraId="0A3651A1" w14:textId="3DA6B1C0"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2633DB" w:rsidRPr="009C4D9C">
        <w:rPr>
          <w:b/>
          <w:color w:val="000000" w:themeColor="text1"/>
        </w:rPr>
        <w:t>10</w:t>
      </w:r>
      <w:r w:rsidR="002659B1" w:rsidRPr="009C4D9C">
        <w:rPr>
          <w:b/>
          <w:color w:val="000000" w:themeColor="text1"/>
        </w:rPr>
        <w:t>.</w:t>
      </w:r>
      <w:r w:rsidR="001E2301" w:rsidRPr="009C4D9C">
        <w:rPr>
          <w:b/>
          <w:color w:val="000000" w:themeColor="text1"/>
        </w:rPr>
        <w:t xml:space="preserve"> </w:t>
      </w:r>
      <w:r w:rsidR="00971F68">
        <w:rPr>
          <w:b/>
          <w:color w:val="000000" w:themeColor="text1"/>
        </w:rPr>
        <w:t>Направить</w:t>
      </w:r>
      <w:r w:rsidR="001E2301" w:rsidRPr="009C4D9C">
        <w:rPr>
          <w:b/>
          <w:color w:val="000000" w:themeColor="text1"/>
        </w:rPr>
        <w:t xml:space="preserve"> </w:t>
      </w:r>
      <w:r w:rsidRPr="009C4D9C">
        <w:rPr>
          <w:b/>
          <w:color w:val="000000" w:themeColor="text1"/>
        </w:rPr>
        <w:t>заявк</w:t>
      </w:r>
      <w:r w:rsidR="00971F68">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60E63905" w14:textId="77777777" w:rsidR="002659B1" w:rsidRPr="009C4D9C" w:rsidRDefault="00D220BE"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5C4DDF" w:rsidRPr="009C4D9C">
        <w:rPr>
          <w:color w:val="000000" w:themeColor="text1"/>
        </w:rPr>
        <w:t>рабочего</w:t>
      </w:r>
      <w:r w:rsidR="001E2301" w:rsidRPr="009C4D9C">
        <w:rPr>
          <w:color w:val="000000" w:themeColor="text1"/>
        </w:rPr>
        <w:t xml:space="preserve"> </w:t>
      </w:r>
      <w:r w:rsidR="005C4DDF" w:rsidRPr="009C4D9C">
        <w:rPr>
          <w:color w:val="000000" w:themeColor="text1"/>
        </w:rPr>
        <w:t>дня</w:t>
      </w:r>
      <w:r w:rsidR="001E2301" w:rsidRPr="009C4D9C">
        <w:rPr>
          <w:color w:val="000000" w:themeColor="text1"/>
        </w:rPr>
        <w:t xml:space="preserve"> </w:t>
      </w:r>
      <w:r w:rsidR="005C4DDF" w:rsidRPr="009C4D9C">
        <w:rPr>
          <w:color w:val="000000" w:themeColor="text1"/>
        </w:rPr>
        <w:t>после</w:t>
      </w:r>
      <w:r w:rsidR="001E2301" w:rsidRPr="009C4D9C">
        <w:rPr>
          <w:color w:val="000000" w:themeColor="text1"/>
        </w:rPr>
        <w:t xml:space="preserve"> </w:t>
      </w:r>
      <w:r w:rsidR="005C4DDF" w:rsidRPr="009C4D9C">
        <w:rPr>
          <w:color w:val="000000" w:themeColor="text1"/>
        </w:rPr>
        <w:t>вскрытия</w:t>
      </w:r>
      <w:r w:rsidR="00EE3EE4" w:rsidRPr="009C4D9C">
        <w:rPr>
          <w:color w:val="000000" w:themeColor="text1"/>
        </w:rPr>
        <w:t xml:space="preserve"> конвертов (предложений)</w:t>
      </w:r>
      <w:r w:rsidR="001E2301" w:rsidRPr="009C4D9C">
        <w:rPr>
          <w:color w:val="000000" w:themeColor="text1"/>
        </w:rPr>
        <w:t xml:space="preserve"> </w:t>
      </w:r>
      <w:r w:rsidR="002659B1" w:rsidRPr="009C4D9C">
        <w:rPr>
          <w:color w:val="000000" w:themeColor="text1"/>
        </w:rPr>
        <w:t>ответственный</w:t>
      </w:r>
      <w:r w:rsidR="001E2301" w:rsidRPr="009C4D9C">
        <w:rPr>
          <w:color w:val="000000" w:themeColor="text1"/>
        </w:rPr>
        <w:t xml:space="preserve"> </w:t>
      </w:r>
      <w:r w:rsidR="002659B1" w:rsidRPr="009C4D9C">
        <w:rPr>
          <w:color w:val="000000" w:themeColor="text1"/>
        </w:rPr>
        <w:t>сотрудник</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EE3EE4" w:rsidRPr="009C4D9C">
        <w:rPr>
          <w:color w:val="000000" w:themeColor="text1"/>
        </w:rPr>
        <w:t xml:space="preserve">направляет </w:t>
      </w:r>
      <w:r w:rsidR="00235ADC" w:rsidRPr="009C4D9C">
        <w:rPr>
          <w:color w:val="000000" w:themeColor="text1"/>
        </w:rPr>
        <w:t>через</w:t>
      </w:r>
      <w:r w:rsidR="001E2301" w:rsidRPr="009C4D9C">
        <w:rPr>
          <w:color w:val="000000" w:themeColor="text1"/>
        </w:rPr>
        <w:t xml:space="preserve"> </w:t>
      </w:r>
      <w:r w:rsidR="00235ADC" w:rsidRPr="009C4D9C">
        <w:rPr>
          <w:color w:val="000000" w:themeColor="text1"/>
        </w:rPr>
        <w:t>функционал</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5D09D9" w:rsidRPr="009C4D9C">
        <w:rPr>
          <w:color w:val="000000" w:themeColor="text1"/>
        </w:rPr>
        <w:t>МТО</w:t>
      </w:r>
      <w:r w:rsidR="001E2301" w:rsidRPr="009C4D9C">
        <w:rPr>
          <w:color w:val="000000" w:themeColor="text1"/>
        </w:rPr>
        <w:t xml:space="preserve"> </w:t>
      </w:r>
      <w:r w:rsidR="005D09D9" w:rsidRPr="009C4D9C">
        <w:rPr>
          <w:color w:val="000000" w:themeColor="text1"/>
        </w:rPr>
        <w:t>документацию</w:t>
      </w:r>
      <w:r w:rsidR="00EE3EE4" w:rsidRPr="009C4D9C">
        <w:rPr>
          <w:color w:val="000000" w:themeColor="text1"/>
        </w:rPr>
        <w:t xml:space="preserve"> участников закупки</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5C4DDF" w:rsidRPr="009C4D9C">
        <w:rPr>
          <w:color w:val="000000" w:themeColor="text1"/>
        </w:rPr>
        <w:t>для</w:t>
      </w:r>
      <w:r w:rsidR="001E2301" w:rsidRPr="009C4D9C">
        <w:rPr>
          <w:color w:val="000000" w:themeColor="text1"/>
        </w:rPr>
        <w:t xml:space="preserve"> </w:t>
      </w:r>
      <w:r w:rsidR="005C4DDF" w:rsidRPr="009C4D9C">
        <w:rPr>
          <w:color w:val="000000" w:themeColor="text1"/>
        </w:rPr>
        <w:t>проведения</w:t>
      </w:r>
      <w:r w:rsidR="001E2301" w:rsidRPr="009C4D9C">
        <w:rPr>
          <w:color w:val="000000" w:themeColor="text1"/>
        </w:rPr>
        <w:t xml:space="preserve"> </w:t>
      </w:r>
      <w:r w:rsidR="005C4DDF" w:rsidRPr="009C4D9C">
        <w:rPr>
          <w:color w:val="000000" w:themeColor="text1"/>
        </w:rPr>
        <w:t>экспертной</w:t>
      </w:r>
      <w:r w:rsidR="001E2301" w:rsidRPr="009C4D9C">
        <w:rPr>
          <w:color w:val="000000" w:themeColor="text1"/>
        </w:rPr>
        <w:t xml:space="preserve"> </w:t>
      </w:r>
      <w:r w:rsidR="005C4DDF" w:rsidRPr="009C4D9C">
        <w:rPr>
          <w:color w:val="000000" w:themeColor="text1"/>
        </w:rPr>
        <w:t>оценки</w:t>
      </w:r>
      <w:r w:rsidR="002659B1" w:rsidRPr="009C4D9C">
        <w:rPr>
          <w:color w:val="000000" w:themeColor="text1"/>
        </w:rPr>
        <w:t>.</w:t>
      </w:r>
    </w:p>
    <w:p w14:paraId="7B26631C" w14:textId="3EFDF522"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971F68">
        <w:rPr>
          <w:b/>
          <w:color w:val="000000" w:themeColor="text1"/>
        </w:rPr>
        <w:t>Провести э</w:t>
      </w:r>
      <w:r w:rsidRPr="009C4D9C">
        <w:rPr>
          <w:b/>
          <w:color w:val="000000" w:themeColor="text1"/>
        </w:rPr>
        <w:t>кспертиз</w:t>
      </w:r>
      <w:r w:rsidR="00971F68">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2633DB" w:rsidRPr="009C4D9C">
        <w:rPr>
          <w:b/>
          <w:color w:val="000000" w:themeColor="text1"/>
        </w:rPr>
        <w:t>закупочной</w:t>
      </w:r>
      <w:r w:rsidR="001E2301" w:rsidRPr="009C4D9C">
        <w:rPr>
          <w:b/>
          <w:color w:val="000000" w:themeColor="text1"/>
        </w:rPr>
        <w:t xml:space="preserve"> </w:t>
      </w:r>
      <w:r w:rsidR="002633DB" w:rsidRPr="009C4D9C">
        <w:rPr>
          <w:b/>
          <w:color w:val="000000" w:themeColor="text1"/>
        </w:rPr>
        <w:t>процедуре</w:t>
      </w:r>
    </w:p>
    <w:p w14:paraId="0AB51167" w14:textId="036E6239"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91396E">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00D14B72" w:rsidRPr="009C4D9C">
        <w:rPr>
          <w:color w:val="000000" w:themeColor="text1"/>
        </w:rPr>
        <w:t>комплекта документов</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42123B" w:rsidRPr="009C4D9C">
        <w:rPr>
          <w:color w:val="000000" w:themeColor="text1"/>
        </w:rPr>
        <w:t>ую</w:t>
      </w:r>
      <w:r w:rsidR="001E2301" w:rsidRPr="009C4D9C">
        <w:rPr>
          <w:color w:val="000000" w:themeColor="text1"/>
        </w:rPr>
        <w:t xml:space="preserve"> </w:t>
      </w:r>
      <w:r w:rsidRPr="009C4D9C">
        <w:rPr>
          <w:color w:val="000000" w:themeColor="text1"/>
        </w:rPr>
        <w:t>оценк</w:t>
      </w:r>
      <w:r w:rsidR="0042123B"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соответствии</w:t>
      </w:r>
      <w:r w:rsidR="001E2301" w:rsidRPr="009C4D9C">
        <w:rPr>
          <w:color w:val="000000" w:themeColor="text1"/>
        </w:rPr>
        <w:t xml:space="preserve"> </w:t>
      </w:r>
      <w:r w:rsidR="0042123B" w:rsidRPr="009C4D9C">
        <w:rPr>
          <w:color w:val="000000" w:themeColor="text1"/>
        </w:rPr>
        <w:t>с</w:t>
      </w:r>
      <w:r w:rsidR="001E2301" w:rsidRPr="009C4D9C">
        <w:rPr>
          <w:color w:val="000000" w:themeColor="text1"/>
        </w:rPr>
        <w:t xml:space="preserve"> </w:t>
      </w:r>
      <w:r w:rsidR="0042123B" w:rsidRPr="009C4D9C">
        <w:rPr>
          <w:color w:val="000000" w:themeColor="text1"/>
        </w:rPr>
        <w:t>Руководством</w:t>
      </w:r>
      <w:r w:rsidR="001E2301" w:rsidRPr="009C4D9C">
        <w:rPr>
          <w:color w:val="000000" w:themeColor="text1"/>
        </w:rPr>
        <w:t xml:space="preserve"> </w:t>
      </w:r>
      <w:r w:rsidR="0042123B" w:rsidRPr="009C4D9C">
        <w:rPr>
          <w:color w:val="000000" w:themeColor="text1"/>
        </w:rPr>
        <w:t>по</w:t>
      </w:r>
      <w:r w:rsidR="001E2301" w:rsidRPr="009C4D9C">
        <w:rPr>
          <w:color w:val="000000" w:themeColor="text1"/>
        </w:rPr>
        <w:t xml:space="preserve"> </w:t>
      </w:r>
      <w:r w:rsidR="0042123B" w:rsidRPr="009C4D9C">
        <w:rPr>
          <w:color w:val="000000" w:themeColor="text1"/>
        </w:rPr>
        <w:t>экспертной</w:t>
      </w:r>
      <w:r w:rsidR="001E2301" w:rsidRPr="009C4D9C">
        <w:rPr>
          <w:color w:val="000000" w:themeColor="text1"/>
        </w:rPr>
        <w:t xml:space="preserve"> </w:t>
      </w:r>
      <w:r w:rsidR="0042123B" w:rsidRPr="009C4D9C">
        <w:rPr>
          <w:color w:val="000000" w:themeColor="text1"/>
        </w:rPr>
        <w:t>оценке</w:t>
      </w:r>
      <w:r w:rsidR="001E2301" w:rsidRPr="009C4D9C">
        <w:rPr>
          <w:color w:val="000000" w:themeColor="text1"/>
        </w:rPr>
        <w:t xml:space="preserve"> </w:t>
      </w:r>
      <w:r w:rsidR="0042123B" w:rsidRPr="009C4D9C">
        <w:rPr>
          <w:color w:val="000000" w:themeColor="text1"/>
        </w:rPr>
        <w:t>коммерческих</w:t>
      </w:r>
      <w:r w:rsidR="001E2301" w:rsidRPr="009C4D9C">
        <w:rPr>
          <w:color w:val="000000" w:themeColor="text1"/>
        </w:rPr>
        <w:t xml:space="preserve"> </w:t>
      </w:r>
      <w:r w:rsidR="0042123B" w:rsidRPr="009C4D9C">
        <w:rPr>
          <w:color w:val="000000" w:themeColor="text1"/>
        </w:rPr>
        <w:t>предложений</w:t>
      </w:r>
      <w:r w:rsidR="001E2301" w:rsidRPr="009C4D9C">
        <w:rPr>
          <w:color w:val="000000" w:themeColor="text1"/>
        </w:rPr>
        <w:t xml:space="preserve"> </w:t>
      </w:r>
      <w:r w:rsidR="0042123B" w:rsidRPr="009C4D9C">
        <w:rPr>
          <w:color w:val="000000" w:themeColor="text1"/>
        </w:rPr>
        <w:t>участников</w:t>
      </w:r>
      <w:r w:rsidR="001E2301" w:rsidRPr="009C4D9C">
        <w:rPr>
          <w:color w:val="000000" w:themeColor="text1"/>
        </w:rPr>
        <w:t xml:space="preserve"> </w:t>
      </w:r>
      <w:r w:rsidR="0042123B" w:rsidRPr="009C4D9C">
        <w:rPr>
          <w:color w:val="000000" w:themeColor="text1"/>
        </w:rPr>
        <w:t>(Приложение</w:t>
      </w:r>
      <w:r w:rsidR="001E2301" w:rsidRPr="009C4D9C">
        <w:rPr>
          <w:color w:val="000000" w:themeColor="text1"/>
        </w:rPr>
        <w:t xml:space="preserve"> </w:t>
      </w:r>
      <w:r w:rsidR="00987CA9" w:rsidRPr="009C4D9C">
        <w:rPr>
          <w:color w:val="000000" w:themeColor="text1"/>
        </w:rPr>
        <w:t>1</w:t>
      </w:r>
      <w:r w:rsidR="0042123B" w:rsidRPr="009C4D9C">
        <w:rPr>
          <w:color w:val="000000" w:themeColor="text1"/>
        </w:rPr>
        <w:t>)</w:t>
      </w:r>
      <w:r w:rsidRPr="009C4D9C">
        <w:rPr>
          <w:color w:val="000000" w:themeColor="text1"/>
        </w:rPr>
        <w:t>.</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случае</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проводился</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контрагентами</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т.ч.</w:t>
      </w:r>
      <w:r w:rsidR="001E2301" w:rsidRPr="009C4D9C">
        <w:rPr>
          <w:color w:val="000000" w:themeColor="text1"/>
        </w:rPr>
        <w:t xml:space="preserve"> </w:t>
      </w:r>
      <w:r w:rsidR="00114898" w:rsidRPr="009C4D9C">
        <w:rPr>
          <w:color w:val="000000" w:themeColor="text1"/>
        </w:rPr>
        <w:t>доп.</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то</w:t>
      </w:r>
      <w:r w:rsidR="001E2301" w:rsidRPr="009C4D9C">
        <w:rPr>
          <w:color w:val="000000" w:themeColor="text1"/>
        </w:rPr>
        <w:t xml:space="preserve"> </w:t>
      </w:r>
      <w:r w:rsidR="00114898" w:rsidRPr="009C4D9C">
        <w:rPr>
          <w:color w:val="000000" w:themeColor="text1"/>
        </w:rPr>
        <w:t>проведение</w:t>
      </w:r>
      <w:r w:rsidR="001E2301" w:rsidRPr="009C4D9C">
        <w:rPr>
          <w:color w:val="000000" w:themeColor="text1"/>
        </w:rPr>
        <w:t xml:space="preserve"> </w:t>
      </w:r>
      <w:r w:rsidR="00114898" w:rsidRPr="009C4D9C">
        <w:rPr>
          <w:color w:val="000000" w:themeColor="text1"/>
        </w:rPr>
        <w:t>экспертного</w:t>
      </w:r>
      <w:r w:rsidR="001E2301" w:rsidRPr="009C4D9C">
        <w:rPr>
          <w:color w:val="000000" w:themeColor="text1"/>
        </w:rPr>
        <w:t xml:space="preserve"> </w:t>
      </w:r>
      <w:r w:rsidR="00114898" w:rsidRPr="009C4D9C">
        <w:rPr>
          <w:color w:val="000000" w:themeColor="text1"/>
        </w:rPr>
        <w:t>заключения</w:t>
      </w:r>
      <w:r w:rsidR="001E2301" w:rsidRPr="009C4D9C">
        <w:rPr>
          <w:color w:val="000000" w:themeColor="text1"/>
        </w:rPr>
        <w:t xml:space="preserve"> </w:t>
      </w:r>
      <w:r w:rsidR="00114898" w:rsidRPr="009C4D9C">
        <w:rPr>
          <w:color w:val="000000" w:themeColor="text1"/>
        </w:rPr>
        <w:t>продлевается</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114898" w:rsidRPr="009C4D9C">
        <w:rPr>
          <w:color w:val="000000" w:themeColor="text1"/>
        </w:rPr>
        <w:t>время</w:t>
      </w:r>
      <w:r w:rsidR="001E2301" w:rsidRPr="009C4D9C">
        <w:rPr>
          <w:color w:val="000000" w:themeColor="text1"/>
        </w:rPr>
        <w:t xml:space="preserve"> </w:t>
      </w:r>
      <w:r w:rsidR="00114898" w:rsidRPr="009C4D9C">
        <w:rPr>
          <w:color w:val="000000" w:themeColor="text1"/>
        </w:rPr>
        <w:t>запроса</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но</w:t>
      </w:r>
      <w:r w:rsidR="001E2301" w:rsidRPr="009C4D9C">
        <w:rPr>
          <w:color w:val="000000" w:themeColor="text1"/>
        </w:rPr>
        <w:t xml:space="preserve"> </w:t>
      </w:r>
      <w:r w:rsidR="00114898" w:rsidRPr="009C4D9C">
        <w:rPr>
          <w:color w:val="000000" w:themeColor="text1"/>
        </w:rPr>
        <w:t>не</w:t>
      </w:r>
      <w:r w:rsidR="001E2301" w:rsidRPr="009C4D9C">
        <w:rPr>
          <w:color w:val="000000" w:themeColor="text1"/>
        </w:rPr>
        <w:t xml:space="preserve"> </w:t>
      </w:r>
      <w:r w:rsidR="00114898" w:rsidRPr="009C4D9C">
        <w:rPr>
          <w:color w:val="000000" w:themeColor="text1"/>
        </w:rPr>
        <w:t>более</w:t>
      </w:r>
      <w:r w:rsidR="001E2301" w:rsidRPr="009C4D9C">
        <w:rPr>
          <w:color w:val="000000" w:themeColor="text1"/>
        </w:rPr>
        <w:t xml:space="preserve"> </w:t>
      </w:r>
      <w:r w:rsidR="00114898" w:rsidRPr="009C4D9C">
        <w:rPr>
          <w:color w:val="000000" w:themeColor="text1"/>
        </w:rPr>
        <w:t>чем</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562EEC" w:rsidRPr="009C4D9C">
        <w:rPr>
          <w:color w:val="000000" w:themeColor="text1"/>
        </w:rPr>
        <w:t xml:space="preserve">2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дня.</w:t>
      </w:r>
    </w:p>
    <w:p w14:paraId="5F694301" w14:textId="5E5F1BCF"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2633DB" w:rsidRPr="009C4D9C">
        <w:rPr>
          <w:b/>
          <w:color w:val="000000" w:themeColor="text1"/>
        </w:rPr>
        <w:t>4</w:t>
      </w:r>
      <w:r w:rsidR="002659B1" w:rsidRPr="009C4D9C">
        <w:rPr>
          <w:b/>
          <w:color w:val="000000" w:themeColor="text1"/>
        </w:rPr>
        <w:t>.</w:t>
      </w:r>
      <w:r w:rsidR="001E2301" w:rsidRPr="009C4D9C">
        <w:rPr>
          <w:b/>
          <w:color w:val="000000" w:themeColor="text1"/>
        </w:rPr>
        <w:t xml:space="preserve"> </w:t>
      </w:r>
      <w:r w:rsidR="0091396E" w:rsidRPr="0091396E">
        <w:rPr>
          <w:b/>
          <w:color w:val="000000" w:themeColor="text1"/>
        </w:rPr>
        <w:t>Подготовить сводную экспертную оценку и вынести вопрос на рассмотрение ЗК/ЦЗК</w:t>
      </w:r>
    </w:p>
    <w:p w14:paraId="643C6C1B" w14:textId="2E556753" w:rsidR="002659B1" w:rsidRDefault="002659B1"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42123B" w:rsidRPr="009C4D9C">
        <w:rPr>
          <w:color w:val="000000" w:themeColor="text1"/>
        </w:rPr>
        <w:t>получения</w:t>
      </w:r>
      <w:r w:rsidR="001E2301" w:rsidRPr="009C4D9C">
        <w:rPr>
          <w:color w:val="000000" w:themeColor="text1"/>
        </w:rPr>
        <w:t xml:space="preserve"> </w:t>
      </w:r>
      <w:r w:rsidR="002B6774" w:rsidRPr="009C4D9C">
        <w:rPr>
          <w:color w:val="000000" w:themeColor="text1"/>
        </w:rPr>
        <w:t>экспертной</w:t>
      </w:r>
      <w:r w:rsidR="001E2301" w:rsidRPr="009C4D9C">
        <w:rPr>
          <w:color w:val="000000" w:themeColor="text1"/>
        </w:rPr>
        <w:t xml:space="preserve"> </w:t>
      </w:r>
      <w:r w:rsidR="002B6774" w:rsidRPr="009C4D9C">
        <w:rPr>
          <w:color w:val="000000" w:themeColor="text1"/>
        </w:rPr>
        <w:t>оценки</w:t>
      </w:r>
      <w:r w:rsidR="001E2301" w:rsidRPr="009C4D9C">
        <w:rPr>
          <w:color w:val="000000" w:themeColor="text1"/>
        </w:rPr>
        <w:t xml:space="preserve"> </w:t>
      </w:r>
      <w:r w:rsidR="002B6774" w:rsidRPr="009C4D9C">
        <w:rPr>
          <w:color w:val="000000" w:themeColor="text1"/>
        </w:rPr>
        <w:t>предложений</w:t>
      </w:r>
      <w:r w:rsidR="001E2301" w:rsidRPr="009C4D9C">
        <w:rPr>
          <w:color w:val="000000" w:themeColor="text1"/>
        </w:rPr>
        <w:t xml:space="preserve"> </w:t>
      </w:r>
      <w:r w:rsidR="002B6774" w:rsidRPr="009C4D9C">
        <w:rPr>
          <w:color w:val="000000" w:themeColor="text1"/>
        </w:rPr>
        <w:t>участников</w:t>
      </w:r>
      <w:r w:rsidR="001E2301" w:rsidRPr="009C4D9C">
        <w:rPr>
          <w:color w:val="000000" w:themeColor="text1"/>
        </w:rPr>
        <w:t xml:space="preserve"> </w:t>
      </w:r>
      <w:r w:rsidR="002B6774" w:rsidRPr="009C4D9C">
        <w:rPr>
          <w:color w:val="000000" w:themeColor="text1"/>
        </w:rPr>
        <w:t>закупочной</w:t>
      </w:r>
      <w:r w:rsidR="001E2301" w:rsidRPr="009C4D9C">
        <w:rPr>
          <w:color w:val="000000" w:themeColor="text1"/>
        </w:rPr>
        <w:t xml:space="preserve"> </w:t>
      </w:r>
      <w:r w:rsidR="002B6774" w:rsidRPr="009C4D9C">
        <w:rPr>
          <w:color w:val="000000" w:themeColor="text1"/>
        </w:rPr>
        <w:t>процедуры</w:t>
      </w:r>
      <w:r w:rsidR="001E2301" w:rsidRPr="009C4D9C">
        <w:rPr>
          <w:color w:val="000000" w:themeColor="text1"/>
        </w:rPr>
        <w:t xml:space="preserve"> </w:t>
      </w:r>
      <w:r w:rsidR="0042123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42123B" w:rsidRPr="009C4D9C">
        <w:rPr>
          <w:color w:val="000000" w:themeColor="text1"/>
        </w:rPr>
        <w:t>подготавливает</w:t>
      </w:r>
      <w:r w:rsidR="001E2301" w:rsidRPr="009C4D9C">
        <w:rPr>
          <w:color w:val="000000" w:themeColor="text1"/>
        </w:rPr>
        <w:t xml:space="preserve"> </w:t>
      </w:r>
      <w:r w:rsidR="0042123B" w:rsidRPr="009C4D9C">
        <w:rPr>
          <w:color w:val="000000" w:themeColor="text1"/>
        </w:rPr>
        <w:t>итоговую</w:t>
      </w:r>
      <w:r w:rsidR="001E2301" w:rsidRPr="009C4D9C">
        <w:rPr>
          <w:color w:val="000000" w:themeColor="text1"/>
        </w:rPr>
        <w:t xml:space="preserve"> </w:t>
      </w:r>
      <w:r w:rsidR="0042123B" w:rsidRPr="009C4D9C">
        <w:rPr>
          <w:color w:val="000000" w:themeColor="text1"/>
        </w:rPr>
        <w:t>(бал</w:t>
      </w:r>
      <w:r w:rsidR="000372BC" w:rsidRPr="009C4D9C">
        <w:rPr>
          <w:color w:val="000000" w:themeColor="text1"/>
        </w:rPr>
        <w:t>л</w:t>
      </w:r>
      <w:r w:rsidR="0042123B" w:rsidRPr="009C4D9C">
        <w:rPr>
          <w:color w:val="000000" w:themeColor="text1"/>
        </w:rPr>
        <w:t>ьную)</w:t>
      </w:r>
      <w:r w:rsidR="001E2301" w:rsidRPr="009C4D9C">
        <w:rPr>
          <w:color w:val="000000" w:themeColor="text1"/>
        </w:rPr>
        <w:t xml:space="preserve"> </w:t>
      </w:r>
      <w:r w:rsidR="0042123B" w:rsidRPr="009C4D9C">
        <w:rPr>
          <w:color w:val="000000" w:themeColor="text1"/>
        </w:rPr>
        <w:t>экспертную</w:t>
      </w:r>
      <w:r w:rsidR="001E2301" w:rsidRPr="009C4D9C">
        <w:rPr>
          <w:color w:val="000000" w:themeColor="text1"/>
        </w:rPr>
        <w:t xml:space="preserve"> </w:t>
      </w:r>
      <w:r w:rsidR="0042123B" w:rsidRPr="009C4D9C">
        <w:rPr>
          <w:color w:val="000000" w:themeColor="text1"/>
        </w:rPr>
        <w:t>оценку</w:t>
      </w:r>
      <w:r w:rsidR="00BA6518" w:rsidRPr="009C4D9C">
        <w:rPr>
          <w:color w:val="000000" w:themeColor="text1"/>
        </w:rPr>
        <w:t xml:space="preserve">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BA6518" w:rsidRPr="009C4D9C">
        <w:rPr>
          <w:color w:val="000000" w:themeColor="text1"/>
        </w:rPr>
        <w:t>ьной) экспертной оценки предложении участника, набравшего по наибольшее количество баллов. После п</w:t>
      </w:r>
      <w:r w:rsidR="00971F68">
        <w:rPr>
          <w:color w:val="000000" w:themeColor="text1"/>
        </w:rPr>
        <w:t xml:space="preserve">олучения аналитической справки </w:t>
      </w:r>
      <w:r w:rsidR="00BA6518" w:rsidRPr="009C4D9C">
        <w:rPr>
          <w:color w:val="000000" w:themeColor="text1"/>
        </w:rPr>
        <w:t>ответственный сотрудник ОПЗ ДОЗ</w:t>
      </w:r>
      <w:r w:rsidR="001E2301" w:rsidRPr="009C4D9C">
        <w:rPr>
          <w:color w:val="000000" w:themeColor="text1"/>
        </w:rPr>
        <w:t xml:space="preserve"> </w:t>
      </w:r>
      <w:r w:rsidR="0042123B" w:rsidRPr="009C4D9C">
        <w:rPr>
          <w:color w:val="000000" w:themeColor="text1"/>
        </w:rPr>
        <w:t>и</w:t>
      </w:r>
      <w:r w:rsidR="001E2301" w:rsidRPr="009C4D9C">
        <w:rPr>
          <w:color w:val="000000" w:themeColor="text1"/>
        </w:rPr>
        <w:t xml:space="preserve"> </w:t>
      </w:r>
      <w:r w:rsidRPr="009C4D9C">
        <w:rPr>
          <w:color w:val="000000" w:themeColor="text1"/>
        </w:rPr>
        <w:t>передает</w:t>
      </w:r>
      <w:r w:rsidR="001E2301" w:rsidRPr="009C4D9C">
        <w:rPr>
          <w:color w:val="000000" w:themeColor="text1"/>
        </w:rPr>
        <w:t xml:space="preserve"> </w:t>
      </w:r>
      <w:r w:rsidRPr="009C4D9C">
        <w:rPr>
          <w:color w:val="000000" w:themeColor="text1"/>
        </w:rPr>
        <w:t>вопрос</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заседание</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42123B" w:rsidRPr="009C4D9C">
        <w:rPr>
          <w:color w:val="000000" w:themeColor="text1"/>
        </w:rPr>
        <w:t>рабочих</w:t>
      </w:r>
      <w:r w:rsidR="001E2301" w:rsidRPr="009C4D9C">
        <w:rPr>
          <w:color w:val="000000" w:themeColor="text1"/>
        </w:rPr>
        <w:t xml:space="preserve"> </w:t>
      </w:r>
      <w:r w:rsidR="0042123B" w:rsidRPr="009C4D9C">
        <w:rPr>
          <w:color w:val="000000" w:themeColor="text1"/>
        </w:rPr>
        <w:t>дней</w:t>
      </w:r>
      <w:r w:rsidRPr="009C4D9C">
        <w:rPr>
          <w:color w:val="000000" w:themeColor="text1"/>
        </w:rPr>
        <w:t>.</w:t>
      </w:r>
    </w:p>
    <w:p w14:paraId="77ED2D00" w14:textId="416A884D" w:rsidR="001219D9" w:rsidRPr="009C4D9C" w:rsidRDefault="001219D9" w:rsidP="001219D9">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4</w:t>
      </w:r>
      <w:r w:rsidRPr="009C4D9C">
        <w:rPr>
          <w:b/>
          <w:color w:val="000000" w:themeColor="text1"/>
        </w:rPr>
        <w:t>.1</w:t>
      </w:r>
      <w:r>
        <w:rPr>
          <w:b/>
          <w:color w:val="000000" w:themeColor="text1"/>
        </w:rPr>
        <w:t>5</w:t>
      </w:r>
      <w:r w:rsidRPr="009C4D9C">
        <w:rPr>
          <w:b/>
          <w:color w:val="000000" w:themeColor="text1"/>
        </w:rPr>
        <w:t xml:space="preserve">. </w:t>
      </w:r>
      <w:r w:rsidRPr="0091396E">
        <w:rPr>
          <w:b/>
          <w:color w:val="000000" w:themeColor="text1"/>
        </w:rPr>
        <w:t>Провести ЗК/ЦЗК и организовать подписание протокола</w:t>
      </w:r>
    </w:p>
    <w:p w14:paraId="60E44352" w14:textId="77777777" w:rsidR="001219D9" w:rsidRPr="009C4D9C" w:rsidRDefault="001219D9" w:rsidP="001219D9">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определяет победителя закупочной процедуры.</w:t>
      </w:r>
    </w:p>
    <w:p w14:paraId="2FF79767" w14:textId="77777777" w:rsidR="001219D9" w:rsidRPr="009C4D9C" w:rsidRDefault="001219D9" w:rsidP="001219D9">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формируется и утверждается протокол по выбору победителя.</w:t>
      </w:r>
    </w:p>
    <w:p w14:paraId="1D699E5E" w14:textId="77777777" w:rsidR="001219D9" w:rsidRPr="009C4D9C" w:rsidRDefault="001219D9" w:rsidP="00C155F3">
      <w:pPr>
        <w:pStyle w:val="m4"/>
        <w:widowControl w:val="0"/>
        <w:tabs>
          <w:tab w:val="num" w:pos="0"/>
        </w:tabs>
        <w:ind w:firstLine="567"/>
        <w:rPr>
          <w:color w:val="000000" w:themeColor="text1"/>
        </w:rPr>
      </w:pPr>
    </w:p>
    <w:p w14:paraId="7D0C337A" w14:textId="099940D6"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900184">
        <w:rPr>
          <w:b/>
          <w:color w:val="000000" w:themeColor="text1"/>
        </w:rPr>
        <w:t>4</w:t>
      </w:r>
      <w:r w:rsidR="002633DB" w:rsidRPr="009C4D9C">
        <w:rPr>
          <w:b/>
          <w:color w:val="000000" w:themeColor="text1"/>
        </w:rPr>
        <w:t>.</w:t>
      </w:r>
      <w:r w:rsidR="001219D9">
        <w:rPr>
          <w:b/>
          <w:color w:val="000000" w:themeColor="text1"/>
        </w:rPr>
        <w:t>6</w:t>
      </w:r>
      <w:r w:rsidR="002633DB" w:rsidRPr="009C4D9C">
        <w:rPr>
          <w:b/>
          <w:color w:val="000000" w:themeColor="text1"/>
        </w:rPr>
        <w:t>5.</w:t>
      </w:r>
      <w:r w:rsidR="001E2301" w:rsidRPr="009C4D9C">
        <w:rPr>
          <w:b/>
          <w:color w:val="000000" w:themeColor="text1"/>
        </w:rPr>
        <w:t xml:space="preserve"> </w:t>
      </w:r>
      <w:r w:rsidR="00971F68">
        <w:rPr>
          <w:b/>
          <w:color w:val="000000" w:themeColor="text1"/>
        </w:rPr>
        <w:t>Провести</w:t>
      </w:r>
      <w:r w:rsidR="001E2301" w:rsidRPr="009C4D9C">
        <w:rPr>
          <w:b/>
          <w:color w:val="000000" w:themeColor="text1"/>
        </w:rPr>
        <w:t xml:space="preserve"> </w:t>
      </w:r>
      <w:r w:rsidR="002633DB" w:rsidRPr="009C4D9C">
        <w:rPr>
          <w:b/>
          <w:color w:val="000000" w:themeColor="text1"/>
        </w:rPr>
        <w:t>процедур</w:t>
      </w:r>
      <w:r w:rsidR="00971F68">
        <w:rPr>
          <w:b/>
          <w:color w:val="000000" w:themeColor="text1"/>
        </w:rPr>
        <w:t>у</w:t>
      </w:r>
      <w:r w:rsidR="001E2301" w:rsidRPr="009C4D9C">
        <w:rPr>
          <w:b/>
          <w:color w:val="000000" w:themeColor="text1"/>
        </w:rPr>
        <w:t xml:space="preserve"> </w:t>
      </w:r>
      <w:r w:rsidR="002633DB" w:rsidRPr="009C4D9C">
        <w:rPr>
          <w:b/>
          <w:color w:val="000000" w:themeColor="text1"/>
        </w:rPr>
        <w:t>переторжки</w:t>
      </w:r>
    </w:p>
    <w:p w14:paraId="581FD032" w14:textId="31D31F0B"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42123B" w:rsidRPr="009C4D9C">
        <w:rPr>
          <w:color w:val="000000" w:themeColor="text1"/>
        </w:rPr>
        <w:t>(принято</w:t>
      </w:r>
      <w:r w:rsidR="001E2301" w:rsidRPr="009C4D9C">
        <w:rPr>
          <w:color w:val="000000" w:themeColor="text1"/>
        </w:rPr>
        <w:t xml:space="preserve"> </w:t>
      </w:r>
      <w:r w:rsidR="0042123B" w:rsidRPr="009C4D9C">
        <w:rPr>
          <w:color w:val="000000" w:themeColor="text1"/>
        </w:rPr>
        <w:t>решение</w:t>
      </w:r>
      <w:r w:rsidR="001E2301" w:rsidRPr="009C4D9C">
        <w:rPr>
          <w:color w:val="000000" w:themeColor="text1"/>
        </w:rPr>
        <w:t xml:space="preserve"> </w:t>
      </w:r>
      <w:r w:rsidR="0042123B" w:rsidRPr="009C4D9C">
        <w:rPr>
          <w:color w:val="000000" w:themeColor="text1"/>
        </w:rPr>
        <w:t>на</w:t>
      </w:r>
      <w:r w:rsidR="001E2301" w:rsidRPr="009C4D9C">
        <w:rPr>
          <w:color w:val="000000" w:themeColor="text1"/>
        </w:rPr>
        <w:t xml:space="preserve"> </w:t>
      </w:r>
      <w:r w:rsidR="0042123B" w:rsidRPr="009C4D9C">
        <w:rPr>
          <w:color w:val="000000" w:themeColor="text1"/>
        </w:rPr>
        <w:t>ЗК</w:t>
      </w:r>
      <w:r w:rsidR="00BE5540">
        <w:rPr>
          <w:color w:val="000000" w:themeColor="text1"/>
        </w:rPr>
        <w:t xml:space="preserve"> </w:t>
      </w:r>
      <w:r w:rsidR="0042123B" w:rsidRPr="009C4D9C">
        <w:rPr>
          <w:color w:val="000000" w:themeColor="text1"/>
        </w:rPr>
        <w:t>/</w:t>
      </w:r>
      <w:r w:rsidR="00BE5540">
        <w:rPr>
          <w:color w:val="000000" w:themeColor="text1"/>
        </w:rPr>
        <w:t xml:space="preserve"> </w:t>
      </w:r>
      <w:r w:rsidR="0042123B"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2633DB" w:rsidRPr="009C4D9C">
        <w:rPr>
          <w:color w:val="000000" w:themeColor="text1"/>
        </w:rPr>
        <w:t>-2</w:t>
      </w:r>
      <w:r w:rsidR="001E2301" w:rsidRPr="009C4D9C">
        <w:rPr>
          <w:color w:val="000000" w:themeColor="text1"/>
        </w:rPr>
        <w:t xml:space="preserve"> </w:t>
      </w:r>
      <w:r w:rsidR="002633DB" w:rsidRPr="009C4D9C">
        <w:rPr>
          <w:color w:val="000000" w:themeColor="text1"/>
        </w:rPr>
        <w:t>рабочих</w:t>
      </w:r>
      <w:r w:rsidR="001E2301" w:rsidRPr="009C4D9C">
        <w:rPr>
          <w:color w:val="000000" w:themeColor="text1"/>
        </w:rPr>
        <w:t xml:space="preserve"> </w:t>
      </w:r>
      <w:r w:rsidR="002633DB" w:rsidRPr="009C4D9C">
        <w:rPr>
          <w:color w:val="000000" w:themeColor="text1"/>
        </w:rPr>
        <w:t>дней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360B67">
        <w:rPr>
          <w:color w:val="000000" w:themeColor="text1"/>
        </w:rPr>
        <w:t>4</w:t>
      </w:r>
      <w:r w:rsidRPr="009C4D9C">
        <w:rPr>
          <w:color w:val="000000" w:themeColor="text1"/>
        </w:rPr>
        <w:t>.1</w:t>
      </w:r>
      <w:r w:rsidR="0042123B" w:rsidRPr="009C4D9C">
        <w:rPr>
          <w:color w:val="000000" w:themeColor="text1"/>
        </w:rPr>
        <w:t>0</w:t>
      </w:r>
      <w:r w:rsidR="002633DB" w:rsidRPr="009C4D9C">
        <w:rPr>
          <w:color w:val="000000" w:themeColor="text1"/>
        </w:rPr>
        <w:t>-</w:t>
      </w:r>
      <w:r w:rsidR="00360B67">
        <w:rPr>
          <w:color w:val="000000" w:themeColor="text1"/>
        </w:rPr>
        <w:t>4</w:t>
      </w:r>
      <w:r w:rsidRPr="009C4D9C">
        <w:rPr>
          <w:color w:val="000000" w:themeColor="text1"/>
        </w:rPr>
        <w:t>.1</w:t>
      </w:r>
      <w:r w:rsidR="002633DB" w:rsidRPr="009C4D9C">
        <w:rPr>
          <w:color w:val="000000" w:themeColor="text1"/>
        </w:rPr>
        <w:t>4</w:t>
      </w:r>
      <w:r w:rsidRPr="009C4D9C">
        <w:rPr>
          <w:color w:val="000000" w:themeColor="text1"/>
        </w:rPr>
        <w:t>.</w:t>
      </w:r>
    </w:p>
    <w:p w14:paraId="5782F830" w14:textId="77777777" w:rsidR="005D7656" w:rsidRPr="009C4D9C" w:rsidRDefault="005D7656" w:rsidP="00C155F3">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6DE1D637" w14:textId="308D4479"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.1</w:t>
      </w:r>
      <w:r w:rsidR="0008638D" w:rsidRPr="009C4D9C">
        <w:rPr>
          <w:b/>
          <w:color w:val="000000" w:themeColor="text1"/>
        </w:rPr>
        <w:t>7</w:t>
      </w:r>
      <w:r w:rsidR="002659B1" w:rsidRPr="009C4D9C">
        <w:rPr>
          <w:b/>
          <w:color w:val="000000" w:themeColor="text1"/>
        </w:rPr>
        <w:t>.</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 xml:space="preserve">овать </w:t>
      </w:r>
      <w:r w:rsidR="002633DB" w:rsidRPr="009C4D9C">
        <w:rPr>
          <w:b/>
          <w:color w:val="000000" w:themeColor="text1"/>
        </w:rPr>
        <w:t>протокол</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971F68">
        <w:rPr>
          <w:b/>
          <w:color w:val="000000" w:themeColor="text1"/>
        </w:rPr>
        <w:t xml:space="preserve">ить </w:t>
      </w:r>
      <w:r w:rsidR="002633DB" w:rsidRPr="009C4D9C">
        <w:rPr>
          <w:b/>
          <w:color w:val="000000" w:themeColor="text1"/>
        </w:rPr>
        <w:t>инициатору</w:t>
      </w:r>
      <w:r w:rsidR="001E2301" w:rsidRPr="009C4D9C">
        <w:rPr>
          <w:b/>
          <w:color w:val="000000" w:themeColor="text1"/>
        </w:rPr>
        <w:t xml:space="preserve"> </w:t>
      </w:r>
      <w:r w:rsidR="002633DB" w:rsidRPr="009C4D9C">
        <w:rPr>
          <w:b/>
          <w:color w:val="000000" w:themeColor="text1"/>
        </w:rPr>
        <w:t>закупки</w:t>
      </w:r>
    </w:p>
    <w:p w14:paraId="0BE3EDBA" w14:textId="77777777" w:rsidR="002659B1"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00204F07" w:rsidRPr="009C4D9C">
        <w:rPr>
          <w:color w:val="000000" w:themeColor="text1"/>
        </w:rPr>
        <w:t xml:space="preserve">календарных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EE3EE4" w:rsidRPr="009C4D9C">
        <w:rPr>
          <w:color w:val="000000" w:themeColor="text1"/>
        </w:rPr>
        <w:t xml:space="preserve"> протокола заседания ЗК</w:t>
      </w:r>
      <w:r w:rsidR="00BE5540">
        <w:rPr>
          <w:color w:val="000000" w:themeColor="text1"/>
        </w:rPr>
        <w:t xml:space="preserve"> </w:t>
      </w:r>
      <w:r w:rsidR="00EE3EE4" w:rsidRPr="009C4D9C">
        <w:rPr>
          <w:color w:val="000000" w:themeColor="text1"/>
        </w:rPr>
        <w:t>/</w:t>
      </w:r>
      <w:r w:rsidR="00BE5540">
        <w:rPr>
          <w:color w:val="000000" w:themeColor="text1"/>
        </w:rPr>
        <w:t xml:space="preserve"> </w:t>
      </w:r>
      <w:r w:rsidR="00EE3EE4" w:rsidRPr="009C4D9C">
        <w:rPr>
          <w:color w:val="000000" w:themeColor="text1"/>
        </w:rPr>
        <w:t>ЦЗК</w:t>
      </w:r>
      <w:r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EE3EE4" w:rsidRPr="009C4D9C">
        <w:rPr>
          <w:color w:val="000000" w:themeColor="text1"/>
        </w:rPr>
        <w:t>его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6A4511" w:rsidRPr="009C4D9C">
        <w:rPr>
          <w:color w:val="000000" w:themeColor="text1"/>
        </w:rPr>
        <w:t>и</w:t>
      </w:r>
      <w:r w:rsidR="001E2301" w:rsidRPr="009C4D9C">
        <w:rPr>
          <w:color w:val="000000" w:themeColor="text1"/>
        </w:rPr>
        <w:t xml:space="preserve"> </w:t>
      </w:r>
      <w:r w:rsidR="006A4511" w:rsidRPr="009C4D9C">
        <w:rPr>
          <w:color w:val="000000" w:themeColor="text1"/>
        </w:rPr>
        <w:t>в</w:t>
      </w:r>
      <w:r w:rsidR="001E2301" w:rsidRPr="009C4D9C">
        <w:rPr>
          <w:color w:val="000000" w:themeColor="text1"/>
        </w:rPr>
        <w:t xml:space="preserve"> </w:t>
      </w:r>
      <w:r w:rsidR="006A4511" w:rsidRPr="009C4D9C">
        <w:rPr>
          <w:color w:val="000000" w:themeColor="text1"/>
        </w:rPr>
        <w:t>ЕИС</w:t>
      </w:r>
      <w:r w:rsidR="00971F68">
        <w:rPr>
          <w:color w:val="000000" w:themeColor="text1"/>
        </w:rPr>
        <w:t>,</w:t>
      </w:r>
      <w:r w:rsidR="001F2B1F" w:rsidRPr="009C4D9C">
        <w:rPr>
          <w:color w:val="000000" w:themeColor="text1"/>
        </w:rPr>
        <w:t xml:space="preserve"> а также формирует отдельный пакет документов (с приложением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CE1AF0"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w:t>
      </w:r>
      <w:r w:rsidR="001F2B1F" w:rsidRPr="009C4D9C">
        <w:rPr>
          <w:color w:val="000000" w:themeColor="text1"/>
        </w:rPr>
        <w:t>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114898" w:rsidRPr="009C4D9C">
        <w:rPr>
          <w:color w:val="000000" w:themeColor="text1"/>
        </w:rPr>
        <w:t>Секретарь</w:t>
      </w:r>
      <w:r w:rsidR="001E2301" w:rsidRPr="009C4D9C">
        <w:rPr>
          <w:color w:val="000000" w:themeColor="text1"/>
        </w:rPr>
        <w:t xml:space="preserve"> </w:t>
      </w:r>
      <w:r w:rsidR="00114898" w:rsidRPr="009C4D9C">
        <w:rPr>
          <w:color w:val="000000" w:themeColor="text1"/>
        </w:rPr>
        <w:t>комиссии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дней</w:t>
      </w:r>
      <w:r w:rsidR="001E2301" w:rsidRPr="009C4D9C">
        <w:rPr>
          <w:color w:val="000000" w:themeColor="text1"/>
        </w:rPr>
        <w:t xml:space="preserve"> </w:t>
      </w:r>
      <w:r w:rsidR="00114898" w:rsidRPr="009C4D9C">
        <w:rPr>
          <w:color w:val="000000" w:themeColor="text1"/>
        </w:rPr>
        <w:t>после</w:t>
      </w:r>
      <w:r w:rsidR="001E2301" w:rsidRPr="009C4D9C">
        <w:rPr>
          <w:color w:val="000000" w:themeColor="text1"/>
        </w:rPr>
        <w:t xml:space="preserve"> </w:t>
      </w:r>
      <w:r w:rsidR="00114898" w:rsidRPr="009C4D9C">
        <w:rPr>
          <w:color w:val="000000" w:themeColor="text1"/>
        </w:rPr>
        <w:t>утверждения,</w:t>
      </w:r>
      <w:r w:rsidR="001E2301" w:rsidRPr="009C4D9C">
        <w:rPr>
          <w:color w:val="000000" w:themeColor="text1"/>
        </w:rPr>
        <w:t xml:space="preserve"> </w:t>
      </w:r>
      <w:r w:rsidR="00114898" w:rsidRPr="009C4D9C">
        <w:rPr>
          <w:color w:val="000000" w:themeColor="text1"/>
        </w:rPr>
        <w:t>направляет</w:t>
      </w:r>
      <w:r w:rsidR="001E2301" w:rsidRPr="009C4D9C">
        <w:rPr>
          <w:color w:val="000000" w:themeColor="text1"/>
        </w:rPr>
        <w:t xml:space="preserve"> </w:t>
      </w:r>
      <w:r w:rsidR="00114898" w:rsidRPr="009C4D9C">
        <w:rPr>
          <w:color w:val="000000" w:themeColor="text1"/>
        </w:rPr>
        <w:t>протокол</w:t>
      </w:r>
      <w:r w:rsidR="001E2301" w:rsidRPr="009C4D9C">
        <w:rPr>
          <w:color w:val="000000" w:themeColor="text1"/>
        </w:rPr>
        <w:t xml:space="preserve"> </w:t>
      </w:r>
      <w:r w:rsidR="00114898" w:rsidRPr="009C4D9C">
        <w:rPr>
          <w:color w:val="000000" w:themeColor="text1"/>
        </w:rPr>
        <w:t>заседания</w:t>
      </w:r>
      <w:r w:rsidR="001E2301" w:rsidRPr="009C4D9C">
        <w:rPr>
          <w:color w:val="000000" w:themeColor="text1"/>
        </w:rPr>
        <w:t xml:space="preserve"> </w:t>
      </w:r>
      <w:r w:rsidR="00114898" w:rsidRPr="009C4D9C">
        <w:rPr>
          <w:color w:val="000000" w:themeColor="text1"/>
        </w:rPr>
        <w:t>ЗК/ЦЗК</w:t>
      </w:r>
      <w:r w:rsidR="001E2301" w:rsidRPr="009C4D9C">
        <w:rPr>
          <w:color w:val="000000" w:themeColor="text1"/>
        </w:rPr>
        <w:t xml:space="preserve"> </w:t>
      </w:r>
      <w:r w:rsidR="00114898" w:rsidRPr="009C4D9C">
        <w:rPr>
          <w:color w:val="000000" w:themeColor="text1"/>
        </w:rPr>
        <w:t>инициатору</w:t>
      </w:r>
      <w:r w:rsidR="001E2301" w:rsidRPr="009C4D9C">
        <w:rPr>
          <w:color w:val="000000" w:themeColor="text1"/>
        </w:rPr>
        <w:t xml:space="preserve"> </w:t>
      </w:r>
      <w:r w:rsidR="00114898" w:rsidRPr="009C4D9C">
        <w:rPr>
          <w:color w:val="000000" w:themeColor="text1"/>
        </w:rPr>
        <w:t>закупки</w:t>
      </w:r>
      <w:r w:rsidR="00AF6F1E">
        <w:rPr>
          <w:color w:val="000000" w:themeColor="text1"/>
        </w:rPr>
        <w:t xml:space="preserve">, </w:t>
      </w:r>
      <w:r w:rsidR="00AF6F1E" w:rsidRPr="009C4D9C">
        <w:rPr>
          <w:color w:val="000000" w:themeColor="text1"/>
        </w:rPr>
        <w:t>с использованием функционала 1С УПП: МТ</w:t>
      </w:r>
      <w:r w:rsidR="00AF6F1E">
        <w:rPr>
          <w:color w:val="000000" w:themeColor="text1"/>
        </w:rPr>
        <w:t>О</w:t>
      </w:r>
      <w:r w:rsidR="00114898" w:rsidRPr="009C4D9C">
        <w:rPr>
          <w:color w:val="000000" w:themeColor="text1"/>
        </w:rPr>
        <w:t>.</w:t>
      </w:r>
    </w:p>
    <w:p w14:paraId="4223A1DB" w14:textId="368899EB"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4</w:t>
      </w:r>
      <w:r w:rsidR="002659B1" w:rsidRPr="009C4D9C">
        <w:rPr>
          <w:b/>
          <w:color w:val="000000" w:themeColor="text1"/>
        </w:rPr>
        <w:t>.</w:t>
      </w:r>
      <w:r w:rsidR="0008638D" w:rsidRPr="009C4D9C">
        <w:rPr>
          <w:b/>
          <w:color w:val="000000" w:themeColor="text1"/>
        </w:rPr>
        <w:t>18</w:t>
      </w:r>
      <w:r w:rsidR="002659B1" w:rsidRPr="009C4D9C">
        <w:rPr>
          <w:b/>
          <w:color w:val="000000" w:themeColor="text1"/>
        </w:rPr>
        <w:t>.</w:t>
      </w:r>
      <w:r w:rsidR="001E2301" w:rsidRPr="009C4D9C">
        <w:rPr>
          <w:b/>
          <w:color w:val="000000" w:themeColor="text1"/>
        </w:rPr>
        <w:t xml:space="preserve"> </w:t>
      </w:r>
      <w:r w:rsidRPr="009C4D9C">
        <w:rPr>
          <w:b/>
          <w:color w:val="000000" w:themeColor="text1"/>
        </w:rPr>
        <w:t>Оформ</w:t>
      </w:r>
      <w:r w:rsidR="00971F68">
        <w:rPr>
          <w:b/>
          <w:color w:val="000000" w:themeColor="text1"/>
        </w:rPr>
        <w:t xml:space="preserve">ить </w:t>
      </w:r>
      <w:r w:rsidRPr="009C4D9C">
        <w:rPr>
          <w:b/>
          <w:color w:val="000000" w:themeColor="text1"/>
        </w:rPr>
        <w:t>на</w:t>
      </w:r>
      <w:r w:rsidR="001E2301" w:rsidRPr="009C4D9C">
        <w:rPr>
          <w:b/>
          <w:color w:val="000000" w:themeColor="text1"/>
        </w:rPr>
        <w:t xml:space="preserve"> </w:t>
      </w:r>
      <w:r w:rsidRPr="009C4D9C">
        <w:rPr>
          <w:b/>
          <w:color w:val="000000" w:themeColor="text1"/>
        </w:rPr>
        <w:t>хранение</w:t>
      </w:r>
      <w:r w:rsidR="001E2301" w:rsidRPr="009C4D9C">
        <w:rPr>
          <w:b/>
          <w:color w:val="000000" w:themeColor="text1"/>
        </w:rPr>
        <w:t xml:space="preserve"> </w:t>
      </w:r>
      <w:r w:rsidRPr="009C4D9C">
        <w:rPr>
          <w:b/>
          <w:color w:val="000000" w:themeColor="text1"/>
        </w:rPr>
        <w:t>документ</w:t>
      </w:r>
      <w:r w:rsidR="00971F68">
        <w:rPr>
          <w:b/>
          <w:color w:val="000000" w:themeColor="text1"/>
        </w:rPr>
        <w:t>ы</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процедуре</w:t>
      </w:r>
    </w:p>
    <w:p w14:paraId="6C052B9E" w14:textId="77777777" w:rsidR="00CF3928"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1D673D2B" w14:textId="77777777" w:rsidR="00900184" w:rsidRDefault="00900184" w:rsidP="00900184">
      <w:pPr>
        <w:spacing w:before="240"/>
        <w:jc w:val="both"/>
        <w:rPr>
          <w:b/>
          <w:color w:val="000000" w:themeColor="text1"/>
        </w:rPr>
      </w:pPr>
      <w:bookmarkStart w:id="31" w:name="_Toc385509806"/>
      <w:r>
        <w:rPr>
          <w:b/>
          <w:color w:val="000000" w:themeColor="text1"/>
        </w:rPr>
        <w:t xml:space="preserve">7.5. </w:t>
      </w:r>
      <w:r w:rsidRPr="00900184">
        <w:rPr>
          <w:b/>
          <w:color w:val="000000" w:themeColor="text1"/>
        </w:rPr>
        <w:t>Открыты</w:t>
      </w:r>
      <w:r>
        <w:rPr>
          <w:b/>
          <w:color w:val="000000" w:themeColor="text1"/>
        </w:rPr>
        <w:t>й/закрытый запрос предложений/</w:t>
      </w:r>
      <w:r w:rsidRPr="00900184">
        <w:rPr>
          <w:b/>
          <w:color w:val="000000" w:themeColor="text1"/>
        </w:rPr>
        <w:t>котировок в электронной форме, участниками которого могут быть только суб</w:t>
      </w:r>
      <w:r>
        <w:rPr>
          <w:b/>
          <w:color w:val="000000" w:themeColor="text1"/>
        </w:rPr>
        <w:t>ъекты малого и среднего предпри</w:t>
      </w:r>
      <w:r w:rsidRPr="00900184">
        <w:rPr>
          <w:b/>
          <w:color w:val="000000" w:themeColor="text1"/>
        </w:rPr>
        <w:t>нимательства</w:t>
      </w:r>
    </w:p>
    <w:p w14:paraId="1CA25C5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1BBD0E2F" w14:textId="4B78AE28" w:rsidR="00360B67" w:rsidRDefault="00360B67" w:rsidP="008631B2">
      <w:pPr>
        <w:pStyle w:val="m4"/>
        <w:widowControl w:val="0"/>
        <w:tabs>
          <w:tab w:val="left" w:pos="0"/>
        </w:tabs>
        <w:ind w:firstLine="567"/>
        <w:rPr>
          <w:color w:val="000000" w:themeColor="text1"/>
        </w:rPr>
      </w:pPr>
      <w:r w:rsidRPr="009C4D9C">
        <w:rPr>
          <w:color w:val="000000" w:themeColor="text1"/>
        </w:rPr>
        <w:t xml:space="preserve">В течение </w:t>
      </w:r>
      <w:r w:rsidR="0091396E">
        <w:rPr>
          <w:color w:val="000000" w:themeColor="text1"/>
        </w:rPr>
        <w:t>2</w:t>
      </w:r>
      <w:r w:rsidRPr="009C4D9C">
        <w:rPr>
          <w:color w:val="000000" w:themeColor="text1"/>
        </w:rPr>
        <w:t xml:space="preserve"> рабоч</w:t>
      </w:r>
      <w:r w:rsidR="0091396E">
        <w:rPr>
          <w:color w:val="000000" w:themeColor="text1"/>
        </w:rPr>
        <w:t>их</w:t>
      </w:r>
      <w:r w:rsidRPr="009C4D9C">
        <w:rPr>
          <w:color w:val="000000" w:themeColor="text1"/>
        </w:rPr>
        <w:t xml:space="preserve"> дн</w:t>
      </w:r>
      <w:r w:rsidR="0091396E">
        <w:rPr>
          <w:color w:val="000000" w:themeColor="text1"/>
        </w:rPr>
        <w:t>ей</w:t>
      </w:r>
      <w:r w:rsidRPr="009C4D9C">
        <w:rPr>
          <w:color w:val="000000" w:themeColor="text1"/>
        </w:rPr>
        <w:t xml:space="preserve">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от </w:t>
      </w:r>
      <w:r w:rsidR="00B91A21">
        <w:rPr>
          <w:color w:val="000000" w:themeColor="text1"/>
        </w:rPr>
        <w:t>5</w:t>
      </w:r>
      <w:r w:rsidRPr="009C4D9C">
        <w:rPr>
          <w:color w:val="000000" w:themeColor="text1"/>
        </w:rPr>
        <w:t xml:space="preserve"> рабочих дней</w:t>
      </w:r>
      <w:r>
        <w:rPr>
          <w:color w:val="000000" w:themeColor="text1"/>
        </w:rPr>
        <w:t xml:space="preserve">, при проведении запроса предложений, и на срок не менее </w:t>
      </w:r>
      <w:r w:rsidR="00B91A21">
        <w:rPr>
          <w:color w:val="000000" w:themeColor="text1"/>
        </w:rPr>
        <w:t>4</w:t>
      </w:r>
      <w:r>
        <w:rPr>
          <w:color w:val="000000" w:themeColor="text1"/>
        </w:rPr>
        <w:t xml:space="preserve"> рабочих дней, при проведении запроса котировок</w:t>
      </w:r>
      <w:r w:rsidRPr="009C4D9C">
        <w:rPr>
          <w:color w:val="000000" w:themeColor="text1"/>
        </w:rPr>
        <w:t>, с даты размещения, при этом день размещения не учитывается. В особых случаях допускается сокращение сроков по решению председателя ЗК/ЦЗК (в зависимости от стоимости закупки).</w:t>
      </w:r>
    </w:p>
    <w:p w14:paraId="3ED5EABB" w14:textId="77777777" w:rsidR="00360B67" w:rsidRDefault="00360B67" w:rsidP="00AF6F1E">
      <w:pPr>
        <w:pStyle w:val="m4"/>
        <w:widowControl w:val="0"/>
        <w:tabs>
          <w:tab w:val="num" w:pos="0"/>
        </w:tabs>
        <w:ind w:firstLine="567"/>
        <w:rPr>
          <w:color w:val="000000" w:themeColor="text1"/>
        </w:rPr>
      </w:pPr>
      <w:r>
        <w:rPr>
          <w:color w:val="000000" w:themeColor="text1"/>
        </w:rPr>
        <w:t>Сроки подведения итогов по каждому этапу запроса предложений/запроса котировок устанавливаются в извещении и закупочной документации о проведении запроса предложений, и в извещении о проведении запроса котировок:</w:t>
      </w:r>
    </w:p>
    <w:p w14:paraId="2F9AD09E" w14:textId="77777777" w:rsidR="00360B67" w:rsidRDefault="00360B67"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первых частей заявок</w:t>
      </w:r>
      <w:r w:rsidR="00B91A21">
        <w:rPr>
          <w:color w:val="000000" w:themeColor="text1"/>
        </w:rPr>
        <w:t xml:space="preserve"> (основных частей заявок, при проведении запроса котировок)</w:t>
      </w:r>
      <w:r>
        <w:rPr>
          <w:color w:val="000000" w:themeColor="text1"/>
        </w:rPr>
        <w:t xml:space="preserve"> – не </w:t>
      </w:r>
      <w:r w:rsidR="00B91A21">
        <w:rPr>
          <w:color w:val="000000" w:themeColor="text1"/>
        </w:rPr>
        <w:t>менее чем через 5 рабочих дней, с даты окончания подачи заявок (в соответствии с графиком проведения закупочных комиссий).</w:t>
      </w:r>
    </w:p>
    <w:p w14:paraId="6141F837"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вторых частей заявок – не менее чем через 12 (15) рабочих дней, с даты подведения итогов по результатам рассмотрения первых частей заявок (в соответствии с графиком проведения закупочных комиссий)*.</w:t>
      </w:r>
    </w:p>
    <w:p w14:paraId="3ADC4660" w14:textId="77777777" w:rsidR="00B91A21" w:rsidRDefault="00B91A21" w:rsidP="008631B2">
      <w:pPr>
        <w:pStyle w:val="m4"/>
        <w:widowControl w:val="0"/>
        <w:numPr>
          <w:ilvl w:val="0"/>
          <w:numId w:val="46"/>
        </w:numPr>
        <w:ind w:left="0" w:firstLine="567"/>
        <w:rPr>
          <w:color w:val="000000" w:themeColor="text1"/>
        </w:rPr>
      </w:pPr>
      <w:r>
        <w:rPr>
          <w:color w:val="000000" w:themeColor="text1"/>
        </w:rPr>
        <w:t>Подведение итогов по результатам рассмотрения ценовых предложений (определение победителя) – не менее чем через 5 рабочих дней, с даты подведения итогов по результатам рассмотрения вторых частей заявок (в соответствии с графиком проведения закупочных комиссий).</w:t>
      </w:r>
    </w:p>
    <w:p w14:paraId="2F849609" w14:textId="77777777" w:rsidR="00B91A21" w:rsidRDefault="00B91A21" w:rsidP="00AF6F1E">
      <w:pPr>
        <w:pStyle w:val="m4"/>
        <w:widowControl w:val="0"/>
        <w:tabs>
          <w:tab w:val="num" w:pos="0"/>
        </w:tabs>
        <w:ind w:firstLine="567"/>
        <w:rPr>
          <w:color w:val="000000" w:themeColor="text1"/>
        </w:rPr>
      </w:pPr>
      <w:r>
        <w:rPr>
          <w:color w:val="000000" w:themeColor="text1"/>
        </w:rPr>
        <w:t>*При проведении запроса котировок по данному этапу срок не устанавливается.</w:t>
      </w:r>
    </w:p>
    <w:p w14:paraId="0C7CA3D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.2.-</w:t>
      </w:r>
      <w:r w:rsidR="005B6E99">
        <w:rPr>
          <w:b/>
          <w:color w:val="000000" w:themeColor="text1"/>
        </w:rPr>
        <w:t>5</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24A687BD"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w:t>
      </w:r>
      <w:r w:rsidR="005B6E99">
        <w:rPr>
          <w:color w:val="000000" w:themeColor="text1"/>
        </w:rPr>
        <w:t>с</w:t>
      </w:r>
      <w:r w:rsidR="005B6E99" w:rsidRPr="005854C6">
        <w:t>рок</w:t>
      </w:r>
      <w:r w:rsidR="005B6E99">
        <w:t>,</w:t>
      </w:r>
      <w:r w:rsidR="005B6E99" w:rsidRPr="005854C6">
        <w:t xml:space="preserve"> подачи заявок на участие в такой закупке должен быть продлен таким образом,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5B6E99" w:rsidRPr="009C4D9C">
        <w:rPr>
          <w:color w:val="000000" w:themeColor="text1"/>
        </w:rPr>
        <w:t>.</w:t>
      </w:r>
      <w:r w:rsidRPr="009C4D9C">
        <w:rPr>
          <w:color w:val="000000" w:themeColor="text1"/>
        </w:rPr>
        <w:t>.</w:t>
      </w:r>
    </w:p>
    <w:p w14:paraId="23B21136"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5</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014B1D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047F0E0A" w14:textId="11595124" w:rsidR="00B91A21" w:rsidRDefault="00B91A21" w:rsidP="00B91A21">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5</w:t>
      </w:r>
      <w:r>
        <w:rPr>
          <w:b/>
          <w:color w:val="000000" w:themeColor="text1"/>
        </w:rPr>
        <w:t>.</w:t>
      </w:r>
      <w:r w:rsidR="00575F5C">
        <w:rPr>
          <w:b/>
          <w:color w:val="000000" w:themeColor="text1"/>
        </w:rPr>
        <w:t>1.1-5.1.2</w:t>
      </w:r>
      <w:r w:rsidRPr="009C4D9C">
        <w:rPr>
          <w:b/>
          <w:color w:val="000000" w:themeColor="text1"/>
        </w:rPr>
        <w:t xml:space="preserve">. </w:t>
      </w:r>
      <w:r w:rsidR="005B6E99">
        <w:rPr>
          <w:b/>
          <w:color w:val="000000" w:themeColor="text1"/>
        </w:rPr>
        <w:t>Проверить документы на соответ</w:t>
      </w:r>
      <w:r w:rsidR="005B6E99" w:rsidRPr="005B6E99">
        <w:rPr>
          <w:b/>
          <w:color w:val="000000" w:themeColor="text1"/>
        </w:rPr>
        <w:t>стви</w:t>
      </w:r>
      <w:r w:rsidR="005B6E99">
        <w:rPr>
          <w:b/>
          <w:color w:val="000000" w:themeColor="text1"/>
        </w:rPr>
        <w:t>е требованиям ЗД, в части предо</w:t>
      </w:r>
      <w:r w:rsidR="005B6E99" w:rsidRPr="005B6E99">
        <w:rPr>
          <w:b/>
          <w:color w:val="000000" w:themeColor="text1"/>
        </w:rPr>
        <w:t>став</w:t>
      </w:r>
      <w:r w:rsidR="005B6E99">
        <w:rPr>
          <w:b/>
          <w:color w:val="000000" w:themeColor="text1"/>
        </w:rPr>
        <w:t>ления первых частей заявок. Со</w:t>
      </w:r>
      <w:r w:rsidR="005B6E99" w:rsidRPr="005B6E99">
        <w:rPr>
          <w:b/>
          <w:color w:val="000000" w:themeColor="text1"/>
        </w:rPr>
        <w:t>с</w:t>
      </w:r>
      <w:r w:rsidR="005B6E99">
        <w:rPr>
          <w:b/>
          <w:color w:val="000000" w:themeColor="text1"/>
        </w:rPr>
        <w:t>тавить свод по первым частям за</w:t>
      </w:r>
      <w:r w:rsidR="005B6E99" w:rsidRPr="005B6E99">
        <w:rPr>
          <w:b/>
          <w:color w:val="000000" w:themeColor="text1"/>
        </w:rPr>
        <w:t>явок и вынести на</w:t>
      </w:r>
      <w:r w:rsidR="005B6E99">
        <w:rPr>
          <w:b/>
          <w:color w:val="000000" w:themeColor="text1"/>
        </w:rPr>
        <w:t xml:space="preserve"> рассмотрение ЗК/ЦЗК </w:t>
      </w:r>
    </w:p>
    <w:p w14:paraId="194A47FD" w14:textId="77777777" w:rsidR="00B91A21" w:rsidRPr="008D6561" w:rsidRDefault="00B91A21" w:rsidP="008D6561">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2</w:t>
      </w:r>
      <w:r w:rsidRPr="009C4D9C">
        <w:rPr>
          <w:color w:val="000000" w:themeColor="text1"/>
        </w:rPr>
        <w:t xml:space="preserve"> рабоч</w:t>
      </w:r>
      <w:r>
        <w:rPr>
          <w:color w:val="000000" w:themeColor="text1"/>
        </w:rPr>
        <w:t>их</w:t>
      </w:r>
      <w:r w:rsidRPr="009C4D9C">
        <w:rPr>
          <w:color w:val="000000" w:themeColor="text1"/>
        </w:rPr>
        <w:t xml:space="preserve"> </w:t>
      </w:r>
      <w:r>
        <w:rPr>
          <w:color w:val="000000" w:themeColor="text1"/>
        </w:rPr>
        <w:t>дней</w:t>
      </w:r>
      <w:r w:rsidRPr="009C4D9C">
        <w:rPr>
          <w:color w:val="000000" w:themeColor="text1"/>
        </w:rPr>
        <w:t xml:space="preserve"> после вскрытия конвертов (предложений) ответственный сотрудник ОПЗ ДОЗ </w:t>
      </w:r>
      <w:r>
        <w:rPr>
          <w:color w:val="000000" w:themeColor="text1"/>
        </w:rPr>
        <w:t>формирует свод по результатам рассмотрения первых частей заявок участников закупочной процедуры и выносит на рассмотрение ЗК/ЦЗК Общества</w:t>
      </w:r>
      <w:r w:rsidRPr="009C4D9C">
        <w:rPr>
          <w:color w:val="000000" w:themeColor="text1"/>
        </w:rPr>
        <w:t>.</w:t>
      </w:r>
      <w:r w:rsidR="005B6E99">
        <w:rPr>
          <w:color w:val="000000" w:themeColor="text1"/>
        </w:rPr>
        <w:t xml:space="preserve"> П</w:t>
      </w:r>
      <w:r w:rsidR="005B6E99" w:rsidRPr="005B6E99">
        <w:rPr>
          <w:color w:val="000000" w:themeColor="text1"/>
        </w:rPr>
        <w:t>ри проведении запроса котировок – направ</w:t>
      </w:r>
      <w:r w:rsidR="005B6E99">
        <w:rPr>
          <w:color w:val="000000" w:themeColor="text1"/>
        </w:rPr>
        <w:t>ляет</w:t>
      </w:r>
      <w:r w:rsidR="005B6E99" w:rsidRPr="005B6E99">
        <w:rPr>
          <w:color w:val="000000" w:themeColor="text1"/>
        </w:rPr>
        <w:t xml:space="preserve"> </w:t>
      </w:r>
      <w:r w:rsidR="005B6E99">
        <w:rPr>
          <w:color w:val="000000" w:themeColor="text1"/>
        </w:rPr>
        <w:t>основные части заявок</w:t>
      </w:r>
      <w:r w:rsidR="005B6E99" w:rsidRPr="005B6E99">
        <w:rPr>
          <w:color w:val="000000" w:themeColor="text1"/>
        </w:rPr>
        <w:t xml:space="preserve"> уча</w:t>
      </w:r>
      <w:r w:rsidR="005B6E99">
        <w:rPr>
          <w:color w:val="000000" w:themeColor="text1"/>
        </w:rPr>
        <w:t>стников эксперту по направлению.</w:t>
      </w:r>
    </w:p>
    <w:p w14:paraId="51B87648" w14:textId="2A8A7D50" w:rsidR="005B6E99"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00575F5C">
        <w:rPr>
          <w:b/>
          <w:color w:val="000000" w:themeColor="text1"/>
        </w:rPr>
        <w:t>1.4</w:t>
      </w:r>
      <w:r w:rsidRPr="009C4D9C">
        <w:rPr>
          <w:b/>
          <w:color w:val="000000" w:themeColor="text1"/>
        </w:rPr>
        <w:t xml:space="preserve">. </w:t>
      </w:r>
      <w:r>
        <w:rPr>
          <w:b/>
          <w:color w:val="000000" w:themeColor="text1"/>
        </w:rPr>
        <w:t>Провести эксперти</w:t>
      </w:r>
      <w:r w:rsidRPr="00FE7D36">
        <w:rPr>
          <w:b/>
          <w:color w:val="000000" w:themeColor="text1"/>
        </w:rPr>
        <w:t>зу основных частей заявок на участие в запросе котировок</w:t>
      </w:r>
    </w:p>
    <w:p w14:paraId="2C9E79A9" w14:textId="6FBE0EE4" w:rsidR="005B6E99"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основных частей заявок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56AE1BB7" w14:textId="1DF6387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5</w:t>
      </w:r>
      <w:r w:rsidRPr="009C4D9C">
        <w:rPr>
          <w:b/>
          <w:color w:val="000000" w:themeColor="text1"/>
        </w:rPr>
        <w:t>.1</w:t>
      </w:r>
      <w:r w:rsidR="00575F5C">
        <w:rPr>
          <w:b/>
          <w:color w:val="000000" w:themeColor="text1"/>
        </w:rPr>
        <w:t>.9</w:t>
      </w:r>
      <w:r w:rsidRPr="009C4D9C">
        <w:rPr>
          <w:b/>
          <w:color w:val="000000" w:themeColor="text1"/>
        </w:rPr>
        <w:t xml:space="preserve">.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w:t>
      </w:r>
      <w:r>
        <w:rPr>
          <w:b/>
          <w:color w:val="000000" w:themeColor="text1"/>
        </w:rPr>
        <w:t xml:space="preserve">вторых частей </w:t>
      </w:r>
      <w:r w:rsidRPr="009C4D9C">
        <w:rPr>
          <w:b/>
          <w:color w:val="000000" w:themeColor="text1"/>
        </w:rPr>
        <w:t xml:space="preserve">заявок на участие в </w:t>
      </w:r>
      <w:r>
        <w:rPr>
          <w:b/>
          <w:color w:val="000000" w:themeColor="text1"/>
        </w:rPr>
        <w:t>запросе предложений</w:t>
      </w:r>
    </w:p>
    <w:p w14:paraId="706A14B8" w14:textId="694E434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4</w:t>
      </w:r>
      <w:r w:rsidRPr="009C4D9C">
        <w:rPr>
          <w:color w:val="000000" w:themeColor="text1"/>
        </w:rPr>
        <w:t xml:space="preserve"> рабочих дней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поступивших</w:t>
      </w:r>
      <w:r>
        <w:rPr>
          <w:color w:val="000000" w:themeColor="text1"/>
        </w:rPr>
        <w:t xml:space="preserve"> вторых частей заявок</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0A9BD7F" w14:textId="09E1BF66" w:rsidR="00FE7D36"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D35680">
        <w:rPr>
          <w:b/>
          <w:color w:val="000000" w:themeColor="text1"/>
        </w:rPr>
        <w:t>5</w:t>
      </w:r>
      <w:r w:rsidRPr="009C4D9C">
        <w:rPr>
          <w:b/>
          <w:color w:val="000000" w:themeColor="text1"/>
        </w:rPr>
        <w:t>.</w:t>
      </w:r>
      <w:r>
        <w:rPr>
          <w:b/>
          <w:color w:val="000000" w:themeColor="text1"/>
        </w:rPr>
        <w:t>1</w:t>
      </w:r>
      <w:r w:rsidR="00575F5C">
        <w:rPr>
          <w:b/>
          <w:color w:val="000000" w:themeColor="text1"/>
        </w:rPr>
        <w:t>.13</w:t>
      </w:r>
      <w:r w:rsidRPr="009C4D9C">
        <w:rPr>
          <w:b/>
          <w:color w:val="000000" w:themeColor="text1"/>
        </w:rPr>
        <w:t>.</w:t>
      </w:r>
      <w:r w:rsidRPr="009C4D9C">
        <w:rPr>
          <w:color w:val="000000" w:themeColor="text1"/>
        </w:rPr>
        <w:t xml:space="preserve"> </w:t>
      </w:r>
      <w:r w:rsidRPr="00B60F3B">
        <w:rPr>
          <w:b/>
          <w:color w:val="000000" w:themeColor="text1"/>
        </w:rPr>
        <w:t>Сформировать комплект документов для рассмотрения на ЗК/ЦЗК вторых частей заявок (основны</w:t>
      </w:r>
      <w:r>
        <w:rPr>
          <w:b/>
          <w:color w:val="000000" w:themeColor="text1"/>
        </w:rPr>
        <w:t>х частей заявок, при проведении запроса котировок</w:t>
      </w:r>
      <w:r w:rsidRPr="00B60F3B">
        <w:rPr>
          <w:b/>
          <w:color w:val="000000" w:themeColor="text1"/>
        </w:rPr>
        <w:t>)</w:t>
      </w:r>
    </w:p>
    <w:p w14:paraId="7AD78547" w14:textId="77777777" w:rsidR="00FE7D36" w:rsidRDefault="00FE7D36" w:rsidP="00FE7D36">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и карточки контрагентов ответственный сотрудник ОПЗ ДОЗ в течение 3 рабочих дней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3920F452" w14:textId="23CE7F47"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5</w:t>
      </w:r>
      <w:r w:rsidRPr="009C4D9C">
        <w:rPr>
          <w:b/>
          <w:color w:val="000000" w:themeColor="text1"/>
        </w:rPr>
        <w:t xml:space="preserve">. </w:t>
      </w:r>
      <w:r w:rsidRPr="00B60F3B">
        <w:rPr>
          <w:b/>
          <w:color w:val="000000" w:themeColor="text1"/>
        </w:rPr>
        <w:t>Направить ценовое предложение эксперту по направлению</w:t>
      </w:r>
    </w:p>
    <w:p w14:paraId="4049CD9F"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w:t>
      </w:r>
      <w:r w:rsidRPr="009C4D9C">
        <w:rPr>
          <w:color w:val="000000" w:themeColor="text1"/>
        </w:rPr>
        <w:t xml:space="preserve"> </w:t>
      </w:r>
      <w:r>
        <w:rPr>
          <w:color w:val="000000" w:themeColor="text1"/>
        </w:rPr>
        <w:t>рабочего</w:t>
      </w:r>
      <w:r w:rsidRPr="009C4D9C">
        <w:rPr>
          <w:color w:val="000000" w:themeColor="text1"/>
        </w:rPr>
        <w:t xml:space="preserve"> </w:t>
      </w:r>
      <w:r>
        <w:rPr>
          <w:color w:val="000000" w:themeColor="text1"/>
        </w:rPr>
        <w:t>дня</w:t>
      </w:r>
      <w:r w:rsidRPr="009C4D9C">
        <w:rPr>
          <w:color w:val="000000" w:themeColor="text1"/>
        </w:rPr>
        <w:t xml:space="preserve"> </w:t>
      </w:r>
      <w:r>
        <w:rPr>
          <w:color w:val="000000" w:themeColor="text1"/>
        </w:rPr>
        <w:t>ответственный</w:t>
      </w:r>
      <w:r w:rsidRPr="009C4D9C">
        <w:rPr>
          <w:color w:val="000000" w:themeColor="text1"/>
        </w:rPr>
        <w:t xml:space="preserve"> </w:t>
      </w:r>
      <w:r>
        <w:rPr>
          <w:color w:val="000000" w:themeColor="text1"/>
        </w:rPr>
        <w:t>сотрудник</w:t>
      </w:r>
      <w:r w:rsidRPr="009C4D9C">
        <w:rPr>
          <w:color w:val="000000" w:themeColor="text1"/>
        </w:rPr>
        <w:t xml:space="preserve"> ОПЗ ДОЗ (с использованием функционала 1С УПП: МТО) </w:t>
      </w:r>
      <w:r>
        <w:rPr>
          <w:color w:val="000000" w:themeColor="text1"/>
        </w:rPr>
        <w:t>направляет</w:t>
      </w:r>
      <w:r w:rsidRPr="009C4D9C">
        <w:rPr>
          <w:color w:val="000000" w:themeColor="text1"/>
        </w:rPr>
        <w:t xml:space="preserve"> эксперт</w:t>
      </w:r>
      <w:r>
        <w:rPr>
          <w:color w:val="000000" w:themeColor="text1"/>
        </w:rPr>
        <w:t>у</w:t>
      </w:r>
      <w:r w:rsidRPr="009C4D9C">
        <w:rPr>
          <w:color w:val="000000" w:themeColor="text1"/>
        </w:rPr>
        <w:t xml:space="preserve"> по курируемому направлению </w:t>
      </w:r>
      <w:r>
        <w:rPr>
          <w:color w:val="000000" w:themeColor="text1"/>
        </w:rPr>
        <w:t>ценовые предложения участников закупочной процедуры</w:t>
      </w:r>
      <w:r w:rsidRPr="009C4D9C">
        <w:rPr>
          <w:color w:val="000000" w:themeColor="text1"/>
        </w:rPr>
        <w:t>.</w:t>
      </w:r>
    </w:p>
    <w:p w14:paraId="6A6232D0" w14:textId="77777777" w:rsidR="00FE7D36" w:rsidRDefault="00FE7D36" w:rsidP="00FE7D36">
      <w:pPr>
        <w:pStyle w:val="m4"/>
        <w:widowControl w:val="0"/>
        <w:tabs>
          <w:tab w:val="num" w:pos="0"/>
        </w:tabs>
        <w:ind w:firstLine="567"/>
        <w:rPr>
          <w:color w:val="000000" w:themeColor="text1"/>
        </w:rPr>
      </w:pPr>
    </w:p>
    <w:p w14:paraId="54443E89" w14:textId="3CEA82F8" w:rsidR="00FE7D36" w:rsidRPr="009C4D9C" w:rsidRDefault="00FE7D36" w:rsidP="00FE7D36">
      <w:pPr>
        <w:widowControl w:val="0"/>
        <w:jc w:val="both"/>
        <w:rPr>
          <w:color w:val="000000" w:themeColor="text1"/>
          <w:sz w:val="20"/>
          <w:szCs w:val="20"/>
        </w:rPr>
      </w:pPr>
      <w:r w:rsidRPr="009C4D9C">
        <w:rPr>
          <w:b/>
          <w:color w:val="000000" w:themeColor="text1"/>
        </w:rPr>
        <w:t xml:space="preserve">Шаг </w:t>
      </w:r>
      <w:r w:rsidR="00822519">
        <w:rPr>
          <w:b/>
          <w:color w:val="000000" w:themeColor="text1"/>
        </w:rPr>
        <w:t>5.</w:t>
      </w:r>
      <w:r w:rsidR="008F1C46">
        <w:rPr>
          <w:b/>
          <w:color w:val="000000" w:themeColor="text1"/>
        </w:rPr>
        <w:t>6</w:t>
      </w:r>
      <w:r w:rsidRPr="009C4D9C">
        <w:rPr>
          <w:b/>
          <w:color w:val="000000" w:themeColor="text1"/>
        </w:rPr>
        <w:t>.</w:t>
      </w:r>
      <w:r>
        <w:rPr>
          <w:b/>
          <w:color w:val="000000" w:themeColor="text1"/>
        </w:rPr>
        <w:t xml:space="preserve"> </w:t>
      </w:r>
      <w:r w:rsidRPr="00453395">
        <w:rPr>
          <w:b/>
          <w:color w:val="000000" w:themeColor="text1"/>
        </w:rPr>
        <w:t>Прове</w:t>
      </w:r>
      <w:r w:rsidR="00575F5C">
        <w:rPr>
          <w:b/>
          <w:color w:val="000000" w:themeColor="text1"/>
        </w:rPr>
        <w:t>сти</w:t>
      </w:r>
      <w:r w:rsidRPr="00453395">
        <w:rPr>
          <w:b/>
          <w:color w:val="000000" w:themeColor="text1"/>
        </w:rPr>
        <w:t xml:space="preserve"> экспертиз</w:t>
      </w:r>
      <w:r w:rsidR="00575F5C">
        <w:rPr>
          <w:b/>
          <w:color w:val="000000" w:themeColor="text1"/>
        </w:rPr>
        <w:t>у</w:t>
      </w:r>
      <w:r w:rsidRPr="00453395">
        <w:rPr>
          <w:b/>
          <w:color w:val="000000" w:themeColor="text1"/>
        </w:rPr>
        <w:t xml:space="preserve"> ценовых предложений участников</w:t>
      </w:r>
    </w:p>
    <w:p w14:paraId="591FF9F7"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В течение </w:t>
      </w:r>
      <w:r>
        <w:rPr>
          <w:color w:val="000000" w:themeColor="text1"/>
        </w:rPr>
        <w:t>1 рабочего</w:t>
      </w:r>
      <w:r w:rsidRPr="009C4D9C">
        <w:rPr>
          <w:color w:val="000000" w:themeColor="text1"/>
        </w:rPr>
        <w:t xml:space="preserve"> </w:t>
      </w:r>
      <w:r>
        <w:rPr>
          <w:color w:val="000000" w:themeColor="text1"/>
        </w:rPr>
        <w:t>дня</w:t>
      </w:r>
      <w:r w:rsidRPr="009C4D9C">
        <w:rPr>
          <w:color w:val="000000" w:themeColor="text1"/>
        </w:rPr>
        <w:t xml:space="preserve"> после получения документации по закупочной процедуре от ответственного сотрудника ОПЗ ДОЗ (с использованием функционала 1С УПП: МТО) назначенный эксперт по курируемому направлению проводит оценку </w:t>
      </w:r>
      <w:r>
        <w:rPr>
          <w:color w:val="000000" w:themeColor="text1"/>
        </w:rPr>
        <w:t>ценовых предложений участников</w:t>
      </w:r>
      <w:r w:rsidRPr="009C4D9C">
        <w:rPr>
          <w:color w:val="000000" w:themeColor="text1"/>
        </w:rPr>
        <w:t xml:space="preserve"> и составляет экспертную оценку предложений участников закупочной процедуры в соответствии с </w:t>
      </w:r>
      <w:r w:rsidRPr="00603382">
        <w:rPr>
          <w:color w:val="000000" w:themeColor="text1"/>
        </w:rPr>
        <w:t>Руководством</w:t>
      </w:r>
      <w:r w:rsidRPr="009C4D9C">
        <w:rPr>
          <w:color w:val="000000" w:themeColor="text1"/>
        </w:rPr>
        <w:t>, по экспертной оценке, коммерческих предложений участников (Приложение 1).</w:t>
      </w:r>
    </w:p>
    <w:p w14:paraId="3AC55DA9" w14:textId="648FB141"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Pr="009C4D9C">
        <w:rPr>
          <w:b/>
          <w:color w:val="000000" w:themeColor="text1"/>
        </w:rPr>
        <w:t>.</w:t>
      </w:r>
      <w:r w:rsidR="008F1C46">
        <w:rPr>
          <w:b/>
          <w:color w:val="000000" w:themeColor="text1"/>
        </w:rPr>
        <w:t>7</w:t>
      </w:r>
      <w:r>
        <w:rPr>
          <w:b/>
          <w:color w:val="000000" w:themeColor="text1"/>
        </w:rPr>
        <w:t xml:space="preserve"> –</w:t>
      </w:r>
      <w:r w:rsidR="00822519">
        <w:rPr>
          <w:b/>
          <w:color w:val="000000" w:themeColor="text1"/>
        </w:rPr>
        <w:t xml:space="preserve"> 5</w:t>
      </w:r>
      <w:r>
        <w:rPr>
          <w:b/>
          <w:color w:val="000000" w:themeColor="text1"/>
        </w:rPr>
        <w:t>.</w:t>
      </w:r>
      <w:r w:rsidR="008F1C46">
        <w:rPr>
          <w:b/>
          <w:color w:val="000000" w:themeColor="text1"/>
        </w:rPr>
        <w:t>8</w:t>
      </w:r>
      <w:r>
        <w:rPr>
          <w:b/>
          <w:color w:val="000000" w:themeColor="text1"/>
        </w:rPr>
        <w:t xml:space="preserve">. </w:t>
      </w:r>
      <w:r w:rsidR="003C3C3A" w:rsidRPr="003C3C3A">
        <w:rPr>
          <w:b/>
          <w:color w:val="000000" w:themeColor="text1"/>
        </w:rPr>
        <w:t>Подготовить сводную экспертную оценку и вынести вопрос на рассмотрение ЗК/ЦЗК</w:t>
      </w:r>
      <w:r>
        <w:rPr>
          <w:b/>
          <w:color w:val="000000" w:themeColor="text1"/>
        </w:rPr>
        <w:t xml:space="preserve">. </w:t>
      </w:r>
      <w:r w:rsidR="00575F5C">
        <w:rPr>
          <w:b/>
          <w:color w:val="000000" w:themeColor="text1"/>
        </w:rPr>
        <w:t>Сформировать</w:t>
      </w:r>
      <w:r>
        <w:rPr>
          <w:b/>
          <w:color w:val="000000" w:themeColor="text1"/>
        </w:rPr>
        <w:t xml:space="preserve"> аналитическую справку</w:t>
      </w:r>
    </w:p>
    <w:p w14:paraId="40A6E992"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 xml:space="preserve">После получения экспертной оценки предложений участников закупочной процедуры и карточки контрагентов ответственный сотрудник ОПЗ ДОЗ подготавливает итоговую (балльную) экспертную оценку, при необходимости передает в ОКЦМ. В течение </w:t>
      </w:r>
      <w:r>
        <w:rPr>
          <w:color w:val="000000" w:themeColor="text1"/>
        </w:rPr>
        <w:t>1 рабочего дня</w:t>
      </w:r>
      <w:r w:rsidRPr="009C4D9C">
        <w:rPr>
          <w:color w:val="000000" w:themeColor="text1"/>
        </w:rPr>
        <w:t xml:space="preserve">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 xml:space="preserve">ответственный сотрудник ОПЗ ДОЗ </w:t>
      </w:r>
      <w:r>
        <w:rPr>
          <w:color w:val="000000" w:themeColor="text1"/>
        </w:rPr>
        <w:t>в течение 1 рабочего дня</w:t>
      </w:r>
      <w:r w:rsidRPr="009C4D9C">
        <w:rPr>
          <w:color w:val="000000" w:themeColor="text1"/>
        </w:rPr>
        <w:t xml:space="preserve"> инициирует вынесение вопроса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с направлением необходимого комплекта документов.</w:t>
      </w:r>
    </w:p>
    <w:p w14:paraId="5E5B6353" w14:textId="2A2E40CB"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8F1C46">
        <w:rPr>
          <w:b/>
          <w:color w:val="000000" w:themeColor="text1"/>
        </w:rPr>
        <w:t>9</w:t>
      </w:r>
      <w:r w:rsidRPr="009C4D9C">
        <w:rPr>
          <w:b/>
          <w:color w:val="000000" w:themeColor="text1"/>
        </w:rPr>
        <w:t xml:space="preserve">. </w:t>
      </w:r>
      <w:r w:rsidR="003C3C3A" w:rsidRPr="003C3C3A">
        <w:rPr>
          <w:b/>
          <w:color w:val="000000" w:themeColor="text1"/>
        </w:rPr>
        <w:t>Провести ЗК/ЦЗК и организовать подписание протокола</w:t>
      </w:r>
    </w:p>
    <w:p w14:paraId="72FE4675" w14:textId="77777777" w:rsidR="00FE7D36" w:rsidRPr="009C4D9C" w:rsidRDefault="00FE7D36" w:rsidP="00FE7D36">
      <w:pPr>
        <w:pStyle w:val="m4"/>
        <w:widowControl w:val="0"/>
        <w:tabs>
          <w:tab w:val="num" w:pos="0"/>
        </w:tabs>
        <w:ind w:firstLine="567"/>
        <w:rPr>
          <w:color w:val="000000" w:themeColor="text1"/>
        </w:rPr>
      </w:pPr>
      <w:r w:rsidRPr="009C4D9C">
        <w:rPr>
          <w:color w:val="000000" w:themeColor="text1"/>
        </w:rPr>
        <w:t>Опираясь на результаты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определяет победителя закупочной процедуры. В течение 3 рабочих дней ответственный сотрудник ОПЗ ДОЗ формирует и организовывает согласование протокола по выбору победителя. </w:t>
      </w:r>
    </w:p>
    <w:p w14:paraId="1FE1F882" w14:textId="2012030C"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575F5C">
        <w:rPr>
          <w:b/>
          <w:color w:val="000000" w:themeColor="text1"/>
        </w:rPr>
        <w:t>1</w:t>
      </w:r>
      <w:r w:rsidR="008F1C46">
        <w:rPr>
          <w:b/>
          <w:color w:val="000000" w:themeColor="text1"/>
        </w:rPr>
        <w:t>0</w:t>
      </w:r>
      <w:r w:rsidRPr="009C4D9C">
        <w:rPr>
          <w:b/>
          <w:color w:val="000000" w:themeColor="text1"/>
        </w:rPr>
        <w:t xml:space="preserve">.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и направ</w:t>
      </w:r>
      <w:r>
        <w:rPr>
          <w:b/>
          <w:color w:val="000000" w:themeColor="text1"/>
        </w:rPr>
        <w:t xml:space="preserve">ить </w:t>
      </w:r>
      <w:r w:rsidR="00575F5C">
        <w:rPr>
          <w:b/>
          <w:color w:val="000000" w:themeColor="text1"/>
        </w:rPr>
        <w:t xml:space="preserve">итоговый </w:t>
      </w:r>
      <w:r w:rsidRPr="009C4D9C">
        <w:rPr>
          <w:b/>
          <w:color w:val="000000" w:themeColor="text1"/>
        </w:rPr>
        <w:t>протокол инициатору закупки</w:t>
      </w:r>
    </w:p>
    <w:p w14:paraId="3B074C66" w14:textId="0CE8D461" w:rsidR="00FE7D36" w:rsidRPr="009C4D9C" w:rsidRDefault="00FE7D36" w:rsidP="00FE7D36">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ЗК/ЦЗК, публикует протокол заседания ЗК/ЦЗК в ЕИС и на ЭТП, а также формирует отдельный пакет документ</w:t>
      </w:r>
      <w:r>
        <w:rPr>
          <w:color w:val="000000" w:themeColor="text1"/>
        </w:rPr>
        <w:t xml:space="preserve">ов (с приложением </w:t>
      </w:r>
      <w:r w:rsidRPr="009C4D9C">
        <w:rPr>
          <w:color w:val="000000" w:themeColor="text1"/>
        </w:rPr>
        <w:t xml:space="preserve">спецификаций, опросных листов и т.д.), соответствующий окончательному предложению победителя и подкрепляет комплект в 1С УПП: МТО в категорию </w:t>
      </w:r>
      <w:r w:rsidR="007B327C">
        <w:rPr>
          <w:color w:val="000000" w:themeColor="text1"/>
        </w:rPr>
        <w:t>–</w:t>
      </w:r>
      <w:r w:rsidRPr="009C4D9C">
        <w:rPr>
          <w:color w:val="000000" w:themeColor="text1"/>
        </w:rPr>
        <w:t xml:space="preserve"> </w:t>
      </w:r>
      <w:r w:rsidR="007B327C">
        <w:rPr>
          <w:color w:val="000000" w:themeColor="text1"/>
        </w:rPr>
        <w:t>«</w:t>
      </w:r>
      <w:r w:rsidRPr="009C4D9C">
        <w:rPr>
          <w:color w:val="000000" w:themeColor="text1"/>
        </w:rPr>
        <w:t>МТО Итоговая ценовое предложение победителя</w:t>
      </w:r>
      <w:r w:rsidR="007B327C">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Pr>
          <w:color w:val="000000" w:themeColor="text1"/>
        </w:rPr>
        <w:t xml:space="preserve">, </w:t>
      </w:r>
      <w:r w:rsidRPr="009C4D9C">
        <w:rPr>
          <w:color w:val="000000" w:themeColor="text1"/>
        </w:rPr>
        <w:t>с использованием функционала 1С УПП: МТО.</w:t>
      </w:r>
    </w:p>
    <w:p w14:paraId="220AAF3C" w14:textId="66FDC916" w:rsidR="00FE7D36" w:rsidRPr="009C4D9C" w:rsidRDefault="00FE7D36" w:rsidP="00FE7D36">
      <w:pPr>
        <w:pStyle w:val="m4"/>
        <w:widowControl w:val="0"/>
        <w:tabs>
          <w:tab w:val="num" w:pos="0"/>
        </w:tabs>
        <w:spacing w:before="240"/>
        <w:ind w:hanging="11"/>
        <w:rPr>
          <w:b/>
          <w:color w:val="000000" w:themeColor="text1"/>
        </w:rPr>
      </w:pPr>
      <w:r w:rsidRPr="009C4D9C">
        <w:rPr>
          <w:b/>
          <w:color w:val="000000" w:themeColor="text1"/>
        </w:rPr>
        <w:t xml:space="preserve">Шаг </w:t>
      </w:r>
      <w:r w:rsidR="00822519">
        <w:rPr>
          <w:b/>
          <w:color w:val="000000" w:themeColor="text1"/>
        </w:rPr>
        <w:t>5.</w:t>
      </w:r>
      <w:r w:rsidR="00575F5C">
        <w:rPr>
          <w:b/>
          <w:color w:val="000000" w:themeColor="text1"/>
        </w:rPr>
        <w:t>1</w:t>
      </w:r>
      <w:r w:rsidR="008F1C46">
        <w:rPr>
          <w:b/>
          <w:color w:val="000000" w:themeColor="text1"/>
        </w:rPr>
        <w:t>1</w:t>
      </w:r>
      <w:r w:rsidRPr="009C4D9C">
        <w:rPr>
          <w:b/>
          <w:color w:val="000000" w:themeColor="text1"/>
        </w:rPr>
        <w:t>.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0EF163E5" w14:textId="77777777" w:rsidR="00FE7D36" w:rsidRPr="00822519" w:rsidRDefault="00FE7D36" w:rsidP="00822519">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66130B5D" w14:textId="77777777" w:rsidR="008F1C46" w:rsidRDefault="008F1C46" w:rsidP="00BE5540">
      <w:pPr>
        <w:spacing w:before="240"/>
        <w:rPr>
          <w:b/>
          <w:color w:val="000000" w:themeColor="text1"/>
        </w:rPr>
      </w:pPr>
    </w:p>
    <w:p w14:paraId="46F763B2" w14:textId="22851212" w:rsidR="00900184" w:rsidRDefault="00900184" w:rsidP="00BE5540">
      <w:pPr>
        <w:spacing w:before="240"/>
        <w:rPr>
          <w:b/>
          <w:color w:val="000000" w:themeColor="text1"/>
        </w:rPr>
      </w:pPr>
      <w:r>
        <w:rPr>
          <w:b/>
          <w:color w:val="000000" w:themeColor="text1"/>
        </w:rPr>
        <w:t>7.</w:t>
      </w:r>
      <w:r w:rsidRPr="00900184">
        <w:rPr>
          <w:b/>
          <w:color w:val="000000" w:themeColor="text1"/>
        </w:rPr>
        <w:t>6. Открытый/закрытый тендер/запрос цен</w:t>
      </w:r>
    </w:p>
    <w:p w14:paraId="1BB8768A"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 </w:t>
      </w:r>
      <w:r>
        <w:rPr>
          <w:b/>
          <w:color w:val="000000" w:themeColor="text1"/>
        </w:rPr>
        <w:t>Разместить извещение и</w:t>
      </w:r>
      <w:r w:rsidRPr="009C4D9C">
        <w:rPr>
          <w:b/>
          <w:color w:val="000000" w:themeColor="text1"/>
        </w:rPr>
        <w:t xml:space="preserve"> закупочн</w:t>
      </w:r>
      <w:r>
        <w:rPr>
          <w:b/>
          <w:color w:val="000000" w:themeColor="text1"/>
        </w:rPr>
        <w:t>ую</w:t>
      </w:r>
      <w:r w:rsidRPr="009C4D9C">
        <w:rPr>
          <w:b/>
          <w:color w:val="000000" w:themeColor="text1"/>
        </w:rPr>
        <w:t xml:space="preserve"> </w:t>
      </w:r>
      <w:r>
        <w:rPr>
          <w:b/>
          <w:color w:val="000000" w:themeColor="text1"/>
        </w:rPr>
        <w:t>документацию</w:t>
      </w:r>
      <w:r w:rsidRPr="009C4D9C">
        <w:rPr>
          <w:b/>
          <w:color w:val="000000" w:themeColor="text1"/>
        </w:rPr>
        <w:t xml:space="preserve"> на ЭТП</w:t>
      </w:r>
      <w:r>
        <w:rPr>
          <w:b/>
          <w:color w:val="000000" w:themeColor="text1"/>
        </w:rPr>
        <w:t xml:space="preserve"> </w:t>
      </w:r>
      <w:r w:rsidRPr="009C4D9C">
        <w:rPr>
          <w:b/>
          <w:color w:val="000000" w:themeColor="text1"/>
        </w:rPr>
        <w:t>/</w:t>
      </w:r>
      <w:r>
        <w:rPr>
          <w:b/>
          <w:color w:val="000000" w:themeColor="text1"/>
        </w:rPr>
        <w:t xml:space="preserve"> </w:t>
      </w:r>
      <w:r w:rsidRPr="009C4D9C">
        <w:rPr>
          <w:b/>
          <w:color w:val="000000" w:themeColor="text1"/>
        </w:rPr>
        <w:t>корпоративном сайте и в ЕИС</w:t>
      </w:r>
    </w:p>
    <w:p w14:paraId="0EA83B91" w14:textId="5A9CB7F7" w:rsidR="00360B67" w:rsidRDefault="00360B67" w:rsidP="00360B67">
      <w:pPr>
        <w:pStyle w:val="m4"/>
        <w:widowControl w:val="0"/>
        <w:tabs>
          <w:tab w:val="num" w:pos="0"/>
        </w:tabs>
        <w:ind w:firstLine="567"/>
        <w:rPr>
          <w:color w:val="000000" w:themeColor="text1"/>
        </w:rPr>
      </w:pPr>
      <w:r w:rsidRPr="009C4D9C">
        <w:rPr>
          <w:color w:val="000000" w:themeColor="text1"/>
        </w:rPr>
        <w:t xml:space="preserve">В течение </w:t>
      </w:r>
      <w:r w:rsidR="003C3C3A">
        <w:rPr>
          <w:color w:val="000000" w:themeColor="text1"/>
        </w:rPr>
        <w:t>2</w:t>
      </w:r>
      <w:r w:rsidRPr="009C4D9C">
        <w:rPr>
          <w:color w:val="000000" w:themeColor="text1"/>
        </w:rPr>
        <w:t xml:space="preserve"> рабоч</w:t>
      </w:r>
      <w:r w:rsidR="003C3C3A">
        <w:rPr>
          <w:color w:val="000000" w:themeColor="text1"/>
        </w:rPr>
        <w:t>их</w:t>
      </w:r>
      <w:r w:rsidRPr="009C4D9C">
        <w:rPr>
          <w:color w:val="000000" w:themeColor="text1"/>
        </w:rPr>
        <w:t xml:space="preserve"> д</w:t>
      </w:r>
      <w:r w:rsidR="003C3C3A">
        <w:rPr>
          <w:color w:val="000000" w:themeColor="text1"/>
        </w:rPr>
        <w:t>ней</w:t>
      </w:r>
      <w:r w:rsidRPr="009C4D9C">
        <w:rPr>
          <w:color w:val="000000" w:themeColor="text1"/>
        </w:rPr>
        <w:t xml:space="preserve"> после утверждения закупочная документация публикуется ответственным сотрудником ОПЗ ДОЗ на ЭТП, корпоративном сайте и в ЕИС. Извещение размещается на срок </w:t>
      </w:r>
      <w:r w:rsidR="003C3C3A">
        <w:rPr>
          <w:color w:val="000000" w:themeColor="text1"/>
        </w:rPr>
        <w:t>опре</w:t>
      </w:r>
      <w:r w:rsidR="005B6666">
        <w:rPr>
          <w:color w:val="000000" w:themeColor="text1"/>
        </w:rPr>
        <w:t>деленный Положением о закупке товаров, работ и услуг в АО «БЭСК» и ДО</w:t>
      </w:r>
      <w:r w:rsidRPr="009C4D9C">
        <w:rPr>
          <w:color w:val="000000" w:themeColor="text1"/>
        </w:rPr>
        <w:t>. В особых случаях допускается сокращение сроков по решению председателя ЗК/ЦЗК (в зависимости от стоимости закупки).</w:t>
      </w:r>
    </w:p>
    <w:p w14:paraId="6701DC5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.2.-</w:t>
      </w:r>
      <w:r w:rsidR="005B6E99">
        <w:rPr>
          <w:b/>
          <w:color w:val="000000" w:themeColor="text1"/>
        </w:rPr>
        <w:t>6</w:t>
      </w:r>
      <w:r w:rsidRPr="009C4D9C">
        <w:rPr>
          <w:b/>
          <w:color w:val="000000" w:themeColor="text1"/>
        </w:rPr>
        <w:t>.3. Разъясн</w:t>
      </w:r>
      <w:r>
        <w:rPr>
          <w:b/>
          <w:color w:val="000000" w:themeColor="text1"/>
        </w:rPr>
        <w:t>ить</w:t>
      </w:r>
      <w:r w:rsidRPr="009C4D9C">
        <w:rPr>
          <w:b/>
          <w:color w:val="000000" w:themeColor="text1"/>
        </w:rPr>
        <w:t>/измен</w:t>
      </w:r>
      <w:r>
        <w:rPr>
          <w:b/>
          <w:color w:val="000000" w:themeColor="text1"/>
        </w:rPr>
        <w:t>ить</w:t>
      </w:r>
      <w:r w:rsidRPr="009C4D9C">
        <w:rPr>
          <w:b/>
          <w:color w:val="000000" w:themeColor="text1"/>
        </w:rPr>
        <w:t xml:space="preserve"> закупочн</w:t>
      </w:r>
      <w:r>
        <w:rPr>
          <w:b/>
          <w:color w:val="000000" w:themeColor="text1"/>
        </w:rPr>
        <w:t>ую</w:t>
      </w:r>
      <w:r w:rsidRPr="009C4D9C">
        <w:rPr>
          <w:b/>
          <w:color w:val="000000" w:themeColor="text1"/>
        </w:rPr>
        <w:t xml:space="preserve"> документаци</w:t>
      </w:r>
      <w:r>
        <w:rPr>
          <w:b/>
          <w:color w:val="000000" w:themeColor="text1"/>
        </w:rPr>
        <w:t>ю</w:t>
      </w:r>
      <w:r w:rsidRPr="009C4D9C">
        <w:rPr>
          <w:b/>
          <w:color w:val="000000" w:themeColor="text1"/>
        </w:rPr>
        <w:t xml:space="preserve"> по запросу участников. Внес</w:t>
      </w:r>
      <w:r>
        <w:rPr>
          <w:b/>
          <w:color w:val="000000" w:themeColor="text1"/>
        </w:rPr>
        <w:t>ти и</w:t>
      </w:r>
      <w:r w:rsidRPr="009C4D9C">
        <w:rPr>
          <w:b/>
          <w:color w:val="000000" w:themeColor="text1"/>
        </w:rPr>
        <w:t>зменени</w:t>
      </w:r>
      <w:r>
        <w:rPr>
          <w:b/>
          <w:color w:val="000000" w:themeColor="text1"/>
        </w:rPr>
        <w:t>я</w:t>
      </w:r>
      <w:r w:rsidRPr="009C4D9C">
        <w:rPr>
          <w:b/>
          <w:color w:val="000000" w:themeColor="text1"/>
        </w:rPr>
        <w:t xml:space="preserve"> в закупочную документацию</w:t>
      </w:r>
    </w:p>
    <w:p w14:paraId="4D6E5443"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закупочную документацию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1CA36EB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.4. </w:t>
      </w:r>
      <w:r>
        <w:rPr>
          <w:b/>
          <w:color w:val="000000" w:themeColor="text1"/>
        </w:rPr>
        <w:t>Оповестить</w:t>
      </w:r>
      <w:r w:rsidRPr="009C4D9C">
        <w:rPr>
          <w:b/>
          <w:color w:val="000000" w:themeColor="text1"/>
        </w:rPr>
        <w:t xml:space="preserve"> потенциальных участников</w:t>
      </w:r>
    </w:p>
    <w:p w14:paraId="44DA9322"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случае проведения закрытого запроса предложений/цен в конвертах приглашения рассылаются участникам адресно на электронную почту вместе с закупочной документацией. </w:t>
      </w:r>
    </w:p>
    <w:p w14:paraId="104B4B7B"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.5. Организ</w:t>
      </w:r>
      <w:r>
        <w:rPr>
          <w:b/>
          <w:color w:val="000000" w:themeColor="text1"/>
        </w:rPr>
        <w:t>овать вскрытие</w:t>
      </w:r>
      <w:r w:rsidRPr="009C4D9C">
        <w:rPr>
          <w:b/>
          <w:color w:val="000000" w:themeColor="text1"/>
        </w:rPr>
        <w:t xml:space="preserve"> конвертов, </w:t>
      </w:r>
      <w:r>
        <w:rPr>
          <w:b/>
          <w:color w:val="000000" w:themeColor="text1"/>
        </w:rPr>
        <w:t>с</w:t>
      </w:r>
      <w:r w:rsidRPr="009C4D9C">
        <w:rPr>
          <w:b/>
          <w:color w:val="000000" w:themeColor="text1"/>
        </w:rPr>
        <w:t>формирова</w:t>
      </w:r>
      <w:r>
        <w:rPr>
          <w:b/>
          <w:color w:val="000000" w:themeColor="text1"/>
        </w:rPr>
        <w:t>ть</w:t>
      </w:r>
      <w:r w:rsidRPr="009C4D9C">
        <w:rPr>
          <w:b/>
          <w:color w:val="000000" w:themeColor="text1"/>
        </w:rPr>
        <w:t xml:space="preserve"> и подписа</w:t>
      </w:r>
      <w:r>
        <w:rPr>
          <w:b/>
          <w:color w:val="000000" w:themeColor="text1"/>
        </w:rPr>
        <w:t>ть</w:t>
      </w:r>
      <w:r w:rsidRPr="009C4D9C">
        <w:rPr>
          <w:b/>
          <w:color w:val="000000" w:themeColor="text1"/>
        </w:rPr>
        <w:t xml:space="preserve"> </w:t>
      </w:r>
      <w:r>
        <w:rPr>
          <w:b/>
          <w:color w:val="000000" w:themeColor="text1"/>
        </w:rPr>
        <w:t>протокол</w:t>
      </w:r>
    </w:p>
    <w:p w14:paraId="339B762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закупочной процедуры</w:t>
      </w:r>
      <w:r>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6E100F5A" w14:textId="77777777" w:rsidR="00360B67" w:rsidRPr="009C4D9C" w:rsidRDefault="00360B67" w:rsidP="00360B67">
      <w:pPr>
        <w:pStyle w:val="m4"/>
        <w:widowControl w:val="0"/>
        <w:tabs>
          <w:tab w:val="num" w:pos="0"/>
        </w:tabs>
        <w:spacing w:before="240"/>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.6. </w:t>
      </w:r>
      <w:r>
        <w:rPr>
          <w:b/>
          <w:color w:val="000000" w:themeColor="text1"/>
        </w:rPr>
        <w:t>Оп</w:t>
      </w:r>
      <w:r w:rsidRPr="009C4D9C">
        <w:rPr>
          <w:b/>
          <w:color w:val="000000" w:themeColor="text1"/>
        </w:rPr>
        <w:t>ублик</w:t>
      </w:r>
      <w:r>
        <w:rPr>
          <w:b/>
          <w:color w:val="000000" w:themeColor="text1"/>
        </w:rPr>
        <w:t>овать</w:t>
      </w:r>
      <w:r w:rsidRPr="009C4D9C">
        <w:rPr>
          <w:b/>
          <w:color w:val="000000" w:themeColor="text1"/>
        </w:rPr>
        <w:t xml:space="preserve"> протокол вскрытия поступивших конвертов</w:t>
      </w:r>
    </w:p>
    <w:p w14:paraId="7929EC73" w14:textId="352F6A84" w:rsidR="00360B67" w:rsidRPr="009C4D9C" w:rsidRDefault="00360B67" w:rsidP="00360B67">
      <w:pPr>
        <w:pStyle w:val="m4"/>
        <w:widowControl w:val="0"/>
        <w:tabs>
          <w:tab w:val="num" w:pos="0"/>
        </w:tabs>
        <w:ind w:firstLine="567"/>
        <w:rPr>
          <w:color w:val="000000" w:themeColor="text1"/>
        </w:rPr>
      </w:pPr>
      <w:r w:rsidRPr="009C4D9C">
        <w:rPr>
          <w:color w:val="000000" w:themeColor="text1"/>
        </w:rPr>
        <w:t>Протокол вскрытия конвертов публикуется на ЭТП</w:t>
      </w:r>
      <w:r w:rsidR="005B6666">
        <w:rPr>
          <w:color w:val="000000" w:themeColor="text1"/>
        </w:rPr>
        <w:t xml:space="preserve"> </w:t>
      </w:r>
      <w:r w:rsidRPr="009C4D9C">
        <w:rPr>
          <w:color w:val="000000" w:themeColor="text1"/>
        </w:rPr>
        <w:t>и в ЕИС в течение 3 (трех)</w:t>
      </w:r>
      <w:r w:rsidR="00B61C7C">
        <w:rPr>
          <w:color w:val="000000" w:themeColor="text1"/>
        </w:rPr>
        <w:t xml:space="preserve"> календарных</w:t>
      </w:r>
      <w:r w:rsidRPr="009C4D9C">
        <w:rPr>
          <w:color w:val="000000" w:themeColor="text1"/>
        </w:rPr>
        <w:t xml:space="preserve"> дней с даты подписания.</w:t>
      </w:r>
    </w:p>
    <w:p w14:paraId="5860E240"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.10. </w:t>
      </w:r>
      <w:r>
        <w:rPr>
          <w:b/>
          <w:color w:val="000000" w:themeColor="text1"/>
        </w:rPr>
        <w:t>Направить</w:t>
      </w:r>
      <w:r w:rsidRPr="009C4D9C">
        <w:rPr>
          <w:b/>
          <w:color w:val="000000" w:themeColor="text1"/>
        </w:rPr>
        <w:t xml:space="preserve"> заявк</w:t>
      </w:r>
      <w:r>
        <w:rPr>
          <w:b/>
          <w:color w:val="000000" w:themeColor="text1"/>
        </w:rPr>
        <w:t>и</w:t>
      </w:r>
      <w:r w:rsidRPr="009C4D9C">
        <w:rPr>
          <w:b/>
          <w:color w:val="000000" w:themeColor="text1"/>
        </w:rPr>
        <w:t xml:space="preserve"> </w:t>
      </w:r>
      <w:r>
        <w:rPr>
          <w:b/>
          <w:color w:val="000000" w:themeColor="text1"/>
        </w:rPr>
        <w:t>эксперту по направлению</w:t>
      </w:r>
    </w:p>
    <w:p w14:paraId="17D48F70"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через функционал 1С УПП: МТО документацию участников закупки назначенному случайным образом эксперту по курируемому направлению для проведения экспертной оценки.</w:t>
      </w:r>
    </w:p>
    <w:p w14:paraId="508F7B87"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.11. </w:t>
      </w:r>
      <w:r>
        <w:rPr>
          <w:b/>
          <w:color w:val="000000" w:themeColor="text1"/>
        </w:rPr>
        <w:t>Провести э</w:t>
      </w:r>
      <w:r w:rsidRPr="009C4D9C">
        <w:rPr>
          <w:b/>
          <w:color w:val="000000" w:themeColor="text1"/>
        </w:rPr>
        <w:t>кспертиз</w:t>
      </w:r>
      <w:r>
        <w:rPr>
          <w:b/>
          <w:color w:val="000000" w:themeColor="text1"/>
        </w:rPr>
        <w:t>у</w:t>
      </w:r>
      <w:r w:rsidRPr="009C4D9C">
        <w:rPr>
          <w:b/>
          <w:color w:val="000000" w:themeColor="text1"/>
        </w:rPr>
        <w:t xml:space="preserve"> заявок на участие в закупочной процедуре</w:t>
      </w:r>
    </w:p>
    <w:p w14:paraId="2B82BA98" w14:textId="494A568C" w:rsidR="00360B67" w:rsidRPr="009C4D9C" w:rsidRDefault="00360B67" w:rsidP="00360B67">
      <w:pPr>
        <w:pStyle w:val="m4"/>
        <w:widowControl w:val="0"/>
        <w:tabs>
          <w:tab w:val="num" w:pos="0"/>
        </w:tabs>
        <w:ind w:firstLine="567"/>
        <w:rPr>
          <w:color w:val="000000" w:themeColor="text1"/>
        </w:rPr>
      </w:pPr>
      <w:r w:rsidRPr="009C4D9C">
        <w:rPr>
          <w:color w:val="000000" w:themeColor="text1"/>
        </w:rPr>
        <w:t xml:space="preserve">В течение </w:t>
      </w:r>
      <w:r w:rsidR="005B6666">
        <w:rPr>
          <w:color w:val="000000" w:themeColor="text1"/>
        </w:rPr>
        <w:t>4</w:t>
      </w:r>
      <w:r w:rsidRPr="009C4D9C">
        <w:rPr>
          <w:color w:val="000000" w:themeColor="text1"/>
        </w:rPr>
        <w:t xml:space="preserve"> рабочих дней после получения комплекта документов от ОПЗ ДОЗ, структурное подразделение Общества</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ДО проводит экспертную оценку поступивших предложений и составляет экспертную оценку предложений участников закупочной процедуры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513D16CF" w14:textId="571271F5"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.14. </w:t>
      </w:r>
      <w:r w:rsidR="005B6666" w:rsidRPr="005B6666">
        <w:rPr>
          <w:b/>
          <w:color w:val="000000" w:themeColor="text1"/>
        </w:rPr>
        <w:t>Подготовить сводную экспертную оценку и вынести вопрос на рассмотрение ЗК/ЦЗК</w:t>
      </w:r>
    </w:p>
    <w:p w14:paraId="2FA0E8E1"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(балльную) экспертную оценку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(балльной) экспертной оценки предложении участника, набравшего по наибольшее количество баллов. После п</w:t>
      </w:r>
      <w:r>
        <w:rPr>
          <w:color w:val="000000" w:themeColor="text1"/>
        </w:rPr>
        <w:t xml:space="preserve">олучения аналитической справки </w:t>
      </w:r>
      <w:r w:rsidRPr="009C4D9C">
        <w:rPr>
          <w:color w:val="000000" w:themeColor="text1"/>
        </w:rPr>
        <w:t>ответственный сотрудник ОПЗ ДОЗ и передает вопрос на заседание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в течение 3 рабочих дней.</w:t>
      </w:r>
    </w:p>
    <w:p w14:paraId="3714D1F1" w14:textId="7C30AEB1" w:rsidR="00FB6A31" w:rsidRPr="009C4D9C" w:rsidRDefault="00FB6A31" w:rsidP="00FB6A31">
      <w:pPr>
        <w:pStyle w:val="m4"/>
        <w:widowControl w:val="0"/>
        <w:tabs>
          <w:tab w:val="num" w:pos="0"/>
        </w:tabs>
        <w:spacing w:before="240"/>
        <w:ind w:hanging="11"/>
        <w:rPr>
          <w:b/>
          <w:color w:val="000000" w:themeColor="text1"/>
        </w:rPr>
      </w:pPr>
      <w:r w:rsidRPr="009C4D9C">
        <w:rPr>
          <w:b/>
          <w:color w:val="000000" w:themeColor="text1"/>
        </w:rPr>
        <w:t xml:space="preserve">Шаг </w:t>
      </w:r>
      <w:r>
        <w:rPr>
          <w:b/>
          <w:color w:val="000000" w:themeColor="text1"/>
        </w:rPr>
        <w:t>6</w:t>
      </w:r>
      <w:r w:rsidRPr="009C4D9C">
        <w:rPr>
          <w:b/>
          <w:color w:val="000000" w:themeColor="text1"/>
        </w:rPr>
        <w:t>.1</w:t>
      </w:r>
      <w:r w:rsidRPr="007A6E05">
        <w:rPr>
          <w:b/>
          <w:color w:val="000000" w:themeColor="text1"/>
        </w:rPr>
        <w:t>5</w:t>
      </w:r>
      <w:r w:rsidRPr="009C4D9C">
        <w:rPr>
          <w:b/>
          <w:color w:val="000000" w:themeColor="text1"/>
        </w:rPr>
        <w:t xml:space="preserve">. </w:t>
      </w:r>
      <w:r w:rsidRPr="005B6666">
        <w:rPr>
          <w:b/>
          <w:color w:val="000000" w:themeColor="text1"/>
        </w:rPr>
        <w:t>Провести ЗК/ЦЗК и организовать подписание протокола</w:t>
      </w:r>
    </w:p>
    <w:p w14:paraId="34C6DD6C" w14:textId="77777777" w:rsidR="00FB6A31" w:rsidRPr="009C4D9C" w:rsidRDefault="00FB6A31" w:rsidP="00FB6A31">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определяет победителя закупочной процедуры.</w:t>
      </w:r>
    </w:p>
    <w:p w14:paraId="4C294E07" w14:textId="77777777" w:rsidR="00FB6A31" w:rsidRPr="009C4D9C" w:rsidRDefault="00FB6A31" w:rsidP="00FB6A31">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формируется и утверждается протокол по выбору победителя.</w:t>
      </w:r>
    </w:p>
    <w:p w14:paraId="4B12C5DF" w14:textId="1C088770"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.1</w:t>
      </w:r>
      <w:r w:rsidR="00FB6A31" w:rsidRPr="007A6E05">
        <w:rPr>
          <w:b/>
          <w:color w:val="000000" w:themeColor="text1"/>
        </w:rPr>
        <w:t>6</w:t>
      </w:r>
      <w:r w:rsidRPr="009C4D9C">
        <w:rPr>
          <w:b/>
          <w:color w:val="000000" w:themeColor="text1"/>
        </w:rPr>
        <w:t xml:space="preserve">. </w:t>
      </w:r>
      <w:r>
        <w:rPr>
          <w:b/>
          <w:color w:val="000000" w:themeColor="text1"/>
        </w:rPr>
        <w:t>Провести</w:t>
      </w:r>
      <w:r w:rsidRPr="009C4D9C">
        <w:rPr>
          <w:b/>
          <w:color w:val="000000" w:themeColor="text1"/>
        </w:rPr>
        <w:t xml:space="preserve"> процедур</w:t>
      </w:r>
      <w:r>
        <w:rPr>
          <w:b/>
          <w:color w:val="000000" w:themeColor="text1"/>
        </w:rPr>
        <w:t>у</w:t>
      </w:r>
      <w:r w:rsidRPr="009C4D9C">
        <w:rPr>
          <w:b/>
          <w:color w:val="000000" w:themeColor="text1"/>
        </w:rPr>
        <w:t xml:space="preserve"> переторжки</w:t>
      </w:r>
    </w:p>
    <w:p w14:paraId="2A3DD674"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случае необходимости (принято решение на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 xml:space="preserve">ЦЗК) ответственный сотрудник ОПЗ ДОЗ в течение 1-2 рабочих дней проводит процедуру переторжки. После проведения переторжки выполняются шаги </w:t>
      </w:r>
      <w:r w:rsidR="005B6E99">
        <w:rPr>
          <w:color w:val="000000" w:themeColor="text1"/>
        </w:rPr>
        <w:t>6</w:t>
      </w:r>
      <w:r w:rsidRPr="009C4D9C">
        <w:rPr>
          <w:color w:val="000000" w:themeColor="text1"/>
        </w:rPr>
        <w:t>.10-</w:t>
      </w:r>
      <w:r w:rsidR="005B6E99">
        <w:rPr>
          <w:color w:val="000000" w:themeColor="text1"/>
        </w:rPr>
        <w:t>6</w:t>
      </w:r>
      <w:r w:rsidRPr="009C4D9C">
        <w:rPr>
          <w:color w:val="000000" w:themeColor="text1"/>
        </w:rPr>
        <w:t>.14.</w:t>
      </w:r>
    </w:p>
    <w:p w14:paraId="2158DCD6"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14:paraId="59051F13"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 xml:space="preserve">.17. </w:t>
      </w:r>
      <w:r>
        <w:rPr>
          <w:b/>
          <w:color w:val="000000" w:themeColor="text1"/>
        </w:rPr>
        <w:t>Оп</w:t>
      </w:r>
      <w:r w:rsidRPr="009C4D9C">
        <w:rPr>
          <w:b/>
          <w:color w:val="000000" w:themeColor="text1"/>
        </w:rPr>
        <w:t>ублик</w:t>
      </w:r>
      <w:r>
        <w:rPr>
          <w:b/>
          <w:color w:val="000000" w:themeColor="text1"/>
        </w:rPr>
        <w:t xml:space="preserve">овать </w:t>
      </w:r>
      <w:r w:rsidRPr="009C4D9C">
        <w:rPr>
          <w:b/>
          <w:color w:val="000000" w:themeColor="text1"/>
        </w:rPr>
        <w:t>протокол определения победителя и направ</w:t>
      </w:r>
      <w:r>
        <w:rPr>
          <w:b/>
          <w:color w:val="000000" w:themeColor="text1"/>
        </w:rPr>
        <w:t xml:space="preserve">ить </w:t>
      </w:r>
      <w:r w:rsidRPr="009C4D9C">
        <w:rPr>
          <w:b/>
          <w:color w:val="000000" w:themeColor="text1"/>
        </w:rPr>
        <w:t>инициатору закупки</w:t>
      </w:r>
    </w:p>
    <w:p w14:paraId="34860BC5"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календарных дней после утверждения протокола заседания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публикует его на ЭТП и в ЕИС</w:t>
      </w:r>
      <w:r>
        <w:rPr>
          <w:color w:val="000000" w:themeColor="text1"/>
        </w:rPr>
        <w:t>,</w:t>
      </w:r>
      <w:r w:rsidRPr="009C4D9C">
        <w:rPr>
          <w:color w:val="000000" w:themeColor="text1"/>
        </w:rPr>
        <w:t xml:space="preserve"> а также формирует отдельный пакет документов (с приложением спецификаций, опросных листов и т.д.), соответствующий окончательному предложению победителя и подкрепляет комплект в 1С УПП: МТО в категорию </w:t>
      </w:r>
      <w:r>
        <w:rPr>
          <w:color w:val="000000" w:themeColor="text1"/>
        </w:rPr>
        <w:t>–</w:t>
      </w:r>
      <w:r w:rsidRPr="009C4D9C">
        <w:rPr>
          <w:color w:val="000000" w:themeColor="text1"/>
        </w:rPr>
        <w:t xml:space="preserve"> </w:t>
      </w:r>
      <w:r>
        <w:rPr>
          <w:color w:val="000000" w:themeColor="text1"/>
        </w:rPr>
        <w:t>«</w:t>
      </w:r>
      <w:r w:rsidRPr="009C4D9C">
        <w:rPr>
          <w:color w:val="000000" w:themeColor="text1"/>
        </w:rPr>
        <w:t>МТО Итоговое ценовое предложение победителя</w:t>
      </w:r>
      <w:r>
        <w:rPr>
          <w:color w:val="000000" w:themeColor="text1"/>
        </w:rPr>
        <w:t>»</w:t>
      </w:r>
      <w:r w:rsidRPr="009C4D9C">
        <w:rPr>
          <w:color w:val="000000" w:themeColor="text1"/>
        </w:rPr>
        <w:t>. Секретарь комиссии в течение 3 рабочих дней после утверждения, направляет протокол заседания ЗК/ЦЗК инициатору закупки</w:t>
      </w:r>
      <w:r w:rsidR="005B6E99">
        <w:rPr>
          <w:color w:val="000000" w:themeColor="text1"/>
        </w:rPr>
        <w:t>, с использованием функционала 1С УПП: МТО</w:t>
      </w:r>
      <w:r w:rsidRPr="009C4D9C">
        <w:rPr>
          <w:color w:val="000000" w:themeColor="text1"/>
        </w:rPr>
        <w:t>.</w:t>
      </w:r>
    </w:p>
    <w:p w14:paraId="157E65AD" w14:textId="77777777" w:rsidR="00360B67" w:rsidRPr="009C4D9C" w:rsidRDefault="00360B67" w:rsidP="00360B67">
      <w:pPr>
        <w:pStyle w:val="m4"/>
        <w:widowControl w:val="0"/>
        <w:tabs>
          <w:tab w:val="num" w:pos="0"/>
        </w:tabs>
        <w:spacing w:before="240"/>
        <w:ind w:hanging="11"/>
        <w:rPr>
          <w:b/>
          <w:color w:val="000000" w:themeColor="text1"/>
        </w:rPr>
      </w:pPr>
      <w:r w:rsidRPr="009C4D9C">
        <w:rPr>
          <w:b/>
          <w:color w:val="000000" w:themeColor="text1"/>
        </w:rPr>
        <w:t xml:space="preserve">Шаг </w:t>
      </w:r>
      <w:r w:rsidR="005B6E99">
        <w:rPr>
          <w:b/>
          <w:color w:val="000000" w:themeColor="text1"/>
        </w:rPr>
        <w:t>6</w:t>
      </w:r>
      <w:r w:rsidRPr="009C4D9C">
        <w:rPr>
          <w:b/>
          <w:color w:val="000000" w:themeColor="text1"/>
        </w:rPr>
        <w:t>.18. Оформ</w:t>
      </w:r>
      <w:r>
        <w:rPr>
          <w:b/>
          <w:color w:val="000000" w:themeColor="text1"/>
        </w:rPr>
        <w:t xml:space="preserve">ить </w:t>
      </w:r>
      <w:r w:rsidRPr="009C4D9C">
        <w:rPr>
          <w:b/>
          <w:color w:val="000000" w:themeColor="text1"/>
        </w:rPr>
        <w:t>на хранение документ</w:t>
      </w:r>
      <w:r>
        <w:rPr>
          <w:b/>
          <w:color w:val="000000" w:themeColor="text1"/>
        </w:rPr>
        <w:t>ы</w:t>
      </w:r>
      <w:r w:rsidRPr="009C4D9C">
        <w:rPr>
          <w:b/>
          <w:color w:val="000000" w:themeColor="text1"/>
        </w:rPr>
        <w:t xml:space="preserve"> по процедуре</w:t>
      </w:r>
    </w:p>
    <w:p w14:paraId="2D0F60E9" w14:textId="77777777" w:rsidR="00360B67" w:rsidRPr="009C4D9C" w:rsidRDefault="00360B67" w:rsidP="00360B67">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определения победителя, либо протокол аннулирования закупочной процедуры).</w:t>
      </w:r>
    </w:p>
    <w:p w14:paraId="6B08B74C" w14:textId="57BEAB96" w:rsidR="001C425F" w:rsidRPr="009C4D9C" w:rsidRDefault="009F7892" w:rsidP="00BE5540">
      <w:pPr>
        <w:spacing w:before="240"/>
        <w:rPr>
          <w:b/>
          <w:color w:val="000000" w:themeColor="text1"/>
        </w:rPr>
      </w:pPr>
      <w:r w:rsidRPr="009C4D9C">
        <w:rPr>
          <w:b/>
          <w:color w:val="000000" w:themeColor="text1"/>
        </w:rPr>
        <w:t>7.</w:t>
      </w:r>
      <w:r w:rsidR="00900184">
        <w:rPr>
          <w:b/>
          <w:color w:val="000000" w:themeColor="text1"/>
        </w:rPr>
        <w:t>7</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Открытые</w:t>
      </w:r>
      <w:r w:rsidR="001E2301" w:rsidRPr="009C4D9C">
        <w:rPr>
          <w:b/>
          <w:color w:val="000000" w:themeColor="text1"/>
        </w:rPr>
        <w:t xml:space="preserve"> </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закрытые</w:t>
      </w:r>
      <w:r w:rsidR="001E2301" w:rsidRPr="009C4D9C">
        <w:rPr>
          <w:b/>
          <w:color w:val="000000" w:themeColor="text1"/>
        </w:rPr>
        <w:t xml:space="preserve"> </w:t>
      </w:r>
      <w:r w:rsidR="001C425F" w:rsidRPr="009C4D9C">
        <w:rPr>
          <w:b/>
          <w:color w:val="000000" w:themeColor="text1"/>
        </w:rPr>
        <w:t>конкурентные</w:t>
      </w:r>
      <w:r w:rsidR="001E2301" w:rsidRPr="009C4D9C">
        <w:rPr>
          <w:b/>
          <w:color w:val="000000" w:themeColor="text1"/>
        </w:rPr>
        <w:t xml:space="preserve"> </w:t>
      </w:r>
      <w:r w:rsidR="001C425F" w:rsidRPr="009C4D9C">
        <w:rPr>
          <w:b/>
          <w:color w:val="000000" w:themeColor="text1"/>
        </w:rPr>
        <w:t>переговоры</w:t>
      </w:r>
    </w:p>
    <w:p w14:paraId="486CD465" w14:textId="48C97F78"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ЕИС</w:t>
      </w:r>
    </w:p>
    <w:p w14:paraId="121D1537" w14:textId="75628584"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2</w:t>
      </w:r>
      <w:r w:rsidR="001E2301" w:rsidRPr="009C4D9C">
        <w:rPr>
          <w:color w:val="000000" w:themeColor="text1"/>
        </w:rPr>
        <w:t xml:space="preserve"> </w:t>
      </w:r>
      <w:r w:rsidRPr="009C4D9C">
        <w:rPr>
          <w:color w:val="000000" w:themeColor="text1"/>
        </w:rPr>
        <w:t>рабоч</w:t>
      </w:r>
      <w:r w:rsidR="005B6666">
        <w:rPr>
          <w:color w:val="000000" w:themeColor="text1"/>
        </w:rPr>
        <w:t>их</w:t>
      </w:r>
      <w:r w:rsidR="001E2301" w:rsidRPr="009C4D9C">
        <w:rPr>
          <w:color w:val="000000" w:themeColor="text1"/>
        </w:rPr>
        <w:t xml:space="preserve"> </w:t>
      </w:r>
      <w:r w:rsidRPr="009C4D9C">
        <w:rPr>
          <w:color w:val="000000" w:themeColor="text1"/>
        </w:rPr>
        <w:t>дн</w:t>
      </w:r>
      <w:r w:rsidR="005B6666">
        <w:rPr>
          <w:color w:val="000000" w:themeColor="text1"/>
        </w:rPr>
        <w:t>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з</w:t>
      </w:r>
      <w:r w:rsidRPr="009C4D9C">
        <w:rPr>
          <w:color w:val="000000" w:themeColor="text1"/>
        </w:rPr>
        <w:t>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корпоративной</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p>
    <w:p w14:paraId="00C38F63" w14:textId="341FDDE7"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.2.-</w:t>
      </w:r>
      <w:r w:rsidR="00900184">
        <w:rPr>
          <w:b/>
          <w:color w:val="000000" w:themeColor="text1"/>
        </w:rPr>
        <w:t>7</w:t>
      </w:r>
      <w:r w:rsidRPr="009C4D9C">
        <w:rPr>
          <w:b/>
          <w:color w:val="000000" w:themeColor="text1"/>
        </w:rPr>
        <w:t>.3.</w:t>
      </w:r>
      <w:r w:rsidR="001E2301" w:rsidRPr="009C4D9C">
        <w:rPr>
          <w:b/>
          <w:color w:val="000000" w:themeColor="text1"/>
        </w:rPr>
        <w:t xml:space="preserve"> </w:t>
      </w:r>
      <w:r w:rsidRPr="009C4D9C">
        <w:rPr>
          <w:b/>
          <w:color w:val="000000" w:themeColor="text1"/>
        </w:rPr>
        <w:t>Разъясн</w:t>
      </w:r>
      <w:r w:rsidR="005D5D9D">
        <w:rPr>
          <w:b/>
          <w:color w:val="000000" w:themeColor="text1"/>
        </w:rPr>
        <w:t xml:space="preserve">ить </w:t>
      </w:r>
      <w:r w:rsidRPr="009C4D9C">
        <w:rPr>
          <w:b/>
          <w:color w:val="000000" w:themeColor="text1"/>
        </w:rPr>
        <w:t>/</w:t>
      </w:r>
      <w:r w:rsidR="005D5D9D">
        <w:rPr>
          <w:b/>
          <w:color w:val="000000" w:themeColor="text1"/>
        </w:rPr>
        <w:t xml:space="preserve"> </w:t>
      </w:r>
      <w:r w:rsidRPr="009C4D9C">
        <w:rPr>
          <w:b/>
          <w:color w:val="000000" w:themeColor="text1"/>
        </w:rPr>
        <w:t>измен</w:t>
      </w:r>
      <w:r w:rsidR="005D5D9D">
        <w:rPr>
          <w:b/>
          <w:color w:val="000000" w:themeColor="text1"/>
        </w:rPr>
        <w:t>ить</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5D5D9D">
        <w:rPr>
          <w:b/>
          <w:color w:val="000000" w:themeColor="text1"/>
        </w:rPr>
        <w:t>ти изменения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закупочную</w:t>
      </w:r>
      <w:r w:rsidR="001E2301" w:rsidRPr="009C4D9C">
        <w:rPr>
          <w:b/>
          <w:color w:val="000000" w:themeColor="text1"/>
        </w:rPr>
        <w:t xml:space="preserve"> </w:t>
      </w:r>
      <w:r w:rsidRPr="009C4D9C">
        <w:rPr>
          <w:b/>
          <w:color w:val="000000" w:themeColor="text1"/>
        </w:rPr>
        <w:t>документацию</w:t>
      </w:r>
    </w:p>
    <w:p w14:paraId="6960897A"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до</w:t>
      </w:r>
      <w:r w:rsidR="001E2301" w:rsidRPr="009C4D9C">
        <w:rPr>
          <w:color w:val="000000" w:themeColor="text1"/>
        </w:rPr>
        <w:t xml:space="preserve"> </w:t>
      </w:r>
      <w:r w:rsidR="00114898" w:rsidRPr="009C4D9C">
        <w:rPr>
          <w:color w:val="000000" w:themeColor="text1"/>
        </w:rPr>
        <w:t>окончания</w:t>
      </w:r>
      <w:r w:rsidR="001E2301" w:rsidRPr="009C4D9C">
        <w:rPr>
          <w:color w:val="000000" w:themeColor="text1"/>
        </w:rPr>
        <w:t xml:space="preserve"> </w:t>
      </w:r>
      <w:r w:rsidR="00114898"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Pr="009C4D9C">
        <w:rPr>
          <w:color w:val="000000" w:themeColor="text1"/>
        </w:rPr>
        <w:t>осталось</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дата</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процедура</w:t>
      </w:r>
      <w:r w:rsidR="001E2301" w:rsidRPr="009C4D9C">
        <w:rPr>
          <w:color w:val="000000" w:themeColor="text1"/>
        </w:rPr>
        <w:t xml:space="preserve"> </w:t>
      </w:r>
      <w:r w:rsidR="00114898" w:rsidRPr="009C4D9C">
        <w:rPr>
          <w:color w:val="000000" w:themeColor="text1"/>
        </w:rPr>
        <w:t>может</w:t>
      </w:r>
      <w:r w:rsidR="001E2301" w:rsidRPr="009C4D9C">
        <w:rPr>
          <w:color w:val="000000" w:themeColor="text1"/>
        </w:rPr>
        <w:t xml:space="preserve"> </w:t>
      </w:r>
      <w:r w:rsidR="00114898" w:rsidRPr="009C4D9C">
        <w:rPr>
          <w:color w:val="000000" w:themeColor="text1"/>
        </w:rPr>
        <w:t>быть</w:t>
      </w:r>
      <w:r w:rsidR="001E2301" w:rsidRPr="009C4D9C">
        <w:rPr>
          <w:color w:val="000000" w:themeColor="text1"/>
        </w:rPr>
        <w:t xml:space="preserve"> </w:t>
      </w:r>
      <w:r w:rsidRPr="009C4D9C">
        <w:rPr>
          <w:color w:val="000000" w:themeColor="text1"/>
        </w:rPr>
        <w:t>продл</w:t>
      </w:r>
      <w:r w:rsidR="00114898" w:rsidRPr="009C4D9C">
        <w:rPr>
          <w:color w:val="000000" w:themeColor="text1"/>
        </w:rPr>
        <w:t>ена</w:t>
      </w:r>
      <w:r w:rsidR="001E2301" w:rsidRPr="009C4D9C">
        <w:rPr>
          <w:color w:val="000000" w:themeColor="text1"/>
        </w:rPr>
        <w:t xml:space="preserve"> </w:t>
      </w:r>
      <w:r w:rsidRPr="009C4D9C">
        <w:rPr>
          <w:color w:val="000000" w:themeColor="text1"/>
        </w:rPr>
        <w:t>соответственно.</w:t>
      </w:r>
    </w:p>
    <w:p w14:paraId="3786F639" w14:textId="4590A52F"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.4.</w:t>
      </w:r>
      <w:r w:rsidR="001E2301" w:rsidRPr="009C4D9C">
        <w:rPr>
          <w:b/>
          <w:color w:val="000000" w:themeColor="text1"/>
        </w:rPr>
        <w:t xml:space="preserve"> </w:t>
      </w:r>
      <w:r w:rsidRPr="009C4D9C">
        <w:rPr>
          <w:b/>
          <w:color w:val="000000" w:themeColor="text1"/>
        </w:rPr>
        <w:t>Опове</w:t>
      </w:r>
      <w:r w:rsidR="005D5D9D">
        <w:rPr>
          <w:b/>
          <w:color w:val="000000" w:themeColor="text1"/>
        </w:rPr>
        <w:t>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14:paraId="4FA0B309"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закрытых</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приглашения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рассылаются</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14:paraId="6301414D" w14:textId="591DD3BD"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.5.</w:t>
      </w:r>
      <w:r w:rsidR="001E2301" w:rsidRPr="009C4D9C">
        <w:rPr>
          <w:b/>
          <w:color w:val="000000" w:themeColor="text1"/>
        </w:rPr>
        <w:t xml:space="preserve"> </w:t>
      </w:r>
      <w:r w:rsidRPr="009C4D9C">
        <w:rPr>
          <w:b/>
          <w:color w:val="000000" w:themeColor="text1"/>
        </w:rPr>
        <w:t>С</w:t>
      </w:r>
      <w:r w:rsidR="005D5D9D">
        <w:rPr>
          <w:b/>
          <w:color w:val="000000" w:themeColor="text1"/>
        </w:rPr>
        <w:t>о</w:t>
      </w:r>
      <w:r w:rsidRPr="009C4D9C">
        <w:rPr>
          <w:b/>
          <w:color w:val="000000" w:themeColor="text1"/>
        </w:rPr>
        <w:t>бр</w:t>
      </w:r>
      <w:r w:rsidR="005D5D9D">
        <w:rPr>
          <w:b/>
          <w:color w:val="000000" w:themeColor="text1"/>
        </w:rPr>
        <w:t>ать</w:t>
      </w:r>
      <w:r w:rsidR="001E2301" w:rsidRPr="009C4D9C">
        <w:rPr>
          <w:b/>
          <w:color w:val="000000" w:themeColor="text1"/>
        </w:rPr>
        <w:t xml:space="preserve">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4233096E"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5D5D9D">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принятие</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переговорах.</w:t>
      </w:r>
      <w:r w:rsidR="001E2301" w:rsidRPr="009C4D9C">
        <w:rPr>
          <w:color w:val="000000" w:themeColor="text1"/>
        </w:rPr>
        <w:t xml:space="preserve"> </w:t>
      </w:r>
    </w:p>
    <w:p w14:paraId="3AFD8E5D" w14:textId="6850E76E"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.6.</w:t>
      </w:r>
      <w:r w:rsidR="001E2301" w:rsidRPr="009C4D9C">
        <w:rPr>
          <w:b/>
          <w:color w:val="000000" w:themeColor="text1"/>
        </w:rPr>
        <w:t xml:space="preserve"> </w:t>
      </w:r>
      <w:r w:rsidRPr="009C4D9C">
        <w:rPr>
          <w:b/>
          <w:color w:val="000000" w:themeColor="text1"/>
        </w:rPr>
        <w:t>Организ</w:t>
      </w:r>
      <w:r w:rsidR="005D5D9D">
        <w:rPr>
          <w:b/>
          <w:color w:val="000000" w:themeColor="text1"/>
        </w:rPr>
        <w:t xml:space="preserve">овать </w:t>
      </w:r>
      <w:r w:rsidRPr="009C4D9C">
        <w:rPr>
          <w:b/>
          <w:color w:val="000000" w:themeColor="text1"/>
        </w:rPr>
        <w:t>проведени</w:t>
      </w:r>
      <w:r w:rsidR="005D5D9D">
        <w:rPr>
          <w:b/>
          <w:color w:val="000000" w:themeColor="text1"/>
        </w:rPr>
        <w:t>е</w:t>
      </w:r>
      <w:r w:rsidR="001E2301" w:rsidRPr="009C4D9C">
        <w:rPr>
          <w:b/>
          <w:color w:val="000000" w:themeColor="text1"/>
        </w:rPr>
        <w:t xml:space="preserve"> </w:t>
      </w:r>
      <w:r w:rsidRPr="009C4D9C">
        <w:rPr>
          <w:b/>
          <w:color w:val="000000" w:themeColor="text1"/>
        </w:rPr>
        <w:t>переговоров</w:t>
      </w:r>
    </w:p>
    <w:p w14:paraId="2C4B519D" w14:textId="77777777" w:rsidR="006A4511" w:rsidRPr="009C4D9C" w:rsidRDefault="00CE1AF0" w:rsidP="006A4511">
      <w:pPr>
        <w:pStyle w:val="m4"/>
        <w:widowControl w:val="0"/>
        <w:tabs>
          <w:tab w:val="num" w:pos="0"/>
        </w:tabs>
        <w:ind w:firstLine="567"/>
        <w:rPr>
          <w:color w:val="000000" w:themeColor="text1"/>
        </w:rPr>
      </w:pPr>
      <w:r w:rsidRPr="009C4D9C">
        <w:rPr>
          <w:color w:val="000000" w:themeColor="text1"/>
        </w:rPr>
        <w:t>Секретарь ЗК/ЦЗК Общества</w:t>
      </w:r>
      <w:r w:rsidR="001E2301" w:rsidRPr="009C4D9C">
        <w:rPr>
          <w:color w:val="000000" w:themeColor="text1"/>
        </w:rPr>
        <w:t xml:space="preserve"> </w:t>
      </w:r>
      <w:r w:rsidR="006A4511" w:rsidRPr="009C4D9C">
        <w:rPr>
          <w:color w:val="000000" w:themeColor="text1"/>
        </w:rPr>
        <w:t>организует</w:t>
      </w:r>
      <w:r w:rsidR="001E2301" w:rsidRPr="009C4D9C">
        <w:rPr>
          <w:color w:val="000000" w:themeColor="text1"/>
        </w:rPr>
        <w:t xml:space="preserve"> </w:t>
      </w:r>
      <w:r w:rsidR="006A4511" w:rsidRPr="009C4D9C">
        <w:rPr>
          <w:color w:val="000000" w:themeColor="text1"/>
        </w:rPr>
        <w:t>заседание</w:t>
      </w:r>
      <w:r w:rsidR="001E2301" w:rsidRPr="009C4D9C">
        <w:rPr>
          <w:color w:val="000000" w:themeColor="text1"/>
        </w:rPr>
        <w:t xml:space="preserve"> </w:t>
      </w:r>
      <w:r w:rsidR="006A4511" w:rsidRPr="009C4D9C">
        <w:rPr>
          <w:color w:val="000000" w:themeColor="text1"/>
        </w:rPr>
        <w:t>ЗК</w:t>
      </w:r>
      <w:r w:rsidR="00BE5540">
        <w:rPr>
          <w:color w:val="000000" w:themeColor="text1"/>
        </w:rPr>
        <w:t xml:space="preserve"> </w:t>
      </w:r>
      <w:r w:rsidR="006A4511" w:rsidRPr="009C4D9C">
        <w:rPr>
          <w:color w:val="000000" w:themeColor="text1"/>
        </w:rPr>
        <w:t>/</w:t>
      </w:r>
      <w:r w:rsidR="00BE5540">
        <w:rPr>
          <w:color w:val="000000" w:themeColor="text1"/>
        </w:rPr>
        <w:t xml:space="preserve"> </w:t>
      </w:r>
      <w:r w:rsidR="006A4511" w:rsidRPr="009C4D9C">
        <w:rPr>
          <w:color w:val="000000" w:themeColor="text1"/>
        </w:rPr>
        <w:t>ЦЗК</w:t>
      </w:r>
      <w:r w:rsidR="001E2301" w:rsidRPr="009C4D9C">
        <w:rPr>
          <w:color w:val="000000" w:themeColor="text1"/>
        </w:rPr>
        <w:t xml:space="preserve"> </w:t>
      </w:r>
      <w:r w:rsidR="006A4511" w:rsidRPr="009C4D9C">
        <w:rPr>
          <w:color w:val="000000" w:themeColor="text1"/>
        </w:rPr>
        <w:t>с</w:t>
      </w:r>
      <w:r w:rsidR="001E2301" w:rsidRPr="009C4D9C">
        <w:rPr>
          <w:color w:val="000000" w:themeColor="text1"/>
        </w:rPr>
        <w:t xml:space="preserve"> </w:t>
      </w:r>
      <w:r w:rsidR="006A4511" w:rsidRPr="009C4D9C">
        <w:rPr>
          <w:color w:val="000000" w:themeColor="text1"/>
        </w:rPr>
        <w:t>приглашением</w:t>
      </w:r>
      <w:r w:rsidR="001E2301" w:rsidRPr="009C4D9C">
        <w:rPr>
          <w:color w:val="000000" w:themeColor="text1"/>
        </w:rPr>
        <w:t xml:space="preserve"> </w:t>
      </w:r>
      <w:r w:rsidR="006A4511" w:rsidRPr="009C4D9C">
        <w:rPr>
          <w:color w:val="000000" w:themeColor="text1"/>
        </w:rPr>
        <w:t>участников</w:t>
      </w:r>
      <w:r w:rsidR="001E2301" w:rsidRPr="009C4D9C">
        <w:rPr>
          <w:color w:val="000000" w:themeColor="text1"/>
        </w:rPr>
        <w:t xml:space="preserve"> </w:t>
      </w:r>
      <w:r w:rsidR="006A4511" w:rsidRPr="009C4D9C">
        <w:rPr>
          <w:color w:val="000000" w:themeColor="text1"/>
        </w:rPr>
        <w:t>закупочной</w:t>
      </w:r>
      <w:r w:rsidR="001E2301" w:rsidRPr="009C4D9C">
        <w:rPr>
          <w:color w:val="000000" w:themeColor="text1"/>
        </w:rPr>
        <w:t xml:space="preserve"> </w:t>
      </w:r>
      <w:r w:rsidR="006A4511" w:rsidRPr="009C4D9C">
        <w:rPr>
          <w:color w:val="000000" w:themeColor="text1"/>
        </w:rPr>
        <w:t>процедуры.</w:t>
      </w:r>
    </w:p>
    <w:p w14:paraId="6086C6FB" w14:textId="6289595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.10.</w:t>
      </w:r>
      <w:r w:rsidR="001E2301" w:rsidRPr="009C4D9C">
        <w:rPr>
          <w:b/>
          <w:color w:val="000000" w:themeColor="text1"/>
        </w:rPr>
        <w:t xml:space="preserve"> </w:t>
      </w:r>
      <w:r w:rsidRPr="009C4D9C">
        <w:rPr>
          <w:b/>
          <w:color w:val="000000" w:themeColor="text1"/>
        </w:rPr>
        <w:t>Направ</w:t>
      </w:r>
      <w:r w:rsidR="005D5D9D">
        <w:rPr>
          <w:b/>
          <w:color w:val="000000" w:themeColor="text1"/>
        </w:rPr>
        <w:t xml:space="preserve">ить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2D8C67F2"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отправляет</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протоколами</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эксперту</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p>
    <w:p w14:paraId="7E7C83CE" w14:textId="4A35BFEA"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.11.</w:t>
      </w:r>
      <w:r w:rsidR="001E2301" w:rsidRPr="009C4D9C">
        <w:rPr>
          <w:b/>
          <w:color w:val="000000" w:themeColor="text1"/>
        </w:rPr>
        <w:t xml:space="preserve"> </w:t>
      </w:r>
      <w:r w:rsidR="005D5D9D">
        <w:rPr>
          <w:b/>
          <w:color w:val="000000" w:themeColor="text1"/>
        </w:rPr>
        <w:t>Провести э</w:t>
      </w:r>
      <w:r w:rsidRPr="009C4D9C">
        <w:rPr>
          <w:b/>
          <w:color w:val="000000" w:themeColor="text1"/>
        </w:rPr>
        <w:t>кспертиз</w:t>
      </w:r>
      <w:r w:rsidR="005D5D9D">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14:paraId="09D96E53" w14:textId="5FA90A2B"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письма</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записки</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случае</w:t>
      </w:r>
      <w:r w:rsidR="001E2301" w:rsidRPr="009C4D9C">
        <w:rPr>
          <w:color w:val="000000" w:themeColor="text1"/>
        </w:rPr>
        <w:t xml:space="preserve"> </w:t>
      </w:r>
      <w:r w:rsidR="00684E01" w:rsidRPr="009C4D9C">
        <w:rPr>
          <w:color w:val="000000" w:themeColor="text1"/>
        </w:rPr>
        <w:t>если</w:t>
      </w:r>
      <w:r w:rsidR="001E2301" w:rsidRPr="009C4D9C">
        <w:rPr>
          <w:color w:val="000000" w:themeColor="text1"/>
        </w:rPr>
        <w:t xml:space="preserve"> </w:t>
      </w:r>
      <w:r w:rsidR="00684E01" w:rsidRPr="009C4D9C">
        <w:rPr>
          <w:color w:val="000000" w:themeColor="text1"/>
        </w:rPr>
        <w:t>проводился</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контрагентами</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т.ч.</w:t>
      </w:r>
      <w:r w:rsidR="001E2301" w:rsidRPr="009C4D9C">
        <w:rPr>
          <w:color w:val="000000" w:themeColor="text1"/>
        </w:rPr>
        <w:t xml:space="preserve"> </w:t>
      </w:r>
      <w:r w:rsidR="00684E01" w:rsidRPr="009C4D9C">
        <w:rPr>
          <w:color w:val="000000" w:themeColor="text1"/>
        </w:rPr>
        <w:t>доп.</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проведение</w:t>
      </w:r>
      <w:r w:rsidR="001E2301" w:rsidRPr="009C4D9C">
        <w:rPr>
          <w:color w:val="000000" w:themeColor="text1"/>
        </w:rPr>
        <w:t xml:space="preserve"> </w:t>
      </w:r>
      <w:r w:rsidR="00684E01" w:rsidRPr="009C4D9C">
        <w:rPr>
          <w:color w:val="000000" w:themeColor="text1"/>
        </w:rPr>
        <w:t>экспертного</w:t>
      </w:r>
      <w:r w:rsidR="001E2301" w:rsidRPr="009C4D9C">
        <w:rPr>
          <w:color w:val="000000" w:themeColor="text1"/>
        </w:rPr>
        <w:t xml:space="preserve"> </w:t>
      </w:r>
      <w:r w:rsidR="00684E01" w:rsidRPr="009C4D9C">
        <w:rPr>
          <w:color w:val="000000" w:themeColor="text1"/>
        </w:rPr>
        <w:t>заключения</w:t>
      </w:r>
      <w:r w:rsidR="001E2301" w:rsidRPr="009C4D9C">
        <w:rPr>
          <w:color w:val="000000" w:themeColor="text1"/>
        </w:rPr>
        <w:t xml:space="preserve"> </w:t>
      </w:r>
      <w:r w:rsidR="00684E01" w:rsidRPr="009C4D9C">
        <w:rPr>
          <w:color w:val="000000" w:themeColor="text1"/>
        </w:rPr>
        <w:t>продлевается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время</w:t>
      </w:r>
      <w:r w:rsidR="001E2301" w:rsidRPr="009C4D9C">
        <w:rPr>
          <w:color w:val="000000" w:themeColor="text1"/>
        </w:rPr>
        <w:t xml:space="preserve"> </w:t>
      </w:r>
      <w:r w:rsidR="00684E01" w:rsidRPr="009C4D9C">
        <w:rPr>
          <w:color w:val="000000" w:themeColor="text1"/>
        </w:rPr>
        <w:t>запроса</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но</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более</w:t>
      </w:r>
      <w:r w:rsidR="001E2301" w:rsidRPr="009C4D9C">
        <w:rPr>
          <w:color w:val="000000" w:themeColor="text1"/>
        </w:rPr>
        <w:t xml:space="preserve"> </w:t>
      </w:r>
      <w:r w:rsidR="00684E01" w:rsidRPr="009C4D9C">
        <w:rPr>
          <w:color w:val="000000" w:themeColor="text1"/>
        </w:rPr>
        <w:t>чем</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дня.</w:t>
      </w:r>
    </w:p>
    <w:p w14:paraId="756A1C9F" w14:textId="15ADF7E4"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.13.</w:t>
      </w:r>
      <w:r w:rsidR="001E2301" w:rsidRPr="009C4D9C">
        <w:rPr>
          <w:b/>
          <w:color w:val="000000" w:themeColor="text1"/>
        </w:rPr>
        <w:t xml:space="preserve"> </w:t>
      </w:r>
      <w:r w:rsidR="005B6666" w:rsidRPr="005B6666">
        <w:rPr>
          <w:b/>
          <w:color w:val="000000" w:themeColor="text1"/>
        </w:rPr>
        <w:t>Подготовить сводную экспертную оценку и вынести вопрос на рассмотрение ЗК/ЦЗК. Провести ЗК/ЦЗК и организовать подписание протокола</w:t>
      </w:r>
    </w:p>
    <w:p w14:paraId="02D901FE" w14:textId="77777777" w:rsidR="006A4511" w:rsidRPr="009C4D9C" w:rsidRDefault="00BA6518" w:rsidP="006A4511">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w:t>
      </w:r>
      <w:r w:rsidR="000372BC" w:rsidRPr="009C4D9C">
        <w:rPr>
          <w:color w:val="000000" w:themeColor="text1"/>
        </w:rPr>
        <w:t>л</w:t>
      </w:r>
      <w:r w:rsidRPr="009C4D9C">
        <w:rPr>
          <w:color w:val="000000" w:themeColor="text1"/>
        </w:rPr>
        <w:t xml:space="preserve">ьную) экспертную оценку и при необходимости передает в </w:t>
      </w:r>
      <w:r w:rsidR="0023663C">
        <w:rPr>
          <w:color w:val="000000" w:themeColor="text1"/>
        </w:rPr>
        <w:t>ОКЦМ</w:t>
      </w:r>
      <w:r w:rsidR="007D3E53">
        <w:rPr>
          <w:color w:val="000000" w:themeColor="text1"/>
        </w:rPr>
        <w:t xml:space="preserve">. В течение 5 рабочих дней </w:t>
      </w:r>
      <w:r w:rsidRPr="009C4D9C">
        <w:rPr>
          <w:color w:val="000000" w:themeColor="text1"/>
        </w:rPr>
        <w:t xml:space="preserve">Ответственный сотрудник </w:t>
      </w:r>
      <w:r w:rsidR="0023663C">
        <w:rPr>
          <w:color w:val="000000" w:themeColor="text1"/>
        </w:rPr>
        <w:t>ОКЦМ</w:t>
      </w:r>
      <w:r w:rsidRPr="009C4D9C">
        <w:rPr>
          <w:color w:val="000000" w:themeColor="text1"/>
        </w:rPr>
        <w:t xml:space="preserve">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(бальной) экспертной оценки предложении участника, набравшего наибольшее количество баллов. После пол</w:t>
      </w:r>
      <w:r w:rsidR="007D3E53">
        <w:rPr>
          <w:color w:val="000000" w:themeColor="text1"/>
        </w:rPr>
        <w:t xml:space="preserve">учения аналитической справки </w:t>
      </w:r>
      <w:r w:rsidRPr="009C4D9C">
        <w:rPr>
          <w:color w:val="000000" w:themeColor="text1"/>
        </w:rPr>
        <w:t>ответственный сотрудник ОПЗ ДОЗ передает вопрос на заседание 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 в течение 3 рабочих дней.</w:t>
      </w:r>
    </w:p>
    <w:p w14:paraId="5A2E150F" w14:textId="0CA3E2B4"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Pr="009C4D9C">
        <w:rPr>
          <w:b/>
          <w:color w:val="000000" w:themeColor="text1"/>
        </w:rPr>
        <w:t>.14.</w:t>
      </w:r>
      <w:r w:rsidR="001E2301" w:rsidRPr="009C4D9C">
        <w:rPr>
          <w:b/>
          <w:color w:val="000000" w:themeColor="text1"/>
        </w:rPr>
        <w:t xml:space="preserve"> </w:t>
      </w:r>
      <w:r w:rsidR="00530174">
        <w:rPr>
          <w:b/>
          <w:color w:val="000000" w:themeColor="text1"/>
        </w:rPr>
        <w:t>Оп</w:t>
      </w:r>
      <w:r w:rsidRPr="009C4D9C">
        <w:rPr>
          <w:b/>
          <w:color w:val="000000" w:themeColor="text1"/>
        </w:rPr>
        <w:t>ублик</w:t>
      </w:r>
      <w:r w:rsidR="00530174">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530174">
        <w:rPr>
          <w:b/>
          <w:color w:val="000000" w:themeColor="text1"/>
        </w:rPr>
        <w:t>ить</w:t>
      </w:r>
      <w:r w:rsidR="001E2301" w:rsidRPr="009C4D9C">
        <w:rPr>
          <w:b/>
          <w:color w:val="000000" w:themeColor="text1"/>
        </w:rPr>
        <w:t xml:space="preserve"> </w:t>
      </w:r>
      <w:r w:rsidRPr="009C4D9C">
        <w:rPr>
          <w:b/>
          <w:color w:val="000000" w:themeColor="text1"/>
        </w:rPr>
        <w:t>инициатору</w:t>
      </w:r>
      <w:r w:rsidR="001E2301" w:rsidRPr="009C4D9C">
        <w:rPr>
          <w:b/>
          <w:color w:val="000000" w:themeColor="text1"/>
        </w:rPr>
        <w:t xml:space="preserve"> </w:t>
      </w:r>
      <w:r w:rsidRPr="009C4D9C">
        <w:rPr>
          <w:b/>
          <w:color w:val="000000" w:themeColor="text1"/>
        </w:rPr>
        <w:t>закупки</w:t>
      </w:r>
    </w:p>
    <w:p w14:paraId="34EACB9A" w14:textId="77777777" w:rsidR="006A4511"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r w:rsidR="001F2B1F" w:rsidRPr="009C4D9C">
        <w:rPr>
          <w:color w:val="000000" w:themeColor="text1"/>
        </w:rPr>
        <w:t>, а также формирует отдельный п</w:t>
      </w:r>
      <w:r w:rsidR="00530174">
        <w:rPr>
          <w:color w:val="000000" w:themeColor="text1"/>
        </w:rPr>
        <w:t xml:space="preserve">акет документов (с приложением </w:t>
      </w:r>
      <w:r w:rsidR="001F2B1F" w:rsidRPr="009C4D9C">
        <w:rPr>
          <w:color w:val="000000" w:themeColor="text1"/>
        </w:rPr>
        <w:t>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МТО Предложение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684E01" w:rsidRPr="009C4D9C">
        <w:rPr>
          <w:color w:val="000000" w:themeColor="text1"/>
        </w:rPr>
        <w:t>Секретарь</w:t>
      </w:r>
      <w:r w:rsidR="001E2301" w:rsidRPr="009C4D9C">
        <w:rPr>
          <w:color w:val="000000" w:themeColor="text1"/>
        </w:rPr>
        <w:t xml:space="preserve"> </w:t>
      </w:r>
      <w:r w:rsidR="00684E01" w:rsidRPr="009C4D9C">
        <w:rPr>
          <w:color w:val="000000" w:themeColor="text1"/>
        </w:rPr>
        <w:t>комиссии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течение</w:t>
      </w:r>
      <w:r w:rsidR="001E2301" w:rsidRPr="009C4D9C">
        <w:rPr>
          <w:color w:val="000000" w:themeColor="text1"/>
        </w:rPr>
        <w:t xml:space="preserve"> </w:t>
      </w:r>
      <w:r w:rsidR="00684E01" w:rsidRPr="009C4D9C">
        <w:rPr>
          <w:color w:val="000000" w:themeColor="text1"/>
        </w:rPr>
        <w:t>3</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после</w:t>
      </w:r>
      <w:r w:rsidR="001E2301" w:rsidRPr="009C4D9C">
        <w:rPr>
          <w:color w:val="000000" w:themeColor="text1"/>
        </w:rPr>
        <w:t xml:space="preserve"> </w:t>
      </w:r>
      <w:r w:rsidR="00684E01" w:rsidRPr="009C4D9C">
        <w:rPr>
          <w:color w:val="000000" w:themeColor="text1"/>
        </w:rPr>
        <w:t>утверждения,</w:t>
      </w:r>
      <w:r w:rsidR="001E2301" w:rsidRPr="009C4D9C">
        <w:rPr>
          <w:color w:val="000000" w:themeColor="text1"/>
        </w:rPr>
        <w:t xml:space="preserve"> </w:t>
      </w:r>
      <w:r w:rsidR="00684E01" w:rsidRPr="009C4D9C">
        <w:rPr>
          <w:color w:val="000000" w:themeColor="text1"/>
        </w:rPr>
        <w:t>направляет</w:t>
      </w:r>
      <w:r w:rsidR="001E2301" w:rsidRPr="009C4D9C">
        <w:rPr>
          <w:color w:val="000000" w:themeColor="text1"/>
        </w:rPr>
        <w:t xml:space="preserve"> </w:t>
      </w:r>
      <w:r w:rsidR="00684E01" w:rsidRPr="009C4D9C">
        <w:rPr>
          <w:color w:val="000000" w:themeColor="text1"/>
        </w:rPr>
        <w:t>протокол</w:t>
      </w:r>
      <w:r w:rsidR="001E2301" w:rsidRPr="009C4D9C">
        <w:rPr>
          <w:color w:val="000000" w:themeColor="text1"/>
        </w:rPr>
        <w:t xml:space="preserve"> </w:t>
      </w:r>
      <w:r w:rsidR="00684E01" w:rsidRPr="009C4D9C">
        <w:rPr>
          <w:color w:val="000000" w:themeColor="text1"/>
        </w:rPr>
        <w:t>заседания</w:t>
      </w:r>
      <w:r w:rsidR="001E2301" w:rsidRPr="009C4D9C">
        <w:rPr>
          <w:color w:val="000000" w:themeColor="text1"/>
        </w:rPr>
        <w:t xml:space="preserve"> </w:t>
      </w:r>
      <w:r w:rsidR="00684E01" w:rsidRPr="009C4D9C">
        <w:rPr>
          <w:color w:val="000000" w:themeColor="text1"/>
        </w:rPr>
        <w:t>ЗК/ЦЗК</w:t>
      </w:r>
      <w:r w:rsidR="001E2301" w:rsidRPr="009C4D9C">
        <w:rPr>
          <w:color w:val="000000" w:themeColor="text1"/>
        </w:rPr>
        <w:t xml:space="preserve"> </w:t>
      </w:r>
      <w:r w:rsidR="00684E01" w:rsidRPr="009C4D9C">
        <w:rPr>
          <w:color w:val="000000" w:themeColor="text1"/>
        </w:rPr>
        <w:t>инициатору</w:t>
      </w:r>
      <w:r w:rsidR="001E2301" w:rsidRPr="009C4D9C">
        <w:rPr>
          <w:color w:val="000000" w:themeColor="text1"/>
        </w:rPr>
        <w:t xml:space="preserve"> </w:t>
      </w:r>
      <w:r w:rsidR="00684E01" w:rsidRPr="009C4D9C">
        <w:rPr>
          <w:color w:val="000000" w:themeColor="text1"/>
        </w:rPr>
        <w:t>закупки.</w:t>
      </w:r>
    </w:p>
    <w:p w14:paraId="2E9193AF" w14:textId="77777777" w:rsidR="0023473C" w:rsidRPr="009C4D9C" w:rsidRDefault="0023473C" w:rsidP="006A4511">
      <w:pPr>
        <w:pStyle w:val="m4"/>
        <w:widowControl w:val="0"/>
        <w:tabs>
          <w:tab w:val="num" w:pos="0"/>
        </w:tabs>
        <w:ind w:firstLine="567"/>
        <w:rPr>
          <w:color w:val="000000" w:themeColor="text1"/>
        </w:rPr>
      </w:pPr>
    </w:p>
    <w:p w14:paraId="21DB7805" w14:textId="063CD46F" w:rsidR="006A4511" w:rsidRPr="009C4D9C" w:rsidRDefault="00077BA6"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7</w:t>
      </w:r>
      <w:r w:rsidR="006A4511" w:rsidRPr="009C4D9C">
        <w:rPr>
          <w:b/>
          <w:color w:val="000000" w:themeColor="text1"/>
        </w:rPr>
        <w:t>.1</w:t>
      </w:r>
      <w:r w:rsidR="0008638D" w:rsidRPr="009C4D9C">
        <w:rPr>
          <w:b/>
          <w:color w:val="000000" w:themeColor="text1"/>
        </w:rPr>
        <w:t>5</w:t>
      </w:r>
      <w:r w:rsidR="006A4511" w:rsidRPr="009C4D9C">
        <w:rPr>
          <w:b/>
          <w:color w:val="000000" w:themeColor="text1"/>
        </w:rPr>
        <w:t>.</w:t>
      </w:r>
      <w:r w:rsidR="001E2301" w:rsidRPr="009C4D9C">
        <w:rPr>
          <w:b/>
          <w:color w:val="000000" w:themeColor="text1"/>
        </w:rPr>
        <w:t xml:space="preserve"> </w:t>
      </w:r>
      <w:r w:rsidR="00530174">
        <w:rPr>
          <w:b/>
          <w:color w:val="000000" w:themeColor="text1"/>
        </w:rPr>
        <w:t>Оформить</w:t>
      </w:r>
      <w:r w:rsidR="001E2301" w:rsidRPr="009C4D9C">
        <w:rPr>
          <w:b/>
          <w:color w:val="000000" w:themeColor="text1"/>
        </w:rPr>
        <w:t xml:space="preserve"> </w:t>
      </w:r>
      <w:r w:rsidR="006A4511" w:rsidRPr="009C4D9C">
        <w:rPr>
          <w:b/>
          <w:color w:val="000000" w:themeColor="text1"/>
        </w:rPr>
        <w:t>на</w:t>
      </w:r>
      <w:r w:rsidR="001E2301" w:rsidRPr="009C4D9C">
        <w:rPr>
          <w:b/>
          <w:color w:val="000000" w:themeColor="text1"/>
        </w:rPr>
        <w:t xml:space="preserve"> </w:t>
      </w:r>
      <w:r w:rsidR="006A4511" w:rsidRPr="009C4D9C">
        <w:rPr>
          <w:b/>
          <w:color w:val="000000" w:themeColor="text1"/>
        </w:rPr>
        <w:t>хранение</w:t>
      </w:r>
      <w:r w:rsidR="001E2301" w:rsidRPr="009C4D9C">
        <w:rPr>
          <w:b/>
          <w:color w:val="000000" w:themeColor="text1"/>
        </w:rPr>
        <w:t xml:space="preserve"> </w:t>
      </w:r>
      <w:r w:rsidR="006A4511" w:rsidRPr="009C4D9C">
        <w:rPr>
          <w:b/>
          <w:color w:val="000000" w:themeColor="text1"/>
        </w:rPr>
        <w:t>документ</w:t>
      </w:r>
      <w:r w:rsidR="00530174">
        <w:rPr>
          <w:b/>
          <w:color w:val="000000" w:themeColor="text1"/>
        </w:rPr>
        <w:t>ы</w:t>
      </w:r>
      <w:r w:rsidR="001E2301" w:rsidRPr="009C4D9C">
        <w:rPr>
          <w:b/>
          <w:color w:val="000000" w:themeColor="text1"/>
        </w:rPr>
        <w:t xml:space="preserve"> </w:t>
      </w:r>
      <w:r w:rsidR="006A4511" w:rsidRPr="009C4D9C">
        <w:rPr>
          <w:b/>
          <w:color w:val="000000" w:themeColor="text1"/>
        </w:rPr>
        <w:t>по</w:t>
      </w:r>
      <w:r w:rsidR="001E2301" w:rsidRPr="009C4D9C">
        <w:rPr>
          <w:b/>
          <w:color w:val="000000" w:themeColor="text1"/>
        </w:rPr>
        <w:t xml:space="preserve"> </w:t>
      </w:r>
      <w:r w:rsidR="006A4511" w:rsidRPr="009C4D9C">
        <w:rPr>
          <w:b/>
          <w:color w:val="000000" w:themeColor="text1"/>
        </w:rPr>
        <w:t>процедуре</w:t>
      </w:r>
    </w:p>
    <w:p w14:paraId="7B980A51" w14:textId="77777777" w:rsidR="006A4511" w:rsidRPr="009C4D9C"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аннулирования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14:paraId="12D0AF9A" w14:textId="66AE4CE9" w:rsidR="00B21229" w:rsidRPr="009C4D9C" w:rsidRDefault="009F7892" w:rsidP="00BE5540">
      <w:pPr>
        <w:spacing w:before="240" w:after="240"/>
        <w:rPr>
          <w:b/>
          <w:color w:val="000000" w:themeColor="text1"/>
        </w:rPr>
      </w:pPr>
      <w:r w:rsidRPr="009C4D9C">
        <w:rPr>
          <w:b/>
          <w:color w:val="000000" w:themeColor="text1"/>
        </w:rPr>
        <w:t>7.</w:t>
      </w:r>
      <w:r w:rsidR="00900184">
        <w:rPr>
          <w:b/>
          <w:color w:val="000000" w:themeColor="text1"/>
        </w:rPr>
        <w:t>8</w:t>
      </w:r>
      <w:r w:rsidR="009750B2" w:rsidRPr="009C4D9C">
        <w:rPr>
          <w:b/>
          <w:color w:val="000000" w:themeColor="text1"/>
        </w:rPr>
        <w:t>.</w:t>
      </w:r>
      <w:r w:rsidR="001E2301" w:rsidRPr="009C4D9C">
        <w:rPr>
          <w:b/>
          <w:color w:val="000000" w:themeColor="text1"/>
        </w:rPr>
        <w:t xml:space="preserve"> </w:t>
      </w:r>
      <w:r w:rsidR="0059685E" w:rsidRPr="009C4D9C">
        <w:rPr>
          <w:b/>
          <w:color w:val="000000" w:themeColor="text1"/>
        </w:rPr>
        <w:t>Оперативная</w:t>
      </w:r>
      <w:r w:rsidR="001E2301" w:rsidRPr="009C4D9C">
        <w:rPr>
          <w:b/>
          <w:color w:val="000000" w:themeColor="text1"/>
        </w:rPr>
        <w:t xml:space="preserve"> </w:t>
      </w:r>
      <w:r w:rsidR="0059685E" w:rsidRPr="009C4D9C">
        <w:rPr>
          <w:b/>
          <w:color w:val="000000" w:themeColor="text1"/>
        </w:rPr>
        <w:t>закупка</w:t>
      </w:r>
      <w:r w:rsidR="001E2301" w:rsidRPr="009C4D9C">
        <w:rPr>
          <w:b/>
          <w:color w:val="000000" w:themeColor="text1"/>
        </w:rPr>
        <w:t xml:space="preserve"> </w:t>
      </w:r>
      <w:r w:rsidR="0059685E" w:rsidRPr="009C4D9C">
        <w:rPr>
          <w:b/>
          <w:color w:val="000000" w:themeColor="text1"/>
        </w:rPr>
        <w:t>(электронный</w:t>
      </w:r>
      <w:r w:rsidR="001E2301" w:rsidRPr="009C4D9C">
        <w:rPr>
          <w:b/>
          <w:color w:val="000000" w:themeColor="text1"/>
        </w:rPr>
        <w:t xml:space="preserve"> </w:t>
      </w:r>
      <w:r w:rsidR="0059685E" w:rsidRPr="009C4D9C">
        <w:rPr>
          <w:b/>
          <w:color w:val="000000" w:themeColor="text1"/>
        </w:rPr>
        <w:t>БСАП):</w:t>
      </w:r>
      <w:r w:rsidR="001E2301" w:rsidRPr="009C4D9C">
        <w:rPr>
          <w:b/>
          <w:color w:val="000000" w:themeColor="text1"/>
        </w:rPr>
        <w:t xml:space="preserve"> </w:t>
      </w:r>
      <w:r w:rsidR="0059685E" w:rsidRPr="009C4D9C">
        <w:rPr>
          <w:b/>
          <w:color w:val="000000" w:themeColor="text1"/>
        </w:rPr>
        <w:t>консолидированные</w:t>
      </w:r>
      <w:r w:rsidR="001E2301" w:rsidRPr="009C4D9C">
        <w:rPr>
          <w:b/>
          <w:color w:val="000000" w:themeColor="text1"/>
        </w:rPr>
        <w:t xml:space="preserve"> </w:t>
      </w:r>
      <w:r w:rsidR="0059685E" w:rsidRPr="009C4D9C">
        <w:rPr>
          <w:b/>
          <w:color w:val="000000" w:themeColor="text1"/>
        </w:rPr>
        <w:t>лоты</w:t>
      </w:r>
      <w:bookmarkEnd w:id="31"/>
    </w:p>
    <w:p w14:paraId="6AED6941" w14:textId="4F34E936" w:rsidR="00BB4F13" w:rsidRPr="009C4D9C" w:rsidRDefault="00BB4F13" w:rsidP="00BB4F13">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1E2301" w:rsidRPr="009C4D9C">
        <w:rPr>
          <w:b/>
          <w:color w:val="000000" w:themeColor="text1"/>
        </w:rPr>
        <w:t xml:space="preserve"> </w:t>
      </w:r>
      <w:r w:rsidR="002970CE">
        <w:rPr>
          <w:b/>
          <w:color w:val="000000" w:themeColor="text1"/>
        </w:rPr>
        <w:t xml:space="preserve">Разместить извещение и </w:t>
      </w:r>
      <w:r w:rsidRPr="009C4D9C">
        <w:rPr>
          <w:b/>
          <w:color w:val="000000" w:themeColor="text1"/>
        </w:rPr>
        <w:t>закупоч</w:t>
      </w:r>
      <w:r w:rsidR="002970CE">
        <w:rPr>
          <w:b/>
          <w:color w:val="000000" w:themeColor="text1"/>
        </w:rPr>
        <w:t>ную</w:t>
      </w:r>
      <w:r w:rsidR="001E2301" w:rsidRPr="009C4D9C">
        <w:rPr>
          <w:b/>
          <w:color w:val="000000" w:themeColor="text1"/>
        </w:rPr>
        <w:t xml:space="preserve"> </w:t>
      </w:r>
      <w:r w:rsidRPr="009C4D9C">
        <w:rPr>
          <w:b/>
          <w:color w:val="000000" w:themeColor="text1"/>
        </w:rPr>
        <w:t>документаци</w:t>
      </w:r>
      <w:r w:rsidR="002970CE">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p>
    <w:p w14:paraId="30EBD94D" w14:textId="6EF19889" w:rsidR="00BB4F13" w:rsidRPr="009C4D9C" w:rsidRDefault="00BB4F13" w:rsidP="00BB4F1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2</w:t>
      </w:r>
      <w:r w:rsidR="001E2301" w:rsidRPr="009C4D9C">
        <w:rPr>
          <w:color w:val="000000" w:themeColor="text1"/>
        </w:rPr>
        <w:t xml:space="preserve"> </w:t>
      </w:r>
      <w:r w:rsidRPr="009C4D9C">
        <w:rPr>
          <w:color w:val="000000" w:themeColor="text1"/>
        </w:rPr>
        <w:t>рабоч</w:t>
      </w:r>
      <w:r w:rsidR="005B6666">
        <w:rPr>
          <w:color w:val="000000" w:themeColor="text1"/>
        </w:rPr>
        <w:t>их</w:t>
      </w:r>
      <w:r w:rsidR="001E2301" w:rsidRPr="009C4D9C">
        <w:rPr>
          <w:color w:val="000000" w:themeColor="text1"/>
        </w:rPr>
        <w:t xml:space="preserve"> </w:t>
      </w:r>
      <w:r w:rsidRPr="009C4D9C">
        <w:rPr>
          <w:color w:val="000000" w:themeColor="text1"/>
        </w:rPr>
        <w:t>дн</w:t>
      </w:r>
      <w:r w:rsidR="005B6666">
        <w:rPr>
          <w:color w:val="000000" w:themeColor="text1"/>
        </w:rPr>
        <w:t>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Pr="009C4D9C">
        <w:rPr>
          <w:color w:val="000000" w:themeColor="text1"/>
        </w:rPr>
        <w:t>.</w:t>
      </w:r>
      <w:r w:rsidR="001E2301" w:rsidRPr="009C4D9C">
        <w:rPr>
          <w:color w:val="000000" w:themeColor="text1"/>
        </w:rPr>
        <w:t xml:space="preserve"> </w:t>
      </w:r>
      <w:r w:rsidR="00684E01" w:rsidRPr="009C4D9C">
        <w:rPr>
          <w:color w:val="000000" w:themeColor="text1"/>
        </w:rPr>
        <w:t>Закупочная</w:t>
      </w:r>
      <w:r w:rsidR="001E2301" w:rsidRPr="009C4D9C">
        <w:rPr>
          <w:color w:val="000000" w:themeColor="text1"/>
        </w:rPr>
        <w:t xml:space="preserve"> </w:t>
      </w:r>
      <w:r w:rsidR="00684E01" w:rsidRPr="009C4D9C">
        <w:rPr>
          <w:color w:val="000000" w:themeColor="text1"/>
        </w:rPr>
        <w:t>документация</w:t>
      </w:r>
      <w:r w:rsidR="001E2301" w:rsidRPr="009C4D9C">
        <w:rPr>
          <w:color w:val="000000" w:themeColor="text1"/>
        </w:rPr>
        <w:t xml:space="preserve"> </w:t>
      </w:r>
      <w:r w:rsidR="00684E01" w:rsidRPr="009C4D9C">
        <w:rPr>
          <w:color w:val="000000" w:themeColor="text1"/>
        </w:rPr>
        <w:t>размещается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срок</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5</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с</w:t>
      </w:r>
      <w:r w:rsidR="001E2301" w:rsidRPr="009C4D9C">
        <w:rPr>
          <w:color w:val="000000" w:themeColor="text1"/>
        </w:rPr>
        <w:t xml:space="preserve"> </w:t>
      </w:r>
      <w:r w:rsidR="00684E01" w:rsidRPr="009C4D9C">
        <w:rPr>
          <w:color w:val="000000" w:themeColor="text1"/>
        </w:rPr>
        <w:t>даты</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при</w:t>
      </w:r>
      <w:r w:rsidR="001E2301" w:rsidRPr="009C4D9C">
        <w:rPr>
          <w:color w:val="000000" w:themeColor="text1"/>
        </w:rPr>
        <w:t xml:space="preserve"> </w:t>
      </w:r>
      <w:r w:rsidR="00684E01" w:rsidRPr="009C4D9C">
        <w:rPr>
          <w:color w:val="000000" w:themeColor="text1"/>
        </w:rPr>
        <w:t>этом</w:t>
      </w:r>
      <w:r w:rsidR="001E2301" w:rsidRPr="009C4D9C">
        <w:rPr>
          <w:color w:val="000000" w:themeColor="text1"/>
        </w:rPr>
        <w:t xml:space="preserve"> </w:t>
      </w:r>
      <w:r w:rsidR="00684E01" w:rsidRPr="009C4D9C">
        <w:rPr>
          <w:color w:val="000000" w:themeColor="text1"/>
        </w:rPr>
        <w:t>день</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учитывается.</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особых</w:t>
      </w:r>
      <w:r w:rsidR="001E2301" w:rsidRPr="009C4D9C">
        <w:rPr>
          <w:color w:val="000000" w:themeColor="text1"/>
        </w:rPr>
        <w:t xml:space="preserve"> </w:t>
      </w:r>
      <w:r w:rsidR="00684E01" w:rsidRPr="009C4D9C">
        <w:rPr>
          <w:color w:val="000000" w:themeColor="text1"/>
        </w:rPr>
        <w:t>случаях</w:t>
      </w:r>
      <w:r w:rsidR="001E2301" w:rsidRPr="009C4D9C">
        <w:rPr>
          <w:color w:val="000000" w:themeColor="text1"/>
        </w:rPr>
        <w:t xml:space="preserve"> </w:t>
      </w:r>
      <w:r w:rsidR="00684E01" w:rsidRPr="009C4D9C">
        <w:rPr>
          <w:color w:val="000000" w:themeColor="text1"/>
        </w:rPr>
        <w:t>допускается</w:t>
      </w:r>
      <w:r w:rsidR="001E2301" w:rsidRPr="009C4D9C">
        <w:rPr>
          <w:color w:val="000000" w:themeColor="text1"/>
        </w:rPr>
        <w:t xml:space="preserve"> </w:t>
      </w:r>
      <w:r w:rsidR="00684E01" w:rsidRPr="009C4D9C">
        <w:rPr>
          <w:color w:val="000000" w:themeColor="text1"/>
        </w:rPr>
        <w:t>сокращение</w:t>
      </w:r>
      <w:r w:rsidR="001E2301" w:rsidRPr="009C4D9C">
        <w:rPr>
          <w:color w:val="000000" w:themeColor="text1"/>
        </w:rPr>
        <w:t xml:space="preserve"> </w:t>
      </w:r>
      <w:r w:rsidR="00684E01" w:rsidRPr="009C4D9C">
        <w:rPr>
          <w:color w:val="000000" w:themeColor="text1"/>
        </w:rPr>
        <w:t>сроков</w:t>
      </w:r>
      <w:r w:rsidR="001E2301" w:rsidRPr="009C4D9C">
        <w:rPr>
          <w:color w:val="000000" w:themeColor="text1"/>
        </w:rPr>
        <w:t xml:space="preserve"> </w:t>
      </w:r>
      <w:r w:rsidR="00684E01" w:rsidRPr="009C4D9C">
        <w:rPr>
          <w:color w:val="000000" w:themeColor="text1"/>
        </w:rPr>
        <w:t>по</w:t>
      </w:r>
      <w:r w:rsidR="001E2301" w:rsidRPr="009C4D9C">
        <w:rPr>
          <w:color w:val="000000" w:themeColor="text1"/>
        </w:rPr>
        <w:t xml:space="preserve"> </w:t>
      </w:r>
      <w:r w:rsidR="00684E01" w:rsidRPr="009C4D9C">
        <w:rPr>
          <w:color w:val="000000" w:themeColor="text1"/>
        </w:rPr>
        <w:t>решению</w:t>
      </w:r>
      <w:r w:rsidR="001E2301" w:rsidRPr="009C4D9C">
        <w:rPr>
          <w:color w:val="000000" w:themeColor="text1"/>
        </w:rPr>
        <w:t xml:space="preserve"> </w:t>
      </w:r>
      <w:r w:rsidR="00684E01" w:rsidRPr="009C4D9C">
        <w:rPr>
          <w:color w:val="000000" w:themeColor="text1"/>
        </w:rPr>
        <w:t>председателя</w:t>
      </w:r>
      <w:r w:rsidR="001E2301" w:rsidRPr="009C4D9C">
        <w:rPr>
          <w:color w:val="000000" w:themeColor="text1"/>
        </w:rPr>
        <w:t xml:space="preserve"> </w:t>
      </w:r>
      <w:r w:rsidR="00684E01" w:rsidRPr="009C4D9C">
        <w:rPr>
          <w:color w:val="000000" w:themeColor="text1"/>
        </w:rPr>
        <w:t>ЗК</w:t>
      </w:r>
      <w:r w:rsidR="00BE5540">
        <w:rPr>
          <w:color w:val="000000" w:themeColor="text1"/>
        </w:rPr>
        <w:t xml:space="preserve"> </w:t>
      </w:r>
      <w:r w:rsidR="00684E01" w:rsidRPr="009C4D9C">
        <w:rPr>
          <w:color w:val="000000" w:themeColor="text1"/>
        </w:rPr>
        <w:t>/</w:t>
      </w:r>
      <w:r w:rsidR="00BE5540">
        <w:rPr>
          <w:color w:val="000000" w:themeColor="text1"/>
        </w:rPr>
        <w:t xml:space="preserve"> </w:t>
      </w:r>
      <w:r w:rsidR="00684E01" w:rsidRPr="009C4D9C">
        <w:rPr>
          <w:color w:val="000000" w:themeColor="text1"/>
        </w:rPr>
        <w:t>ЦЗК</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зависимости</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стоимости</w:t>
      </w:r>
      <w:r w:rsidR="001E2301" w:rsidRPr="009C4D9C">
        <w:rPr>
          <w:color w:val="000000" w:themeColor="text1"/>
        </w:rPr>
        <w:t xml:space="preserve"> </w:t>
      </w:r>
      <w:r w:rsidR="00684E01" w:rsidRPr="009C4D9C">
        <w:rPr>
          <w:color w:val="000000" w:themeColor="text1"/>
        </w:rPr>
        <w:t>закупки).</w:t>
      </w:r>
    </w:p>
    <w:p w14:paraId="62FC2E05" w14:textId="3BE38B38"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9750B2" w:rsidRPr="009C4D9C">
        <w:rPr>
          <w:b/>
          <w:color w:val="000000" w:themeColor="text1"/>
        </w:rPr>
        <w:t>3</w:t>
      </w:r>
      <w:r w:rsidRPr="009C4D9C">
        <w:rPr>
          <w:b/>
          <w:color w:val="000000" w:themeColor="text1"/>
        </w:rPr>
        <w:t>.</w:t>
      </w:r>
      <w:r w:rsidR="001E2301" w:rsidRPr="009C4D9C">
        <w:rPr>
          <w:b/>
          <w:color w:val="000000" w:themeColor="text1"/>
        </w:rPr>
        <w:t xml:space="preserve"> </w:t>
      </w:r>
      <w:r w:rsidR="009750B2" w:rsidRPr="009C4D9C">
        <w:rPr>
          <w:b/>
          <w:color w:val="000000" w:themeColor="text1"/>
        </w:rPr>
        <w:t>Внес</w:t>
      </w:r>
      <w:r w:rsidR="002970CE">
        <w:rPr>
          <w:b/>
          <w:color w:val="000000" w:themeColor="text1"/>
        </w:rPr>
        <w:t>ти</w:t>
      </w:r>
      <w:r w:rsidR="001E2301" w:rsidRPr="009C4D9C">
        <w:rPr>
          <w:b/>
          <w:color w:val="000000" w:themeColor="text1"/>
        </w:rPr>
        <w:t xml:space="preserve"> </w:t>
      </w:r>
      <w:r w:rsidR="009750B2" w:rsidRPr="009C4D9C">
        <w:rPr>
          <w:b/>
          <w:color w:val="000000" w:themeColor="text1"/>
        </w:rPr>
        <w:t>изменени</w:t>
      </w:r>
      <w:r w:rsidR="002970CE">
        <w:rPr>
          <w:b/>
          <w:color w:val="000000" w:themeColor="text1"/>
        </w:rPr>
        <w:t>я</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закупочную</w:t>
      </w:r>
      <w:r w:rsidR="001E2301" w:rsidRPr="009C4D9C">
        <w:rPr>
          <w:b/>
          <w:color w:val="000000" w:themeColor="text1"/>
        </w:rPr>
        <w:t xml:space="preserve"> </w:t>
      </w:r>
      <w:r w:rsidR="009750B2" w:rsidRPr="009C4D9C">
        <w:rPr>
          <w:b/>
          <w:color w:val="000000" w:themeColor="text1"/>
        </w:rPr>
        <w:t>документацию</w:t>
      </w:r>
    </w:p>
    <w:p w14:paraId="7F7E67DB"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2F4D1E"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684E01" w:rsidRPr="009C4D9C">
        <w:rPr>
          <w:color w:val="000000" w:themeColor="text1"/>
        </w:rPr>
        <w:t>2</w:t>
      </w:r>
      <w:r w:rsidR="001E2301" w:rsidRPr="009C4D9C">
        <w:rPr>
          <w:color w:val="000000" w:themeColor="text1"/>
        </w:rPr>
        <w:t xml:space="preserve"> </w:t>
      </w:r>
      <w:r w:rsidRPr="009C4D9C">
        <w:rPr>
          <w:color w:val="000000" w:themeColor="text1"/>
        </w:rPr>
        <w:t>рабочи</w:t>
      </w:r>
      <w:r w:rsidR="00684E01" w:rsidRPr="009C4D9C">
        <w:rPr>
          <w:color w:val="000000" w:themeColor="text1"/>
        </w:rPr>
        <w:t>х</w:t>
      </w:r>
      <w:r w:rsidR="001E2301" w:rsidRPr="009C4D9C">
        <w:rPr>
          <w:color w:val="000000" w:themeColor="text1"/>
        </w:rPr>
        <w:t xml:space="preserve"> </w:t>
      </w:r>
      <w:r w:rsidR="00BB4F13" w:rsidRPr="009C4D9C">
        <w:rPr>
          <w:color w:val="000000" w:themeColor="text1"/>
        </w:rPr>
        <w:t>д</w:t>
      </w:r>
      <w:r w:rsidR="00684E01" w:rsidRPr="009C4D9C">
        <w:rPr>
          <w:color w:val="000000" w:themeColor="text1"/>
        </w:rPr>
        <w:t>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BE5540">
        <w:rPr>
          <w:color w:val="000000" w:themeColor="text1"/>
        </w:rPr>
        <w:t>.</w:t>
      </w:r>
    </w:p>
    <w:p w14:paraId="2F6327EF" w14:textId="358D05DE"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8</w:t>
      </w:r>
      <w:r w:rsidRPr="009C4D9C">
        <w:rPr>
          <w:b/>
          <w:color w:val="000000" w:themeColor="text1"/>
        </w:rPr>
        <w:t>.</w:t>
      </w:r>
      <w:r w:rsidR="001E2301" w:rsidRPr="009C4D9C">
        <w:rPr>
          <w:b/>
          <w:color w:val="000000" w:themeColor="text1"/>
        </w:rPr>
        <w:t xml:space="preserve"> </w:t>
      </w:r>
      <w:r w:rsidR="00BB4F13" w:rsidRPr="009C4D9C">
        <w:rPr>
          <w:b/>
          <w:color w:val="000000" w:themeColor="text1"/>
        </w:rPr>
        <w:t>Направ</w:t>
      </w:r>
      <w:r w:rsidR="002970CE">
        <w:rPr>
          <w:b/>
          <w:color w:val="000000" w:themeColor="text1"/>
        </w:rPr>
        <w:t>ить</w:t>
      </w:r>
      <w:r w:rsidR="001E2301" w:rsidRPr="009C4D9C">
        <w:rPr>
          <w:b/>
          <w:color w:val="000000" w:themeColor="text1"/>
        </w:rPr>
        <w:t xml:space="preserve"> </w:t>
      </w:r>
      <w:r w:rsidR="009750B2" w:rsidRPr="009C4D9C">
        <w:rPr>
          <w:b/>
          <w:color w:val="000000" w:themeColor="text1"/>
        </w:rPr>
        <w:t>заявк</w:t>
      </w:r>
      <w:r w:rsidR="002970CE">
        <w:rPr>
          <w:b/>
          <w:color w:val="000000" w:themeColor="text1"/>
        </w:rPr>
        <w:t>и</w:t>
      </w:r>
      <w:r w:rsidR="001E2301" w:rsidRPr="009C4D9C">
        <w:rPr>
          <w:b/>
          <w:color w:val="000000" w:themeColor="text1"/>
        </w:rPr>
        <w:t xml:space="preserve"> </w:t>
      </w:r>
      <w:r w:rsidR="003C4EF6">
        <w:rPr>
          <w:b/>
          <w:color w:val="000000" w:themeColor="text1"/>
        </w:rPr>
        <w:t>эксперту по направлению</w:t>
      </w:r>
    </w:p>
    <w:p w14:paraId="09FFBA8B" w14:textId="77777777" w:rsidR="00F4234B" w:rsidRPr="009C4D9C" w:rsidRDefault="00F4234B" w:rsidP="00082FDC">
      <w:pPr>
        <w:pStyle w:val="m4"/>
        <w:widowControl w:val="0"/>
        <w:tabs>
          <w:tab w:val="num" w:pos="0"/>
        </w:tabs>
        <w:ind w:hanging="11"/>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рабочего</w:t>
      </w:r>
      <w:r w:rsidR="001E2301" w:rsidRPr="009C4D9C">
        <w:rPr>
          <w:color w:val="000000" w:themeColor="text1"/>
        </w:rPr>
        <w:t xml:space="preserve"> </w:t>
      </w:r>
      <w:r w:rsidR="00684E01" w:rsidRPr="009C4D9C">
        <w:rPr>
          <w:color w:val="000000" w:themeColor="text1"/>
        </w:rPr>
        <w:t>дня</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55944" w:rsidRPr="009C4D9C">
        <w:rPr>
          <w:color w:val="000000" w:themeColor="text1"/>
        </w:rPr>
        <w:t>отправляет</w:t>
      </w:r>
      <w:r w:rsidR="001E2301" w:rsidRPr="009C4D9C">
        <w:rPr>
          <w:color w:val="000000" w:themeColor="text1"/>
        </w:rPr>
        <w:t xml:space="preserve"> </w:t>
      </w:r>
      <w:r w:rsidR="00613797" w:rsidRPr="009C4D9C">
        <w:rPr>
          <w:color w:val="000000" w:themeColor="text1"/>
        </w:rPr>
        <w:t>через</w:t>
      </w:r>
      <w:r w:rsidR="001E2301" w:rsidRPr="009C4D9C">
        <w:rPr>
          <w:color w:val="000000" w:themeColor="text1"/>
        </w:rPr>
        <w:t xml:space="preserve"> </w:t>
      </w:r>
      <w:r w:rsidR="00613797" w:rsidRPr="009C4D9C">
        <w:rPr>
          <w:color w:val="000000" w:themeColor="text1"/>
        </w:rPr>
        <w:t>функционал</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585AB8" w:rsidRPr="009C4D9C">
        <w:rPr>
          <w:color w:val="000000" w:themeColor="text1"/>
        </w:rPr>
        <w:t>МТО</w:t>
      </w:r>
      <w:r w:rsidR="001E2301" w:rsidRPr="009C4D9C">
        <w:rPr>
          <w:color w:val="000000" w:themeColor="text1"/>
        </w:rPr>
        <w:t xml:space="preserve"> </w:t>
      </w:r>
      <w:r w:rsidR="00585AB8" w:rsidRPr="009C4D9C">
        <w:rPr>
          <w:color w:val="000000" w:themeColor="text1"/>
        </w:rPr>
        <w:t>документацию</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закупочной</w:t>
      </w:r>
      <w:r w:rsidR="001E2301" w:rsidRPr="009C4D9C">
        <w:rPr>
          <w:color w:val="000000" w:themeColor="text1"/>
        </w:rPr>
        <w:t xml:space="preserve"> </w:t>
      </w:r>
      <w:r w:rsidR="00585AB8" w:rsidRPr="009C4D9C">
        <w:rPr>
          <w:color w:val="000000" w:themeColor="text1"/>
        </w:rPr>
        <w:t>процедуре</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данному</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7F5C41" w:rsidRPr="009C4D9C">
        <w:rPr>
          <w:color w:val="000000" w:themeColor="text1"/>
        </w:rPr>
        <w:t>для</w:t>
      </w:r>
      <w:r w:rsidR="001E2301" w:rsidRPr="009C4D9C">
        <w:rPr>
          <w:color w:val="000000" w:themeColor="text1"/>
        </w:rPr>
        <w:t xml:space="preserve"> </w:t>
      </w:r>
      <w:r w:rsidR="007F5C41" w:rsidRPr="009C4D9C">
        <w:rPr>
          <w:color w:val="000000" w:themeColor="text1"/>
        </w:rPr>
        <w:t>проведения</w:t>
      </w:r>
      <w:r w:rsidR="001E2301" w:rsidRPr="009C4D9C">
        <w:rPr>
          <w:color w:val="000000" w:themeColor="text1"/>
        </w:rPr>
        <w:t xml:space="preserve"> </w:t>
      </w:r>
      <w:r w:rsidR="007F5C41" w:rsidRPr="009C4D9C">
        <w:rPr>
          <w:color w:val="000000" w:themeColor="text1"/>
        </w:rPr>
        <w:t>экспертной</w:t>
      </w:r>
      <w:r w:rsidR="001E2301" w:rsidRPr="009C4D9C">
        <w:rPr>
          <w:color w:val="000000" w:themeColor="text1"/>
        </w:rPr>
        <w:t xml:space="preserve"> </w:t>
      </w:r>
      <w:r w:rsidR="007F5C41" w:rsidRPr="009C4D9C">
        <w:rPr>
          <w:color w:val="000000" w:themeColor="text1"/>
        </w:rPr>
        <w:t>оценки</w:t>
      </w:r>
      <w:r w:rsidR="00EF2927">
        <w:rPr>
          <w:color w:val="000000" w:themeColor="text1"/>
        </w:rPr>
        <w:t>.</w:t>
      </w:r>
    </w:p>
    <w:p w14:paraId="32A41B3F" w14:textId="7E26F75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w:t>
      </w:r>
      <w:r w:rsidR="00BB4F13" w:rsidRPr="009C4D9C">
        <w:rPr>
          <w:b/>
          <w:color w:val="000000" w:themeColor="text1"/>
        </w:rPr>
        <w:t>9</w:t>
      </w:r>
      <w:r w:rsidRPr="009C4D9C">
        <w:rPr>
          <w:b/>
          <w:color w:val="000000" w:themeColor="text1"/>
        </w:rPr>
        <w:t>.</w:t>
      </w:r>
      <w:r w:rsidR="001E2301" w:rsidRPr="009C4D9C">
        <w:rPr>
          <w:b/>
          <w:color w:val="000000" w:themeColor="text1"/>
        </w:rPr>
        <w:t xml:space="preserve"> </w:t>
      </w:r>
      <w:r w:rsidR="002970CE">
        <w:rPr>
          <w:b/>
          <w:color w:val="000000" w:themeColor="text1"/>
        </w:rPr>
        <w:t>Провести э</w:t>
      </w:r>
      <w:r w:rsidR="009750B2" w:rsidRPr="009C4D9C">
        <w:rPr>
          <w:b/>
          <w:color w:val="000000" w:themeColor="text1"/>
        </w:rPr>
        <w:t>кспертиз</w:t>
      </w:r>
      <w:r w:rsidR="002970CE">
        <w:rPr>
          <w:b/>
          <w:color w:val="000000" w:themeColor="text1"/>
        </w:rPr>
        <w:t>у</w:t>
      </w:r>
      <w:r w:rsidR="001E2301" w:rsidRPr="009C4D9C">
        <w:rPr>
          <w:b/>
          <w:color w:val="000000" w:themeColor="text1"/>
        </w:rPr>
        <w:t xml:space="preserve"> </w:t>
      </w:r>
      <w:r w:rsidR="009750B2" w:rsidRPr="009C4D9C">
        <w:rPr>
          <w:b/>
          <w:color w:val="000000" w:themeColor="text1"/>
        </w:rPr>
        <w:t>заявок</w:t>
      </w:r>
      <w:r w:rsidR="001E2301" w:rsidRPr="009C4D9C">
        <w:rPr>
          <w:b/>
          <w:color w:val="000000" w:themeColor="text1"/>
        </w:rPr>
        <w:t xml:space="preserve">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участие</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оперативной</w:t>
      </w:r>
      <w:r w:rsidR="001E2301" w:rsidRPr="009C4D9C">
        <w:rPr>
          <w:b/>
          <w:color w:val="000000" w:themeColor="text1"/>
        </w:rPr>
        <w:t xml:space="preserve"> </w:t>
      </w:r>
      <w:r w:rsidR="009750B2" w:rsidRPr="009C4D9C">
        <w:rPr>
          <w:b/>
          <w:color w:val="000000" w:themeColor="text1"/>
        </w:rPr>
        <w:t>закупке</w:t>
      </w:r>
    </w:p>
    <w:p w14:paraId="5CB614EE" w14:textId="4575BAE0" w:rsidR="005C3C69"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B6666">
        <w:rPr>
          <w:color w:val="000000" w:themeColor="text1"/>
        </w:rPr>
        <w:t>4</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7D3E53">
        <w:rPr>
          <w:color w:val="000000" w:themeColor="text1"/>
        </w:rPr>
        <w:t>,</w:t>
      </w:r>
      <w:r w:rsidR="001E2301" w:rsidRPr="009C4D9C">
        <w:rPr>
          <w:color w:val="000000" w:themeColor="text1"/>
        </w:rPr>
        <w:t xml:space="preserve"> </w:t>
      </w:r>
      <w:r w:rsidR="005C3C69" w:rsidRPr="009C4D9C">
        <w:rPr>
          <w:color w:val="000000" w:themeColor="text1"/>
        </w:rPr>
        <w:t>сформированного</w:t>
      </w:r>
      <w:r w:rsidR="001E2301" w:rsidRPr="009C4D9C">
        <w:rPr>
          <w:color w:val="000000" w:themeColor="text1"/>
        </w:rPr>
        <w:t xml:space="preserve"> </w:t>
      </w:r>
      <w:r w:rsidR="005C3C69" w:rsidRPr="009C4D9C">
        <w:rPr>
          <w:color w:val="000000" w:themeColor="text1"/>
        </w:rPr>
        <w:t>БСАПа</w:t>
      </w:r>
      <w:r w:rsidR="001E2301" w:rsidRPr="009C4D9C">
        <w:rPr>
          <w:color w:val="000000" w:themeColor="text1"/>
        </w:rPr>
        <w:t xml:space="preserve"> </w:t>
      </w:r>
      <w:r w:rsidR="005C3C69" w:rsidRPr="009C4D9C">
        <w:rPr>
          <w:color w:val="000000" w:themeColor="text1"/>
        </w:rPr>
        <w:t>от</w:t>
      </w:r>
      <w:r w:rsidR="001E2301" w:rsidRPr="009C4D9C">
        <w:rPr>
          <w:color w:val="000000" w:themeColor="text1"/>
        </w:rPr>
        <w:t xml:space="preserve"> </w:t>
      </w:r>
      <w:r w:rsidR="005C3C69" w:rsidRPr="009C4D9C">
        <w:rPr>
          <w:color w:val="000000" w:themeColor="text1"/>
        </w:rPr>
        <w:t>Организатора</w:t>
      </w:r>
      <w:r w:rsidR="001E2301" w:rsidRPr="009C4D9C">
        <w:rPr>
          <w:color w:val="000000" w:themeColor="text1"/>
        </w:rPr>
        <w:t xml:space="preserve"> </w:t>
      </w:r>
      <w:r w:rsidR="005C3C69" w:rsidRPr="009C4D9C">
        <w:rPr>
          <w:color w:val="000000" w:themeColor="text1"/>
        </w:rPr>
        <w:t>закупки</w:t>
      </w:r>
      <w:r w:rsidRPr="009C4D9C">
        <w:rPr>
          <w:color w:val="000000" w:themeColor="text1"/>
        </w:rPr>
        <w:t>,</w:t>
      </w:r>
      <w:r w:rsidR="001E2301" w:rsidRPr="009C4D9C">
        <w:rPr>
          <w:color w:val="000000" w:themeColor="text1"/>
        </w:rPr>
        <w:t xml:space="preserve"> </w:t>
      </w:r>
      <w:r w:rsidR="003C4EF6">
        <w:rPr>
          <w:color w:val="000000" w:themeColor="text1"/>
        </w:rPr>
        <w:t>эксперт по 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14:paraId="504DCE85" w14:textId="77777777" w:rsidR="005C3C69" w:rsidRPr="009C4D9C" w:rsidRDefault="00D6587B" w:rsidP="00C155F3">
      <w:pPr>
        <w:pStyle w:val="m4"/>
        <w:widowControl w:val="0"/>
        <w:tabs>
          <w:tab w:val="num" w:pos="0"/>
        </w:tabs>
        <w:ind w:firstLine="567"/>
        <w:rPr>
          <w:color w:val="000000" w:themeColor="text1"/>
        </w:rPr>
      </w:pPr>
      <w:r w:rsidRPr="00D6587B">
        <w:rPr>
          <w:color w:val="000000" w:themeColor="text1"/>
        </w:rPr>
        <w:t>ОЭБПК ДЭИБПК</w:t>
      </w:r>
      <w:r w:rsidRPr="00D6587B" w:rsidDel="00D6587B">
        <w:rPr>
          <w:color w:val="000000" w:themeColor="text1"/>
        </w:rPr>
        <w:t xml:space="preserve"> </w:t>
      </w:r>
      <w:r w:rsidR="00844C98" w:rsidRPr="009C4D9C">
        <w:rPr>
          <w:color w:val="000000" w:themeColor="text1"/>
        </w:rPr>
        <w:t>проверяет</w:t>
      </w:r>
      <w:r w:rsidR="001E2301" w:rsidRPr="009C4D9C">
        <w:rPr>
          <w:color w:val="000000" w:themeColor="text1"/>
        </w:rPr>
        <w:t xml:space="preserve"> </w:t>
      </w:r>
      <w:r w:rsidR="00844C98" w:rsidRPr="009C4D9C">
        <w:rPr>
          <w:color w:val="000000" w:themeColor="text1"/>
        </w:rPr>
        <w:t>участников</w:t>
      </w:r>
      <w:r w:rsidR="001E2301" w:rsidRPr="009C4D9C">
        <w:rPr>
          <w:color w:val="000000" w:themeColor="text1"/>
        </w:rPr>
        <w:t xml:space="preserve"> </w:t>
      </w:r>
      <w:r w:rsidR="00844C98" w:rsidRPr="009C4D9C">
        <w:rPr>
          <w:color w:val="000000" w:themeColor="text1"/>
        </w:rPr>
        <w:t>при</w:t>
      </w:r>
      <w:r w:rsidR="001E2301" w:rsidRPr="009C4D9C">
        <w:rPr>
          <w:color w:val="000000" w:themeColor="text1"/>
        </w:rPr>
        <w:t xml:space="preserve"> </w:t>
      </w:r>
      <w:r w:rsidR="00844C98" w:rsidRPr="009C4D9C">
        <w:rPr>
          <w:color w:val="000000" w:themeColor="text1"/>
        </w:rPr>
        <w:t>сумме</w:t>
      </w:r>
      <w:r w:rsidR="001E2301" w:rsidRPr="009C4D9C">
        <w:rPr>
          <w:color w:val="000000" w:themeColor="text1"/>
        </w:rPr>
        <w:t xml:space="preserve"> </w:t>
      </w:r>
      <w:r w:rsidR="00844C98" w:rsidRPr="009C4D9C">
        <w:rPr>
          <w:color w:val="000000" w:themeColor="text1"/>
        </w:rPr>
        <w:t>закупк</w:t>
      </w:r>
      <w:r w:rsidR="007F48EE" w:rsidRPr="009C4D9C">
        <w:rPr>
          <w:color w:val="000000" w:themeColor="text1"/>
        </w:rPr>
        <w:t>и</w:t>
      </w:r>
      <w:r w:rsidR="001E2301" w:rsidRPr="009C4D9C">
        <w:rPr>
          <w:color w:val="000000" w:themeColor="text1"/>
        </w:rPr>
        <w:t xml:space="preserve"> </w:t>
      </w:r>
      <w:r w:rsidR="00844C98" w:rsidRPr="009C4D9C">
        <w:rPr>
          <w:color w:val="000000" w:themeColor="text1"/>
        </w:rPr>
        <w:t>более</w:t>
      </w:r>
      <w:r w:rsidR="001E2301" w:rsidRPr="009C4D9C">
        <w:rPr>
          <w:color w:val="000000" w:themeColor="text1"/>
        </w:rPr>
        <w:t xml:space="preserve"> </w:t>
      </w:r>
      <w:r w:rsidR="00D85FB9" w:rsidRPr="009C4D9C">
        <w:rPr>
          <w:color w:val="000000" w:themeColor="text1"/>
        </w:rPr>
        <w:t>10</w:t>
      </w:r>
      <w:r w:rsidR="00844C98" w:rsidRPr="009C4D9C">
        <w:rPr>
          <w:color w:val="000000" w:themeColor="text1"/>
        </w:rPr>
        <w:t>0</w:t>
      </w:r>
      <w:r w:rsidR="001E2301" w:rsidRPr="009C4D9C">
        <w:rPr>
          <w:color w:val="000000" w:themeColor="text1"/>
        </w:rPr>
        <w:t xml:space="preserve"> </w:t>
      </w:r>
      <w:r w:rsidR="00844C98" w:rsidRPr="009C4D9C">
        <w:rPr>
          <w:color w:val="000000" w:themeColor="text1"/>
        </w:rPr>
        <w:t>000,00</w:t>
      </w:r>
      <w:r w:rsidR="001E2301" w:rsidRPr="009C4D9C">
        <w:rPr>
          <w:color w:val="000000" w:themeColor="text1"/>
        </w:rPr>
        <w:t xml:space="preserve"> </w:t>
      </w:r>
      <w:r w:rsidR="00844C98" w:rsidRPr="009C4D9C">
        <w:rPr>
          <w:color w:val="000000" w:themeColor="text1"/>
        </w:rPr>
        <w:t>руб.</w:t>
      </w:r>
      <w:r w:rsidR="001E2301" w:rsidRPr="009C4D9C">
        <w:rPr>
          <w:color w:val="000000" w:themeColor="text1"/>
        </w:rPr>
        <w:t xml:space="preserve"> </w:t>
      </w:r>
      <w:r w:rsidR="002F4D1E" w:rsidRPr="009C4D9C">
        <w:rPr>
          <w:color w:val="000000" w:themeColor="text1"/>
        </w:rPr>
        <w:t>без</w:t>
      </w:r>
      <w:r w:rsidR="001E2301" w:rsidRPr="009C4D9C">
        <w:rPr>
          <w:color w:val="000000" w:themeColor="text1"/>
        </w:rPr>
        <w:t xml:space="preserve"> </w:t>
      </w:r>
      <w:r w:rsidR="002F4D1E" w:rsidRPr="009C4D9C">
        <w:rPr>
          <w:color w:val="000000" w:themeColor="text1"/>
        </w:rPr>
        <w:t>НДС</w:t>
      </w:r>
      <w:r w:rsidR="007F5C41" w:rsidRPr="009C4D9C">
        <w:rPr>
          <w:color w:val="000000" w:themeColor="text1"/>
        </w:rPr>
        <w:t>.</w:t>
      </w:r>
      <w:r w:rsidR="001E2301" w:rsidRPr="009C4D9C">
        <w:rPr>
          <w:color w:val="000000" w:themeColor="text1"/>
        </w:rPr>
        <w:t xml:space="preserve"> </w:t>
      </w:r>
    </w:p>
    <w:p w14:paraId="53F898E9" w14:textId="77777777" w:rsidR="00F4234B" w:rsidRPr="009C4D9C" w:rsidRDefault="007F5C41" w:rsidP="00C155F3">
      <w:pPr>
        <w:pStyle w:val="m4"/>
        <w:widowControl w:val="0"/>
        <w:tabs>
          <w:tab w:val="num" w:pos="0"/>
        </w:tabs>
        <w:ind w:firstLine="567"/>
        <w:rPr>
          <w:color w:val="000000" w:themeColor="text1"/>
        </w:rPr>
      </w:pPr>
      <w:r w:rsidRPr="009C4D9C">
        <w:rPr>
          <w:color w:val="000000" w:themeColor="text1"/>
        </w:rPr>
        <w:t>Экспертная</w:t>
      </w:r>
      <w:r w:rsidR="001E2301" w:rsidRPr="009C4D9C">
        <w:rPr>
          <w:color w:val="000000" w:themeColor="text1"/>
        </w:rPr>
        <w:t xml:space="preserve"> </w:t>
      </w:r>
      <w:r w:rsidRPr="009C4D9C">
        <w:rPr>
          <w:color w:val="000000" w:themeColor="text1"/>
        </w:rPr>
        <w:t>оценка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Pr="009C4D9C">
        <w:rPr>
          <w:color w:val="000000" w:themeColor="text1"/>
        </w:rPr>
        <w:t>)</w:t>
      </w:r>
      <w:r w:rsidR="00EF2927">
        <w:rPr>
          <w:color w:val="000000" w:themeColor="text1"/>
        </w:rPr>
        <w:t>.</w:t>
      </w:r>
    </w:p>
    <w:p w14:paraId="030EFF43" w14:textId="7880F8D8"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1</w:t>
      </w:r>
      <w:r w:rsidRPr="009C4D9C">
        <w:rPr>
          <w:b/>
          <w:color w:val="000000" w:themeColor="text1"/>
        </w:rPr>
        <w:t>.</w:t>
      </w:r>
      <w:r w:rsidR="001E2301" w:rsidRPr="009C4D9C">
        <w:rPr>
          <w:b/>
          <w:color w:val="000000" w:themeColor="text1"/>
        </w:rPr>
        <w:t xml:space="preserve"> </w:t>
      </w:r>
      <w:r w:rsidR="002970CE">
        <w:rPr>
          <w:b/>
          <w:color w:val="000000" w:themeColor="text1"/>
        </w:rPr>
        <w:t>Организовать утверждение</w:t>
      </w:r>
      <w:r w:rsidR="001E2301" w:rsidRPr="009C4D9C">
        <w:rPr>
          <w:b/>
          <w:color w:val="000000" w:themeColor="text1"/>
        </w:rPr>
        <w:t xml:space="preserve"> </w:t>
      </w:r>
      <w:r w:rsidR="00BB4F13" w:rsidRPr="009C4D9C">
        <w:rPr>
          <w:b/>
          <w:color w:val="000000" w:themeColor="text1"/>
        </w:rPr>
        <w:t>БСАП</w:t>
      </w:r>
    </w:p>
    <w:p w14:paraId="71634DEE" w14:textId="4A5975D4" w:rsidR="00BB4F13" w:rsidRPr="009C4D9C" w:rsidRDefault="00F4234B"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844C98" w:rsidRPr="009C4D9C">
        <w:rPr>
          <w:color w:val="000000" w:themeColor="text1"/>
        </w:rPr>
        <w:t>проведения</w:t>
      </w:r>
      <w:r w:rsidR="001E2301" w:rsidRPr="009C4D9C">
        <w:rPr>
          <w:color w:val="000000" w:themeColor="text1"/>
        </w:rPr>
        <w:t xml:space="preserve"> </w:t>
      </w:r>
      <w:r w:rsidR="00844C98" w:rsidRPr="009C4D9C">
        <w:rPr>
          <w:color w:val="000000" w:themeColor="text1"/>
        </w:rPr>
        <w:t>экспертизы</w:t>
      </w:r>
      <w:r w:rsidR="001E2301" w:rsidRPr="009C4D9C">
        <w:rPr>
          <w:color w:val="000000" w:themeColor="text1"/>
        </w:rPr>
        <w:t xml:space="preserve"> </w:t>
      </w:r>
      <w:r w:rsidR="005C3C69" w:rsidRPr="009C4D9C">
        <w:rPr>
          <w:color w:val="000000" w:themeColor="text1"/>
        </w:rPr>
        <w:t>подписанный</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передается</w:t>
      </w:r>
      <w:r w:rsidR="001E2301" w:rsidRPr="009C4D9C">
        <w:rPr>
          <w:color w:val="000000" w:themeColor="text1"/>
        </w:rPr>
        <w:t xml:space="preserve"> </w:t>
      </w:r>
      <w:r w:rsidR="00844C98" w:rsidRPr="009C4D9C">
        <w:rPr>
          <w:color w:val="000000" w:themeColor="text1"/>
        </w:rPr>
        <w:t>в</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1B6B8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44C98" w:rsidRPr="009C4D9C">
        <w:rPr>
          <w:color w:val="000000" w:themeColor="text1"/>
        </w:rPr>
        <w:t>1</w:t>
      </w:r>
      <w:r w:rsidR="001E2301" w:rsidRPr="009C4D9C">
        <w:rPr>
          <w:color w:val="000000" w:themeColor="text1"/>
        </w:rPr>
        <w:t xml:space="preserve"> </w:t>
      </w:r>
      <w:r w:rsidR="00844C98" w:rsidRPr="009C4D9C">
        <w:rPr>
          <w:color w:val="000000" w:themeColor="text1"/>
        </w:rPr>
        <w:t>рабочего</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844C98" w:rsidRPr="009C4D9C">
        <w:rPr>
          <w:color w:val="000000" w:themeColor="text1"/>
        </w:rPr>
        <w:t>направляет</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на</w:t>
      </w:r>
      <w:r w:rsidR="001E2301" w:rsidRPr="009C4D9C">
        <w:rPr>
          <w:color w:val="000000" w:themeColor="text1"/>
        </w:rPr>
        <w:t xml:space="preserve"> </w:t>
      </w:r>
      <w:r w:rsidR="00844C98" w:rsidRPr="009C4D9C">
        <w:rPr>
          <w:color w:val="000000" w:themeColor="text1"/>
        </w:rPr>
        <w:t>утверждение</w:t>
      </w:r>
      <w:r w:rsidR="001E2301" w:rsidRPr="009C4D9C">
        <w:rPr>
          <w:color w:val="000000" w:themeColor="text1"/>
        </w:rPr>
        <w:t xml:space="preserve"> </w:t>
      </w:r>
      <w:r w:rsidR="001E6344" w:rsidRPr="009C4D9C">
        <w:rPr>
          <w:color w:val="000000" w:themeColor="text1"/>
        </w:rPr>
        <w:t xml:space="preserve">Члену Правления </w:t>
      </w:r>
      <w:r w:rsidR="007B327C">
        <w:rPr>
          <w:color w:val="000000" w:themeColor="text1"/>
        </w:rPr>
        <w:t>–</w:t>
      </w:r>
      <w:r w:rsidR="001E6344" w:rsidRPr="009C4D9C">
        <w:rPr>
          <w:color w:val="000000" w:themeColor="text1"/>
        </w:rPr>
        <w:t xml:space="preserve"> </w:t>
      </w:r>
      <w:r w:rsidR="00954C52" w:rsidRPr="009C4D9C">
        <w:rPr>
          <w:color w:val="000000" w:themeColor="text1"/>
        </w:rPr>
        <w:t>Директору</w:t>
      </w:r>
      <w:r w:rsidR="001E2301" w:rsidRPr="009C4D9C">
        <w:rPr>
          <w:color w:val="000000" w:themeColor="text1"/>
        </w:rPr>
        <w:t xml:space="preserve"> </w:t>
      </w:r>
      <w:r w:rsidR="00954C52" w:rsidRPr="009C4D9C">
        <w:rPr>
          <w:color w:val="000000" w:themeColor="text1"/>
        </w:rPr>
        <w:t>по</w:t>
      </w:r>
      <w:r w:rsidR="001E2301" w:rsidRPr="009C4D9C">
        <w:rPr>
          <w:color w:val="000000" w:themeColor="text1"/>
        </w:rPr>
        <w:t xml:space="preserve"> </w:t>
      </w:r>
      <w:r w:rsidR="00954C52" w:rsidRPr="009C4D9C">
        <w:rPr>
          <w:color w:val="000000" w:themeColor="text1"/>
        </w:rPr>
        <w:t>закупкам</w:t>
      </w:r>
      <w:r w:rsidR="001E2301" w:rsidRPr="009C4D9C">
        <w:rPr>
          <w:color w:val="000000" w:themeColor="text1"/>
        </w:rPr>
        <w:t xml:space="preserve"> </w:t>
      </w:r>
      <w:r w:rsidR="00954C52" w:rsidRPr="009C4D9C">
        <w:rPr>
          <w:color w:val="000000" w:themeColor="text1"/>
        </w:rPr>
        <w:t>и</w:t>
      </w:r>
      <w:r w:rsidR="001E2301" w:rsidRPr="009C4D9C">
        <w:rPr>
          <w:color w:val="000000" w:themeColor="text1"/>
        </w:rPr>
        <w:t xml:space="preserve"> </w:t>
      </w:r>
      <w:r w:rsidR="00954C52" w:rsidRPr="009C4D9C">
        <w:rPr>
          <w:color w:val="000000" w:themeColor="text1"/>
        </w:rPr>
        <w:t>логистике</w:t>
      </w:r>
      <w:r w:rsidR="001E2301" w:rsidRPr="009C4D9C">
        <w:rPr>
          <w:color w:val="000000" w:themeColor="text1"/>
        </w:rPr>
        <w:t xml:space="preserve"> </w:t>
      </w:r>
      <w:r w:rsidR="00954C52" w:rsidRPr="009C4D9C">
        <w:rPr>
          <w:color w:val="000000" w:themeColor="text1"/>
        </w:rPr>
        <w:t>Общества</w:t>
      </w:r>
      <w:r w:rsidR="00E70372" w:rsidRPr="009C4D9C">
        <w:rPr>
          <w:color w:val="000000" w:themeColor="text1"/>
        </w:rPr>
        <w:t>.</w:t>
      </w:r>
    </w:p>
    <w:p w14:paraId="09B1A432" w14:textId="77777777" w:rsidR="00F4234B" w:rsidRPr="009C4D9C" w:rsidRDefault="00E70372" w:rsidP="00C155F3">
      <w:pPr>
        <w:pStyle w:val="m4"/>
        <w:widowControl w:val="0"/>
        <w:tabs>
          <w:tab w:val="num" w:pos="0"/>
        </w:tabs>
        <w:ind w:firstLine="567"/>
        <w:rPr>
          <w:color w:val="000000" w:themeColor="text1"/>
        </w:rPr>
      </w:pPr>
      <w:r w:rsidRPr="009C4D9C">
        <w:rPr>
          <w:color w:val="000000" w:themeColor="text1"/>
        </w:rPr>
        <w:t>В</w:t>
      </w:r>
      <w:r w:rsidR="005B17A9" w:rsidRPr="009C4D9C">
        <w:rPr>
          <w:color w:val="000000" w:themeColor="text1"/>
        </w:rPr>
        <w:t>опрос</w:t>
      </w:r>
      <w:r w:rsidR="001E2301" w:rsidRPr="009C4D9C">
        <w:rPr>
          <w:color w:val="000000" w:themeColor="text1"/>
        </w:rPr>
        <w:t xml:space="preserve"> </w:t>
      </w:r>
      <w:r w:rsidR="005B17A9" w:rsidRPr="009C4D9C">
        <w:rPr>
          <w:color w:val="000000" w:themeColor="text1"/>
        </w:rPr>
        <w:t>выносится</w:t>
      </w:r>
      <w:r w:rsidR="001E2301" w:rsidRPr="009C4D9C">
        <w:rPr>
          <w:color w:val="000000" w:themeColor="text1"/>
        </w:rPr>
        <w:t xml:space="preserve"> </w:t>
      </w:r>
      <w:r w:rsidR="00DE67C3"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5B17A9" w:rsidRPr="009C4D9C">
        <w:rPr>
          <w:color w:val="000000" w:themeColor="text1"/>
        </w:rPr>
        <w:t>следующих</w:t>
      </w:r>
      <w:r w:rsidR="001E2301" w:rsidRPr="009C4D9C">
        <w:rPr>
          <w:color w:val="000000" w:themeColor="text1"/>
        </w:rPr>
        <w:t xml:space="preserve"> </w:t>
      </w:r>
      <w:r w:rsidR="005B17A9" w:rsidRPr="009C4D9C">
        <w:rPr>
          <w:color w:val="000000" w:themeColor="text1"/>
        </w:rPr>
        <w:t>случаях:</w:t>
      </w:r>
    </w:p>
    <w:p w14:paraId="7EF4B89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приняло</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p>
    <w:p w14:paraId="0D5ACCC2"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6F6DD5A9" w14:textId="77777777"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отсутствуют</w:t>
      </w:r>
      <w:r w:rsidR="001E2301" w:rsidRPr="009C4D9C">
        <w:rPr>
          <w:color w:val="000000" w:themeColor="text1"/>
        </w:rPr>
        <w:t xml:space="preserve"> </w:t>
      </w:r>
      <w:r w:rsidRPr="009C4D9C">
        <w:rPr>
          <w:color w:val="000000" w:themeColor="text1"/>
        </w:rPr>
        <w:t>участники,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подано</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все</w:t>
      </w:r>
      <w:r w:rsidR="001E2301" w:rsidRPr="009C4D9C">
        <w:rPr>
          <w:color w:val="000000" w:themeColor="text1"/>
        </w:rPr>
        <w:t xml:space="preserve"> </w:t>
      </w:r>
      <w:r w:rsidRPr="009C4D9C">
        <w:rPr>
          <w:color w:val="000000" w:themeColor="text1"/>
        </w:rPr>
        <w:t>они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признается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состоявшейся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лот</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повторно.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скорректировано</w:t>
      </w:r>
      <w:r w:rsidR="001E2301" w:rsidRPr="009C4D9C">
        <w:rPr>
          <w:color w:val="000000" w:themeColor="text1"/>
        </w:rPr>
        <w:t xml:space="preserve"> </w:t>
      </w:r>
      <w:r w:rsidRPr="009C4D9C">
        <w:rPr>
          <w:color w:val="000000" w:themeColor="text1"/>
        </w:rPr>
        <w:t>ТЗ.</w:t>
      </w:r>
    </w:p>
    <w:p w14:paraId="63AAB485" w14:textId="06D776D3"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BB4F13" w:rsidRPr="009C4D9C">
        <w:rPr>
          <w:b/>
          <w:color w:val="000000" w:themeColor="text1"/>
        </w:rPr>
        <w:t>2</w:t>
      </w:r>
      <w:r w:rsidRPr="009C4D9C">
        <w:rPr>
          <w:b/>
          <w:color w:val="000000" w:themeColor="text1"/>
        </w:rPr>
        <w:t>.</w:t>
      </w:r>
      <w:r w:rsidR="001E2301" w:rsidRPr="009C4D9C">
        <w:rPr>
          <w:color w:val="000000" w:themeColor="text1"/>
        </w:rPr>
        <w:t xml:space="preserve"> </w:t>
      </w:r>
      <w:r w:rsidR="002970CE">
        <w:rPr>
          <w:b/>
          <w:color w:val="000000" w:themeColor="text1"/>
        </w:rPr>
        <w:t>Провести</w:t>
      </w:r>
      <w:r w:rsidR="001E2301" w:rsidRPr="009C4D9C">
        <w:rPr>
          <w:b/>
          <w:color w:val="000000" w:themeColor="text1"/>
        </w:rPr>
        <w:t xml:space="preserve"> </w:t>
      </w:r>
      <w:r w:rsidR="009750B2" w:rsidRPr="009C4D9C">
        <w:rPr>
          <w:b/>
          <w:color w:val="000000" w:themeColor="text1"/>
        </w:rPr>
        <w:t>процедур</w:t>
      </w:r>
      <w:r w:rsidR="002970CE">
        <w:rPr>
          <w:b/>
          <w:color w:val="000000" w:themeColor="text1"/>
        </w:rPr>
        <w:t>у</w:t>
      </w:r>
      <w:r w:rsidR="001E2301" w:rsidRPr="009C4D9C">
        <w:rPr>
          <w:b/>
          <w:color w:val="000000" w:themeColor="text1"/>
        </w:rPr>
        <w:t xml:space="preserve"> </w:t>
      </w:r>
      <w:r w:rsidR="009750B2" w:rsidRPr="009C4D9C">
        <w:rPr>
          <w:b/>
          <w:color w:val="000000" w:themeColor="text1"/>
        </w:rPr>
        <w:t>переторжки</w:t>
      </w:r>
    </w:p>
    <w:p w14:paraId="26DC4389" w14:textId="77777777" w:rsidR="00F4234B"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555944" w:rsidRPr="009C4D9C">
        <w:rPr>
          <w:color w:val="000000" w:themeColor="text1"/>
        </w:rPr>
        <w:t>-2</w:t>
      </w:r>
      <w:r w:rsidR="001E2301" w:rsidRPr="009C4D9C">
        <w:rPr>
          <w:color w:val="000000" w:themeColor="text1"/>
        </w:rPr>
        <w:t xml:space="preserve"> </w:t>
      </w:r>
      <w:r w:rsidRPr="009C4D9C">
        <w:rPr>
          <w:color w:val="000000" w:themeColor="text1"/>
        </w:rPr>
        <w:t>рабоч</w:t>
      </w:r>
      <w:r w:rsidR="00555944" w:rsidRPr="009C4D9C">
        <w:rPr>
          <w:color w:val="000000" w:themeColor="text1"/>
        </w:rPr>
        <w:t>их</w:t>
      </w:r>
      <w:r w:rsidR="001E2301" w:rsidRPr="009C4D9C">
        <w:rPr>
          <w:color w:val="000000" w:themeColor="text1"/>
        </w:rPr>
        <w:t xml:space="preserve"> </w:t>
      </w:r>
      <w:r w:rsidRPr="009C4D9C">
        <w:rPr>
          <w:color w:val="000000" w:themeColor="text1"/>
        </w:rPr>
        <w:t>дн</w:t>
      </w:r>
      <w:r w:rsidR="00555944"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F802F3" w:rsidRPr="009C4D9C">
        <w:rPr>
          <w:color w:val="000000" w:themeColor="text1"/>
        </w:rPr>
        <w:t>5</w:t>
      </w:r>
      <w:r w:rsidR="00DE4EA0" w:rsidRPr="009C4D9C">
        <w:rPr>
          <w:color w:val="000000" w:themeColor="text1"/>
        </w:rPr>
        <w:t>.</w:t>
      </w:r>
      <w:r w:rsidR="00D85FB9" w:rsidRPr="009C4D9C">
        <w:rPr>
          <w:color w:val="000000" w:themeColor="text1"/>
        </w:rPr>
        <w:t>8</w:t>
      </w:r>
      <w:r w:rsidR="00DE4EA0" w:rsidRPr="009C4D9C">
        <w:rPr>
          <w:color w:val="000000" w:themeColor="text1"/>
        </w:rPr>
        <w:t>-</w:t>
      </w:r>
      <w:r w:rsidR="001E2301" w:rsidRPr="009C4D9C">
        <w:rPr>
          <w:color w:val="000000" w:themeColor="text1"/>
        </w:rPr>
        <w:t xml:space="preserve"> </w:t>
      </w:r>
      <w:r w:rsidR="00F802F3" w:rsidRPr="009C4D9C">
        <w:rPr>
          <w:color w:val="000000" w:themeColor="text1"/>
        </w:rPr>
        <w:t>5</w:t>
      </w:r>
      <w:r w:rsidR="00DE67C3" w:rsidRPr="009C4D9C">
        <w:rPr>
          <w:color w:val="000000" w:themeColor="text1"/>
        </w:rPr>
        <w:t>.1</w:t>
      </w:r>
      <w:r w:rsidR="00BB4F13" w:rsidRPr="009C4D9C">
        <w:rPr>
          <w:color w:val="000000" w:themeColor="text1"/>
        </w:rPr>
        <w:t>1</w:t>
      </w:r>
      <w:r w:rsidR="00DE67C3" w:rsidRPr="009C4D9C">
        <w:rPr>
          <w:color w:val="000000" w:themeColor="text1"/>
        </w:rPr>
        <w:t>.</w:t>
      </w:r>
    </w:p>
    <w:p w14:paraId="6B17A3DA" w14:textId="12F635FA"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Pr="009C4D9C">
        <w:rPr>
          <w:b/>
          <w:color w:val="000000" w:themeColor="text1"/>
        </w:rPr>
        <w:t>.1</w:t>
      </w:r>
      <w:r w:rsidR="00094865" w:rsidRPr="009C4D9C">
        <w:rPr>
          <w:b/>
          <w:color w:val="000000" w:themeColor="text1"/>
        </w:rPr>
        <w:t>4</w:t>
      </w:r>
      <w:r w:rsidRPr="009C4D9C">
        <w:rPr>
          <w:b/>
          <w:color w:val="000000" w:themeColor="text1"/>
        </w:rPr>
        <w:t>.</w:t>
      </w:r>
      <w:r w:rsidR="001E2301" w:rsidRPr="009C4D9C">
        <w:rPr>
          <w:color w:val="000000" w:themeColor="text1"/>
        </w:rPr>
        <w:t xml:space="preserve"> </w:t>
      </w:r>
      <w:r w:rsidR="002970CE">
        <w:rPr>
          <w:b/>
          <w:color w:val="000000" w:themeColor="text1"/>
        </w:rPr>
        <w:t>Оп</w:t>
      </w:r>
      <w:r w:rsidR="009750B2" w:rsidRPr="009C4D9C">
        <w:rPr>
          <w:b/>
          <w:color w:val="000000" w:themeColor="text1"/>
        </w:rPr>
        <w:t>ублик</w:t>
      </w:r>
      <w:r w:rsidR="002970CE">
        <w:rPr>
          <w:b/>
          <w:color w:val="000000" w:themeColor="text1"/>
        </w:rPr>
        <w:t>овать</w:t>
      </w:r>
      <w:r w:rsidR="001E2301" w:rsidRPr="009C4D9C">
        <w:rPr>
          <w:b/>
          <w:color w:val="000000" w:themeColor="text1"/>
        </w:rPr>
        <w:t xml:space="preserve"> </w:t>
      </w:r>
      <w:r w:rsidR="009750B2" w:rsidRPr="009C4D9C">
        <w:rPr>
          <w:b/>
          <w:color w:val="000000" w:themeColor="text1"/>
        </w:rPr>
        <w:t>и</w:t>
      </w:r>
      <w:r w:rsidR="001E2301" w:rsidRPr="009C4D9C">
        <w:rPr>
          <w:b/>
          <w:color w:val="000000" w:themeColor="text1"/>
        </w:rPr>
        <w:t xml:space="preserve"> </w:t>
      </w:r>
      <w:r w:rsidR="009750B2" w:rsidRPr="009C4D9C">
        <w:rPr>
          <w:b/>
          <w:color w:val="000000" w:themeColor="text1"/>
        </w:rPr>
        <w:t>направ</w:t>
      </w:r>
      <w:r w:rsidR="002970CE">
        <w:rPr>
          <w:b/>
          <w:color w:val="000000" w:themeColor="text1"/>
        </w:rPr>
        <w:t xml:space="preserve">ить </w:t>
      </w:r>
      <w:r w:rsidR="009750B2" w:rsidRPr="009C4D9C">
        <w:rPr>
          <w:b/>
          <w:color w:val="000000" w:themeColor="text1"/>
        </w:rPr>
        <w:t>БСАП</w:t>
      </w:r>
      <w:r w:rsidR="001E2301" w:rsidRPr="009C4D9C">
        <w:rPr>
          <w:b/>
          <w:color w:val="000000" w:themeColor="text1"/>
        </w:rPr>
        <w:t xml:space="preserve"> </w:t>
      </w:r>
      <w:r w:rsidR="009750B2" w:rsidRPr="009C4D9C">
        <w:rPr>
          <w:b/>
          <w:color w:val="000000" w:themeColor="text1"/>
        </w:rPr>
        <w:t>руководителю</w:t>
      </w:r>
      <w:r w:rsidR="001E2301" w:rsidRPr="009C4D9C">
        <w:rPr>
          <w:b/>
          <w:color w:val="000000" w:themeColor="text1"/>
        </w:rPr>
        <w:t xml:space="preserve"> </w:t>
      </w:r>
      <w:r w:rsidR="009750B2" w:rsidRPr="009C4D9C">
        <w:rPr>
          <w:b/>
          <w:color w:val="000000" w:themeColor="text1"/>
        </w:rPr>
        <w:t>ЦФО</w:t>
      </w:r>
    </w:p>
    <w:p w14:paraId="04F5CE2C" w14:textId="4B4AA092" w:rsidR="00F4234B"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DE67C3" w:rsidRPr="009C4D9C">
        <w:rPr>
          <w:color w:val="000000" w:themeColor="text1"/>
        </w:rPr>
        <w:t>БСАП/П</w:t>
      </w:r>
      <w:r w:rsidRPr="009C4D9C">
        <w:rPr>
          <w:color w:val="000000" w:themeColor="text1"/>
        </w:rPr>
        <w:t>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001F2B1F" w:rsidRPr="009C4D9C">
        <w:rPr>
          <w:color w:val="000000" w:themeColor="text1"/>
        </w:rPr>
        <w:t xml:space="preserve">, а также формирует отдельный </w:t>
      </w:r>
      <w:r w:rsidR="007D3E53">
        <w:rPr>
          <w:color w:val="000000" w:themeColor="text1"/>
        </w:rPr>
        <w:t>пакет документов (с приложением</w:t>
      </w:r>
      <w:r w:rsidR="001F2B1F" w:rsidRPr="009C4D9C">
        <w:rPr>
          <w:color w:val="000000" w:themeColor="text1"/>
        </w:rPr>
        <w:t xml:space="preserve">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7B327C">
        <w:rPr>
          <w:color w:val="000000" w:themeColor="text1"/>
        </w:rPr>
        <w:t>–</w:t>
      </w:r>
      <w:r w:rsidR="001F2B1F" w:rsidRPr="009C4D9C">
        <w:rPr>
          <w:color w:val="000000" w:themeColor="text1"/>
        </w:rPr>
        <w:t xml:space="preserve"> </w:t>
      </w:r>
      <w:r w:rsidR="007B327C">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предложение победителя</w:t>
      </w:r>
      <w:r w:rsidR="007B327C">
        <w:rPr>
          <w:color w:val="000000" w:themeColor="text1"/>
        </w:rPr>
        <w:t>»</w:t>
      </w:r>
      <w:r w:rsidR="001F2B1F" w:rsidRPr="009C4D9C">
        <w:rPr>
          <w:color w:val="000000" w:themeColor="text1"/>
        </w:rPr>
        <w:t>.</w:t>
      </w:r>
    </w:p>
    <w:p w14:paraId="64F317B8" w14:textId="0A816994" w:rsidR="00F4234B" w:rsidRPr="009C4D9C" w:rsidRDefault="001C425F"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900184">
        <w:rPr>
          <w:b/>
          <w:color w:val="000000" w:themeColor="text1"/>
        </w:rPr>
        <w:t>8</w:t>
      </w:r>
      <w:r w:rsidR="009750B2" w:rsidRPr="009C4D9C">
        <w:rPr>
          <w:b/>
          <w:color w:val="000000" w:themeColor="text1"/>
        </w:rPr>
        <w:t>.</w:t>
      </w:r>
      <w:r w:rsidR="00BB4F13" w:rsidRPr="009C4D9C">
        <w:rPr>
          <w:b/>
          <w:color w:val="000000" w:themeColor="text1"/>
        </w:rPr>
        <w:t>1</w:t>
      </w:r>
      <w:r w:rsidR="00094865" w:rsidRPr="009C4D9C">
        <w:rPr>
          <w:b/>
          <w:color w:val="000000" w:themeColor="text1"/>
        </w:rPr>
        <w:t>5</w:t>
      </w:r>
      <w:r w:rsidR="00F4234B" w:rsidRPr="009C4D9C">
        <w:rPr>
          <w:b/>
          <w:color w:val="000000" w:themeColor="text1"/>
        </w:rPr>
        <w:t>.</w:t>
      </w:r>
      <w:r w:rsidR="001E2301" w:rsidRPr="009C4D9C">
        <w:rPr>
          <w:b/>
          <w:color w:val="000000" w:themeColor="text1"/>
        </w:rPr>
        <w:t xml:space="preserve"> </w:t>
      </w:r>
      <w:r w:rsidR="009750B2" w:rsidRPr="009C4D9C">
        <w:rPr>
          <w:b/>
          <w:color w:val="000000" w:themeColor="text1"/>
        </w:rPr>
        <w:t>Оформ</w:t>
      </w:r>
      <w:r w:rsidR="002970CE">
        <w:rPr>
          <w:b/>
          <w:color w:val="000000" w:themeColor="text1"/>
        </w:rPr>
        <w:t xml:space="preserve">ить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хранение</w:t>
      </w:r>
      <w:r w:rsidR="001E2301" w:rsidRPr="009C4D9C">
        <w:rPr>
          <w:b/>
          <w:color w:val="000000" w:themeColor="text1"/>
        </w:rPr>
        <w:t xml:space="preserve"> </w:t>
      </w:r>
      <w:r w:rsidR="009750B2" w:rsidRPr="009C4D9C">
        <w:rPr>
          <w:b/>
          <w:color w:val="000000" w:themeColor="text1"/>
        </w:rPr>
        <w:t>документ</w:t>
      </w:r>
      <w:r w:rsidR="002970CE">
        <w:rPr>
          <w:b/>
          <w:color w:val="000000" w:themeColor="text1"/>
        </w:rPr>
        <w:t>ы</w:t>
      </w:r>
      <w:r w:rsidR="001E2301" w:rsidRPr="009C4D9C">
        <w:rPr>
          <w:b/>
          <w:color w:val="000000" w:themeColor="text1"/>
        </w:rPr>
        <w:t xml:space="preserve"> </w:t>
      </w:r>
      <w:r w:rsidR="009750B2" w:rsidRPr="009C4D9C">
        <w:rPr>
          <w:b/>
          <w:color w:val="000000" w:themeColor="text1"/>
        </w:rPr>
        <w:t>по</w:t>
      </w:r>
      <w:r w:rsidR="001E2301" w:rsidRPr="009C4D9C">
        <w:rPr>
          <w:b/>
          <w:color w:val="000000" w:themeColor="text1"/>
        </w:rPr>
        <w:t xml:space="preserve"> </w:t>
      </w:r>
      <w:r w:rsidR="009750B2" w:rsidRPr="009C4D9C">
        <w:rPr>
          <w:b/>
          <w:color w:val="000000" w:themeColor="text1"/>
        </w:rPr>
        <w:t>процедуре</w:t>
      </w:r>
    </w:p>
    <w:p w14:paraId="5CE1CE5A" w14:textId="77777777" w:rsidR="00555944"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DE67C3" w:rsidRPr="009C4D9C">
        <w:rPr>
          <w:color w:val="000000" w:themeColor="text1"/>
        </w:rPr>
        <w:t>хранит</w:t>
      </w:r>
      <w:r w:rsidR="001E2301" w:rsidRPr="009C4D9C">
        <w:rPr>
          <w:color w:val="000000" w:themeColor="text1"/>
        </w:rPr>
        <w:t xml:space="preserve"> </w:t>
      </w:r>
      <w:r w:rsidR="00DE67C3" w:rsidRPr="009C4D9C">
        <w:rPr>
          <w:color w:val="000000" w:themeColor="text1"/>
        </w:rPr>
        <w:t>протоколы/БСАП</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14:paraId="5DB62ABC" w14:textId="21BBF742" w:rsidR="00956FE1" w:rsidRPr="009C4D9C" w:rsidRDefault="009F7892" w:rsidP="00EF2927">
      <w:pPr>
        <w:spacing w:before="240" w:after="240"/>
        <w:rPr>
          <w:b/>
          <w:color w:val="000000" w:themeColor="text1"/>
        </w:rPr>
      </w:pPr>
      <w:r w:rsidRPr="0012049E">
        <w:rPr>
          <w:b/>
          <w:color w:val="000000" w:themeColor="text1"/>
        </w:rPr>
        <w:t>7.</w:t>
      </w:r>
      <w:r w:rsidR="00A05E93">
        <w:rPr>
          <w:b/>
          <w:color w:val="000000" w:themeColor="text1"/>
        </w:rPr>
        <w:t>9</w:t>
      </w:r>
      <w:r w:rsidR="00956FE1" w:rsidRPr="0012049E">
        <w:rPr>
          <w:b/>
          <w:color w:val="000000" w:themeColor="text1"/>
        </w:rPr>
        <w:t>.</w:t>
      </w:r>
      <w:r w:rsidR="001E2301" w:rsidRPr="009C4D9C">
        <w:rPr>
          <w:b/>
          <w:color w:val="000000" w:themeColor="text1"/>
        </w:rPr>
        <w:t xml:space="preserve"> </w:t>
      </w:r>
      <w:r w:rsidR="00956FE1" w:rsidRPr="009C4D9C">
        <w:rPr>
          <w:b/>
          <w:color w:val="000000" w:themeColor="text1"/>
        </w:rPr>
        <w:t>Проведение</w:t>
      </w:r>
      <w:r w:rsidR="001E2301" w:rsidRPr="009C4D9C">
        <w:rPr>
          <w:b/>
          <w:color w:val="000000" w:themeColor="text1"/>
        </w:rPr>
        <w:t xml:space="preserve"> </w:t>
      </w:r>
      <w:r w:rsidR="00956FE1" w:rsidRPr="009C4D9C">
        <w:rPr>
          <w:b/>
          <w:color w:val="000000" w:themeColor="text1"/>
        </w:rPr>
        <w:t>закупки</w:t>
      </w:r>
      <w:r w:rsidR="001E2301" w:rsidRPr="009C4D9C">
        <w:rPr>
          <w:b/>
          <w:color w:val="000000" w:themeColor="text1"/>
        </w:rPr>
        <w:t xml:space="preserve"> </w:t>
      </w:r>
      <w:r w:rsidR="00956FE1" w:rsidRPr="009C4D9C">
        <w:rPr>
          <w:b/>
          <w:color w:val="000000" w:themeColor="text1"/>
        </w:rPr>
        <w:t>у</w:t>
      </w:r>
      <w:r w:rsidR="001E2301" w:rsidRPr="009C4D9C">
        <w:rPr>
          <w:b/>
          <w:color w:val="000000" w:themeColor="text1"/>
        </w:rPr>
        <w:t xml:space="preserve"> </w:t>
      </w:r>
      <w:r w:rsidR="00956FE1" w:rsidRPr="009C4D9C">
        <w:rPr>
          <w:b/>
          <w:color w:val="000000" w:themeColor="text1"/>
        </w:rPr>
        <w:t>единственного</w:t>
      </w:r>
      <w:r w:rsidR="001E2301" w:rsidRPr="009C4D9C">
        <w:rPr>
          <w:b/>
          <w:color w:val="000000" w:themeColor="text1"/>
        </w:rPr>
        <w:t xml:space="preserve"> </w:t>
      </w:r>
      <w:r w:rsidR="001C425F" w:rsidRPr="009C4D9C">
        <w:rPr>
          <w:b/>
          <w:color w:val="000000" w:themeColor="text1"/>
        </w:rPr>
        <w:t>поставщика</w:t>
      </w:r>
      <w:r w:rsidR="000F5CE7" w:rsidRPr="009C4D9C">
        <w:rPr>
          <w:b/>
          <w:color w:val="000000" w:themeColor="text1"/>
        </w:rPr>
        <w:t>*</w:t>
      </w:r>
    </w:p>
    <w:p w14:paraId="3092588C" w14:textId="43096410" w:rsidR="005930CB" w:rsidRPr="009C4D9C" w:rsidRDefault="001C425F" w:rsidP="006646DF">
      <w:pPr>
        <w:widowControl w:val="0"/>
        <w:tabs>
          <w:tab w:val="num" w:pos="0"/>
          <w:tab w:val="left" w:pos="851"/>
        </w:tabs>
        <w:jc w:val="both"/>
        <w:rPr>
          <w:b/>
          <w:color w:val="000000" w:themeColor="text1"/>
        </w:rPr>
      </w:pPr>
      <w:bookmarkStart w:id="32" w:name="_Toc385509807"/>
      <w:r w:rsidRPr="0012049E">
        <w:rPr>
          <w:b/>
          <w:color w:val="000000" w:themeColor="text1"/>
        </w:rPr>
        <w:t>Шаг</w:t>
      </w:r>
      <w:r w:rsidR="001E2301" w:rsidRPr="0012049E">
        <w:rPr>
          <w:b/>
          <w:color w:val="000000" w:themeColor="text1"/>
        </w:rPr>
        <w:t xml:space="preserve"> </w:t>
      </w:r>
      <w:r w:rsidR="00A05E93">
        <w:rPr>
          <w:b/>
          <w:color w:val="000000" w:themeColor="text1"/>
        </w:rPr>
        <w:t>9</w:t>
      </w:r>
      <w:r w:rsidR="00956FE1" w:rsidRPr="0012049E">
        <w:rPr>
          <w:b/>
          <w:color w:val="000000" w:themeColor="text1"/>
        </w:rPr>
        <w:t>.1.</w:t>
      </w:r>
      <w:r w:rsidR="001E2301" w:rsidRPr="009C4D9C">
        <w:rPr>
          <w:b/>
          <w:color w:val="000000" w:themeColor="text1"/>
        </w:rPr>
        <w:t xml:space="preserve"> </w:t>
      </w:r>
      <w:r w:rsidR="006646DF" w:rsidRPr="009C4D9C">
        <w:rPr>
          <w:b/>
          <w:color w:val="000000" w:themeColor="text1"/>
        </w:rPr>
        <w:t>Подготов</w:t>
      </w:r>
      <w:r w:rsidR="0033216F">
        <w:rPr>
          <w:b/>
          <w:color w:val="000000" w:themeColor="text1"/>
        </w:rPr>
        <w:t xml:space="preserve">ить </w:t>
      </w:r>
      <w:r w:rsidR="006646DF" w:rsidRPr="009C4D9C">
        <w:rPr>
          <w:b/>
          <w:color w:val="000000" w:themeColor="text1"/>
        </w:rPr>
        <w:t>и организ</w:t>
      </w:r>
      <w:r w:rsidR="0033216F">
        <w:rPr>
          <w:b/>
          <w:color w:val="000000" w:themeColor="text1"/>
        </w:rPr>
        <w:t>овать подписание</w:t>
      </w:r>
      <w:r w:rsidR="006646DF" w:rsidRPr="009C4D9C">
        <w:rPr>
          <w:b/>
          <w:color w:val="000000" w:themeColor="text1"/>
        </w:rPr>
        <w:t xml:space="preserve"> СЗ с обоснованием проведения закупки у единственного поставщика</w:t>
      </w:r>
    </w:p>
    <w:p w14:paraId="795BBC10" w14:textId="77777777" w:rsidR="00300334" w:rsidRPr="009C4D9C" w:rsidRDefault="005930CB" w:rsidP="00180432">
      <w:pPr>
        <w:pStyle w:val="afff2"/>
        <w:widowControl w:val="0"/>
        <w:tabs>
          <w:tab w:val="left" w:pos="142"/>
          <w:tab w:val="left" w:pos="284"/>
          <w:tab w:val="left" w:pos="851"/>
        </w:tabs>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5C6B0E" w:rsidRPr="009C4D9C">
        <w:rPr>
          <w:color w:val="000000" w:themeColor="text1"/>
        </w:rPr>
        <w:t xml:space="preserve"> </w:t>
      </w:r>
      <w:r w:rsidR="00C41BC8" w:rsidRPr="009C4D9C">
        <w:rPr>
          <w:color w:val="000000" w:themeColor="text1"/>
        </w:rPr>
        <w:t xml:space="preserve">формирует комплект документов в виде </w:t>
      </w:r>
      <w:r w:rsidRPr="009C4D9C">
        <w:rPr>
          <w:color w:val="000000" w:themeColor="text1"/>
        </w:rPr>
        <w:t>служебн</w:t>
      </w:r>
      <w:r w:rsidR="00C41BC8" w:rsidRPr="009C4D9C">
        <w:rPr>
          <w:color w:val="000000" w:themeColor="text1"/>
        </w:rPr>
        <w:t>ой</w:t>
      </w:r>
      <w:r w:rsidR="001E2301" w:rsidRPr="009C4D9C">
        <w:rPr>
          <w:color w:val="000000" w:themeColor="text1"/>
        </w:rPr>
        <w:t xml:space="preserve"> </w:t>
      </w:r>
      <w:r w:rsidRPr="009C4D9C">
        <w:rPr>
          <w:color w:val="000000" w:themeColor="text1"/>
        </w:rPr>
        <w:t>записк</w:t>
      </w:r>
      <w:r w:rsidR="00C41BC8" w:rsidRPr="009C4D9C">
        <w:rPr>
          <w:color w:val="000000" w:themeColor="text1"/>
        </w:rPr>
        <w:t>и</w:t>
      </w:r>
      <w:r w:rsidR="001E2301" w:rsidRPr="009C4D9C">
        <w:rPr>
          <w:color w:val="000000" w:themeColor="text1"/>
        </w:rPr>
        <w:t xml:space="preserve"> </w:t>
      </w:r>
      <w:r w:rsidR="004D2FA3" w:rsidRPr="009C4D9C">
        <w:rPr>
          <w:color w:val="000000" w:themeColor="text1"/>
        </w:rPr>
        <w:t>на имя председателя ЗК</w:t>
      </w:r>
      <w:r w:rsidR="00EF2927">
        <w:rPr>
          <w:color w:val="000000" w:themeColor="text1"/>
        </w:rPr>
        <w:t xml:space="preserve"> </w:t>
      </w:r>
      <w:r w:rsidR="004D2FA3" w:rsidRPr="009C4D9C">
        <w:rPr>
          <w:color w:val="000000" w:themeColor="text1"/>
        </w:rPr>
        <w:t>/</w:t>
      </w:r>
      <w:r w:rsidR="00EF2927">
        <w:rPr>
          <w:color w:val="000000" w:themeColor="text1"/>
        </w:rPr>
        <w:t xml:space="preserve"> </w:t>
      </w:r>
      <w:r w:rsidR="004D2FA3" w:rsidRPr="009C4D9C">
        <w:rPr>
          <w:color w:val="000000" w:themeColor="text1"/>
        </w:rPr>
        <w:t xml:space="preserve">ЦЗК о необходимости проведения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поставщика</w:t>
      </w:r>
      <w:r w:rsidR="00300334" w:rsidRPr="009C4D9C">
        <w:rPr>
          <w:color w:val="000000" w:themeColor="text1"/>
        </w:rPr>
        <w:t>,</w:t>
      </w:r>
      <w:r w:rsidR="006646DF" w:rsidRPr="009C4D9C">
        <w:rPr>
          <w:color w:val="000000" w:themeColor="text1"/>
        </w:rPr>
        <w:t xml:space="preserve"> а</w:t>
      </w:r>
      <w:r w:rsidR="00300334" w:rsidRPr="009C4D9C">
        <w:rPr>
          <w:color w:val="000000" w:themeColor="text1"/>
        </w:rPr>
        <w:t xml:space="preserve"> также следующий комплект документов: </w:t>
      </w:r>
    </w:p>
    <w:p w14:paraId="4F4A9D69" w14:textId="77777777" w:rsidR="004D2FA3" w:rsidRPr="009C4D9C" w:rsidRDefault="004D2FA3"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 xml:space="preserve">Пояснительная записка с </w:t>
      </w:r>
      <w:r w:rsidR="00B40C22" w:rsidRPr="009C4D9C">
        <w:rPr>
          <w:color w:val="000000" w:themeColor="text1"/>
        </w:rPr>
        <w:t>исчерпывающей информацией</w:t>
      </w:r>
      <w:r w:rsidRPr="009C4D9C">
        <w:rPr>
          <w:color w:val="000000" w:themeColor="text1"/>
        </w:rPr>
        <w:t xml:space="preserve"> </w:t>
      </w:r>
      <w:r w:rsidR="00B40C22" w:rsidRPr="009C4D9C">
        <w:rPr>
          <w:color w:val="000000" w:themeColor="text1"/>
        </w:rPr>
        <w:t xml:space="preserve">о </w:t>
      </w:r>
      <w:r w:rsidRPr="009C4D9C">
        <w:rPr>
          <w:color w:val="000000" w:themeColor="text1"/>
        </w:rPr>
        <w:t>выбор</w:t>
      </w:r>
      <w:r w:rsidR="00B40C22" w:rsidRPr="009C4D9C">
        <w:rPr>
          <w:color w:val="000000" w:themeColor="text1"/>
        </w:rPr>
        <w:t>е</w:t>
      </w:r>
      <w:r w:rsidRPr="009C4D9C">
        <w:rPr>
          <w:color w:val="000000" w:themeColor="text1"/>
        </w:rPr>
        <w:t xml:space="preserve">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p>
    <w:p w14:paraId="2C3F8615"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Коммерческое предложение</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прайс-лист</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единичные расценки контрагента</w:t>
      </w:r>
      <w:r w:rsidR="00EF2927">
        <w:rPr>
          <w:color w:val="000000" w:themeColor="text1"/>
        </w:rPr>
        <w:t xml:space="preserve"> </w:t>
      </w:r>
      <w:r w:rsidR="006646DF" w:rsidRPr="009C4D9C">
        <w:rPr>
          <w:color w:val="000000" w:themeColor="text1"/>
        </w:rPr>
        <w:t>/</w:t>
      </w:r>
      <w:r w:rsidR="00EF2927">
        <w:rPr>
          <w:color w:val="000000" w:themeColor="text1"/>
        </w:rPr>
        <w:t xml:space="preserve"> </w:t>
      </w:r>
      <w:r w:rsidR="006646DF" w:rsidRPr="009C4D9C">
        <w:rPr>
          <w:color w:val="000000" w:themeColor="text1"/>
        </w:rPr>
        <w:t>сметы</w:t>
      </w:r>
      <w:r w:rsidRPr="009C4D9C">
        <w:rPr>
          <w:color w:val="000000" w:themeColor="text1"/>
        </w:rPr>
        <w:t>.</w:t>
      </w:r>
    </w:p>
    <w:p w14:paraId="1C07AE12"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Прочие документы, которые могут повлиять на решение 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ЦЗК.</w:t>
      </w:r>
    </w:p>
    <w:p w14:paraId="6DADA53B" w14:textId="77777777"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50EF1DBA" w14:textId="77777777" w:rsidR="00BA39A3" w:rsidRPr="00BA39A3" w:rsidRDefault="00BA39A3" w:rsidP="00BA39A3">
      <w:pPr>
        <w:pStyle w:val="afff2"/>
        <w:widowControl w:val="0"/>
        <w:numPr>
          <w:ilvl w:val="0"/>
          <w:numId w:val="18"/>
        </w:numPr>
        <w:tabs>
          <w:tab w:val="left" w:pos="284"/>
          <w:tab w:val="left" w:pos="851"/>
        </w:tabs>
        <w:ind w:left="0" w:firstLine="567"/>
        <w:jc w:val="both"/>
        <w:rPr>
          <w:color w:val="000000" w:themeColor="text1"/>
        </w:rPr>
      </w:pPr>
      <w:r w:rsidRPr="00BA39A3">
        <w:rPr>
          <w:color w:val="000000" w:themeColor="text1"/>
        </w:rPr>
        <w:t>В случае, когда плановая стоимость объекта определена Инициатором закупки по сметной нормативной базе, формируется папка «Сметная документация по лоту №____»:</w:t>
      </w:r>
    </w:p>
    <w:p w14:paraId="005459CB"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xml:space="preserve">- сводный сметный расчет (сводная таблица) в формате: XML, EXCEL, PDF </w:t>
      </w:r>
      <w:r w:rsidRPr="00BA39A3">
        <w:rPr>
          <w:color w:val="000000"/>
        </w:rPr>
        <w:t>(скан документов с подписью, печатью подразделения-инициатора)</w:t>
      </w:r>
      <w:r w:rsidRPr="00BA39A3">
        <w:rPr>
          <w:color w:val="000000" w:themeColor="text1"/>
        </w:rPr>
        <w:t xml:space="preserve">; </w:t>
      </w:r>
    </w:p>
    <w:p w14:paraId="3F055F78"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локальные сметные расчеты в формате: XML, EXCEL;</w:t>
      </w:r>
    </w:p>
    <w:p w14:paraId="4C2C4434"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xml:space="preserve">- обоснования текущих цен на ТМЦ и дополнительных затрат, подтверждающие статус поставщика документы. </w:t>
      </w:r>
    </w:p>
    <w:p w14:paraId="59415D4D"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В случае, когда плановая стоимость объекта определена проектной организацией по сметной нормативной базе, формируется папка «Информация по ПСД»: </w:t>
      </w:r>
    </w:p>
    <w:p w14:paraId="3BA527B8"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сводные и локальные сметные расчеты в формате: </w:t>
      </w:r>
      <w:r w:rsidRPr="00BA39A3">
        <w:rPr>
          <w:color w:val="000000" w:themeColor="text1"/>
          <w:lang w:val="en-US"/>
        </w:rPr>
        <w:t>XML</w:t>
      </w:r>
      <w:r w:rsidRPr="00BA39A3">
        <w:rPr>
          <w:color w:val="000000" w:themeColor="text1"/>
        </w:rPr>
        <w:t>, EXCEL, PDF от проектной организации;</w:t>
      </w:r>
    </w:p>
    <w:p w14:paraId="49F18207" w14:textId="77777777" w:rsidR="00BA39A3" w:rsidRPr="00BA39A3" w:rsidRDefault="00BA39A3" w:rsidP="00BA39A3">
      <w:pPr>
        <w:pStyle w:val="afff2"/>
        <w:widowControl w:val="0"/>
        <w:tabs>
          <w:tab w:val="left" w:pos="284"/>
          <w:tab w:val="left" w:pos="851"/>
        </w:tabs>
        <w:ind w:left="567"/>
        <w:jc w:val="both"/>
        <w:rPr>
          <w:color w:val="000000" w:themeColor="text1"/>
        </w:rPr>
      </w:pPr>
      <w:r w:rsidRPr="00BA39A3">
        <w:rPr>
          <w:color w:val="000000" w:themeColor="text1"/>
        </w:rPr>
        <w:t>- обоснования текущих цен на ТМЦ и дополнительных затрат, подтверждающие статус поставщика документы;</w:t>
      </w:r>
    </w:p>
    <w:p w14:paraId="51162B9F"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акты согласования и приемки ПСД. </w:t>
      </w:r>
    </w:p>
    <w:p w14:paraId="5A944DE0"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В случае актуализации ПСД Инициатор закупки дополнительно к папке «Информация по ПСД» прикрепляет следующие документы:</w:t>
      </w:r>
    </w:p>
    <w:p w14:paraId="067C5F6C" w14:textId="77777777" w:rsidR="00BA39A3" w:rsidRPr="00BA39A3" w:rsidRDefault="00BA39A3" w:rsidP="00BA39A3">
      <w:pPr>
        <w:pStyle w:val="afff2"/>
        <w:widowControl w:val="0"/>
        <w:tabs>
          <w:tab w:val="left" w:pos="284"/>
          <w:tab w:val="left" w:pos="851"/>
        </w:tabs>
        <w:ind w:left="0" w:firstLine="567"/>
        <w:jc w:val="both"/>
        <w:rPr>
          <w:color w:val="000000" w:themeColor="text1"/>
        </w:rPr>
      </w:pPr>
      <w:bookmarkStart w:id="33" w:name="_Hlk28080296"/>
      <w:r w:rsidRPr="00BA39A3">
        <w:rPr>
          <w:color w:val="000000" w:themeColor="text1"/>
        </w:rPr>
        <w:t xml:space="preserve">- сводный сметный расчет, скорректированный и подписанный ПО (сметчиком, начальником отдела) в формате </w:t>
      </w:r>
      <w:r w:rsidRPr="00BA39A3">
        <w:rPr>
          <w:color w:val="000000" w:themeColor="text1"/>
          <w:lang w:val="en-US"/>
        </w:rPr>
        <w:t>XML</w:t>
      </w:r>
      <w:r w:rsidRPr="00BA39A3">
        <w:rPr>
          <w:color w:val="000000" w:themeColor="text1"/>
        </w:rPr>
        <w:t xml:space="preserve">, EXCEL, PDF </w:t>
      </w:r>
      <w:r w:rsidRPr="00BA39A3">
        <w:rPr>
          <w:color w:val="000000"/>
        </w:rPr>
        <w:t>(скан документа с подписью, печатью подразделения-инициатора)</w:t>
      </w:r>
      <w:r w:rsidRPr="00BA39A3">
        <w:rPr>
          <w:color w:val="000000" w:themeColor="text1"/>
        </w:rPr>
        <w:t>;</w:t>
      </w:r>
    </w:p>
    <w:bookmarkEnd w:id="33"/>
    <w:p w14:paraId="6C656BED" w14:textId="77777777" w:rsidR="00BA39A3" w:rsidRPr="00BA39A3"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xml:space="preserve">- локальные сметные расчеты, скорректированные и подписанные ПО (сметчиком, начальником отдела), в формате: </w:t>
      </w:r>
      <w:r w:rsidRPr="00BA39A3">
        <w:rPr>
          <w:color w:val="000000" w:themeColor="text1"/>
          <w:lang w:val="en-US"/>
        </w:rPr>
        <w:t>XML</w:t>
      </w:r>
      <w:r w:rsidRPr="00BA39A3">
        <w:rPr>
          <w:color w:val="000000" w:themeColor="text1"/>
        </w:rPr>
        <w:t>, EXCEL;</w:t>
      </w:r>
    </w:p>
    <w:p w14:paraId="09EA5E0F" w14:textId="77777777" w:rsidR="00BA39A3" w:rsidRPr="001911A9" w:rsidRDefault="00BA39A3" w:rsidP="00BA39A3">
      <w:pPr>
        <w:pStyle w:val="afff2"/>
        <w:widowControl w:val="0"/>
        <w:tabs>
          <w:tab w:val="left" w:pos="284"/>
          <w:tab w:val="left" w:pos="851"/>
        </w:tabs>
        <w:ind w:left="0" w:firstLine="567"/>
        <w:jc w:val="both"/>
        <w:rPr>
          <w:color w:val="000000" w:themeColor="text1"/>
        </w:rPr>
      </w:pPr>
      <w:r w:rsidRPr="00BA39A3">
        <w:rPr>
          <w:color w:val="000000" w:themeColor="text1"/>
        </w:rPr>
        <w:t>- справка с указанием корректировок в ПСД, подписанная ПО (сметчиком, начальником отдела) и по возможности согласованная с проектной организацией.</w:t>
      </w:r>
    </w:p>
    <w:p w14:paraId="39A8A738" w14:textId="60603422" w:rsidR="00B40C22" w:rsidRPr="009C4D9C" w:rsidRDefault="00B40C22" w:rsidP="00EF2927">
      <w:pPr>
        <w:pStyle w:val="afff2"/>
        <w:widowControl w:val="0"/>
        <w:tabs>
          <w:tab w:val="left" w:pos="142"/>
          <w:tab w:val="left" w:pos="284"/>
          <w:tab w:val="left" w:pos="851"/>
        </w:tabs>
        <w:ind w:left="0" w:firstLine="567"/>
        <w:jc w:val="both"/>
        <w:rPr>
          <w:color w:val="000000" w:themeColor="text1"/>
        </w:rPr>
      </w:pPr>
      <w:r w:rsidRPr="009C4D9C">
        <w:rPr>
          <w:color w:val="000000" w:themeColor="text1"/>
        </w:rPr>
        <w:t>Председатель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его заместитель или иной член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помимо обязательных обосновывающих материалов, могут запросить иные необходимые документы.</w:t>
      </w:r>
    </w:p>
    <w:p w14:paraId="1623E0A5" w14:textId="5A507F6B" w:rsidR="004C74C9" w:rsidRPr="009C4D9C" w:rsidRDefault="001C425F" w:rsidP="00EF2927">
      <w:pPr>
        <w:widowControl w:val="0"/>
        <w:tabs>
          <w:tab w:val="num" w:pos="0"/>
          <w:tab w:val="left" w:pos="851"/>
        </w:tabs>
        <w:spacing w:before="240" w:after="240"/>
        <w:jc w:val="both"/>
        <w:rPr>
          <w:b/>
          <w:color w:val="000000" w:themeColor="text1"/>
        </w:rPr>
      </w:pPr>
      <w:r w:rsidRPr="009C4D9C">
        <w:rPr>
          <w:b/>
          <w:color w:val="000000" w:themeColor="text1"/>
        </w:rPr>
        <w:t>Шаг</w:t>
      </w:r>
      <w:r w:rsidR="001E2301" w:rsidRPr="009C4D9C">
        <w:rPr>
          <w:b/>
          <w:color w:val="000000" w:themeColor="text1"/>
        </w:rPr>
        <w:t xml:space="preserve"> </w:t>
      </w:r>
      <w:r w:rsidR="00A05E93">
        <w:rPr>
          <w:b/>
          <w:color w:val="000000" w:themeColor="text1"/>
        </w:rPr>
        <w:t>9</w:t>
      </w:r>
      <w:r w:rsidR="004C74C9" w:rsidRPr="0012049E">
        <w:rPr>
          <w:b/>
          <w:color w:val="000000" w:themeColor="text1"/>
        </w:rPr>
        <w:t>.2.</w:t>
      </w:r>
      <w:r w:rsidR="001E2301" w:rsidRPr="009C4D9C">
        <w:rPr>
          <w:b/>
          <w:color w:val="000000" w:themeColor="text1"/>
        </w:rPr>
        <w:t xml:space="preserve"> </w:t>
      </w:r>
      <w:r w:rsidR="004C74C9" w:rsidRPr="009C4D9C">
        <w:rPr>
          <w:b/>
          <w:color w:val="000000" w:themeColor="text1"/>
        </w:rPr>
        <w:t>Занес</w:t>
      </w:r>
      <w:r w:rsidR="0033216F">
        <w:rPr>
          <w:b/>
          <w:color w:val="000000" w:themeColor="text1"/>
        </w:rPr>
        <w:t xml:space="preserve">ти </w:t>
      </w:r>
      <w:r w:rsidR="004C74C9" w:rsidRPr="009C4D9C">
        <w:rPr>
          <w:b/>
          <w:color w:val="000000" w:themeColor="text1"/>
        </w:rPr>
        <w:t>комплект</w:t>
      </w:r>
      <w:r w:rsidR="001E2301" w:rsidRPr="009C4D9C">
        <w:rPr>
          <w:b/>
          <w:color w:val="000000" w:themeColor="text1"/>
        </w:rPr>
        <w:t xml:space="preserve"> </w:t>
      </w:r>
      <w:r w:rsidR="004C74C9" w:rsidRPr="009C4D9C">
        <w:rPr>
          <w:b/>
          <w:color w:val="000000" w:themeColor="text1"/>
        </w:rPr>
        <w:t>документов</w:t>
      </w:r>
      <w:r w:rsidR="001E2301" w:rsidRPr="009C4D9C">
        <w:rPr>
          <w:b/>
          <w:color w:val="000000" w:themeColor="text1"/>
        </w:rPr>
        <w:t xml:space="preserve"> </w:t>
      </w:r>
      <w:r w:rsidR="004C74C9" w:rsidRPr="009C4D9C">
        <w:rPr>
          <w:b/>
          <w:color w:val="000000" w:themeColor="text1"/>
        </w:rPr>
        <w:t>в</w:t>
      </w:r>
      <w:r w:rsidR="001E2301" w:rsidRPr="009C4D9C">
        <w:rPr>
          <w:b/>
          <w:color w:val="000000" w:themeColor="text1"/>
        </w:rPr>
        <w:t xml:space="preserve"> </w:t>
      </w:r>
      <w:r w:rsidR="004C74C9" w:rsidRPr="009C4D9C">
        <w:rPr>
          <w:b/>
          <w:color w:val="000000" w:themeColor="text1"/>
        </w:rPr>
        <w:t>ИС</w:t>
      </w:r>
    </w:p>
    <w:p w14:paraId="796DD07C" w14:textId="5D352242" w:rsidR="00C41BC8" w:rsidRPr="009C4D9C" w:rsidRDefault="00A05E93" w:rsidP="00C155F3">
      <w:pPr>
        <w:widowControl w:val="0"/>
        <w:tabs>
          <w:tab w:val="num" w:pos="0"/>
          <w:tab w:val="left" w:pos="851"/>
        </w:tabs>
        <w:ind w:firstLine="567"/>
        <w:jc w:val="both"/>
        <w:rPr>
          <w:b/>
          <w:color w:val="000000" w:themeColor="text1"/>
        </w:rPr>
      </w:pPr>
      <w:r>
        <w:rPr>
          <w:b/>
          <w:color w:val="000000" w:themeColor="text1"/>
        </w:rPr>
        <w:t>9</w:t>
      </w:r>
      <w:r w:rsidR="0033216F">
        <w:rPr>
          <w:b/>
          <w:color w:val="000000" w:themeColor="text1"/>
        </w:rPr>
        <w:t>.2.1. Согласовать</w:t>
      </w:r>
      <w:r w:rsidR="00204F07" w:rsidRPr="009C4D9C">
        <w:rPr>
          <w:b/>
          <w:color w:val="000000" w:themeColor="text1"/>
        </w:rPr>
        <w:t xml:space="preserve"> единственного поставщика</w:t>
      </w:r>
    </w:p>
    <w:p w14:paraId="04E42E3F"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1E2301" w:rsidRPr="009C4D9C">
        <w:rPr>
          <w:color w:val="000000" w:themeColor="text1"/>
        </w:rPr>
        <w:t xml:space="preserve"> </w:t>
      </w:r>
      <w:r w:rsidR="00C41BC8" w:rsidRPr="009C4D9C">
        <w:rPr>
          <w:color w:val="000000" w:themeColor="text1"/>
        </w:rPr>
        <w:t xml:space="preserve">загружает и </w:t>
      </w:r>
      <w:r w:rsidR="00300334"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40CECA7A" w14:textId="77777777" w:rsidR="00956FE1" w:rsidRPr="009C4D9C" w:rsidRDefault="003439CD" w:rsidP="00E40731">
      <w:pPr>
        <w:pStyle w:val="afff2"/>
        <w:widowControl w:val="0"/>
        <w:numPr>
          <w:ilvl w:val="0"/>
          <w:numId w:val="22"/>
        </w:numPr>
        <w:tabs>
          <w:tab w:val="left" w:pos="142"/>
          <w:tab w:val="left" w:pos="284"/>
          <w:tab w:val="left" w:pos="851"/>
        </w:tabs>
        <w:jc w:val="both"/>
        <w:rPr>
          <w:color w:val="000000" w:themeColor="text1"/>
        </w:rPr>
      </w:pPr>
      <w:r w:rsidRPr="009C4D9C">
        <w:rPr>
          <w:color w:val="000000" w:themeColor="text1"/>
        </w:rPr>
        <w:t>Служебная записка и пояснительная записка с исчерпывающей информацией о выборе единственного поставщика (с обязательным указанием условий оплаты) (</w:t>
      </w:r>
      <w:r w:rsidR="00EF5783">
        <w:rPr>
          <w:color w:val="000000" w:themeColor="text1"/>
        </w:rPr>
        <w:t>Приложение 3</w:t>
      </w:r>
      <w:r w:rsidRPr="009C4D9C">
        <w:rPr>
          <w:color w:val="000000" w:themeColor="text1"/>
        </w:rPr>
        <w:t>)</w:t>
      </w:r>
      <w:r w:rsidR="001E2301" w:rsidRPr="009C4D9C">
        <w:rPr>
          <w:color w:val="000000" w:themeColor="text1"/>
        </w:rPr>
        <w:t xml:space="preserve"> </w:t>
      </w:r>
    </w:p>
    <w:p w14:paraId="583A8EDF"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Коммерческое</w:t>
      </w:r>
      <w:r w:rsidR="001E2301" w:rsidRPr="009C4D9C">
        <w:rPr>
          <w:color w:val="000000" w:themeColor="text1"/>
        </w:rPr>
        <w:t xml:space="preserve"> </w:t>
      </w:r>
      <w:r w:rsidRPr="009C4D9C">
        <w:rPr>
          <w:color w:val="000000" w:themeColor="text1"/>
        </w:rPr>
        <w:t>предложение</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контрагента</w:t>
      </w:r>
      <w:r w:rsidR="00863544">
        <w:rPr>
          <w:color w:val="000000" w:themeColor="text1"/>
        </w:rPr>
        <w:t xml:space="preserve"> </w:t>
      </w:r>
      <w:r w:rsidR="00180432" w:rsidRPr="009C4D9C">
        <w:rPr>
          <w:color w:val="000000" w:themeColor="text1"/>
        </w:rPr>
        <w:t>/</w:t>
      </w:r>
      <w:r w:rsidR="00863544">
        <w:rPr>
          <w:color w:val="000000" w:themeColor="text1"/>
        </w:rPr>
        <w:t xml:space="preserve"> </w:t>
      </w:r>
      <w:r w:rsidR="00180432" w:rsidRPr="009C4D9C">
        <w:rPr>
          <w:color w:val="000000" w:themeColor="text1"/>
        </w:rPr>
        <w:t>сметы</w:t>
      </w:r>
      <w:r w:rsidRPr="009C4D9C">
        <w:rPr>
          <w:color w:val="000000" w:themeColor="text1"/>
        </w:rPr>
        <w:t>.</w:t>
      </w:r>
    </w:p>
    <w:p w14:paraId="5987F812" w14:textId="77777777"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5044BC6E" w14:textId="3395EC50" w:rsidR="00373B39" w:rsidRDefault="00373B39"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14:paraId="199779E1" w14:textId="08FEEFA3" w:rsidR="00786887" w:rsidRPr="008B23A6" w:rsidRDefault="00786887" w:rsidP="00E40731">
      <w:pPr>
        <w:pStyle w:val="afff2"/>
        <w:widowControl w:val="0"/>
        <w:numPr>
          <w:ilvl w:val="0"/>
          <w:numId w:val="22"/>
        </w:numPr>
        <w:tabs>
          <w:tab w:val="left" w:pos="142"/>
          <w:tab w:val="left" w:pos="284"/>
          <w:tab w:val="left" w:pos="851"/>
        </w:tabs>
        <w:ind w:left="0" w:firstLine="567"/>
        <w:jc w:val="both"/>
        <w:rPr>
          <w:color w:val="000000" w:themeColor="text1"/>
        </w:rPr>
      </w:pPr>
      <w:r w:rsidRPr="008B23A6">
        <w:rPr>
          <w:color w:val="000000" w:themeColor="text1"/>
        </w:rPr>
        <w:t xml:space="preserve">В случае, когда плановая стоимость лота определена по сметной нормативной базе </w:t>
      </w:r>
      <w:r w:rsidR="007B327C">
        <w:rPr>
          <w:color w:val="000000" w:themeColor="text1"/>
        </w:rPr>
        <w:t>–</w:t>
      </w:r>
      <w:r w:rsidRPr="008B23A6">
        <w:rPr>
          <w:color w:val="000000" w:themeColor="text1"/>
        </w:rPr>
        <w:t xml:space="preserve"> папку «Сметная документация по лоту №____» или «Информация по ПСД» (см п 7.9. шаг 9.1).</w:t>
      </w:r>
    </w:p>
    <w:p w14:paraId="77FDA565" w14:textId="5A701784" w:rsidR="00C41BC8" w:rsidRPr="009C4D9C" w:rsidRDefault="00A05E93" w:rsidP="00863544">
      <w:pPr>
        <w:pStyle w:val="afff2"/>
        <w:widowControl w:val="0"/>
        <w:tabs>
          <w:tab w:val="left" w:pos="142"/>
          <w:tab w:val="left" w:pos="284"/>
          <w:tab w:val="left" w:pos="851"/>
        </w:tabs>
        <w:spacing w:before="240"/>
        <w:ind w:left="567"/>
        <w:jc w:val="both"/>
        <w:rPr>
          <w:b/>
          <w:color w:val="000000" w:themeColor="text1"/>
        </w:rPr>
      </w:pPr>
      <w:r>
        <w:rPr>
          <w:b/>
          <w:color w:val="000000" w:themeColor="text1"/>
        </w:rPr>
        <w:t>9</w:t>
      </w:r>
      <w:r w:rsidR="00204F07" w:rsidRPr="0098002C">
        <w:rPr>
          <w:b/>
          <w:color w:val="000000" w:themeColor="text1"/>
        </w:rPr>
        <w:t>.2.2.</w:t>
      </w:r>
      <w:r w:rsidR="00204F07" w:rsidRPr="009C4D9C">
        <w:rPr>
          <w:b/>
          <w:color w:val="000000" w:themeColor="text1"/>
        </w:rPr>
        <w:t xml:space="preserve"> Согласова</w:t>
      </w:r>
      <w:r w:rsidR="0033216F">
        <w:rPr>
          <w:b/>
          <w:color w:val="000000" w:themeColor="text1"/>
        </w:rPr>
        <w:t>ть</w:t>
      </w:r>
      <w:r w:rsidR="00204F07" w:rsidRPr="009C4D9C">
        <w:rPr>
          <w:b/>
          <w:color w:val="000000" w:themeColor="text1"/>
        </w:rPr>
        <w:t xml:space="preserve"> п</w:t>
      </w:r>
      <w:r w:rsidR="00C41BC8" w:rsidRPr="009C4D9C">
        <w:rPr>
          <w:b/>
          <w:color w:val="000000" w:themeColor="text1"/>
        </w:rPr>
        <w:t>ереч</w:t>
      </w:r>
      <w:r w:rsidR="0033216F">
        <w:rPr>
          <w:b/>
          <w:color w:val="000000" w:themeColor="text1"/>
        </w:rPr>
        <w:t>е</w:t>
      </w:r>
      <w:r w:rsidR="00C41BC8" w:rsidRPr="009C4D9C">
        <w:rPr>
          <w:b/>
          <w:color w:val="000000" w:themeColor="text1"/>
        </w:rPr>
        <w:t>н</w:t>
      </w:r>
      <w:r w:rsidR="0033216F">
        <w:rPr>
          <w:b/>
          <w:color w:val="000000" w:themeColor="text1"/>
        </w:rPr>
        <w:t>ь</w:t>
      </w:r>
      <w:r w:rsidR="00C41BC8" w:rsidRPr="009C4D9C">
        <w:rPr>
          <w:b/>
          <w:color w:val="000000" w:themeColor="text1"/>
        </w:rPr>
        <w:t xml:space="preserve"> единственных поставщиков</w:t>
      </w:r>
    </w:p>
    <w:p w14:paraId="58BF00F0" w14:textId="77777777"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EF2454" w:rsidRPr="009C4D9C">
        <w:rPr>
          <w:color w:val="000000" w:themeColor="text1"/>
        </w:rPr>
        <w:t xml:space="preserve"> </w:t>
      </w:r>
      <w:r w:rsidR="00E40731"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14:paraId="3293CABC"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Обоснование</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00204F07" w:rsidRPr="009C4D9C">
        <w:rPr>
          <w:color w:val="000000" w:themeColor="text1"/>
        </w:rPr>
        <w:t xml:space="preserve">записки </w:t>
      </w:r>
      <w:r w:rsidRPr="009C4D9C">
        <w:rPr>
          <w:color w:val="000000" w:themeColor="text1"/>
        </w:rPr>
        <w:t>на</w:t>
      </w:r>
      <w:r w:rsidR="001E2301" w:rsidRPr="009C4D9C">
        <w:rPr>
          <w:color w:val="000000" w:themeColor="text1"/>
        </w:rPr>
        <w:t xml:space="preserve"> </w:t>
      </w:r>
      <w:r w:rsidRPr="009C4D9C">
        <w:rPr>
          <w:color w:val="000000" w:themeColor="text1"/>
        </w:rPr>
        <w:t>имя</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w:t>
      </w:r>
      <w:r w:rsidR="00EF5783">
        <w:rPr>
          <w:color w:val="000000" w:themeColor="text1"/>
        </w:rPr>
        <w:t>Приложение 4</w:t>
      </w:r>
      <w:r w:rsidRPr="009C4D9C">
        <w:rPr>
          <w:color w:val="000000" w:themeColor="text1"/>
        </w:rPr>
        <w:t>).</w:t>
      </w:r>
      <w:r w:rsidR="001E2301" w:rsidRPr="009C4D9C">
        <w:rPr>
          <w:color w:val="000000" w:themeColor="text1"/>
        </w:rPr>
        <w:t xml:space="preserve"> </w:t>
      </w:r>
    </w:p>
    <w:p w14:paraId="6AD55613"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Список</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заполненный</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.pdf</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руководителя,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.xls).</w:t>
      </w:r>
    </w:p>
    <w:p w14:paraId="1554178F"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контрагентов.</w:t>
      </w:r>
    </w:p>
    <w:p w14:paraId="561877C7" w14:textId="77777777"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14:paraId="03B7FB4B" w14:textId="77777777" w:rsidR="00204F07" w:rsidRPr="009C4D9C" w:rsidRDefault="00204F07"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Проект договора</w:t>
      </w:r>
    </w:p>
    <w:p w14:paraId="4430123C" w14:textId="77777777" w:rsidR="00831148" w:rsidRDefault="00300334" w:rsidP="00121E34">
      <w:pPr>
        <w:widowControl w:val="0"/>
        <w:tabs>
          <w:tab w:val="left" w:pos="0"/>
        </w:tabs>
        <w:ind w:firstLine="284"/>
        <w:jc w:val="both"/>
        <w:rPr>
          <w:color w:val="000000" w:themeColor="text1"/>
        </w:rPr>
      </w:pPr>
      <w:r w:rsidRPr="009C4D9C">
        <w:rPr>
          <w:b/>
          <w:color w:val="000000" w:themeColor="text1"/>
          <w:sz w:val="32"/>
        </w:rPr>
        <w:t>*</w:t>
      </w:r>
      <w:r w:rsidR="00831148" w:rsidRPr="009C4D9C">
        <w:rPr>
          <w:color w:val="000000" w:themeColor="text1"/>
        </w:rPr>
        <w:t>При вынесении на рассмотрение</w:t>
      </w:r>
      <w:r w:rsidRPr="009C4D9C">
        <w:rPr>
          <w:color w:val="000000" w:themeColor="text1"/>
        </w:rPr>
        <w:t xml:space="preserve"> ЦЗК</w:t>
      </w:r>
      <w:r w:rsidR="00831148" w:rsidRPr="009C4D9C">
        <w:rPr>
          <w:color w:val="000000" w:themeColor="text1"/>
        </w:rPr>
        <w:t xml:space="preserve"> вопроса о признании единственным поставщиком контрагента</w:t>
      </w:r>
      <w:r w:rsidR="007D3E53">
        <w:rPr>
          <w:color w:val="000000" w:themeColor="text1"/>
        </w:rPr>
        <w:t>,</w:t>
      </w:r>
      <w:r w:rsidR="00831148" w:rsidRPr="009C4D9C">
        <w:rPr>
          <w:color w:val="000000" w:themeColor="text1"/>
        </w:rPr>
        <w:t xml:space="preserve"> </w:t>
      </w:r>
      <w:r w:rsidRPr="009C4D9C">
        <w:rPr>
          <w:color w:val="000000" w:themeColor="text1"/>
        </w:rPr>
        <w:t xml:space="preserve">не входящего в группу лиц </w:t>
      </w:r>
      <w:r w:rsidR="0032774E" w:rsidRPr="009C4D9C">
        <w:rPr>
          <w:color w:val="000000" w:themeColor="text1"/>
        </w:rPr>
        <w:t>АО «БЭСК»</w:t>
      </w:r>
      <w:r w:rsidRPr="009C4D9C">
        <w:rPr>
          <w:color w:val="000000" w:themeColor="text1"/>
        </w:rPr>
        <w:t xml:space="preserve"> на сумму выше 100 000 000,00 (сто миллионов) рублей без НДС, требуется предоставление на заседание ЦЗК общества заключения независимого эксперта.</w:t>
      </w:r>
    </w:p>
    <w:p w14:paraId="03386529" w14:textId="77777777" w:rsidR="004F14B9" w:rsidRDefault="004F14B9" w:rsidP="00121E34">
      <w:pPr>
        <w:widowControl w:val="0"/>
        <w:tabs>
          <w:tab w:val="left" w:pos="0"/>
        </w:tabs>
        <w:ind w:firstLine="284"/>
        <w:jc w:val="both"/>
        <w:rPr>
          <w:color w:val="000000" w:themeColor="text1"/>
        </w:rPr>
      </w:pPr>
      <w:r>
        <w:rPr>
          <w:color w:val="000000" w:themeColor="text1"/>
        </w:rPr>
        <w:t>**При направлении документов для заключения дополнительного соглашения, в пояснительной записке необходимо указывать коэффициент снижения по основному договору (при наличии).</w:t>
      </w:r>
    </w:p>
    <w:p w14:paraId="258D95CF" w14:textId="1942FF1E" w:rsidR="005B7855" w:rsidRPr="00603382" w:rsidRDefault="00A05E93" w:rsidP="00863544">
      <w:pPr>
        <w:widowControl w:val="0"/>
        <w:tabs>
          <w:tab w:val="left" w:pos="0"/>
        </w:tabs>
        <w:spacing w:before="240"/>
        <w:ind w:firstLine="567"/>
        <w:jc w:val="both"/>
        <w:rPr>
          <w:b/>
          <w:color w:val="000000" w:themeColor="text1"/>
        </w:rPr>
      </w:pPr>
      <w:r>
        <w:rPr>
          <w:b/>
          <w:color w:val="000000" w:themeColor="text1"/>
        </w:rPr>
        <w:t>9</w:t>
      </w:r>
      <w:r w:rsidR="005B7855" w:rsidRPr="00603382">
        <w:rPr>
          <w:b/>
          <w:color w:val="000000" w:themeColor="text1"/>
        </w:rPr>
        <w:t xml:space="preserve">.7. Согласование </w:t>
      </w:r>
      <w:r w:rsidR="005B7855">
        <w:rPr>
          <w:b/>
          <w:color w:val="000000" w:themeColor="text1"/>
        </w:rPr>
        <w:t>лота по единственному поставщику.</w:t>
      </w:r>
    </w:p>
    <w:p w14:paraId="43B8FDB8" w14:textId="758CA10E" w:rsidR="005B7855" w:rsidRPr="00830D7C" w:rsidRDefault="005B7855" w:rsidP="001C6F66">
      <w:pPr>
        <w:pStyle w:val="m4"/>
        <w:widowControl w:val="0"/>
        <w:tabs>
          <w:tab w:val="num" w:pos="0"/>
        </w:tabs>
        <w:ind w:firstLine="567"/>
        <w:rPr>
          <w:color w:val="000000" w:themeColor="text1"/>
        </w:rPr>
      </w:pPr>
      <w:r>
        <w:rPr>
          <w:color w:val="000000" w:themeColor="text1"/>
        </w:rPr>
        <w:t xml:space="preserve">В случае </w:t>
      </w:r>
      <w:r w:rsidR="006D6ABC">
        <w:rPr>
          <w:color w:val="000000" w:themeColor="text1"/>
        </w:rPr>
        <w:t>проведения</w:t>
      </w:r>
      <w:r>
        <w:rPr>
          <w:color w:val="000000" w:themeColor="text1"/>
        </w:rPr>
        <w:t xml:space="preserve"> </w:t>
      </w:r>
      <w:r w:rsidR="002A2FB9">
        <w:rPr>
          <w:color w:val="000000" w:themeColor="text1"/>
        </w:rPr>
        <w:t xml:space="preserve">закупки у единственного поставщика по лоту на выполнение работ и услуг, плановая стоимость которого определяется по сметной нормативной </w:t>
      </w:r>
      <w:r w:rsidR="002A2FB9" w:rsidRPr="00830D7C">
        <w:rPr>
          <w:color w:val="000000" w:themeColor="text1"/>
        </w:rPr>
        <w:t>базе</w:t>
      </w:r>
      <w:r w:rsidR="00786887" w:rsidRPr="00830D7C">
        <w:rPr>
          <w:color w:val="000000" w:themeColor="text1"/>
        </w:rPr>
        <w:t>, а также по лотам на поставку ТМЦ</w:t>
      </w:r>
      <w:r w:rsidR="002A2FB9" w:rsidRPr="00830D7C">
        <w:rPr>
          <w:color w:val="000000" w:themeColor="text1"/>
        </w:rPr>
        <w:t xml:space="preserve">, </w:t>
      </w:r>
      <w:r w:rsidR="00D71CAB" w:rsidRPr="00830D7C">
        <w:rPr>
          <w:color w:val="000000" w:themeColor="text1"/>
        </w:rPr>
        <w:t>задача в «</w:t>
      </w:r>
      <w:r w:rsidR="002560F3" w:rsidRPr="00830D7C">
        <w:rPr>
          <w:color w:val="000000" w:themeColor="text1"/>
        </w:rPr>
        <w:t xml:space="preserve">1 С МТО. </w:t>
      </w:r>
      <w:r w:rsidR="00D71CAB" w:rsidRPr="00830D7C">
        <w:rPr>
          <w:color w:val="000000" w:themeColor="text1"/>
        </w:rPr>
        <w:t xml:space="preserve">Согласование </w:t>
      </w:r>
      <w:r w:rsidR="002560F3" w:rsidRPr="00830D7C">
        <w:rPr>
          <w:color w:val="000000" w:themeColor="text1"/>
        </w:rPr>
        <w:t xml:space="preserve">ТЗ </w:t>
      </w:r>
      <w:r w:rsidR="00D71CAB" w:rsidRPr="00830D7C">
        <w:rPr>
          <w:color w:val="000000" w:themeColor="text1"/>
        </w:rPr>
        <w:t>ОКЦМ</w:t>
      </w:r>
      <w:r w:rsidR="002560F3" w:rsidRPr="00830D7C">
        <w:rPr>
          <w:color w:val="000000" w:themeColor="text1"/>
        </w:rPr>
        <w:t xml:space="preserve">. </w:t>
      </w:r>
      <w:r w:rsidR="00D71CAB" w:rsidRPr="00830D7C">
        <w:rPr>
          <w:color w:val="000000" w:themeColor="text1"/>
        </w:rPr>
        <w:t xml:space="preserve">Подтверждение единственного поставщика» </w:t>
      </w:r>
      <w:r w:rsidR="002A2FB9" w:rsidRPr="00830D7C">
        <w:rPr>
          <w:color w:val="000000" w:themeColor="text1"/>
        </w:rPr>
        <w:t>н</w:t>
      </w:r>
      <w:r w:rsidRPr="00830D7C">
        <w:rPr>
          <w:color w:val="000000" w:themeColor="text1"/>
        </w:rPr>
        <w:t xml:space="preserve">аправляется </w:t>
      </w:r>
      <w:r w:rsidR="007D40E9" w:rsidRPr="00830D7C">
        <w:rPr>
          <w:color w:val="000000" w:themeColor="text1"/>
        </w:rPr>
        <w:t xml:space="preserve">начальником ОПЗ </w:t>
      </w:r>
      <w:r w:rsidR="003D4EB4" w:rsidRPr="00830D7C">
        <w:rPr>
          <w:color w:val="000000" w:themeColor="text1"/>
        </w:rPr>
        <w:t xml:space="preserve">на согласование </w:t>
      </w:r>
      <w:r w:rsidR="00CA7CBC" w:rsidRPr="00830D7C">
        <w:rPr>
          <w:color w:val="000000" w:themeColor="text1"/>
        </w:rPr>
        <w:t>в ОКЦМ</w:t>
      </w:r>
      <w:r w:rsidR="00971391" w:rsidRPr="00830D7C">
        <w:rPr>
          <w:color w:val="000000" w:themeColor="text1"/>
        </w:rPr>
        <w:t>, в соответствии с Регламентом процесса «Управление стоимостью ТМЦ в АО «БЭСК» и ДО»</w:t>
      </w:r>
      <w:r w:rsidR="00D71CAB" w:rsidRPr="00830D7C">
        <w:rPr>
          <w:color w:val="000000" w:themeColor="text1"/>
        </w:rPr>
        <w:t>.</w:t>
      </w:r>
      <w:r w:rsidR="002A2FB9" w:rsidRPr="00830D7C">
        <w:rPr>
          <w:color w:val="000000" w:themeColor="text1"/>
        </w:rPr>
        <w:t xml:space="preserve"> </w:t>
      </w:r>
    </w:p>
    <w:p w14:paraId="6AEEAAF0" w14:textId="208FEC85" w:rsidR="00CA7CBC" w:rsidRDefault="00786887" w:rsidP="00603382">
      <w:pPr>
        <w:ind w:firstLine="567"/>
        <w:jc w:val="both"/>
        <w:rPr>
          <w:color w:val="000000" w:themeColor="text1"/>
        </w:rPr>
      </w:pPr>
      <w:r w:rsidRPr="00830D7C">
        <w:rPr>
          <w:color w:val="000000" w:themeColor="text1"/>
        </w:rPr>
        <w:t>Задача «1С УПП: МТО. Согласование ТЗ ОКЦМ. Подтверждение единственного поставщика» выполняется ответственным сотрудником ОКЦМ в соответствии с Регламентом процесса «Управление стоимостью ТМЦ в АО «БЭСК» и ДО» (Процесс 6) в течение 5 рабочих дней.</w:t>
      </w:r>
    </w:p>
    <w:p w14:paraId="22F710D3" w14:textId="77777777" w:rsidR="00830D7C" w:rsidRPr="001C6F66" w:rsidRDefault="00830D7C" w:rsidP="001C6F66">
      <w:pPr>
        <w:pStyle w:val="m4"/>
        <w:widowControl w:val="0"/>
        <w:tabs>
          <w:tab w:val="num" w:pos="0"/>
        </w:tabs>
        <w:ind w:firstLine="567"/>
        <w:rPr>
          <w:color w:val="000000" w:themeColor="text1"/>
        </w:rPr>
      </w:pPr>
    </w:p>
    <w:p w14:paraId="4445B767" w14:textId="0D0AB9E0" w:rsidR="002560F3" w:rsidRDefault="00C3623E" w:rsidP="00603382">
      <w:pPr>
        <w:widowControl w:val="0"/>
        <w:tabs>
          <w:tab w:val="left" w:pos="0"/>
        </w:tabs>
        <w:ind w:firstLine="567"/>
        <w:jc w:val="both"/>
        <w:rPr>
          <w:b/>
          <w:color w:val="000000" w:themeColor="text1"/>
        </w:rPr>
      </w:pPr>
      <w:r>
        <w:rPr>
          <w:b/>
          <w:color w:val="000000" w:themeColor="text1"/>
        </w:rPr>
        <w:t>9</w:t>
      </w:r>
      <w:r w:rsidR="002560F3" w:rsidRPr="001C6F66">
        <w:rPr>
          <w:b/>
          <w:color w:val="000000" w:themeColor="text1"/>
        </w:rPr>
        <w:t>.</w:t>
      </w:r>
      <w:r w:rsidR="00341451">
        <w:rPr>
          <w:b/>
          <w:color w:val="000000" w:themeColor="text1"/>
        </w:rPr>
        <w:t>7</w:t>
      </w:r>
      <w:r w:rsidR="002560F3" w:rsidRPr="003D4EB4">
        <w:rPr>
          <w:b/>
          <w:color w:val="000000" w:themeColor="text1"/>
        </w:rPr>
        <w:t>.</w:t>
      </w:r>
      <w:r w:rsidR="003963BF">
        <w:rPr>
          <w:b/>
          <w:color w:val="000000" w:themeColor="text1"/>
        </w:rPr>
        <w:t>1</w:t>
      </w:r>
      <w:r w:rsidR="002560F3" w:rsidRPr="003D4EB4">
        <w:rPr>
          <w:b/>
          <w:color w:val="000000" w:themeColor="text1"/>
        </w:rPr>
        <w:t xml:space="preserve"> Согласование </w:t>
      </w:r>
      <w:r w:rsidR="00E53AC2" w:rsidRPr="003D4EB4">
        <w:rPr>
          <w:b/>
          <w:color w:val="000000" w:themeColor="text1"/>
        </w:rPr>
        <w:t>дополнительной сметной документации</w:t>
      </w:r>
      <w:r w:rsidR="00E53AC2">
        <w:rPr>
          <w:b/>
          <w:color w:val="000000" w:themeColor="text1"/>
        </w:rPr>
        <w:t xml:space="preserve"> </w:t>
      </w:r>
      <w:r w:rsidR="007D40E9">
        <w:rPr>
          <w:b/>
          <w:color w:val="000000" w:themeColor="text1"/>
        </w:rPr>
        <w:t>в рамках</w:t>
      </w:r>
      <w:r w:rsidR="002560F3">
        <w:rPr>
          <w:b/>
          <w:color w:val="000000" w:themeColor="text1"/>
        </w:rPr>
        <w:t xml:space="preserve"> заключенно</w:t>
      </w:r>
      <w:r w:rsidR="007D40E9">
        <w:rPr>
          <w:b/>
          <w:color w:val="000000" w:themeColor="text1"/>
        </w:rPr>
        <w:t>го</w:t>
      </w:r>
      <w:r w:rsidR="002560F3">
        <w:rPr>
          <w:b/>
          <w:color w:val="000000" w:themeColor="text1"/>
        </w:rPr>
        <w:t xml:space="preserve"> договор</w:t>
      </w:r>
      <w:r w:rsidR="007D40E9">
        <w:rPr>
          <w:b/>
          <w:color w:val="000000" w:themeColor="text1"/>
        </w:rPr>
        <w:t>а</w:t>
      </w:r>
      <w:r w:rsidR="002560F3">
        <w:rPr>
          <w:b/>
          <w:color w:val="000000" w:themeColor="text1"/>
        </w:rPr>
        <w:t xml:space="preserve"> подряда по единственному поставщику.</w:t>
      </w:r>
    </w:p>
    <w:p w14:paraId="4199B26D" w14:textId="77777777" w:rsidR="002560F3" w:rsidRDefault="002560F3" w:rsidP="00603382">
      <w:pPr>
        <w:widowControl w:val="0"/>
        <w:tabs>
          <w:tab w:val="left" w:pos="0"/>
        </w:tabs>
        <w:ind w:firstLine="567"/>
        <w:jc w:val="both"/>
        <w:rPr>
          <w:color w:val="000000" w:themeColor="text1"/>
        </w:rPr>
      </w:pPr>
      <w:r w:rsidRPr="00603382">
        <w:rPr>
          <w:color w:val="000000" w:themeColor="text1"/>
        </w:rPr>
        <w:t xml:space="preserve">Согласование сметной документации в рамках </w:t>
      </w:r>
      <w:r w:rsidR="004D394A">
        <w:rPr>
          <w:color w:val="000000" w:themeColor="text1"/>
        </w:rPr>
        <w:t xml:space="preserve">дополнительного соглашения к ранее заключенному </w:t>
      </w:r>
      <w:r w:rsidR="00E53AC2">
        <w:rPr>
          <w:color w:val="000000" w:themeColor="text1"/>
        </w:rPr>
        <w:t>договор</w:t>
      </w:r>
      <w:r w:rsidR="004D394A">
        <w:rPr>
          <w:color w:val="000000" w:themeColor="text1"/>
        </w:rPr>
        <w:t>у</w:t>
      </w:r>
      <w:r w:rsidR="00E53AC2">
        <w:rPr>
          <w:color w:val="000000" w:themeColor="text1"/>
        </w:rPr>
        <w:t xml:space="preserve"> подряда по единственному поставщику</w:t>
      </w:r>
      <w:r w:rsidRPr="00603382">
        <w:rPr>
          <w:color w:val="000000" w:themeColor="text1"/>
        </w:rPr>
        <w:t xml:space="preserve"> ОКЦМ не проводит. Согласование сметной документации проводится инициатором закупки в соответствие с нормативными документами по ценообразованию, действующими на предприятии </w:t>
      </w:r>
      <w:r w:rsidR="004D394A">
        <w:rPr>
          <w:color w:val="000000" w:themeColor="text1"/>
        </w:rPr>
        <w:t>З</w:t>
      </w:r>
      <w:r w:rsidRPr="00603382">
        <w:rPr>
          <w:color w:val="000000" w:themeColor="text1"/>
        </w:rPr>
        <w:t>аказчика.</w:t>
      </w:r>
    </w:p>
    <w:p w14:paraId="405EC86E" w14:textId="6F8979D9" w:rsidR="00BE5F2B" w:rsidRPr="00BE166A" w:rsidRDefault="00BE5F2B" w:rsidP="00BE5AD3">
      <w:pPr>
        <w:widowControl w:val="0"/>
        <w:tabs>
          <w:tab w:val="num" w:pos="0"/>
        </w:tabs>
        <w:spacing w:before="240"/>
        <w:jc w:val="both"/>
        <w:rPr>
          <w:b/>
        </w:rPr>
      </w:pPr>
      <w:r w:rsidRPr="00BE166A">
        <w:rPr>
          <w:b/>
        </w:rPr>
        <w:t>7.</w:t>
      </w:r>
      <w:r w:rsidR="00A05E93">
        <w:rPr>
          <w:b/>
        </w:rPr>
        <w:t>10</w:t>
      </w:r>
      <w:r w:rsidRPr="00BE166A">
        <w:rPr>
          <w:b/>
        </w:rPr>
        <w:t>. Аварийная закупка</w:t>
      </w:r>
    </w:p>
    <w:p w14:paraId="0F3BECB8" w14:textId="77777777" w:rsidR="00BE5F2B" w:rsidRPr="00BE166A" w:rsidRDefault="00BE5F2B" w:rsidP="00BE5F2B">
      <w:pPr>
        <w:widowControl w:val="0"/>
        <w:tabs>
          <w:tab w:val="num" w:pos="0"/>
        </w:tabs>
        <w:ind w:firstLine="567"/>
        <w:jc w:val="both"/>
      </w:pPr>
      <w:r w:rsidRPr="00BE166A">
        <w:t>Аварийная закупка проводится вследствие чрезвычайной ситуации, аварии (инцидента), обстоятельств непреодолимой силы, террористических актов и иных обстоятельств, когда требуются незамедлительные действия для обеспечения поддержки и сохранения бесперебойной работы Общества, предотвращения негативных последствий.</w:t>
      </w:r>
    </w:p>
    <w:p w14:paraId="08F510A2" w14:textId="081471DF" w:rsidR="00BE5F2B" w:rsidRPr="00BE166A" w:rsidRDefault="00BE5F2B" w:rsidP="00BE5AD3">
      <w:pPr>
        <w:widowControl w:val="0"/>
        <w:tabs>
          <w:tab w:val="num" w:pos="0"/>
        </w:tabs>
        <w:spacing w:before="240"/>
        <w:jc w:val="both"/>
        <w:rPr>
          <w:b/>
        </w:rPr>
      </w:pPr>
      <w:r>
        <w:rPr>
          <w:b/>
        </w:rPr>
        <w:t xml:space="preserve">Шаг </w:t>
      </w:r>
      <w:r w:rsidR="00A05E93">
        <w:rPr>
          <w:b/>
        </w:rPr>
        <w:t>10</w:t>
      </w:r>
      <w:r>
        <w:rPr>
          <w:b/>
        </w:rPr>
        <w:t>.1. Проверить наличие</w:t>
      </w:r>
      <w:r w:rsidRPr="00BE166A">
        <w:rPr>
          <w:b/>
        </w:rPr>
        <w:t xml:space="preserve"> ТМЦ в аварийном запасе.</w:t>
      </w:r>
    </w:p>
    <w:p w14:paraId="3C8BDCC3" w14:textId="77777777" w:rsidR="00BE5F2B" w:rsidRPr="00BE166A" w:rsidRDefault="00BE5F2B" w:rsidP="00BE5F2B">
      <w:pPr>
        <w:widowControl w:val="0"/>
        <w:tabs>
          <w:tab w:val="num" w:pos="0"/>
        </w:tabs>
        <w:ind w:firstLine="567"/>
        <w:jc w:val="both"/>
      </w:pPr>
      <w:r>
        <w:t>При возникновении</w:t>
      </w:r>
      <w:r w:rsidRPr="00BE166A">
        <w:t xml:space="preserve"> </w:t>
      </w:r>
      <w:r>
        <w:t>а</w:t>
      </w:r>
      <w:r w:rsidRPr="00BE166A">
        <w:t>варийной ситуации в ДО</w:t>
      </w:r>
      <w:r w:rsidR="00BE5AD3">
        <w:t xml:space="preserve"> </w:t>
      </w:r>
      <w:r w:rsidRPr="00BE166A">
        <w:t>/</w:t>
      </w:r>
      <w:r w:rsidR="00BE5AD3">
        <w:t xml:space="preserve"> </w:t>
      </w:r>
      <w:r w:rsidRPr="00BE166A">
        <w:t xml:space="preserve">ПО, инициатор закупки проверяет наличие ТМЦ в аварийном запасе. При наличии ТМЦ в аварийном запасе использует их для устранения повреждений с последующим пополнением аварийного запаса за счет средств аварийного резерва или текущих поступлений ТМЦ, предназначенных для эксплуатации. </w:t>
      </w:r>
    </w:p>
    <w:p w14:paraId="5CA0EA5F" w14:textId="13612B31"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.2. Запрос</w:t>
      </w:r>
      <w:r>
        <w:rPr>
          <w:b/>
        </w:rPr>
        <w:t>ить</w:t>
      </w:r>
      <w:r w:rsidRPr="00BE166A">
        <w:rPr>
          <w:b/>
        </w:rPr>
        <w:t xml:space="preserve"> у потенциальных пост</w:t>
      </w:r>
      <w:r>
        <w:rPr>
          <w:b/>
        </w:rPr>
        <w:t>авщиков/подрядчико</w:t>
      </w:r>
      <w:r w:rsidRPr="00587C1A">
        <w:rPr>
          <w:b/>
        </w:rPr>
        <w:t>в</w:t>
      </w:r>
      <w:r>
        <w:rPr>
          <w:b/>
        </w:rPr>
        <w:t xml:space="preserve"> коммерческие предложения</w:t>
      </w:r>
      <w:r w:rsidRPr="00BE166A">
        <w:rPr>
          <w:b/>
        </w:rPr>
        <w:t>.</w:t>
      </w:r>
    </w:p>
    <w:p w14:paraId="244C2DEF" w14:textId="77777777" w:rsidR="00BE5F2B" w:rsidRDefault="00BE5F2B" w:rsidP="00BE5F2B">
      <w:pPr>
        <w:widowControl w:val="0"/>
        <w:tabs>
          <w:tab w:val="num" w:pos="0"/>
        </w:tabs>
        <w:ind w:firstLine="567"/>
        <w:jc w:val="both"/>
      </w:pPr>
      <w:r w:rsidRPr="00BE166A">
        <w:t xml:space="preserve">На основании акта технического осмотра, дефектной ведомости, протокола испытаний и других </w:t>
      </w:r>
      <w:r w:rsidRPr="00AA2618">
        <w:t xml:space="preserve">документов, </w:t>
      </w:r>
      <w:r w:rsidRPr="00AA2618">
        <w:rPr>
          <w:rFonts w:eastAsia="Calibri"/>
        </w:rPr>
        <w:t>подтверждающих факт наступления аварийной ситуации,</w:t>
      </w:r>
      <w:r w:rsidRPr="00AA2618">
        <w:t xml:space="preserve"> инициатор закупки направляет запрос потенциальным поставщикам/подрядчикам для предоставления коммерческих предложений с указанием </w:t>
      </w:r>
      <w:r>
        <w:t>условий</w:t>
      </w:r>
      <w:r w:rsidRPr="00AA2618">
        <w:t xml:space="preserve"> оплаты и сроков поставки</w:t>
      </w:r>
      <w:r>
        <w:t>/выполнения работ</w:t>
      </w:r>
      <w:r w:rsidRPr="00AA2618">
        <w:t xml:space="preserve">. Коммерческие предложения запрашиваются как минимум у 2-х потенциальных контрагентов. </w:t>
      </w:r>
    </w:p>
    <w:p w14:paraId="198AE120" w14:textId="77777777" w:rsidR="00BE5F2B" w:rsidRDefault="00BE5F2B" w:rsidP="00BE5F2B">
      <w:pPr>
        <w:widowControl w:val="0"/>
        <w:tabs>
          <w:tab w:val="num" w:pos="0"/>
        </w:tabs>
        <w:ind w:firstLine="567"/>
        <w:jc w:val="both"/>
      </w:pPr>
      <w:r w:rsidRPr="00EF3E1F">
        <w:t>Срок с даты составления дефектной ведомости, акта технического осмотра до даты получения коммерческих предложений не должен превышать 5 рабочих дней.</w:t>
      </w:r>
      <w:r w:rsidRPr="00BE166A">
        <w:t xml:space="preserve"> </w:t>
      </w:r>
    </w:p>
    <w:p w14:paraId="7FEB3E0C" w14:textId="11C2AC9A" w:rsidR="00BE5F2B" w:rsidRPr="00BE166A" w:rsidRDefault="00BE5F2B" w:rsidP="00BE5AD3">
      <w:pPr>
        <w:widowControl w:val="0"/>
        <w:tabs>
          <w:tab w:val="num" w:pos="0"/>
        </w:tabs>
        <w:spacing w:before="240"/>
        <w:jc w:val="both"/>
        <w:rPr>
          <w:b/>
        </w:rPr>
      </w:pPr>
      <w:r w:rsidRPr="00BE166A">
        <w:rPr>
          <w:b/>
        </w:rPr>
        <w:t xml:space="preserve">Шаг </w:t>
      </w:r>
      <w:r w:rsidR="00A05E93">
        <w:rPr>
          <w:b/>
        </w:rPr>
        <w:t>10</w:t>
      </w:r>
      <w:r w:rsidRPr="00BE166A">
        <w:rPr>
          <w:b/>
        </w:rPr>
        <w:t xml:space="preserve">.3. </w:t>
      </w:r>
      <w:r>
        <w:rPr>
          <w:b/>
        </w:rPr>
        <w:t>Сформировать служебную записку</w:t>
      </w:r>
      <w:r w:rsidRPr="00BE166A">
        <w:rPr>
          <w:b/>
        </w:rPr>
        <w:t xml:space="preserve"> о присвоении статуса </w:t>
      </w:r>
      <w:r>
        <w:rPr>
          <w:b/>
        </w:rPr>
        <w:t>«</w:t>
      </w:r>
      <w:r w:rsidRPr="00BE166A">
        <w:rPr>
          <w:b/>
        </w:rPr>
        <w:t>Аварийной закупки</w:t>
      </w:r>
      <w:r>
        <w:rPr>
          <w:b/>
        </w:rPr>
        <w:t>»</w:t>
      </w:r>
      <w:r w:rsidRPr="00BE166A">
        <w:rPr>
          <w:b/>
        </w:rPr>
        <w:t>.</w:t>
      </w:r>
    </w:p>
    <w:p w14:paraId="7EB83FC0" w14:textId="373BF796" w:rsidR="00BE5F2B" w:rsidRPr="00BE166A" w:rsidRDefault="00BE5F2B" w:rsidP="00BE5F2B">
      <w:pPr>
        <w:widowControl w:val="0"/>
        <w:tabs>
          <w:tab w:val="num" w:pos="0"/>
        </w:tabs>
        <w:ind w:firstLine="567"/>
        <w:jc w:val="both"/>
      </w:pPr>
      <w:r w:rsidRPr="00BE166A">
        <w:t>В течени</w:t>
      </w:r>
      <w:r>
        <w:t>е</w:t>
      </w:r>
      <w:r w:rsidRPr="00BE166A">
        <w:t xml:space="preserve"> одного рабочего дня, после получения коммерческих предложений, инициатор закупки направляет </w:t>
      </w:r>
      <w:r>
        <w:t>служебную записку</w:t>
      </w:r>
      <w:r w:rsidRPr="00BE166A">
        <w:t xml:space="preserve"> на имя </w:t>
      </w:r>
      <w:r w:rsidRPr="00F2038B">
        <w:t>Ч</w:t>
      </w:r>
      <w:r>
        <w:t>лена</w:t>
      </w:r>
      <w:r w:rsidRPr="00F2038B">
        <w:t xml:space="preserve"> Правления – З</w:t>
      </w:r>
      <w:r>
        <w:t>аместителя</w:t>
      </w:r>
      <w:r w:rsidRPr="00F2038B">
        <w:t xml:space="preserve"> Генерального директора </w:t>
      </w:r>
      <w:r w:rsidR="007B327C">
        <w:t>–</w:t>
      </w:r>
      <w:r w:rsidRPr="00F2038B">
        <w:t xml:space="preserve"> </w:t>
      </w:r>
      <w:r>
        <w:t>Технического директора</w:t>
      </w:r>
      <w:r w:rsidRPr="00BE166A">
        <w:t xml:space="preserve"> о подтве</w:t>
      </w:r>
      <w:r>
        <w:t>рждении статуса «а</w:t>
      </w:r>
      <w:r w:rsidRPr="00BE166A">
        <w:t>варийной закупки</w:t>
      </w:r>
      <w:r>
        <w:t>»</w:t>
      </w:r>
      <w:r w:rsidRPr="00BE166A">
        <w:t xml:space="preserve">. К </w:t>
      </w:r>
      <w:r>
        <w:t>служебной записке</w:t>
      </w:r>
      <w:r w:rsidRPr="00BE166A">
        <w:t xml:space="preserve"> необходимо прил</w:t>
      </w:r>
      <w:r>
        <w:t>ожить: дефектную ведомость, акт</w:t>
      </w:r>
      <w:r w:rsidRPr="00BE166A">
        <w:t xml:space="preserve"> технического осмот</w:t>
      </w:r>
      <w:r>
        <w:t xml:space="preserve">ра, </w:t>
      </w:r>
      <w:r w:rsidRPr="00BE166A">
        <w:t>счета на оплату</w:t>
      </w:r>
      <w:r>
        <w:t xml:space="preserve"> от двух контрагентов, смету, прочие</w:t>
      </w:r>
      <w:r w:rsidRPr="00BE166A">
        <w:t xml:space="preserve"> </w:t>
      </w:r>
      <w:r>
        <w:t>подтверждающие документы.</w:t>
      </w:r>
    </w:p>
    <w:p w14:paraId="7D72B071" w14:textId="74645374" w:rsidR="00BE5F2B" w:rsidRDefault="00BE5F2B" w:rsidP="00BE5AD3">
      <w:pPr>
        <w:widowControl w:val="0"/>
        <w:tabs>
          <w:tab w:val="num" w:pos="0"/>
        </w:tabs>
        <w:spacing w:before="240"/>
        <w:jc w:val="both"/>
        <w:rPr>
          <w:b/>
        </w:rPr>
      </w:pPr>
      <w:r w:rsidRPr="00B5530E">
        <w:rPr>
          <w:b/>
        </w:rPr>
        <w:t xml:space="preserve">Шаг. </w:t>
      </w:r>
      <w:r w:rsidR="00A05E93">
        <w:rPr>
          <w:b/>
        </w:rPr>
        <w:t>10</w:t>
      </w:r>
      <w:r w:rsidRPr="00B5530E">
        <w:rPr>
          <w:b/>
        </w:rPr>
        <w:t>.4</w:t>
      </w:r>
      <w:r>
        <w:rPr>
          <w:b/>
        </w:rPr>
        <w:t xml:space="preserve">. </w:t>
      </w:r>
      <w:r w:rsidRPr="00B5530E">
        <w:rPr>
          <w:b/>
        </w:rPr>
        <w:t>Согласовать статус и источник финансирования.</w:t>
      </w:r>
    </w:p>
    <w:p w14:paraId="33E7DD75" w14:textId="12961840" w:rsidR="00BE5F2B" w:rsidRDefault="00BE5F2B" w:rsidP="00BE5F2B">
      <w:pPr>
        <w:widowControl w:val="0"/>
        <w:tabs>
          <w:tab w:val="num" w:pos="0"/>
        </w:tabs>
        <w:ind w:firstLine="567"/>
        <w:jc w:val="both"/>
      </w:pPr>
      <w:r w:rsidRPr="00F2038B">
        <w:t xml:space="preserve">Еженедельно, по понедельникам, сотрудник ДКФ направляет отчет по использованию аварийного резерва </w:t>
      </w:r>
      <w:r>
        <w:t>на электронную почту Члена Правления – Заместителя</w:t>
      </w:r>
      <w:r w:rsidRPr="00F2038B">
        <w:t xml:space="preserve"> Генер</w:t>
      </w:r>
      <w:r>
        <w:t xml:space="preserve">ального директора </w:t>
      </w:r>
      <w:r w:rsidR="007B327C">
        <w:t>–</w:t>
      </w:r>
      <w:r>
        <w:t xml:space="preserve"> Технического директора</w:t>
      </w:r>
      <w:r w:rsidRPr="00F2038B">
        <w:t>.</w:t>
      </w:r>
      <w:r>
        <w:t xml:space="preserve"> </w:t>
      </w:r>
    </w:p>
    <w:p w14:paraId="61279576" w14:textId="232D122A" w:rsidR="00BE5F2B" w:rsidRDefault="00BE5F2B" w:rsidP="00BE5F2B">
      <w:pPr>
        <w:widowControl w:val="0"/>
        <w:tabs>
          <w:tab w:val="num" w:pos="0"/>
        </w:tabs>
        <w:ind w:firstLine="567"/>
        <w:jc w:val="both"/>
      </w:pPr>
      <w:r>
        <w:t>Член Правления – Заместитель</w:t>
      </w:r>
      <w:r w:rsidRPr="00F2038B">
        <w:t xml:space="preserve"> Генерального директора </w:t>
      </w:r>
      <w:r w:rsidR="007B327C">
        <w:t>–</w:t>
      </w:r>
      <w:r>
        <w:t xml:space="preserve"> Технический директор рассматривает обращение инициатора, подтверждает статус «аварийной закупки», а также определяет источник финансирования. </w:t>
      </w:r>
    </w:p>
    <w:p w14:paraId="469DC667" w14:textId="77777777" w:rsidR="00BE5F2B" w:rsidRDefault="00BE5F2B" w:rsidP="00BE5F2B">
      <w:pPr>
        <w:widowControl w:val="0"/>
        <w:tabs>
          <w:tab w:val="num" w:pos="0"/>
        </w:tabs>
        <w:ind w:firstLine="567"/>
        <w:jc w:val="both"/>
        <w:rPr>
          <w:color w:val="000000" w:themeColor="text1"/>
        </w:rPr>
      </w:pPr>
      <w:r w:rsidRPr="003E158C">
        <w:rPr>
          <w:color w:val="000000" w:themeColor="text1"/>
        </w:rPr>
        <w:t xml:space="preserve">Источником финансирования </w:t>
      </w:r>
      <w:r>
        <w:rPr>
          <w:color w:val="000000" w:themeColor="text1"/>
        </w:rPr>
        <w:t xml:space="preserve">«аварийной закупки» </w:t>
      </w:r>
      <w:r w:rsidRPr="003E158C">
        <w:rPr>
          <w:color w:val="000000" w:themeColor="text1"/>
        </w:rPr>
        <w:t>может быть</w:t>
      </w:r>
      <w:r>
        <w:rPr>
          <w:color w:val="000000" w:themeColor="text1"/>
        </w:rPr>
        <w:t>:</w:t>
      </w:r>
    </w:p>
    <w:p w14:paraId="2DD144E5"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«Башкирэнерго» - </w:t>
      </w:r>
      <w:r w:rsidRPr="00893A88">
        <w:rPr>
          <w:color w:val="000000" w:themeColor="text1"/>
        </w:rPr>
        <w:t>резерв Исполнительного аппарата ООО «Башкирэнерго;</w:t>
      </w:r>
    </w:p>
    <w:p w14:paraId="504CD91C" w14:textId="77777777"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«БСК» - </w:t>
      </w:r>
      <w:r w:rsidRPr="00893A88">
        <w:rPr>
          <w:color w:val="000000" w:themeColor="text1"/>
        </w:rPr>
        <w:t>резерв ООО «БСК»</w:t>
      </w:r>
      <w:r>
        <w:rPr>
          <w:color w:val="000000" w:themeColor="text1"/>
        </w:rPr>
        <w:t>;</w:t>
      </w:r>
      <w:r w:rsidRPr="00893A88">
        <w:rPr>
          <w:color w:val="000000" w:themeColor="text1"/>
        </w:rPr>
        <w:t xml:space="preserve"> </w:t>
      </w:r>
    </w:p>
    <w:p w14:paraId="2F31F1CC"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бюджет </w:t>
      </w:r>
      <w:r>
        <w:rPr>
          <w:color w:val="000000" w:themeColor="text1"/>
        </w:rPr>
        <w:t xml:space="preserve">текущего года по соответствующей статье затрат, за счет изменения потребностей; </w:t>
      </w:r>
    </w:p>
    <w:p w14:paraId="2A15E4CB" w14:textId="77777777"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аварийный резерв.  </w:t>
      </w:r>
    </w:p>
    <w:p w14:paraId="24F716BD" w14:textId="47E27C3B" w:rsidR="00BE5F2B" w:rsidRDefault="00BE5F2B" w:rsidP="00BE5AD3">
      <w:pPr>
        <w:widowControl w:val="0"/>
        <w:tabs>
          <w:tab w:val="num" w:pos="0"/>
        </w:tabs>
        <w:spacing w:before="240"/>
        <w:jc w:val="both"/>
        <w:rPr>
          <w:b/>
        </w:rPr>
      </w:pPr>
      <w:r>
        <w:rPr>
          <w:b/>
        </w:rPr>
        <w:t xml:space="preserve">Шаг. </w:t>
      </w:r>
      <w:r w:rsidR="00A05E93">
        <w:rPr>
          <w:b/>
        </w:rPr>
        <w:t>10</w:t>
      </w:r>
      <w:r>
        <w:rPr>
          <w:b/>
        </w:rPr>
        <w:t xml:space="preserve">.5. </w:t>
      </w:r>
      <w:r w:rsidRPr="00B5530E">
        <w:rPr>
          <w:b/>
        </w:rPr>
        <w:t xml:space="preserve">Согласовать </w:t>
      </w:r>
      <w:r>
        <w:rPr>
          <w:b/>
        </w:rPr>
        <w:t>СЗ по использовани</w:t>
      </w:r>
      <w:r w:rsidRPr="00BA4E76">
        <w:rPr>
          <w:b/>
        </w:rPr>
        <w:t>ю</w:t>
      </w:r>
      <w:r>
        <w:rPr>
          <w:b/>
        </w:rPr>
        <w:t xml:space="preserve"> свободного резерва</w:t>
      </w:r>
      <w:r w:rsidRPr="00B5530E">
        <w:rPr>
          <w:b/>
        </w:rPr>
        <w:t>.</w:t>
      </w:r>
    </w:p>
    <w:p w14:paraId="36302614" w14:textId="169E3864" w:rsidR="00BE5F2B" w:rsidRDefault="00BE5F2B" w:rsidP="00BE5F2B">
      <w:pPr>
        <w:widowControl w:val="0"/>
        <w:tabs>
          <w:tab w:val="num" w:pos="0"/>
        </w:tabs>
        <w:ind w:firstLine="567"/>
        <w:jc w:val="both"/>
        <w:rPr>
          <w:b/>
        </w:rPr>
      </w:pPr>
      <w:r w:rsidRPr="009005FC">
        <w:t xml:space="preserve">В </w:t>
      </w:r>
      <w:r>
        <w:t>случае отсутствия средств в аварийном резерве,</w:t>
      </w:r>
      <w:r w:rsidRPr="009005FC">
        <w:t xml:space="preserve"> </w:t>
      </w:r>
      <w:r w:rsidRPr="006144BE">
        <w:t xml:space="preserve">Член Правления – Заместитель Генерального директора </w:t>
      </w:r>
      <w:r w:rsidR="007B327C">
        <w:t>–</w:t>
      </w:r>
      <w:r w:rsidRPr="006144BE">
        <w:t xml:space="preserve"> Технический директор </w:t>
      </w:r>
      <w:r>
        <w:t xml:space="preserve">направляет служебную записку на имя Председателя Правления </w:t>
      </w:r>
      <w:r w:rsidR="007B327C">
        <w:t>–</w:t>
      </w:r>
      <w:r>
        <w:t xml:space="preserve"> Генерального директора о возможности пополнения аварийного резерва за счет средств свободного резерва. </w:t>
      </w:r>
    </w:p>
    <w:p w14:paraId="7031A9CD" w14:textId="56C4BD46" w:rsidR="00BE5F2B" w:rsidRDefault="00BE5F2B" w:rsidP="00BE5AD3">
      <w:pPr>
        <w:widowControl w:val="0"/>
        <w:tabs>
          <w:tab w:val="num" w:pos="0"/>
        </w:tabs>
        <w:spacing w:before="240"/>
        <w:jc w:val="both"/>
        <w:rPr>
          <w:b/>
        </w:rPr>
      </w:pPr>
      <w:r>
        <w:rPr>
          <w:b/>
        </w:rPr>
        <w:t>Шаг.</w:t>
      </w:r>
      <w:r w:rsidR="00A05E93">
        <w:rPr>
          <w:b/>
        </w:rPr>
        <w:t>10</w:t>
      </w:r>
      <w:r>
        <w:rPr>
          <w:b/>
        </w:rPr>
        <w:t xml:space="preserve">.6. Запустить процесс корректировки бюджетов. </w:t>
      </w:r>
    </w:p>
    <w:p w14:paraId="3C4C03D3" w14:textId="77777777" w:rsidR="00BE5F2B" w:rsidRDefault="00BE5F2B" w:rsidP="00BE5F2B">
      <w:pPr>
        <w:widowControl w:val="0"/>
        <w:tabs>
          <w:tab w:val="num" w:pos="0"/>
        </w:tabs>
        <w:ind w:firstLine="567"/>
        <w:jc w:val="both"/>
      </w:pPr>
      <w:r>
        <w:t xml:space="preserve">После подтверждения статуса «аварийной закупки» инициатор </w:t>
      </w:r>
      <w:r w:rsidRPr="00E004C3">
        <w:t xml:space="preserve">формирует корректировки </w:t>
      </w:r>
      <w:r>
        <w:t>БДР/</w:t>
      </w:r>
      <w:r w:rsidRPr="00E004C3">
        <w:t>БДДС</w:t>
      </w:r>
      <w:r>
        <w:t>,</w:t>
      </w:r>
      <w:r w:rsidRPr="00E004C3">
        <w:t xml:space="preserve"> в 1С: </w:t>
      </w:r>
      <w:r w:rsidRPr="00E004C3">
        <w:rPr>
          <w:lang w:val="en-US"/>
        </w:rPr>
        <w:t>ERP</w:t>
      </w:r>
      <w:r w:rsidRPr="00E004C3">
        <w:t xml:space="preserve"> Бюджетирование</w:t>
      </w:r>
      <w:r>
        <w:t>.</w:t>
      </w:r>
      <w:r w:rsidRPr="00E004C3">
        <w:t xml:space="preserve"> </w:t>
      </w:r>
      <w:r>
        <w:t>К корректировкам должны быть приложены следующие документы:</w:t>
      </w:r>
    </w:p>
    <w:p w14:paraId="4B3B9449" w14:textId="77777777" w:rsidR="00BE5F2B" w:rsidRDefault="00BE5F2B" w:rsidP="00BE5F2B">
      <w:pPr>
        <w:widowControl w:val="0"/>
        <w:tabs>
          <w:tab w:val="num" w:pos="0"/>
        </w:tabs>
        <w:ind w:firstLine="567"/>
        <w:jc w:val="both"/>
      </w:pPr>
      <w:r>
        <w:t>- счета на оплату от двух контрагентов;</w:t>
      </w:r>
    </w:p>
    <w:p w14:paraId="47B49E2B" w14:textId="77777777" w:rsidR="00BE5F2B" w:rsidRDefault="00BE5F2B" w:rsidP="00BE5F2B">
      <w:pPr>
        <w:widowControl w:val="0"/>
        <w:tabs>
          <w:tab w:val="num" w:pos="0"/>
        </w:tabs>
        <w:ind w:firstLine="567"/>
        <w:jc w:val="both"/>
      </w:pPr>
      <w:r>
        <w:t xml:space="preserve">- служебная записка о присвоении статуса «аварийной закупки»; </w:t>
      </w:r>
    </w:p>
    <w:p w14:paraId="7724B5CE" w14:textId="4EE62301" w:rsidR="00BE5F2B" w:rsidRDefault="00BE5F2B" w:rsidP="00BE5F2B">
      <w:pPr>
        <w:widowControl w:val="0"/>
        <w:tabs>
          <w:tab w:val="num" w:pos="0"/>
        </w:tabs>
        <w:ind w:firstLine="567"/>
        <w:jc w:val="both"/>
      </w:pPr>
      <w:r>
        <w:t>- служебная записка о согласовании корректировки БДР</w:t>
      </w:r>
      <w:r w:rsidR="00BE5AD3">
        <w:t xml:space="preserve"> </w:t>
      </w:r>
      <w:r>
        <w:t>/</w:t>
      </w:r>
      <w:r w:rsidR="00BE5AD3">
        <w:t xml:space="preserve"> </w:t>
      </w:r>
      <w:r w:rsidRPr="00E004C3">
        <w:t xml:space="preserve">БДДС </w:t>
      </w:r>
      <w:r>
        <w:t xml:space="preserve">на имя Председателя Правления </w:t>
      </w:r>
      <w:r w:rsidR="007B327C">
        <w:t>–</w:t>
      </w:r>
      <w:r>
        <w:t xml:space="preserve"> Генерального директора;</w:t>
      </w:r>
    </w:p>
    <w:p w14:paraId="565F8609" w14:textId="77777777" w:rsidR="00BE5F2B" w:rsidRPr="00E004C3" w:rsidRDefault="00BE5F2B" w:rsidP="00BE5F2B">
      <w:pPr>
        <w:widowControl w:val="0"/>
        <w:tabs>
          <w:tab w:val="num" w:pos="0"/>
        </w:tabs>
        <w:ind w:firstLine="567"/>
        <w:jc w:val="both"/>
      </w:pPr>
      <w:r>
        <w:t>- прочие подтверждающие документы.</w:t>
      </w:r>
    </w:p>
    <w:p w14:paraId="29A5FE2F" w14:textId="77777777" w:rsidR="00BE5F2B" w:rsidRPr="00BE166A" w:rsidRDefault="00BE5F2B" w:rsidP="00BE5AD3">
      <w:pPr>
        <w:widowControl w:val="0"/>
        <w:tabs>
          <w:tab w:val="num" w:pos="0"/>
        </w:tabs>
        <w:spacing w:before="240"/>
        <w:jc w:val="both"/>
        <w:rPr>
          <w:b/>
        </w:rPr>
      </w:pPr>
      <w:r>
        <w:rPr>
          <w:b/>
        </w:rPr>
        <w:t>Оформить договор и запустить</w:t>
      </w:r>
      <w:r w:rsidRPr="00BE166A">
        <w:rPr>
          <w:b/>
        </w:rPr>
        <w:t xml:space="preserve"> на согласование.</w:t>
      </w:r>
    </w:p>
    <w:p w14:paraId="60150EAA" w14:textId="6716AFAE" w:rsidR="00BE5F2B" w:rsidRDefault="00BE5F2B" w:rsidP="00BE5F2B">
      <w:pPr>
        <w:widowControl w:val="0"/>
        <w:tabs>
          <w:tab w:val="num" w:pos="0"/>
        </w:tabs>
        <w:ind w:firstLine="567"/>
        <w:jc w:val="both"/>
      </w:pPr>
      <w:r>
        <w:t>После подготовки и запуска процесса согласования корректировок БДР</w:t>
      </w:r>
      <w:r w:rsidR="00BE5AD3">
        <w:t xml:space="preserve"> </w:t>
      </w:r>
      <w:r>
        <w:t>/</w:t>
      </w:r>
      <w:r w:rsidR="00BE5AD3">
        <w:t xml:space="preserve"> </w:t>
      </w:r>
      <w:r w:rsidRPr="00E004C3">
        <w:t xml:space="preserve">БДДС в 1С: </w:t>
      </w:r>
      <w:r w:rsidRPr="00E004C3">
        <w:rPr>
          <w:lang w:val="en-US"/>
        </w:rPr>
        <w:t>ERP</w:t>
      </w:r>
      <w:r w:rsidRPr="00E004C3">
        <w:t xml:space="preserve"> Бюджетирование</w:t>
      </w:r>
      <w:r>
        <w:t>, инициатор закупки оформляет договор поставки</w:t>
      </w:r>
      <w:r w:rsidR="00BE5AD3">
        <w:t xml:space="preserve"> </w:t>
      </w:r>
      <w:r>
        <w:t>/</w:t>
      </w:r>
      <w:r w:rsidR="00BE5AD3">
        <w:t xml:space="preserve"> </w:t>
      </w:r>
      <w:r>
        <w:t>оказания услуг</w:t>
      </w:r>
      <w:r w:rsidR="00C20701">
        <w:t xml:space="preserve"> и согласовывает/заключает в сроки установленные в 1С Документооборот и регламентом процесса «Организация договорной работы»</w:t>
      </w:r>
      <w:r>
        <w:t xml:space="preserve">. К договору необходимо приложить: </w:t>
      </w:r>
    </w:p>
    <w:p w14:paraId="22E07570" w14:textId="6DD9AC8F" w:rsidR="00BE5F2B" w:rsidRDefault="00BE5F2B" w:rsidP="00BE5F2B">
      <w:pPr>
        <w:widowControl w:val="0"/>
        <w:tabs>
          <w:tab w:val="num" w:pos="0"/>
        </w:tabs>
        <w:ind w:firstLine="567"/>
        <w:jc w:val="both"/>
      </w:pPr>
      <w:r>
        <w:t xml:space="preserve">- служебную записку на имя </w:t>
      </w:r>
      <w:r w:rsidRPr="00F2038B">
        <w:t>Ч</w:t>
      </w:r>
      <w:r>
        <w:t>лена</w:t>
      </w:r>
      <w:r w:rsidRPr="00F2038B">
        <w:t xml:space="preserve"> Правления – З</w:t>
      </w:r>
      <w:r>
        <w:t>аместителя</w:t>
      </w:r>
      <w:r w:rsidRPr="00F2038B">
        <w:t xml:space="preserve"> Генерального директора </w:t>
      </w:r>
      <w:r w:rsidR="007B327C">
        <w:t>–</w:t>
      </w:r>
      <w:r w:rsidRPr="00F2038B">
        <w:t xml:space="preserve"> </w:t>
      </w:r>
      <w:r>
        <w:t>Технического директора о подтверждении статуса «а</w:t>
      </w:r>
      <w:r w:rsidRPr="00BE166A">
        <w:t>варийной закупки</w:t>
      </w:r>
      <w:r>
        <w:t>» с листом согласования;</w:t>
      </w:r>
    </w:p>
    <w:p w14:paraId="18060FD3" w14:textId="77777777" w:rsidR="00BE5F2B" w:rsidRDefault="00BE5F2B" w:rsidP="00BE5F2B">
      <w:pPr>
        <w:widowControl w:val="0"/>
        <w:tabs>
          <w:tab w:val="num" w:pos="0"/>
          <w:tab w:val="left" w:pos="709"/>
        </w:tabs>
        <w:ind w:firstLine="567"/>
        <w:jc w:val="both"/>
      </w:pPr>
      <w:r>
        <w:t>- счета на оплату от двух контрагентов;</w:t>
      </w:r>
    </w:p>
    <w:p w14:paraId="3B99C5BA" w14:textId="77777777" w:rsidR="00BE5F2B" w:rsidRDefault="00BE5F2B" w:rsidP="00BE5F2B">
      <w:pPr>
        <w:widowControl w:val="0"/>
        <w:tabs>
          <w:tab w:val="num" w:pos="0"/>
          <w:tab w:val="left" w:pos="709"/>
        </w:tabs>
        <w:ind w:firstLine="567"/>
        <w:jc w:val="both"/>
      </w:pPr>
      <w:r>
        <w:t>- смету;</w:t>
      </w:r>
    </w:p>
    <w:p w14:paraId="154353A1" w14:textId="77777777" w:rsidR="00BE5F2B" w:rsidRDefault="00BE5F2B" w:rsidP="00BE5F2B">
      <w:pPr>
        <w:widowControl w:val="0"/>
        <w:tabs>
          <w:tab w:val="num" w:pos="0"/>
          <w:tab w:val="left" w:pos="709"/>
        </w:tabs>
        <w:ind w:firstLine="567"/>
        <w:jc w:val="both"/>
      </w:pPr>
      <w:r>
        <w:t>- скриншот направленных на согласование корректировок БДР</w:t>
      </w:r>
      <w:r w:rsidR="00BE5AD3">
        <w:t xml:space="preserve"> </w:t>
      </w:r>
      <w:r>
        <w:t>/</w:t>
      </w:r>
      <w:r w:rsidR="00BE5AD3">
        <w:t xml:space="preserve"> </w:t>
      </w:r>
      <w:r>
        <w:t xml:space="preserve">БДДС, которые на момент запуска договора обязательно должны пройти этап согласования с руководителем данного подразделения; </w:t>
      </w:r>
    </w:p>
    <w:p w14:paraId="52EBFFE9" w14:textId="77777777" w:rsidR="00BE5F2B" w:rsidRDefault="00BE5F2B" w:rsidP="00BE5F2B">
      <w:pPr>
        <w:widowControl w:val="0"/>
        <w:tabs>
          <w:tab w:val="num" w:pos="0"/>
          <w:tab w:val="left" w:pos="709"/>
        </w:tabs>
        <w:ind w:firstLine="567"/>
        <w:jc w:val="both"/>
      </w:pPr>
      <w:r>
        <w:t>- прочие подтверждающие документы.</w:t>
      </w:r>
    </w:p>
    <w:p w14:paraId="42C55EDE" w14:textId="77777777" w:rsidR="00BE5F2B" w:rsidRDefault="00BE5F2B" w:rsidP="00BE5F2B">
      <w:pPr>
        <w:widowControl w:val="0"/>
        <w:tabs>
          <w:tab w:val="num" w:pos="0"/>
        </w:tabs>
        <w:ind w:firstLine="567"/>
        <w:jc w:val="both"/>
      </w:pPr>
      <w:r>
        <w:t xml:space="preserve">В период закрытия программы 1С: </w:t>
      </w:r>
      <w:r>
        <w:rPr>
          <w:lang w:val="en-US"/>
        </w:rPr>
        <w:t>ERP</w:t>
      </w:r>
      <w:r>
        <w:t xml:space="preserve"> Бюджетирование, для ввода корректировок (за пять рабочих дней до окончания текущего месяца и трех рабочих дней начала следующего месяца) исполнитель должен подготовить корректировки БДР</w:t>
      </w:r>
      <w:r w:rsidR="00BE5AD3">
        <w:t xml:space="preserve"> </w:t>
      </w:r>
      <w:r>
        <w:t>/</w:t>
      </w:r>
      <w:r w:rsidR="00BE5AD3">
        <w:t xml:space="preserve"> </w:t>
      </w:r>
      <w:r>
        <w:t xml:space="preserve">БДДС и приложить скриншот подготовленных корректировок к договору. После открытия периода корректировок (на 4 день текущего месяца) заявка должна быть направлена исполнителем на согласование. </w:t>
      </w:r>
    </w:p>
    <w:p w14:paraId="28D54098" w14:textId="77777777" w:rsidR="00BE5F2B" w:rsidRPr="00BE166A" w:rsidRDefault="00BE5F2B" w:rsidP="00BE5F2B">
      <w:pPr>
        <w:widowControl w:val="0"/>
        <w:tabs>
          <w:tab w:val="num" w:pos="0"/>
        </w:tabs>
        <w:ind w:firstLine="567"/>
        <w:jc w:val="both"/>
      </w:pPr>
      <w:r>
        <w:t>К заявке на оплату аварийных закупок, в 1С: УПП «Казначейство», необходимо прикладывать утвержденные корректировки БДР</w:t>
      </w:r>
      <w:r w:rsidR="00BE5AD3">
        <w:t xml:space="preserve"> </w:t>
      </w:r>
      <w:r>
        <w:t>/</w:t>
      </w:r>
      <w:r w:rsidR="00BE5AD3">
        <w:t xml:space="preserve"> </w:t>
      </w:r>
      <w:r>
        <w:t xml:space="preserve">БДДС. </w:t>
      </w:r>
    </w:p>
    <w:p w14:paraId="181BC7CF" w14:textId="549DF81A" w:rsidR="00BE5F2B" w:rsidRDefault="00BE5F2B" w:rsidP="00BE5AD3">
      <w:pPr>
        <w:widowControl w:val="0"/>
        <w:tabs>
          <w:tab w:val="num" w:pos="0"/>
        </w:tabs>
        <w:spacing w:before="240"/>
        <w:ind w:firstLine="567"/>
        <w:jc w:val="both"/>
        <w:rPr>
          <w:b/>
        </w:rPr>
      </w:pPr>
      <w:r>
        <w:rPr>
          <w:b/>
        </w:rPr>
        <w:t>Шаг.</w:t>
      </w:r>
      <w:r w:rsidR="00A05E93">
        <w:rPr>
          <w:b/>
        </w:rPr>
        <w:t>10</w:t>
      </w:r>
      <w:r>
        <w:rPr>
          <w:b/>
        </w:rPr>
        <w:t>.7. Предоставить уведомление в ДОЗ о проведении аварийной закупки.</w:t>
      </w:r>
    </w:p>
    <w:p w14:paraId="7CCD19B3" w14:textId="3EDF7D9C" w:rsidR="00E53AC2" w:rsidRDefault="00BE5F2B" w:rsidP="00BE5AD3">
      <w:pPr>
        <w:widowControl w:val="0"/>
        <w:tabs>
          <w:tab w:val="left" w:pos="0"/>
        </w:tabs>
        <w:ind w:firstLine="567"/>
        <w:jc w:val="both"/>
      </w:pPr>
      <w:r w:rsidRPr="00BE166A">
        <w:t xml:space="preserve">Инициатор закупки после </w:t>
      </w:r>
      <w:r w:rsidRPr="00BA4E76">
        <w:t xml:space="preserve">заключения </w:t>
      </w:r>
      <w:r>
        <w:t>договора и утверждения корректировок БДР/БДДС в течение</w:t>
      </w:r>
      <w:r w:rsidRPr="00BE166A">
        <w:t xml:space="preserve"> </w:t>
      </w:r>
      <w:r>
        <w:t>5</w:t>
      </w:r>
      <w:r w:rsidRPr="00BE166A">
        <w:t xml:space="preserve"> рабочих дней </w:t>
      </w:r>
      <w:r w:rsidRPr="00847C79">
        <w:rPr>
          <w:rFonts w:eastAsia="Calibri"/>
          <w:color w:val="000000" w:themeColor="text1"/>
        </w:rPr>
        <w:t>должен офо</w:t>
      </w:r>
      <w:r w:rsidR="00BE5AD3">
        <w:rPr>
          <w:rFonts w:eastAsia="Calibri"/>
          <w:color w:val="000000" w:themeColor="text1"/>
        </w:rPr>
        <w:t xml:space="preserve">рмить заявку на </w:t>
      </w:r>
      <w:r w:rsidRPr="00847C79">
        <w:rPr>
          <w:rFonts w:eastAsia="Calibri"/>
          <w:color w:val="000000" w:themeColor="text1"/>
        </w:rPr>
        <w:t>корректировку ГКПЗ текущего года</w:t>
      </w:r>
      <w:r>
        <w:rPr>
          <w:rFonts w:eastAsia="Calibri"/>
          <w:color w:val="000000" w:themeColor="text1"/>
        </w:rPr>
        <w:t>,</w:t>
      </w:r>
      <w:r w:rsidRPr="00847C79">
        <w:rPr>
          <w:color w:val="000000" w:themeColor="text1"/>
        </w:rPr>
        <w:t xml:space="preserve"> </w:t>
      </w:r>
      <w:r w:rsidRPr="00847C79">
        <w:t>в 1С УПП: МТО</w:t>
      </w:r>
      <w:r>
        <w:t>,</w:t>
      </w:r>
      <w:r w:rsidRPr="00847C79">
        <w:t xml:space="preserve"> с созданием лота со способом закупки «</w:t>
      </w:r>
      <w:r>
        <w:t>а</w:t>
      </w:r>
      <w:r w:rsidRPr="00847C79">
        <w:t>вари</w:t>
      </w:r>
      <w:r w:rsidRPr="00BE166A">
        <w:t xml:space="preserve">йная закупка». В качестве подтверждения решения на проведение аварийной закупки </w:t>
      </w:r>
      <w:r>
        <w:t xml:space="preserve">к корректировке </w:t>
      </w:r>
      <w:r w:rsidRPr="00BE166A">
        <w:t>прикладываются</w:t>
      </w:r>
      <w:r>
        <w:t xml:space="preserve"> следующие</w:t>
      </w:r>
      <w:r w:rsidRPr="00BE166A">
        <w:t xml:space="preserve"> </w:t>
      </w:r>
      <w:r>
        <w:t>документы:</w:t>
      </w:r>
      <w:r w:rsidRPr="00BE166A">
        <w:t xml:space="preserve"> </w:t>
      </w:r>
      <w:r w:rsidR="008B23A6">
        <w:t>скан</w:t>
      </w:r>
      <w:r>
        <w:t xml:space="preserve"> </w:t>
      </w:r>
      <w:r w:rsidRPr="00BA4E76">
        <w:t>заключенного</w:t>
      </w:r>
      <w:r>
        <w:t xml:space="preserve"> договора, утвержденные корректировки БДР/БДДС, служебная записка на имя </w:t>
      </w:r>
      <w:r w:rsidRPr="00BE166A">
        <w:t>Ч</w:t>
      </w:r>
      <w:r>
        <w:t xml:space="preserve">лена Правления – </w:t>
      </w:r>
      <w:r w:rsidRPr="00BE166A">
        <w:t>З</w:t>
      </w:r>
      <w:r>
        <w:t xml:space="preserve">аместителя </w:t>
      </w:r>
      <w:r w:rsidRPr="00BE166A">
        <w:t>Г</w:t>
      </w:r>
      <w:r>
        <w:t xml:space="preserve">енерального директора </w:t>
      </w:r>
      <w:r w:rsidRPr="00BE166A">
        <w:t>–</w:t>
      </w:r>
      <w:r>
        <w:t xml:space="preserve"> </w:t>
      </w:r>
      <w:r w:rsidRPr="00BE166A">
        <w:t xml:space="preserve">Технического директора о подтверждении статуса </w:t>
      </w:r>
      <w:r>
        <w:t>«а</w:t>
      </w:r>
      <w:r w:rsidRPr="00BE166A">
        <w:t>варийной закупки</w:t>
      </w:r>
      <w:r>
        <w:t>» с листом согласования, счет</w:t>
      </w:r>
      <w:r w:rsidRPr="00BA4E76">
        <w:t>а</w:t>
      </w:r>
      <w:r>
        <w:t xml:space="preserve"> на оплату от контрагентов, </w:t>
      </w:r>
      <w:r w:rsidRPr="00BA4E76">
        <w:t>документ подтверждающий аварийность ситуации (акт, дефек</w:t>
      </w:r>
      <w:r>
        <w:t>тная ведомость, протокол, др.), служебная записка на имя начальника ДОЗ о дополнении ГКПЗ.</w:t>
      </w:r>
    </w:p>
    <w:p w14:paraId="635FEF7F" w14:textId="4B43D6D6" w:rsidR="00DE01F5" w:rsidRPr="009C4D9C" w:rsidRDefault="00DE01F5" w:rsidP="00BE5AD3">
      <w:pPr>
        <w:spacing w:before="240"/>
        <w:rPr>
          <w:b/>
          <w:color w:val="000000" w:themeColor="text1"/>
        </w:rPr>
      </w:pPr>
      <w:r w:rsidRPr="009C4D9C">
        <w:rPr>
          <w:b/>
          <w:color w:val="000000" w:themeColor="text1"/>
        </w:rPr>
        <w:t>7.</w:t>
      </w:r>
      <w:r w:rsidR="00A05E93">
        <w:rPr>
          <w:b/>
          <w:color w:val="000000" w:themeColor="text1"/>
        </w:rPr>
        <w:t>11</w:t>
      </w:r>
      <w:r w:rsidRPr="009C4D9C">
        <w:rPr>
          <w:b/>
          <w:color w:val="000000" w:themeColor="text1"/>
        </w:rPr>
        <w:t xml:space="preserve">. Предварительный </w:t>
      </w:r>
      <w:r w:rsidR="00204F07" w:rsidRPr="009C4D9C">
        <w:rPr>
          <w:b/>
          <w:color w:val="000000" w:themeColor="text1"/>
        </w:rPr>
        <w:t>квалификационный</w:t>
      </w:r>
      <w:r w:rsidRPr="009C4D9C">
        <w:rPr>
          <w:b/>
          <w:color w:val="000000" w:themeColor="text1"/>
        </w:rPr>
        <w:t xml:space="preserve"> отбор</w:t>
      </w:r>
    </w:p>
    <w:p w14:paraId="7273C48F" w14:textId="04959DF9" w:rsidR="00DE01F5" w:rsidRPr="009C4D9C" w:rsidRDefault="00DE01F5" w:rsidP="00DE01F5">
      <w:pPr>
        <w:pStyle w:val="m4"/>
        <w:widowControl w:val="0"/>
        <w:tabs>
          <w:tab w:val="num" w:pos="0"/>
        </w:tabs>
        <w:ind w:hanging="11"/>
        <w:rPr>
          <w:b/>
          <w:color w:val="000000" w:themeColor="text1"/>
        </w:rPr>
      </w:pPr>
      <w:r w:rsidRPr="009C4D9C">
        <w:rPr>
          <w:b/>
          <w:color w:val="000000" w:themeColor="text1"/>
        </w:rPr>
        <w:t xml:space="preserve">Шаг </w:t>
      </w:r>
      <w:r w:rsidR="002A638D">
        <w:rPr>
          <w:b/>
          <w:color w:val="000000" w:themeColor="text1"/>
        </w:rPr>
        <w:t>11</w:t>
      </w:r>
      <w:r w:rsidRPr="009C4D9C">
        <w:rPr>
          <w:b/>
          <w:color w:val="000000" w:themeColor="text1"/>
        </w:rPr>
        <w:t xml:space="preserve">.1. </w:t>
      </w:r>
      <w:r w:rsidR="001345B5">
        <w:rPr>
          <w:b/>
          <w:color w:val="000000" w:themeColor="text1"/>
        </w:rPr>
        <w:t>Разместить извещение и документацию о проведении</w:t>
      </w:r>
      <w:r w:rsidRPr="009C4D9C">
        <w:rPr>
          <w:b/>
          <w:color w:val="000000" w:themeColor="text1"/>
        </w:rPr>
        <w:t xml:space="preserve"> ПКО на ЭТП/корпоративном сайте и в ЕИС</w:t>
      </w:r>
    </w:p>
    <w:p w14:paraId="5E489197"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документация по ПКО публикуется ответственным сотрудником ОПЗ ДОЗ на ЭТП, корпоративном сайте и в ЕИС. Извещение размещается на срок от 1</w:t>
      </w:r>
      <w:r w:rsidR="00204F07" w:rsidRPr="009C4D9C">
        <w:rPr>
          <w:color w:val="000000" w:themeColor="text1"/>
        </w:rPr>
        <w:t>0</w:t>
      </w:r>
      <w:r w:rsidRPr="009C4D9C">
        <w:rPr>
          <w:color w:val="000000" w:themeColor="text1"/>
        </w:rPr>
        <w:t xml:space="preserve"> рабочих дней, с даты размещения, при этом день размещения не учитывается. В особых случаях допускается сокращение сроков по решению председателя ЦЗК.</w:t>
      </w:r>
    </w:p>
    <w:p w14:paraId="21064093" w14:textId="181296D0"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.2.-</w:t>
      </w:r>
      <w:r w:rsidR="00A05E93">
        <w:rPr>
          <w:b/>
          <w:color w:val="000000" w:themeColor="text1"/>
        </w:rPr>
        <w:t>11</w:t>
      </w:r>
      <w:r w:rsidRPr="009C4D9C">
        <w:rPr>
          <w:b/>
          <w:color w:val="000000" w:themeColor="text1"/>
        </w:rPr>
        <w:t>.3. Разъясн</w:t>
      </w:r>
      <w:r w:rsidR="001345B5">
        <w:rPr>
          <w:b/>
          <w:color w:val="000000" w:themeColor="text1"/>
        </w:rPr>
        <w:t xml:space="preserve">ить </w:t>
      </w:r>
      <w:r w:rsidRPr="009C4D9C">
        <w:rPr>
          <w:b/>
          <w:color w:val="000000" w:themeColor="text1"/>
        </w:rPr>
        <w:t>/</w:t>
      </w:r>
      <w:r w:rsidR="001345B5">
        <w:rPr>
          <w:b/>
          <w:color w:val="000000" w:themeColor="text1"/>
        </w:rPr>
        <w:t xml:space="preserve"> </w:t>
      </w:r>
      <w:r w:rsidRPr="009C4D9C">
        <w:rPr>
          <w:b/>
          <w:color w:val="000000" w:themeColor="text1"/>
        </w:rPr>
        <w:t>измен</w:t>
      </w:r>
      <w:r w:rsidR="001345B5">
        <w:rPr>
          <w:b/>
          <w:color w:val="000000" w:themeColor="text1"/>
        </w:rPr>
        <w:t xml:space="preserve">ить </w:t>
      </w:r>
      <w:r w:rsidRPr="009C4D9C">
        <w:rPr>
          <w:b/>
          <w:color w:val="000000" w:themeColor="text1"/>
        </w:rPr>
        <w:t>документаци</w:t>
      </w:r>
      <w:r w:rsidR="001345B5">
        <w:rPr>
          <w:b/>
          <w:color w:val="000000" w:themeColor="text1"/>
        </w:rPr>
        <w:t>ю по ПКО</w:t>
      </w:r>
      <w:r w:rsidRPr="009C4D9C">
        <w:rPr>
          <w:b/>
          <w:color w:val="000000" w:themeColor="text1"/>
        </w:rPr>
        <w:t>. Внес</w:t>
      </w:r>
      <w:r w:rsidR="001345B5">
        <w:rPr>
          <w:b/>
          <w:color w:val="000000" w:themeColor="text1"/>
        </w:rPr>
        <w:t xml:space="preserve">ти </w:t>
      </w:r>
      <w:r w:rsidRPr="009C4D9C">
        <w:rPr>
          <w:b/>
          <w:color w:val="000000" w:themeColor="text1"/>
        </w:rPr>
        <w:t>изменени</w:t>
      </w:r>
      <w:r w:rsidR="001345B5">
        <w:rPr>
          <w:b/>
          <w:color w:val="000000" w:themeColor="text1"/>
        </w:rPr>
        <w:t>я</w:t>
      </w:r>
      <w:r w:rsidRPr="009C4D9C">
        <w:rPr>
          <w:b/>
          <w:color w:val="000000" w:themeColor="text1"/>
        </w:rPr>
        <w:t xml:space="preserve"> в документацию</w:t>
      </w:r>
      <w:r w:rsidR="001345B5">
        <w:rPr>
          <w:b/>
          <w:color w:val="000000" w:themeColor="text1"/>
        </w:rPr>
        <w:t xml:space="preserve"> по ПКО</w:t>
      </w:r>
    </w:p>
    <w:p w14:paraId="07E7FE67"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документацию по ПКО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14:paraId="6A177554" w14:textId="1C30643C"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.4. Опове</w:t>
      </w:r>
      <w:r w:rsidR="001345B5">
        <w:rPr>
          <w:b/>
          <w:color w:val="000000" w:themeColor="text1"/>
        </w:rPr>
        <w:t xml:space="preserve">стить </w:t>
      </w:r>
      <w:r w:rsidRPr="009C4D9C">
        <w:rPr>
          <w:b/>
          <w:color w:val="000000" w:themeColor="text1"/>
        </w:rPr>
        <w:t>потенциальных участников</w:t>
      </w:r>
    </w:p>
    <w:p w14:paraId="20FD1566"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случае проведения предварительного квалификационного отбора в конвертах, приглашения рассылаются участникам адресно на электронную почту вместе с документацией по ПКО. </w:t>
      </w:r>
    </w:p>
    <w:p w14:paraId="282AA387" w14:textId="07820DE5"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.5. Организ</w:t>
      </w:r>
      <w:r w:rsidR="001345B5">
        <w:rPr>
          <w:b/>
          <w:color w:val="000000" w:themeColor="text1"/>
        </w:rPr>
        <w:t xml:space="preserve">овать </w:t>
      </w:r>
      <w:r w:rsidRPr="009C4D9C">
        <w:rPr>
          <w:b/>
          <w:color w:val="000000" w:themeColor="text1"/>
        </w:rPr>
        <w:t>вскрыти</w:t>
      </w:r>
      <w:r w:rsidR="001345B5">
        <w:rPr>
          <w:b/>
          <w:color w:val="000000" w:themeColor="text1"/>
        </w:rPr>
        <w:t>е</w:t>
      </w:r>
      <w:r w:rsidRPr="009C4D9C">
        <w:rPr>
          <w:b/>
          <w:color w:val="000000" w:themeColor="text1"/>
        </w:rPr>
        <w:t xml:space="preserve"> конвертов, </w:t>
      </w:r>
      <w:r w:rsidR="001345B5">
        <w:rPr>
          <w:b/>
          <w:color w:val="000000" w:themeColor="text1"/>
        </w:rPr>
        <w:t>с</w:t>
      </w:r>
      <w:r w:rsidRPr="009C4D9C">
        <w:rPr>
          <w:b/>
          <w:color w:val="000000" w:themeColor="text1"/>
        </w:rPr>
        <w:t>формирова</w:t>
      </w:r>
      <w:r w:rsidR="001345B5">
        <w:rPr>
          <w:b/>
          <w:color w:val="000000" w:themeColor="text1"/>
        </w:rPr>
        <w:t xml:space="preserve">ть </w:t>
      </w:r>
      <w:r w:rsidRPr="009C4D9C">
        <w:rPr>
          <w:b/>
          <w:color w:val="000000" w:themeColor="text1"/>
        </w:rPr>
        <w:t>и подписа</w:t>
      </w:r>
      <w:r w:rsidR="001345B5">
        <w:rPr>
          <w:b/>
          <w:color w:val="000000" w:themeColor="text1"/>
        </w:rPr>
        <w:t>ть</w:t>
      </w:r>
      <w:r w:rsidRPr="009C4D9C">
        <w:rPr>
          <w:b/>
          <w:color w:val="000000" w:themeColor="text1"/>
        </w:rPr>
        <w:t xml:space="preserve"> протокол</w:t>
      </w:r>
    </w:p>
    <w:p w14:paraId="06D031BC"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предварительного квалификационного отбора</w:t>
      </w:r>
      <w:r w:rsidR="00BE5AD3">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14:paraId="7C10BBE8" w14:textId="235BB13B" w:rsidR="00DE01F5" w:rsidRPr="009C4D9C" w:rsidRDefault="001345B5" w:rsidP="00BE5AD3">
      <w:pPr>
        <w:pStyle w:val="m4"/>
        <w:widowControl w:val="0"/>
        <w:tabs>
          <w:tab w:val="num" w:pos="0"/>
        </w:tabs>
        <w:spacing w:before="240"/>
        <w:rPr>
          <w:b/>
          <w:color w:val="000000" w:themeColor="text1"/>
        </w:rPr>
      </w:pPr>
      <w:r>
        <w:rPr>
          <w:b/>
          <w:color w:val="000000" w:themeColor="text1"/>
        </w:rPr>
        <w:t xml:space="preserve">Шаг </w:t>
      </w:r>
      <w:r w:rsidR="00A05E93">
        <w:rPr>
          <w:b/>
          <w:color w:val="000000" w:themeColor="text1"/>
        </w:rPr>
        <w:t>11</w:t>
      </w:r>
      <w:r>
        <w:rPr>
          <w:b/>
          <w:color w:val="000000" w:themeColor="text1"/>
        </w:rPr>
        <w:t>.6. Оп</w:t>
      </w:r>
      <w:r w:rsidR="00DE01F5" w:rsidRPr="009C4D9C">
        <w:rPr>
          <w:b/>
          <w:color w:val="000000" w:themeColor="text1"/>
        </w:rPr>
        <w:t>ублик</w:t>
      </w:r>
      <w:r>
        <w:rPr>
          <w:b/>
          <w:color w:val="000000" w:themeColor="text1"/>
        </w:rPr>
        <w:t>овать протокол</w:t>
      </w:r>
      <w:r w:rsidR="00DE01F5" w:rsidRPr="009C4D9C">
        <w:rPr>
          <w:b/>
          <w:color w:val="000000" w:themeColor="text1"/>
        </w:rPr>
        <w:t xml:space="preserve"> вскрытия поступивших конвертов</w:t>
      </w:r>
    </w:p>
    <w:p w14:paraId="29059F7B" w14:textId="1EE293C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Протокол вскрытия конвертов публикуется на ЭТП</w:t>
      </w:r>
      <w:r w:rsidR="008B23A6">
        <w:rPr>
          <w:color w:val="000000" w:themeColor="text1"/>
        </w:rPr>
        <w:t xml:space="preserve"> </w:t>
      </w:r>
      <w:r w:rsidRPr="009C4D9C">
        <w:rPr>
          <w:color w:val="000000" w:themeColor="text1"/>
        </w:rPr>
        <w:t xml:space="preserve">и в ЕИС в течение 3 (трех) </w:t>
      </w:r>
      <w:r w:rsidR="00204F07" w:rsidRPr="009C4D9C">
        <w:rPr>
          <w:color w:val="000000" w:themeColor="text1"/>
        </w:rPr>
        <w:t>календарных</w:t>
      </w:r>
      <w:r w:rsidRPr="009C4D9C">
        <w:rPr>
          <w:color w:val="000000" w:themeColor="text1"/>
        </w:rPr>
        <w:t xml:space="preserve"> дней с даты подписания.</w:t>
      </w:r>
    </w:p>
    <w:p w14:paraId="57C3F03F" w14:textId="2BD00D49"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.10. Направить</w:t>
      </w:r>
      <w:r w:rsidR="00DE01F5" w:rsidRPr="009C4D9C">
        <w:rPr>
          <w:b/>
          <w:color w:val="000000" w:themeColor="text1"/>
        </w:rPr>
        <w:t xml:space="preserve"> заявк</w:t>
      </w:r>
      <w:r>
        <w:rPr>
          <w:b/>
          <w:color w:val="000000" w:themeColor="text1"/>
        </w:rPr>
        <w:t>и</w:t>
      </w:r>
      <w:r w:rsidR="00DE01F5" w:rsidRPr="009C4D9C">
        <w:rPr>
          <w:b/>
          <w:color w:val="000000" w:themeColor="text1"/>
        </w:rPr>
        <w:t xml:space="preserve"> </w:t>
      </w:r>
      <w:r w:rsidR="003C4EF6">
        <w:rPr>
          <w:b/>
          <w:color w:val="000000" w:themeColor="text1"/>
        </w:rPr>
        <w:t>эксперту по направлению</w:t>
      </w:r>
    </w:p>
    <w:p w14:paraId="12E4946E"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документацию участников закупки эксперту по курируемому направлению для проведения экспертной оценки.</w:t>
      </w:r>
    </w:p>
    <w:p w14:paraId="661EF6E2" w14:textId="679A8647"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 xml:space="preserve">.11. </w:t>
      </w:r>
      <w:r w:rsidR="001345B5">
        <w:rPr>
          <w:b/>
          <w:color w:val="000000" w:themeColor="text1"/>
        </w:rPr>
        <w:t>Провести э</w:t>
      </w:r>
      <w:r w:rsidRPr="009C4D9C">
        <w:rPr>
          <w:b/>
          <w:color w:val="000000" w:themeColor="text1"/>
        </w:rPr>
        <w:t>кспертиз</w:t>
      </w:r>
      <w:r w:rsidR="001345B5">
        <w:rPr>
          <w:b/>
          <w:color w:val="000000" w:themeColor="text1"/>
        </w:rPr>
        <w:t>у</w:t>
      </w:r>
      <w:r w:rsidRPr="009C4D9C">
        <w:rPr>
          <w:b/>
          <w:color w:val="000000" w:themeColor="text1"/>
        </w:rPr>
        <w:t xml:space="preserve"> заявок на участие в закупочной процедуре</w:t>
      </w:r>
    </w:p>
    <w:p w14:paraId="4CF21B6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течение </w:t>
      </w:r>
      <w:r w:rsidR="00204F07" w:rsidRPr="009C4D9C">
        <w:rPr>
          <w:color w:val="000000" w:themeColor="text1"/>
        </w:rPr>
        <w:t>10</w:t>
      </w:r>
      <w:r w:rsidRPr="009C4D9C">
        <w:rPr>
          <w:color w:val="000000" w:themeColor="text1"/>
        </w:rPr>
        <w:t xml:space="preserve"> рабочих дней после получения письма/служебной записки от ОПЗ ДОЗ,</w:t>
      </w:r>
      <w:r w:rsidR="00C3623E">
        <w:rPr>
          <w:color w:val="000000" w:themeColor="text1"/>
        </w:rPr>
        <w:t xml:space="preserve"> </w:t>
      </w:r>
      <w:r w:rsidR="00C3623E" w:rsidRPr="00896EA3">
        <w:rPr>
          <w:color w:val="000000" w:themeColor="text1"/>
        </w:rPr>
        <w:t>если иной срок не предусмотрен проце</w:t>
      </w:r>
      <w:r w:rsidR="00C3623E">
        <w:rPr>
          <w:color w:val="000000" w:themeColor="text1"/>
        </w:rPr>
        <w:t>дурой оценки ПКО (проведение вы</w:t>
      </w:r>
      <w:r w:rsidR="00C3623E" w:rsidRPr="00896EA3">
        <w:rPr>
          <w:color w:val="000000" w:themeColor="text1"/>
        </w:rPr>
        <w:t>ездных проверок, испытаний и т.п.)</w:t>
      </w:r>
      <w:r w:rsidR="00C3623E">
        <w:rPr>
          <w:color w:val="000000" w:themeColor="text1"/>
        </w:rPr>
        <w:t>,</w:t>
      </w:r>
      <w:r w:rsidRPr="009C4D9C">
        <w:rPr>
          <w:color w:val="000000" w:themeColor="text1"/>
        </w:rPr>
        <w:t xml:space="preserve"> структурное подразделение Общества/ДО проводит экспертную оценку поступивших предложений и составляет экспертную оценку предложений участников предварительного квалификационного отбора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14:paraId="7F1266C7" w14:textId="2E1E4D0D"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.13. Организовать</w:t>
      </w:r>
      <w:r w:rsidR="00DE01F5" w:rsidRPr="009C4D9C">
        <w:rPr>
          <w:b/>
          <w:color w:val="000000" w:themeColor="text1"/>
        </w:rPr>
        <w:t xml:space="preserve"> ЗК</w:t>
      </w:r>
      <w:r w:rsidR="00BE5AD3">
        <w:rPr>
          <w:b/>
          <w:color w:val="000000" w:themeColor="text1"/>
        </w:rPr>
        <w:t xml:space="preserve"> </w:t>
      </w:r>
      <w:r w:rsidR="00DE01F5" w:rsidRPr="009C4D9C">
        <w:rPr>
          <w:b/>
          <w:color w:val="000000" w:themeColor="text1"/>
        </w:rPr>
        <w:t>/</w:t>
      </w:r>
      <w:r w:rsidR="00BE5AD3">
        <w:rPr>
          <w:b/>
          <w:color w:val="000000" w:themeColor="text1"/>
        </w:rPr>
        <w:t xml:space="preserve"> </w:t>
      </w:r>
      <w:r w:rsidR="00DE01F5" w:rsidRPr="009C4D9C">
        <w:rPr>
          <w:b/>
          <w:color w:val="000000" w:themeColor="text1"/>
        </w:rPr>
        <w:t>ЦЗК</w:t>
      </w:r>
    </w:p>
    <w:p w14:paraId="7FFDE61D"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предварительного квалификационного отбора, ответственный сотрудник ОПЗ ДОЗ передает вопрос на заседание ЗК/ЦЗК в течение 3 рабочих дней.</w:t>
      </w:r>
    </w:p>
    <w:p w14:paraId="4A71D042" w14:textId="5B7EBDD8"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 xml:space="preserve">Шаг </w:t>
      </w:r>
      <w:r w:rsidR="00A05E93">
        <w:rPr>
          <w:b/>
          <w:color w:val="000000" w:themeColor="text1"/>
        </w:rPr>
        <w:t>11</w:t>
      </w:r>
      <w:r>
        <w:rPr>
          <w:b/>
          <w:color w:val="000000" w:themeColor="text1"/>
        </w:rPr>
        <w:t>.14. Сф</w:t>
      </w:r>
      <w:r w:rsidR="00DE01F5" w:rsidRPr="009C4D9C">
        <w:rPr>
          <w:b/>
          <w:color w:val="000000" w:themeColor="text1"/>
        </w:rPr>
        <w:t>ормирова</w:t>
      </w:r>
      <w:r>
        <w:rPr>
          <w:b/>
          <w:color w:val="000000" w:themeColor="text1"/>
        </w:rPr>
        <w:t xml:space="preserve">ть </w:t>
      </w:r>
      <w:r w:rsidR="00DE01F5" w:rsidRPr="009C4D9C">
        <w:rPr>
          <w:b/>
          <w:color w:val="000000" w:themeColor="text1"/>
        </w:rPr>
        <w:t>и организ</w:t>
      </w:r>
      <w:r>
        <w:rPr>
          <w:b/>
          <w:color w:val="000000" w:themeColor="text1"/>
        </w:rPr>
        <w:t xml:space="preserve">овать </w:t>
      </w:r>
      <w:r w:rsidR="00DE01F5" w:rsidRPr="009C4D9C">
        <w:rPr>
          <w:b/>
          <w:color w:val="000000" w:themeColor="text1"/>
        </w:rPr>
        <w:t>подписани</w:t>
      </w:r>
      <w:r>
        <w:rPr>
          <w:b/>
          <w:color w:val="000000" w:themeColor="text1"/>
        </w:rPr>
        <w:t>е</w:t>
      </w:r>
      <w:r w:rsidR="00DE01F5" w:rsidRPr="009C4D9C">
        <w:rPr>
          <w:b/>
          <w:color w:val="000000" w:themeColor="text1"/>
        </w:rPr>
        <w:t xml:space="preserve"> протокола по результатам проведения ПКО</w:t>
      </w:r>
    </w:p>
    <w:p w14:paraId="0B4F5935"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определяет ПУЛ участников</w:t>
      </w:r>
      <w:r w:rsidR="00204F07" w:rsidRPr="009C4D9C">
        <w:rPr>
          <w:color w:val="000000" w:themeColor="text1"/>
        </w:rPr>
        <w:t>,</w:t>
      </w:r>
      <w:r w:rsidRPr="009C4D9C">
        <w:rPr>
          <w:color w:val="000000" w:themeColor="text1"/>
        </w:rPr>
        <w:t xml:space="preserve"> соответствующих требованиям документации по ПКО, для участия в последующих этапах закупочных процедур.</w:t>
      </w:r>
    </w:p>
    <w:p w14:paraId="7E1E08F0"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Общества формируется и утверждается протокол по результатам проведения ПКО.</w:t>
      </w:r>
    </w:p>
    <w:p w14:paraId="6149D25A" w14:textId="2845E44F"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w:t>
      </w:r>
      <w:r w:rsidR="00A05E93">
        <w:rPr>
          <w:b/>
          <w:color w:val="000000" w:themeColor="text1"/>
        </w:rPr>
        <w:t xml:space="preserve"> 11</w:t>
      </w:r>
      <w:r w:rsidRPr="009C4D9C">
        <w:rPr>
          <w:b/>
          <w:color w:val="000000" w:themeColor="text1"/>
        </w:rPr>
        <w:t xml:space="preserve">.15. </w:t>
      </w:r>
      <w:r w:rsidR="001345B5">
        <w:rPr>
          <w:b/>
          <w:color w:val="000000" w:themeColor="text1"/>
        </w:rPr>
        <w:t>Оп</w:t>
      </w:r>
      <w:r w:rsidRPr="009C4D9C">
        <w:rPr>
          <w:b/>
          <w:color w:val="000000" w:themeColor="text1"/>
        </w:rPr>
        <w:t>ублик</w:t>
      </w:r>
      <w:r w:rsidR="001345B5">
        <w:rPr>
          <w:b/>
          <w:color w:val="000000" w:themeColor="text1"/>
        </w:rPr>
        <w:t>овать</w:t>
      </w:r>
      <w:r w:rsidRPr="009C4D9C">
        <w:rPr>
          <w:b/>
          <w:color w:val="000000" w:themeColor="text1"/>
        </w:rPr>
        <w:t xml:space="preserve"> протокол по результатам ПКО и направ</w:t>
      </w:r>
      <w:r w:rsidR="001345B5">
        <w:rPr>
          <w:b/>
          <w:color w:val="000000" w:themeColor="text1"/>
        </w:rPr>
        <w:t>ить</w:t>
      </w:r>
      <w:r w:rsidRPr="009C4D9C">
        <w:rPr>
          <w:b/>
          <w:color w:val="000000" w:themeColor="text1"/>
        </w:rPr>
        <w:t xml:space="preserve"> инициатору закупки</w:t>
      </w:r>
    </w:p>
    <w:p w14:paraId="6817A793" w14:textId="1A535305"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Ответственный сотрудник ОПЗ ДОЗ в течение 3 </w:t>
      </w:r>
      <w:r w:rsidR="00A90140">
        <w:rPr>
          <w:color w:val="000000" w:themeColor="text1"/>
        </w:rPr>
        <w:t>календарных</w:t>
      </w:r>
      <w:r w:rsidRPr="009C4D9C">
        <w:rPr>
          <w:color w:val="000000" w:themeColor="text1"/>
        </w:rPr>
        <w:t xml:space="preserve"> дней после утверждения протокола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публикует его на ЭТП и в ЕИС. Секретарь комиссии в течение 3 рабочих дней после утверждения, направляет протокол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инициатору закупки.</w:t>
      </w:r>
    </w:p>
    <w:p w14:paraId="6E84AD48" w14:textId="1C546033"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w:t>
      </w:r>
      <w:r w:rsidR="00A05E93">
        <w:rPr>
          <w:b/>
          <w:color w:val="000000" w:themeColor="text1"/>
        </w:rPr>
        <w:t>11</w:t>
      </w:r>
      <w:r w:rsidRPr="009C4D9C">
        <w:rPr>
          <w:b/>
          <w:color w:val="000000" w:themeColor="text1"/>
        </w:rPr>
        <w:t>.16. Оформ</w:t>
      </w:r>
      <w:r w:rsidR="001345B5">
        <w:rPr>
          <w:b/>
          <w:color w:val="000000" w:themeColor="text1"/>
        </w:rPr>
        <w:t xml:space="preserve">ить </w:t>
      </w:r>
      <w:r w:rsidRPr="009C4D9C">
        <w:rPr>
          <w:b/>
          <w:color w:val="000000" w:themeColor="text1"/>
        </w:rPr>
        <w:t>на хранение документ</w:t>
      </w:r>
      <w:r w:rsidR="001345B5">
        <w:rPr>
          <w:b/>
          <w:color w:val="000000" w:themeColor="text1"/>
        </w:rPr>
        <w:t>ы</w:t>
      </w:r>
      <w:r w:rsidRPr="009C4D9C">
        <w:rPr>
          <w:b/>
          <w:color w:val="000000" w:themeColor="text1"/>
        </w:rPr>
        <w:t xml:space="preserve"> по процедуре</w:t>
      </w:r>
    </w:p>
    <w:p w14:paraId="72F89F29" w14:textId="77777777"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по результатам проведения ПКО, либо протокол аннулирования закупочной процедуры).</w:t>
      </w:r>
    </w:p>
    <w:p w14:paraId="46FED969" w14:textId="77777777" w:rsidR="009F7892" w:rsidRPr="009C4D9C" w:rsidRDefault="00932741" w:rsidP="00BE5AD3">
      <w:pPr>
        <w:spacing w:before="240"/>
        <w:rPr>
          <w:b/>
          <w:color w:val="000000" w:themeColor="text1"/>
        </w:rPr>
      </w:pPr>
      <w:r>
        <w:rPr>
          <w:b/>
          <w:color w:val="000000" w:themeColor="text1"/>
        </w:rPr>
        <w:t>7</w:t>
      </w:r>
      <w:r w:rsidR="009F7892" w:rsidRPr="009C4D9C">
        <w:rPr>
          <w:b/>
          <w:color w:val="000000" w:themeColor="text1"/>
        </w:rPr>
        <w:t>.</w:t>
      </w:r>
      <w:r w:rsidR="00DE01F5" w:rsidRPr="009C4D9C">
        <w:rPr>
          <w:b/>
          <w:color w:val="000000" w:themeColor="text1"/>
        </w:rPr>
        <w:t>9</w:t>
      </w:r>
      <w:r>
        <w:rPr>
          <w:b/>
          <w:color w:val="000000" w:themeColor="text1"/>
        </w:rPr>
        <w:t>.</w:t>
      </w:r>
      <w:r w:rsidR="001E2301" w:rsidRPr="009C4D9C">
        <w:rPr>
          <w:b/>
          <w:color w:val="000000" w:themeColor="text1"/>
        </w:rPr>
        <w:t xml:space="preserve"> </w:t>
      </w:r>
      <w:r w:rsidR="009F7892" w:rsidRPr="009C4D9C">
        <w:rPr>
          <w:b/>
          <w:color w:val="000000" w:themeColor="text1"/>
        </w:rPr>
        <w:t>Проведение</w:t>
      </w:r>
      <w:r w:rsidR="001E2301" w:rsidRPr="009C4D9C">
        <w:rPr>
          <w:b/>
          <w:color w:val="000000" w:themeColor="text1"/>
        </w:rPr>
        <w:t xml:space="preserve"> </w:t>
      </w:r>
      <w:r w:rsidR="009F7892" w:rsidRPr="009C4D9C">
        <w:rPr>
          <w:b/>
          <w:color w:val="000000" w:themeColor="text1"/>
        </w:rPr>
        <w:t>двухэтапной</w:t>
      </w:r>
      <w:r w:rsidR="001E2301" w:rsidRPr="009C4D9C">
        <w:rPr>
          <w:b/>
          <w:color w:val="000000" w:themeColor="text1"/>
        </w:rPr>
        <w:t xml:space="preserve"> </w:t>
      </w:r>
      <w:r w:rsidR="009F7892" w:rsidRPr="009C4D9C">
        <w:rPr>
          <w:b/>
          <w:color w:val="000000" w:themeColor="text1"/>
        </w:rPr>
        <w:t>закупочной</w:t>
      </w:r>
      <w:r w:rsidR="001E2301" w:rsidRPr="009C4D9C">
        <w:rPr>
          <w:b/>
          <w:color w:val="000000" w:themeColor="text1"/>
        </w:rPr>
        <w:t xml:space="preserve"> </w:t>
      </w:r>
      <w:r w:rsidR="009F7892" w:rsidRPr="009C4D9C">
        <w:rPr>
          <w:b/>
          <w:color w:val="000000" w:themeColor="text1"/>
        </w:rPr>
        <w:t>процедуры</w:t>
      </w:r>
    </w:p>
    <w:p w14:paraId="39E7722D" w14:textId="77777777" w:rsidR="009F7892" w:rsidRPr="009C4D9C" w:rsidRDefault="009F7892" w:rsidP="009F7892">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проведена</w:t>
      </w:r>
      <w:r w:rsidR="001E2301" w:rsidRPr="009C4D9C">
        <w:rPr>
          <w:color w:val="000000" w:themeColor="text1"/>
        </w:rPr>
        <w:t xml:space="preserve"> </w:t>
      </w:r>
      <w:r w:rsidRPr="009C4D9C">
        <w:rPr>
          <w:color w:val="000000" w:themeColor="text1"/>
        </w:rPr>
        <w:t>двухэтапная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Первым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предварительный</w:t>
      </w:r>
      <w:r w:rsidR="001E2301" w:rsidRPr="009C4D9C">
        <w:rPr>
          <w:color w:val="000000" w:themeColor="text1"/>
        </w:rPr>
        <w:t xml:space="preserve"> </w:t>
      </w:r>
      <w:r w:rsidRPr="009C4D9C">
        <w:rPr>
          <w:color w:val="000000" w:themeColor="text1"/>
        </w:rPr>
        <w:t>квалификационный</w:t>
      </w:r>
      <w:r w:rsidR="001E2301" w:rsidRPr="009C4D9C">
        <w:rPr>
          <w:color w:val="000000" w:themeColor="text1"/>
        </w:rPr>
        <w:t xml:space="preserve"> </w:t>
      </w:r>
      <w:r w:rsidRPr="009C4D9C">
        <w:rPr>
          <w:color w:val="000000" w:themeColor="text1"/>
        </w:rPr>
        <w:t>отбор</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562EEC" w:rsidRPr="009C4D9C">
        <w:rPr>
          <w:color w:val="000000" w:themeColor="text1"/>
        </w:rPr>
        <w:t>п. 7.</w:t>
      </w:r>
      <w:r w:rsidR="00DE01F5" w:rsidRPr="009C4D9C">
        <w:rPr>
          <w:color w:val="000000" w:themeColor="text1"/>
        </w:rPr>
        <w:t>8</w:t>
      </w:r>
      <w:r w:rsidR="00562EEC" w:rsidRPr="009C4D9C">
        <w:rPr>
          <w:color w:val="000000" w:themeColor="text1"/>
        </w:rPr>
        <w:t>. данного Регламента</w:t>
      </w:r>
      <w:r w:rsidRPr="009C4D9C">
        <w:rPr>
          <w:color w:val="000000" w:themeColor="text1"/>
        </w:rPr>
        <w:t>.</w:t>
      </w:r>
    </w:p>
    <w:p w14:paraId="7F140ACD" w14:textId="77777777" w:rsidR="009F7892" w:rsidRDefault="009F7892" w:rsidP="009F7892">
      <w:pPr>
        <w:widowControl w:val="0"/>
        <w:tabs>
          <w:tab w:val="num" w:pos="0"/>
        </w:tabs>
        <w:ind w:firstLine="567"/>
        <w:jc w:val="both"/>
        <w:rPr>
          <w:color w:val="000000" w:themeColor="text1"/>
        </w:rPr>
      </w:pPr>
      <w:r w:rsidRPr="009C4D9C">
        <w:rPr>
          <w:color w:val="000000" w:themeColor="text1"/>
        </w:rPr>
        <w:t>Вторым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w:t>
      </w:r>
      <w:r w:rsidR="001E2301" w:rsidRPr="009C4D9C">
        <w:rPr>
          <w:color w:val="000000" w:themeColor="text1"/>
        </w:rPr>
        <w:t xml:space="preserve"> </w:t>
      </w:r>
      <w:r w:rsidR="00AE13B1" w:rsidRPr="009C4D9C">
        <w:rPr>
          <w:color w:val="000000" w:themeColor="text1"/>
        </w:rPr>
        <w:t>7.3</w:t>
      </w:r>
      <w:r w:rsidRPr="009C4D9C">
        <w:rPr>
          <w:color w:val="000000" w:themeColor="text1"/>
        </w:rPr>
        <w:t>.</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14:paraId="3EEF4E3D" w14:textId="77777777" w:rsidR="00F42616" w:rsidRDefault="00F42616" w:rsidP="009F7892">
      <w:pPr>
        <w:widowControl w:val="0"/>
        <w:tabs>
          <w:tab w:val="num" w:pos="0"/>
        </w:tabs>
        <w:ind w:firstLine="567"/>
        <w:jc w:val="both"/>
        <w:rPr>
          <w:color w:val="000000" w:themeColor="text1"/>
        </w:rPr>
      </w:pPr>
    </w:p>
    <w:p w14:paraId="7C21ADB9" w14:textId="77777777" w:rsidR="007170CF" w:rsidRPr="009C4D9C" w:rsidRDefault="007170CF" w:rsidP="00BE5AD3">
      <w:pPr>
        <w:pStyle w:val="a6"/>
        <w:keepNext w:val="0"/>
        <w:widowControl w:val="0"/>
        <w:tabs>
          <w:tab w:val="num" w:pos="0"/>
        </w:tabs>
        <w:spacing w:before="240" w:after="120"/>
        <w:ind w:left="0" w:hanging="11"/>
        <w:jc w:val="both"/>
        <w:rPr>
          <w:color w:val="000000" w:themeColor="text1"/>
        </w:rPr>
      </w:pPr>
      <w:bookmarkStart w:id="34" w:name="_Toc10214144"/>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w:t>
      </w:r>
      <w:r w:rsidR="00613797" w:rsidRPr="009C4D9C">
        <w:rPr>
          <w:color w:val="000000" w:themeColor="text1"/>
        </w:rPr>
        <w:t>я</w:t>
      </w:r>
      <w:r w:rsidR="001E2301" w:rsidRPr="009C4D9C">
        <w:rPr>
          <w:color w:val="000000" w:themeColor="text1"/>
        </w:rPr>
        <w:t xml:space="preserve"> </w:t>
      </w:r>
      <w:r w:rsidRPr="009C4D9C">
        <w:rPr>
          <w:color w:val="000000" w:themeColor="text1"/>
        </w:rPr>
        <w:t>переторжки</w:t>
      </w:r>
      <w:bookmarkEnd w:id="32"/>
      <w:bookmarkEnd w:id="34"/>
    </w:p>
    <w:p w14:paraId="33129136" w14:textId="77777777" w:rsidR="0022220A" w:rsidRPr="009C4D9C" w:rsidRDefault="00E70372" w:rsidP="00C155F3">
      <w:pPr>
        <w:rPr>
          <w:b/>
          <w:color w:val="000000" w:themeColor="text1"/>
        </w:rPr>
      </w:pPr>
      <w:bookmarkStart w:id="35" w:name="_Toc320813473"/>
      <w:r w:rsidRPr="009C4D9C">
        <w:rPr>
          <w:b/>
          <w:color w:val="000000" w:themeColor="text1"/>
        </w:rPr>
        <w:t>8.1.</w:t>
      </w:r>
      <w:r w:rsidR="001E2301" w:rsidRPr="009C4D9C">
        <w:rPr>
          <w:b/>
          <w:color w:val="000000" w:themeColor="text1"/>
        </w:rPr>
        <w:t xml:space="preserve"> </w:t>
      </w:r>
      <w:r w:rsidR="0022220A" w:rsidRPr="009C4D9C">
        <w:rPr>
          <w:b/>
          <w:color w:val="000000" w:themeColor="text1"/>
        </w:rPr>
        <w:t>Проведение</w:t>
      </w:r>
      <w:r w:rsidR="001E2301" w:rsidRPr="009C4D9C">
        <w:rPr>
          <w:b/>
          <w:color w:val="000000" w:themeColor="text1"/>
        </w:rPr>
        <w:t xml:space="preserve"> </w:t>
      </w:r>
      <w:r w:rsidR="0022220A" w:rsidRPr="009C4D9C">
        <w:rPr>
          <w:b/>
          <w:color w:val="000000" w:themeColor="text1"/>
        </w:rPr>
        <w:t>переторжки</w:t>
      </w:r>
      <w:bookmarkEnd w:id="35"/>
    </w:p>
    <w:p w14:paraId="6A5999F5" w14:textId="77777777" w:rsidR="00180432" w:rsidRPr="009C4D9C" w:rsidRDefault="00180432" w:rsidP="00EB777F">
      <w:pPr>
        <w:pStyle w:val="m4"/>
        <w:widowControl w:val="0"/>
        <w:tabs>
          <w:tab w:val="num" w:pos="0"/>
        </w:tabs>
        <w:ind w:firstLine="567"/>
        <w:rPr>
          <w:color w:val="000000" w:themeColor="text1"/>
        </w:rPr>
      </w:pPr>
      <w:r w:rsidRPr="009C4D9C">
        <w:rPr>
          <w:color w:val="000000" w:themeColor="text1"/>
        </w:rPr>
        <w:t>Процедура переторжки может проводиться только среди участников, подавших свои коммерческие предложения в порядке</w:t>
      </w:r>
      <w:r w:rsidR="00BE5AD3">
        <w:rPr>
          <w:color w:val="000000" w:themeColor="text1"/>
        </w:rPr>
        <w:t>,</w:t>
      </w:r>
      <w:r w:rsidRPr="009C4D9C">
        <w:rPr>
          <w:color w:val="000000" w:themeColor="text1"/>
        </w:rPr>
        <w:t xml:space="preserve"> установленном требованиями закупочной документации. </w:t>
      </w:r>
    </w:p>
    <w:p w14:paraId="0A7447F0"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Срок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превышать</w:t>
      </w:r>
      <w:r w:rsidR="001E2301" w:rsidRPr="009C4D9C">
        <w:rPr>
          <w:color w:val="000000" w:themeColor="text1"/>
          <w:spacing w:val="-1"/>
        </w:rPr>
        <w:t xml:space="preserve"> </w:t>
      </w:r>
      <w:r w:rsidR="0030594B" w:rsidRPr="009C4D9C">
        <w:rPr>
          <w:color w:val="000000" w:themeColor="text1"/>
          <w:spacing w:val="-1"/>
        </w:rPr>
        <w:t>5</w:t>
      </w:r>
      <w:r w:rsidR="001E2301" w:rsidRPr="009C4D9C">
        <w:rPr>
          <w:color w:val="000000" w:themeColor="text1"/>
          <w:spacing w:val="-1"/>
        </w:rPr>
        <w:t xml:space="preserve"> </w:t>
      </w:r>
      <w:r w:rsidR="0030594B" w:rsidRPr="009C4D9C">
        <w:rPr>
          <w:color w:val="000000" w:themeColor="text1"/>
          <w:spacing w:val="-1"/>
        </w:rPr>
        <w:t>(</w:t>
      </w:r>
      <w:r w:rsidRPr="009C4D9C">
        <w:rPr>
          <w:color w:val="000000" w:themeColor="text1"/>
          <w:spacing w:val="-1"/>
        </w:rPr>
        <w:t>пяти</w:t>
      </w:r>
      <w:r w:rsidR="0030594B"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00846EC4"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00356B2D" w:rsidRPr="009C4D9C">
        <w:rPr>
          <w:color w:val="000000" w:themeColor="text1"/>
        </w:rPr>
        <w:t>В</w:t>
      </w:r>
      <w:r w:rsidR="001E2301" w:rsidRPr="009C4D9C">
        <w:rPr>
          <w:color w:val="000000" w:themeColor="text1"/>
        </w:rPr>
        <w:t xml:space="preserve"> </w:t>
      </w:r>
      <w:r w:rsidR="00356B2D" w:rsidRPr="009C4D9C">
        <w:rPr>
          <w:color w:val="000000" w:themeColor="text1"/>
        </w:rPr>
        <w:t>случае</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регламентный</w:t>
      </w:r>
      <w:r w:rsidR="001E2301" w:rsidRPr="009C4D9C">
        <w:rPr>
          <w:color w:val="000000" w:themeColor="text1"/>
        </w:rPr>
        <w:t xml:space="preserve"> </w:t>
      </w:r>
      <w:r w:rsidR="00356B2D" w:rsidRPr="009C4D9C">
        <w:rPr>
          <w:color w:val="000000" w:themeColor="text1"/>
        </w:rPr>
        <w:t>срок</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закупочной</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соответственно</w:t>
      </w:r>
      <w:r w:rsidR="001E2301" w:rsidRPr="009C4D9C">
        <w:rPr>
          <w:color w:val="000000" w:themeColor="text1"/>
        </w:rPr>
        <w:t xml:space="preserve"> </w:t>
      </w:r>
      <w:r w:rsidR="00356B2D" w:rsidRPr="009C4D9C">
        <w:rPr>
          <w:color w:val="000000" w:themeColor="text1"/>
        </w:rPr>
        <w:t>увеличивается</w:t>
      </w:r>
      <w:r w:rsidR="001E2301" w:rsidRPr="009C4D9C">
        <w:rPr>
          <w:color w:val="000000" w:themeColor="text1"/>
        </w:rPr>
        <w:t xml:space="preserve"> </w:t>
      </w:r>
      <w:r w:rsidR="00356B2D" w:rsidRPr="009C4D9C">
        <w:rPr>
          <w:color w:val="000000" w:themeColor="text1"/>
        </w:rPr>
        <w:t>на</w:t>
      </w:r>
      <w:r w:rsidR="001E2301" w:rsidRPr="009C4D9C">
        <w:rPr>
          <w:color w:val="000000" w:themeColor="text1"/>
        </w:rPr>
        <w:t xml:space="preserve"> </w:t>
      </w:r>
      <w:r w:rsidR="00356B2D" w:rsidRPr="009C4D9C">
        <w:rPr>
          <w:color w:val="000000" w:themeColor="text1"/>
        </w:rPr>
        <w:t>время</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и</w:t>
      </w:r>
      <w:r w:rsidR="001E2301" w:rsidRPr="009C4D9C">
        <w:rPr>
          <w:color w:val="000000" w:themeColor="text1"/>
        </w:rPr>
        <w:t xml:space="preserve"> </w:t>
      </w:r>
      <w:r w:rsidR="00356B2D" w:rsidRPr="009C4D9C">
        <w:rPr>
          <w:color w:val="000000" w:themeColor="text1"/>
        </w:rPr>
        <w:t>экспертной</w:t>
      </w:r>
      <w:r w:rsidR="001E2301" w:rsidRPr="009C4D9C">
        <w:rPr>
          <w:color w:val="000000" w:themeColor="text1"/>
        </w:rPr>
        <w:t xml:space="preserve"> </w:t>
      </w:r>
      <w:r w:rsidR="00356B2D" w:rsidRPr="009C4D9C">
        <w:rPr>
          <w:color w:val="000000" w:themeColor="text1"/>
        </w:rPr>
        <w:t>оценки</w:t>
      </w:r>
      <w:r w:rsidR="001E2301" w:rsidRPr="009C4D9C">
        <w:rPr>
          <w:color w:val="000000" w:themeColor="text1"/>
        </w:rPr>
        <w:t xml:space="preserve"> </w:t>
      </w:r>
      <w:r w:rsidR="00356B2D" w:rsidRPr="009C4D9C">
        <w:rPr>
          <w:color w:val="000000" w:themeColor="text1"/>
        </w:rPr>
        <w:t>поступивших</w:t>
      </w:r>
      <w:r w:rsidR="001E2301" w:rsidRPr="009C4D9C">
        <w:rPr>
          <w:color w:val="000000" w:themeColor="text1"/>
        </w:rPr>
        <w:t xml:space="preserve"> </w:t>
      </w:r>
      <w:r w:rsidR="00356B2D" w:rsidRPr="009C4D9C">
        <w:rPr>
          <w:color w:val="000000" w:themeColor="text1"/>
        </w:rPr>
        <w:t>предложений.</w:t>
      </w:r>
    </w:p>
    <w:p w14:paraId="29F8864D" w14:textId="77777777" w:rsidR="0022220A" w:rsidRPr="009C4D9C" w:rsidRDefault="00E70372" w:rsidP="00BE5AD3">
      <w:pPr>
        <w:spacing w:before="240"/>
        <w:rPr>
          <w:b/>
          <w:color w:val="000000" w:themeColor="text1"/>
        </w:rPr>
      </w:pPr>
      <w:r w:rsidRPr="009C4D9C">
        <w:rPr>
          <w:b/>
          <w:color w:val="000000" w:themeColor="text1"/>
        </w:rPr>
        <w:t>8.2.</w:t>
      </w:r>
      <w:r w:rsidR="001E2301" w:rsidRPr="009C4D9C">
        <w:rPr>
          <w:b/>
          <w:color w:val="000000" w:themeColor="text1"/>
        </w:rPr>
        <w:t xml:space="preserve"> </w:t>
      </w:r>
      <w:r w:rsidR="0022220A" w:rsidRPr="009C4D9C">
        <w:rPr>
          <w:b/>
          <w:color w:val="000000" w:themeColor="text1"/>
        </w:rPr>
        <w:t>Общие</w:t>
      </w:r>
      <w:r w:rsidR="001E2301" w:rsidRPr="009C4D9C">
        <w:rPr>
          <w:b/>
          <w:color w:val="000000" w:themeColor="text1"/>
        </w:rPr>
        <w:t xml:space="preserve"> </w:t>
      </w:r>
      <w:r w:rsidR="0022220A" w:rsidRPr="009C4D9C">
        <w:rPr>
          <w:b/>
          <w:color w:val="000000" w:themeColor="text1"/>
        </w:rPr>
        <w:t>положения</w:t>
      </w:r>
      <w:r w:rsidR="001E2301" w:rsidRPr="009C4D9C">
        <w:rPr>
          <w:b/>
          <w:color w:val="000000" w:themeColor="text1"/>
        </w:rPr>
        <w:t xml:space="preserve"> </w:t>
      </w:r>
      <w:r w:rsidR="0022220A" w:rsidRPr="009C4D9C">
        <w:rPr>
          <w:b/>
          <w:color w:val="000000" w:themeColor="text1"/>
        </w:rPr>
        <w:t>о</w:t>
      </w:r>
      <w:r w:rsidR="001E2301" w:rsidRPr="009C4D9C">
        <w:rPr>
          <w:b/>
          <w:color w:val="000000" w:themeColor="text1"/>
        </w:rPr>
        <w:t xml:space="preserve"> </w:t>
      </w:r>
      <w:r w:rsidR="0022220A" w:rsidRPr="009C4D9C">
        <w:rPr>
          <w:b/>
          <w:color w:val="000000" w:themeColor="text1"/>
        </w:rPr>
        <w:t>проведении</w:t>
      </w:r>
      <w:r w:rsidR="001E2301" w:rsidRPr="009C4D9C">
        <w:rPr>
          <w:b/>
          <w:color w:val="000000" w:themeColor="text1"/>
        </w:rPr>
        <w:t xml:space="preserve"> </w:t>
      </w:r>
      <w:r w:rsidR="0022220A" w:rsidRPr="009C4D9C">
        <w:rPr>
          <w:b/>
          <w:color w:val="000000" w:themeColor="text1"/>
        </w:rPr>
        <w:t>переторжки</w:t>
      </w:r>
    </w:p>
    <w:p w14:paraId="3E44EFB8" w14:textId="77777777" w:rsidR="0022220A" w:rsidRDefault="0022220A" w:rsidP="00EB777F">
      <w:pPr>
        <w:pStyle w:val="m4"/>
        <w:widowControl w:val="0"/>
        <w:tabs>
          <w:tab w:val="num" w:pos="0"/>
        </w:tabs>
        <w:ind w:firstLine="567"/>
        <w:rPr>
          <w:color w:val="000000" w:themeColor="text1"/>
        </w:rPr>
      </w:pPr>
      <w:r w:rsidRPr="009C4D9C">
        <w:rPr>
          <w:color w:val="000000" w:themeColor="text1"/>
        </w:rPr>
        <w:t>П</w:t>
      </w:r>
      <w:r w:rsidRPr="009C4D9C">
        <w:rPr>
          <w:color w:val="000000" w:themeColor="text1"/>
          <w:spacing w:val="-1"/>
        </w:rPr>
        <w:t>осле</w:t>
      </w:r>
      <w:r w:rsidR="001E2301" w:rsidRPr="009C4D9C">
        <w:rPr>
          <w:color w:val="000000" w:themeColor="text1"/>
          <w:spacing w:val="-1"/>
        </w:rPr>
        <w:t xml:space="preserve"> </w:t>
      </w:r>
      <w:r w:rsidRPr="009C4D9C">
        <w:rPr>
          <w:color w:val="000000" w:themeColor="text1"/>
        </w:rPr>
        <w:t>принятия</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00861CE5" w:rsidRPr="009C4D9C">
        <w:rPr>
          <w:color w:val="000000" w:themeColor="text1"/>
        </w:rPr>
        <w:t>соответствии</w:t>
      </w:r>
      <w:r w:rsidR="001E2301" w:rsidRPr="009C4D9C">
        <w:rPr>
          <w:color w:val="000000" w:themeColor="text1"/>
        </w:rPr>
        <w:t xml:space="preserve"> </w:t>
      </w:r>
      <w:r w:rsidRPr="009C4D9C">
        <w:rPr>
          <w:color w:val="000000" w:themeColor="text1"/>
        </w:rPr>
        <w:t>(</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соответствии</w:t>
      </w:r>
      <w:r w:rsidRPr="009C4D9C">
        <w:rPr>
          <w:color w:val="000000" w:themeColor="text1"/>
        </w:rPr>
        <w:t>)</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закупочной</w:t>
      </w:r>
      <w:r w:rsidR="001E2301" w:rsidRPr="009C4D9C">
        <w:rPr>
          <w:color w:val="000000" w:themeColor="text1"/>
        </w:rPr>
        <w:t xml:space="preserve"> </w:t>
      </w:r>
      <w:r w:rsidR="001E391A" w:rsidRPr="009C4D9C">
        <w:rPr>
          <w:color w:val="000000" w:themeColor="text1"/>
        </w:rPr>
        <w:t>документации,</w:t>
      </w:r>
      <w:r w:rsidR="001E2301" w:rsidRPr="009C4D9C">
        <w:rPr>
          <w:color w:val="000000" w:themeColor="text1"/>
        </w:rPr>
        <w:t xml:space="preserve"> </w:t>
      </w:r>
      <w:r w:rsidR="001E391A" w:rsidRPr="009C4D9C">
        <w:rPr>
          <w:color w:val="000000" w:themeColor="text1"/>
        </w:rPr>
        <w:t>в</w:t>
      </w:r>
      <w:r w:rsidR="001E2301" w:rsidRPr="009C4D9C">
        <w:rPr>
          <w:color w:val="000000" w:themeColor="text1"/>
        </w:rPr>
        <w:t xml:space="preserve"> </w:t>
      </w:r>
      <w:r w:rsidR="001E391A" w:rsidRPr="009C4D9C">
        <w:rPr>
          <w:color w:val="000000" w:themeColor="text1"/>
        </w:rPr>
        <w:t>том</w:t>
      </w:r>
      <w:r w:rsidR="001E2301" w:rsidRPr="009C4D9C">
        <w:rPr>
          <w:color w:val="000000" w:themeColor="text1"/>
        </w:rPr>
        <w:t xml:space="preserve"> </w:t>
      </w:r>
      <w:r w:rsidR="001E391A" w:rsidRPr="009C4D9C">
        <w:rPr>
          <w:color w:val="000000" w:themeColor="text1"/>
        </w:rPr>
        <w:t>числе</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Технического</w:t>
      </w:r>
      <w:r w:rsidR="001E2301" w:rsidRPr="009C4D9C">
        <w:rPr>
          <w:color w:val="000000" w:themeColor="text1"/>
        </w:rPr>
        <w:t xml:space="preserve"> </w:t>
      </w:r>
      <w:r w:rsidR="001E391A" w:rsidRPr="009C4D9C">
        <w:rPr>
          <w:color w:val="000000" w:themeColor="text1"/>
        </w:rPr>
        <w:t>задания</w:t>
      </w:r>
      <w:r w:rsidR="001E2301" w:rsidRPr="009C4D9C">
        <w:rPr>
          <w:color w:val="000000" w:themeColor="text1"/>
        </w:rPr>
        <w:t xml:space="preserve"> </w:t>
      </w:r>
      <w:r w:rsidR="001E391A" w:rsidRPr="009C4D9C">
        <w:rPr>
          <w:color w:val="000000" w:themeColor="text1"/>
        </w:rPr>
        <w:t>и</w:t>
      </w:r>
      <w:r w:rsidR="001E2301" w:rsidRPr="009C4D9C">
        <w:rPr>
          <w:color w:val="000000" w:themeColor="text1"/>
        </w:rPr>
        <w:t xml:space="preserve"> </w:t>
      </w:r>
      <w:r w:rsidR="001E391A" w:rsidRPr="009C4D9C">
        <w:rPr>
          <w:color w:val="000000" w:themeColor="text1"/>
        </w:rPr>
        <w:t>составления</w:t>
      </w:r>
      <w:r w:rsidR="001E2301" w:rsidRPr="009C4D9C">
        <w:rPr>
          <w:color w:val="000000" w:themeColor="text1"/>
        </w:rPr>
        <w:t xml:space="preserve"> </w:t>
      </w:r>
      <w:r w:rsidR="001E391A" w:rsidRPr="009C4D9C">
        <w:rPr>
          <w:color w:val="000000" w:themeColor="text1"/>
        </w:rPr>
        <w:t>первоначальной</w:t>
      </w:r>
      <w:r w:rsidR="001E2301" w:rsidRPr="009C4D9C">
        <w:rPr>
          <w:color w:val="000000" w:themeColor="text1"/>
        </w:rPr>
        <w:t xml:space="preserve"> </w:t>
      </w:r>
      <w:r w:rsidR="001E391A" w:rsidRPr="009C4D9C">
        <w:rPr>
          <w:color w:val="000000" w:themeColor="text1"/>
        </w:rPr>
        <w:t>итоговой</w:t>
      </w:r>
      <w:r w:rsidR="001E2301" w:rsidRPr="009C4D9C">
        <w:rPr>
          <w:color w:val="000000" w:themeColor="text1"/>
        </w:rPr>
        <w:t xml:space="preserve"> </w:t>
      </w:r>
      <w:r w:rsidR="001E391A" w:rsidRPr="009C4D9C">
        <w:rPr>
          <w:color w:val="000000" w:themeColor="text1"/>
        </w:rPr>
        <w:t>(бал</w:t>
      </w:r>
      <w:r w:rsidR="000372BC" w:rsidRPr="009C4D9C">
        <w:rPr>
          <w:color w:val="000000" w:themeColor="text1"/>
        </w:rPr>
        <w:t>л</w:t>
      </w:r>
      <w:r w:rsidR="001E391A" w:rsidRPr="009C4D9C">
        <w:rPr>
          <w:color w:val="000000" w:themeColor="text1"/>
        </w:rPr>
        <w:t>ьной)</w:t>
      </w:r>
      <w:r w:rsidR="001E2301" w:rsidRPr="009C4D9C">
        <w:rPr>
          <w:color w:val="000000" w:themeColor="text1"/>
        </w:rPr>
        <w:t xml:space="preserve"> </w:t>
      </w:r>
      <w:r w:rsidR="001E391A" w:rsidRPr="009C4D9C">
        <w:rPr>
          <w:color w:val="000000" w:themeColor="text1"/>
        </w:rPr>
        <w:t>оценки</w:t>
      </w:r>
      <w:r w:rsidRPr="009C4D9C">
        <w:rPr>
          <w:color w:val="000000" w:themeColor="text1"/>
        </w:rPr>
        <w:t>,</w:t>
      </w:r>
      <w:r w:rsidR="001E2301" w:rsidRPr="009C4D9C">
        <w:rPr>
          <w:color w:val="000000" w:themeColor="text1"/>
          <w:spacing w:val="-1"/>
        </w:rPr>
        <w:t xml:space="preserve"> </w:t>
      </w:r>
      <w:r w:rsidR="00D566A2" w:rsidRPr="009C4D9C">
        <w:rPr>
          <w:color w:val="000000" w:themeColor="text1"/>
          <w:spacing w:val="-1"/>
        </w:rPr>
        <w:t>З</w:t>
      </w:r>
      <w:r w:rsidRPr="009C4D9C">
        <w:rPr>
          <w:color w:val="000000" w:themeColor="text1"/>
          <w:spacing w:val="-1"/>
        </w:rPr>
        <w:t>акупочной</w:t>
      </w:r>
      <w:r w:rsidR="001E2301" w:rsidRPr="009C4D9C">
        <w:rPr>
          <w:color w:val="000000" w:themeColor="text1"/>
          <w:spacing w:val="-1"/>
        </w:rPr>
        <w:t xml:space="preserve"> </w:t>
      </w:r>
      <w:r w:rsidRPr="009C4D9C">
        <w:rPr>
          <w:color w:val="000000" w:themeColor="text1"/>
          <w:spacing w:val="-1"/>
        </w:rPr>
        <w:t>комиссией</w:t>
      </w:r>
      <w:r w:rsidR="00D566A2" w:rsidRPr="009C4D9C">
        <w:rPr>
          <w:color w:val="000000" w:themeColor="text1"/>
          <w:spacing w:val="-1"/>
        </w:rPr>
        <w:t>/Центральной</w:t>
      </w:r>
      <w:r w:rsidR="001E2301" w:rsidRPr="009C4D9C">
        <w:rPr>
          <w:color w:val="000000" w:themeColor="text1"/>
          <w:spacing w:val="-1"/>
        </w:rPr>
        <w:t xml:space="preserve"> </w:t>
      </w:r>
      <w:r w:rsidR="00D566A2" w:rsidRPr="009C4D9C">
        <w:rPr>
          <w:color w:val="000000" w:themeColor="text1"/>
          <w:spacing w:val="-1"/>
        </w:rPr>
        <w:t>закупочной</w:t>
      </w:r>
      <w:r w:rsidR="001E2301" w:rsidRPr="009C4D9C">
        <w:rPr>
          <w:color w:val="000000" w:themeColor="text1"/>
          <w:spacing w:val="-1"/>
        </w:rPr>
        <w:t xml:space="preserve"> </w:t>
      </w:r>
      <w:r w:rsidR="00D566A2" w:rsidRPr="009C4D9C">
        <w:rPr>
          <w:color w:val="000000" w:themeColor="text1"/>
          <w:spacing w:val="-1"/>
        </w:rPr>
        <w:t>комиссией</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p>
    <w:p w14:paraId="75AD4513" w14:textId="77777777" w:rsidR="00AF605C" w:rsidRDefault="00AF605C" w:rsidP="00AF605C">
      <w:pPr>
        <w:pStyle w:val="m4"/>
        <w:widowControl w:val="0"/>
        <w:tabs>
          <w:tab w:val="num" w:pos="0"/>
        </w:tabs>
        <w:ind w:firstLine="567"/>
        <w:rPr>
          <w:color w:val="000000" w:themeColor="text1"/>
        </w:rPr>
      </w:pPr>
      <w:r>
        <w:rPr>
          <w:color w:val="000000" w:themeColor="text1"/>
        </w:rPr>
        <w:t>Процедура переторжки может быть проведена в следующих случаях:</w:t>
      </w:r>
    </w:p>
    <w:p w14:paraId="133FE4F0" w14:textId="77777777" w:rsidR="00AF605C" w:rsidRDefault="00AF605C" w:rsidP="00AF605C">
      <w:pPr>
        <w:pStyle w:val="m4"/>
        <w:widowControl w:val="0"/>
        <w:numPr>
          <w:ilvl w:val="0"/>
          <w:numId w:val="33"/>
        </w:numPr>
        <w:tabs>
          <w:tab w:val="num" w:pos="0"/>
        </w:tabs>
        <w:rPr>
          <w:color w:val="000000" w:themeColor="text1"/>
        </w:rPr>
      </w:pPr>
      <w:r w:rsidRPr="009C4D9C">
        <w:rPr>
          <w:color w:val="000000" w:themeColor="text1"/>
        </w:rPr>
        <w:t>если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считает, что цены, заявленные участниками, могут быть снижены</w:t>
      </w:r>
      <w:r>
        <w:rPr>
          <w:color w:val="000000" w:themeColor="text1"/>
        </w:rPr>
        <w:t>;</w:t>
      </w:r>
    </w:p>
    <w:p w14:paraId="153E888F" w14:textId="77777777" w:rsidR="00AF605C" w:rsidRDefault="00AF605C" w:rsidP="00AF605C">
      <w:pPr>
        <w:pStyle w:val="m4"/>
        <w:widowControl w:val="0"/>
        <w:numPr>
          <w:ilvl w:val="0"/>
          <w:numId w:val="33"/>
        </w:numPr>
        <w:tabs>
          <w:tab w:val="num" w:pos="0"/>
        </w:tabs>
        <w:rPr>
          <w:color w:val="000000" w:themeColor="text1"/>
        </w:rPr>
      </w:pPr>
      <w:r>
        <w:rPr>
          <w:color w:val="000000" w:themeColor="text1"/>
        </w:rPr>
        <w:t>если поступило обращение о проведении процедуры переторжки от участника закупочной процедуры;</w:t>
      </w:r>
    </w:p>
    <w:p w14:paraId="1B09805C" w14:textId="77777777" w:rsidR="00AF605C" w:rsidRPr="009C4D9C" w:rsidRDefault="00AF605C" w:rsidP="00AF605C">
      <w:pPr>
        <w:pStyle w:val="m4"/>
        <w:widowControl w:val="0"/>
        <w:numPr>
          <w:ilvl w:val="0"/>
          <w:numId w:val="33"/>
        </w:numPr>
        <w:tabs>
          <w:tab w:val="num" w:pos="0"/>
        </w:tabs>
        <w:rPr>
          <w:color w:val="000000" w:themeColor="text1"/>
        </w:rPr>
      </w:pPr>
      <w:r>
        <w:rPr>
          <w:color w:val="000000" w:themeColor="text1"/>
        </w:rPr>
        <w:t xml:space="preserve">если стоимость коммерческого предложения потенциального победителя не является самой низкой по результатам </w:t>
      </w:r>
      <w:r w:rsidR="000E754C">
        <w:rPr>
          <w:color w:val="000000" w:themeColor="text1"/>
        </w:rPr>
        <w:t>ранжировки предложений участников</w:t>
      </w:r>
      <w:r w:rsidR="004551B1">
        <w:rPr>
          <w:color w:val="000000" w:themeColor="text1"/>
        </w:rPr>
        <w:t>,</w:t>
      </w:r>
      <w:r w:rsidR="000E754C">
        <w:rPr>
          <w:color w:val="000000" w:themeColor="text1"/>
        </w:rPr>
        <w:t xml:space="preserve"> соответствующих требованиям закупочной процедуры</w:t>
      </w:r>
      <w:r>
        <w:rPr>
          <w:color w:val="000000" w:themeColor="text1"/>
        </w:rPr>
        <w:t>.</w:t>
      </w:r>
    </w:p>
    <w:p w14:paraId="568E1BEB" w14:textId="77777777" w:rsidR="00F73DE1" w:rsidRPr="009C4D9C" w:rsidRDefault="00F73DE1" w:rsidP="00EB777F">
      <w:pPr>
        <w:pStyle w:val="m4"/>
        <w:widowControl w:val="0"/>
        <w:tabs>
          <w:tab w:val="num" w:pos="0"/>
        </w:tabs>
        <w:ind w:firstLine="567"/>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оставляет</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собой</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проводить</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вынесения</w:t>
      </w:r>
      <w:r w:rsidR="001E2301" w:rsidRPr="009C4D9C">
        <w:rPr>
          <w:color w:val="000000" w:themeColor="text1"/>
        </w:rPr>
        <w:t xml:space="preserve"> </w:t>
      </w:r>
      <w:r w:rsidRPr="009C4D9C">
        <w:rPr>
          <w:color w:val="000000" w:themeColor="text1"/>
        </w:rPr>
        <w:t>вопроса</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всех</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14:paraId="24D1DFB0" w14:textId="77777777" w:rsidR="00082FDC" w:rsidRPr="009C4D9C" w:rsidRDefault="0022220A" w:rsidP="00EB777F">
      <w:pPr>
        <w:pStyle w:val="m4"/>
        <w:widowControl w:val="0"/>
        <w:tabs>
          <w:tab w:val="num" w:pos="0"/>
        </w:tabs>
        <w:ind w:firstLine="567"/>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00D566A2" w:rsidRPr="009C4D9C">
        <w:rPr>
          <w:color w:val="000000" w:themeColor="text1"/>
        </w:rPr>
        <w:t>ЗК</w:t>
      </w:r>
      <w:r w:rsidR="00BE5AD3">
        <w:rPr>
          <w:color w:val="000000" w:themeColor="text1"/>
        </w:rPr>
        <w:t xml:space="preserve"> </w:t>
      </w:r>
      <w:r w:rsidR="00D566A2" w:rsidRPr="009C4D9C">
        <w:rPr>
          <w:color w:val="000000" w:themeColor="text1"/>
        </w:rPr>
        <w:t>/</w:t>
      </w:r>
      <w:r w:rsidR="00BE5AD3">
        <w:rPr>
          <w:color w:val="000000" w:themeColor="text1"/>
        </w:rPr>
        <w:t xml:space="preserve"> </w:t>
      </w:r>
      <w:r w:rsidR="00D566A2" w:rsidRPr="009C4D9C">
        <w:rPr>
          <w:color w:val="000000" w:themeColor="text1"/>
        </w:rPr>
        <w:t>ЦЗК</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делегировано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устанавливается</w:t>
      </w:r>
      <w:r w:rsidR="001E2301" w:rsidRPr="009C4D9C">
        <w:rPr>
          <w:color w:val="000000" w:themeColor="text1"/>
          <w:spacing w:val="-1"/>
        </w:rPr>
        <w:t xml:space="preserve"> </w:t>
      </w:r>
      <w:r w:rsidRPr="009C4D9C">
        <w:rPr>
          <w:color w:val="000000" w:themeColor="text1"/>
          <w:spacing w:val="-1"/>
        </w:rPr>
        <w:t>решением</w:t>
      </w:r>
      <w:r w:rsidR="001E2301" w:rsidRPr="009C4D9C">
        <w:rPr>
          <w:color w:val="000000" w:themeColor="text1"/>
          <w:spacing w:val="-1"/>
        </w:rPr>
        <w:t xml:space="preserve"> </w:t>
      </w:r>
      <w:r w:rsidR="00D566A2" w:rsidRPr="009C4D9C">
        <w:rPr>
          <w:color w:val="000000" w:themeColor="text1"/>
        </w:rPr>
        <w:t>ЗК</w:t>
      </w:r>
      <w:r w:rsidR="00C8645D">
        <w:rPr>
          <w:color w:val="000000" w:themeColor="text1"/>
        </w:rPr>
        <w:t xml:space="preserve"> </w:t>
      </w:r>
      <w:r w:rsidR="00D566A2" w:rsidRPr="009C4D9C">
        <w:rPr>
          <w:color w:val="000000" w:themeColor="text1"/>
        </w:rPr>
        <w:t>/</w:t>
      </w:r>
      <w:r w:rsidR="00C8645D">
        <w:rPr>
          <w:color w:val="000000" w:themeColor="text1"/>
        </w:rPr>
        <w:t xml:space="preserve"> </w:t>
      </w:r>
      <w:r w:rsidR="00D566A2" w:rsidRPr="009C4D9C">
        <w:rPr>
          <w:color w:val="000000" w:themeColor="text1"/>
        </w:rPr>
        <w:t>ЦЗК</w:t>
      </w:r>
      <w:r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но</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любом</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более</w:t>
      </w:r>
      <w:r w:rsidR="001E2301" w:rsidRPr="009C4D9C">
        <w:rPr>
          <w:color w:val="000000" w:themeColor="text1"/>
          <w:spacing w:val="-1"/>
        </w:rPr>
        <w:t xml:space="preserve"> </w:t>
      </w:r>
      <w:r w:rsidR="00F73DE1" w:rsidRPr="009C4D9C">
        <w:rPr>
          <w:color w:val="000000" w:themeColor="text1"/>
          <w:spacing w:val="-1"/>
        </w:rPr>
        <w:t>5</w:t>
      </w:r>
      <w:r w:rsidR="001E2301" w:rsidRPr="009C4D9C">
        <w:rPr>
          <w:color w:val="000000" w:themeColor="text1"/>
          <w:spacing w:val="-1"/>
        </w:rPr>
        <w:t xml:space="preserve"> </w:t>
      </w:r>
      <w:r w:rsidR="00F73DE1" w:rsidRPr="009C4D9C">
        <w:rPr>
          <w:color w:val="000000" w:themeColor="text1"/>
          <w:spacing w:val="-1"/>
        </w:rPr>
        <w:t>(</w:t>
      </w:r>
      <w:r w:rsidRPr="009C4D9C">
        <w:rPr>
          <w:color w:val="000000" w:themeColor="text1"/>
          <w:spacing w:val="-1"/>
        </w:rPr>
        <w:t>пяти</w:t>
      </w:r>
      <w:r w:rsidR="00F73DE1"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приема</w:t>
      </w:r>
      <w:r w:rsidR="001E2301" w:rsidRPr="009C4D9C">
        <w:rPr>
          <w:color w:val="000000" w:themeColor="text1"/>
          <w:spacing w:val="-1"/>
        </w:rPr>
        <w:t xml:space="preserve"> </w:t>
      </w:r>
      <w:r w:rsidRPr="009C4D9C">
        <w:rPr>
          <w:color w:val="000000" w:themeColor="text1"/>
          <w:spacing w:val="-1"/>
        </w:rPr>
        <w:t>предложений</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менее</w:t>
      </w:r>
      <w:r w:rsidR="001E2301" w:rsidRPr="009C4D9C">
        <w:rPr>
          <w:color w:val="000000" w:themeColor="text1"/>
          <w:spacing w:val="-1"/>
        </w:rPr>
        <w:t xml:space="preserve"> </w:t>
      </w:r>
      <w:r w:rsidR="001E391A" w:rsidRPr="009C4D9C">
        <w:rPr>
          <w:color w:val="000000" w:themeColor="text1"/>
          <w:spacing w:val="-1"/>
        </w:rPr>
        <w:t>одного</w:t>
      </w:r>
      <w:r w:rsidR="001E2301" w:rsidRPr="009C4D9C">
        <w:rPr>
          <w:color w:val="000000" w:themeColor="text1"/>
          <w:spacing w:val="-1"/>
        </w:rPr>
        <w:t xml:space="preserve"> </w:t>
      </w:r>
      <w:r w:rsidR="001E391A" w:rsidRPr="009C4D9C">
        <w:rPr>
          <w:color w:val="000000" w:themeColor="text1"/>
          <w:spacing w:val="-1"/>
        </w:rPr>
        <w:t>дня</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день</w:t>
      </w:r>
      <w:r w:rsidR="001E2301" w:rsidRPr="009C4D9C">
        <w:rPr>
          <w:color w:val="000000" w:themeColor="text1"/>
          <w:spacing w:val="-1"/>
        </w:rPr>
        <w:t xml:space="preserve"> </w:t>
      </w:r>
      <w:r w:rsidR="001E391A" w:rsidRPr="009C4D9C">
        <w:rPr>
          <w:color w:val="000000" w:themeColor="text1"/>
          <w:spacing w:val="-1"/>
        </w:rPr>
        <w:t>объявления</w:t>
      </w:r>
      <w:r w:rsidR="001E2301" w:rsidRPr="009C4D9C">
        <w:rPr>
          <w:color w:val="000000" w:themeColor="text1"/>
          <w:spacing w:val="-1"/>
        </w:rPr>
        <w:t xml:space="preserve"> </w:t>
      </w:r>
      <w:r w:rsidR="001E391A" w:rsidRPr="009C4D9C">
        <w:rPr>
          <w:color w:val="000000" w:themeColor="text1"/>
          <w:spacing w:val="-1"/>
        </w:rPr>
        <w:t>на</w:t>
      </w:r>
      <w:r w:rsidR="001E2301" w:rsidRPr="009C4D9C">
        <w:rPr>
          <w:color w:val="000000" w:themeColor="text1"/>
          <w:spacing w:val="-1"/>
        </w:rPr>
        <w:t xml:space="preserve"> </w:t>
      </w:r>
      <w:r w:rsidR="001E391A" w:rsidRPr="009C4D9C">
        <w:rPr>
          <w:color w:val="000000" w:themeColor="text1"/>
          <w:spacing w:val="-1"/>
        </w:rPr>
        <w:t>ЭТП</w:t>
      </w:r>
      <w:r w:rsidR="001E2301" w:rsidRPr="009C4D9C">
        <w:rPr>
          <w:color w:val="000000" w:themeColor="text1"/>
          <w:spacing w:val="-1"/>
        </w:rPr>
        <w:t xml:space="preserve"> </w:t>
      </w:r>
      <w:r w:rsidR="001E391A" w:rsidRPr="009C4D9C">
        <w:rPr>
          <w:color w:val="000000" w:themeColor="text1"/>
          <w:spacing w:val="-1"/>
        </w:rPr>
        <w:t>(</w:t>
      </w:r>
      <w:r w:rsidRPr="009C4D9C">
        <w:rPr>
          <w:color w:val="000000" w:themeColor="text1"/>
        </w:rPr>
        <w:t>уведомления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1E391A" w:rsidRPr="009C4D9C">
        <w:rPr>
          <w:color w:val="000000" w:themeColor="text1"/>
        </w:rPr>
        <w:t>для</w:t>
      </w:r>
      <w:r w:rsidR="001E2301" w:rsidRPr="009C4D9C">
        <w:rPr>
          <w:color w:val="000000" w:themeColor="text1"/>
        </w:rPr>
        <w:t xml:space="preserve"> </w:t>
      </w:r>
      <w:r w:rsidR="001E391A" w:rsidRPr="009C4D9C">
        <w:rPr>
          <w:color w:val="000000" w:themeColor="text1"/>
        </w:rPr>
        <w:t>закупок</w:t>
      </w:r>
      <w:r w:rsidR="00BE5AD3">
        <w:rPr>
          <w:color w:val="000000" w:themeColor="text1"/>
        </w:rPr>
        <w:t>,</w:t>
      </w:r>
      <w:r w:rsidR="001E2301" w:rsidRPr="009C4D9C">
        <w:rPr>
          <w:color w:val="000000" w:themeColor="text1"/>
        </w:rPr>
        <w:t xml:space="preserve"> </w:t>
      </w:r>
      <w:r w:rsidR="001E391A" w:rsidRPr="009C4D9C">
        <w:rPr>
          <w:color w:val="000000" w:themeColor="text1"/>
        </w:rPr>
        <w:t>проводимых</w:t>
      </w:r>
      <w:r w:rsidR="001E2301" w:rsidRPr="009C4D9C">
        <w:rPr>
          <w:color w:val="000000" w:themeColor="text1"/>
        </w:rPr>
        <w:t xml:space="preserve"> </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на</w:t>
      </w:r>
      <w:r w:rsidR="001E2301" w:rsidRPr="009C4D9C">
        <w:rPr>
          <w:color w:val="000000" w:themeColor="text1"/>
        </w:rPr>
        <w:t xml:space="preserve"> </w:t>
      </w:r>
      <w:r w:rsidR="001E391A" w:rsidRPr="009C4D9C">
        <w:rPr>
          <w:color w:val="000000" w:themeColor="text1"/>
        </w:rPr>
        <w:t>ЭТП)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ответных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учитывается).</w:t>
      </w:r>
      <w:r w:rsidR="001E2301" w:rsidRPr="009C4D9C">
        <w:rPr>
          <w:color w:val="000000" w:themeColor="text1"/>
        </w:rPr>
        <w:t xml:space="preserve"> </w:t>
      </w:r>
    </w:p>
    <w:p w14:paraId="227F2A32"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среди</w:t>
      </w:r>
      <w:r w:rsidR="001E2301" w:rsidRPr="009C4D9C">
        <w:rPr>
          <w:color w:val="000000" w:themeColor="text1"/>
          <w:spacing w:val="-1"/>
        </w:rPr>
        <w:t xml:space="preserve"> </w:t>
      </w:r>
      <w:r w:rsidRPr="009C4D9C">
        <w:rPr>
          <w:color w:val="000000" w:themeColor="text1"/>
          <w:spacing w:val="-1"/>
        </w:rPr>
        <w:t>всех</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001E391A" w:rsidRPr="009C4D9C">
        <w:rPr>
          <w:color w:val="000000" w:themeColor="text1"/>
          <w:spacing w:val="-1"/>
        </w:rPr>
        <w:t>признанных</w:t>
      </w:r>
      <w:r w:rsidR="001E2301" w:rsidRPr="009C4D9C">
        <w:rPr>
          <w:color w:val="000000" w:themeColor="text1"/>
          <w:spacing w:val="-1"/>
        </w:rPr>
        <w:t xml:space="preserve"> </w:t>
      </w:r>
      <w:r w:rsidR="001E391A" w:rsidRPr="009C4D9C">
        <w:rPr>
          <w:color w:val="000000" w:themeColor="text1"/>
          <w:spacing w:val="-1"/>
        </w:rPr>
        <w:t>соответствующими</w:t>
      </w:r>
      <w:r w:rsidR="001E2301" w:rsidRPr="009C4D9C">
        <w:rPr>
          <w:color w:val="000000" w:themeColor="text1"/>
          <w:spacing w:val="-1"/>
        </w:rPr>
        <w:t xml:space="preserve"> </w:t>
      </w:r>
      <w:r w:rsidR="001E391A" w:rsidRPr="009C4D9C">
        <w:rPr>
          <w:color w:val="000000" w:themeColor="text1"/>
          <w:spacing w:val="-1"/>
        </w:rPr>
        <w:t>условиям</w:t>
      </w:r>
      <w:r w:rsidR="001E2301" w:rsidRPr="009C4D9C">
        <w:rPr>
          <w:color w:val="000000" w:themeColor="text1"/>
          <w:spacing w:val="-1"/>
        </w:rPr>
        <w:t xml:space="preserve"> </w:t>
      </w:r>
      <w:r w:rsidR="001E391A" w:rsidRPr="009C4D9C">
        <w:rPr>
          <w:color w:val="000000" w:themeColor="text1"/>
          <w:spacing w:val="-1"/>
        </w:rPr>
        <w:t>закупочной</w:t>
      </w:r>
      <w:r w:rsidR="001E2301" w:rsidRPr="009C4D9C">
        <w:rPr>
          <w:color w:val="000000" w:themeColor="text1"/>
          <w:spacing w:val="-1"/>
        </w:rPr>
        <w:t xml:space="preserve"> </w:t>
      </w:r>
      <w:r w:rsidR="001E391A" w:rsidRPr="009C4D9C">
        <w:rPr>
          <w:color w:val="000000" w:themeColor="text1"/>
          <w:spacing w:val="-1"/>
        </w:rPr>
        <w:t>документа</w:t>
      </w:r>
      <w:r w:rsidR="00CA7C4E" w:rsidRPr="009C4D9C">
        <w:rPr>
          <w:color w:val="000000" w:themeColor="text1"/>
          <w:spacing w:val="-1"/>
        </w:rPr>
        <w:t>ц</w:t>
      </w:r>
      <w:r w:rsidR="001E391A" w:rsidRPr="009C4D9C">
        <w:rPr>
          <w:color w:val="000000" w:themeColor="text1"/>
          <w:spacing w:val="-1"/>
        </w:rPr>
        <w:t>ии</w:t>
      </w:r>
      <w:r w:rsidRPr="009C4D9C">
        <w:rPr>
          <w:color w:val="000000" w:themeColor="text1"/>
          <w:spacing w:val="-1"/>
        </w:rPr>
        <w:t>.</w:t>
      </w:r>
      <w:r w:rsidR="001E2301" w:rsidRPr="009C4D9C">
        <w:rPr>
          <w:color w:val="000000" w:themeColor="text1"/>
          <w:spacing w:val="-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CA7C4E" w:rsidRPr="009C4D9C">
        <w:rPr>
          <w:color w:val="000000" w:themeColor="text1"/>
        </w:rPr>
        <w:t>,</w:t>
      </w:r>
      <w:r w:rsidR="001E2301" w:rsidRPr="009C4D9C">
        <w:rPr>
          <w:color w:val="000000" w:themeColor="text1"/>
        </w:rPr>
        <w:t xml:space="preserve"> </w:t>
      </w:r>
      <w:r w:rsidR="00CA7C4E" w:rsidRPr="009C4D9C">
        <w:rPr>
          <w:color w:val="000000" w:themeColor="text1"/>
        </w:rPr>
        <w:t>если</w:t>
      </w:r>
      <w:r w:rsidR="001E2301" w:rsidRPr="009C4D9C">
        <w:rPr>
          <w:color w:val="000000" w:themeColor="text1"/>
        </w:rPr>
        <w:t xml:space="preserve"> </w:t>
      </w:r>
      <w:r w:rsidR="00CA7C4E" w:rsidRPr="009C4D9C">
        <w:rPr>
          <w:color w:val="000000" w:themeColor="text1"/>
        </w:rPr>
        <w:t>при</w:t>
      </w:r>
      <w:r w:rsidR="001E2301" w:rsidRPr="009C4D9C">
        <w:rPr>
          <w:color w:val="000000" w:themeColor="text1"/>
        </w:rPr>
        <w:t xml:space="preserve"> </w:t>
      </w:r>
      <w:r w:rsidR="00CA7C4E" w:rsidRPr="009C4D9C">
        <w:rPr>
          <w:color w:val="000000" w:themeColor="text1"/>
        </w:rPr>
        <w:t>проведении</w:t>
      </w:r>
      <w:r w:rsidR="001E2301" w:rsidRPr="009C4D9C">
        <w:rPr>
          <w:color w:val="000000" w:themeColor="text1"/>
        </w:rPr>
        <w:t xml:space="preserve"> </w:t>
      </w:r>
      <w:r w:rsidR="00CA7C4E" w:rsidRPr="009C4D9C">
        <w:rPr>
          <w:color w:val="000000" w:themeColor="text1"/>
        </w:rPr>
        <w:t>экспертной</w:t>
      </w:r>
      <w:r w:rsidR="001E2301" w:rsidRPr="009C4D9C">
        <w:rPr>
          <w:color w:val="000000" w:themeColor="text1"/>
        </w:rPr>
        <w:t xml:space="preserve"> </w:t>
      </w:r>
      <w:r w:rsidR="00CA7C4E" w:rsidRPr="009C4D9C">
        <w:rPr>
          <w:color w:val="000000" w:themeColor="text1"/>
        </w:rPr>
        <w:t>оценки</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получены</w:t>
      </w:r>
      <w:r w:rsidR="001E2301" w:rsidRPr="009C4D9C">
        <w:rPr>
          <w:color w:val="000000" w:themeColor="text1"/>
        </w:rPr>
        <w:t xml:space="preserve"> </w:t>
      </w:r>
      <w:r w:rsidR="00CA7C4E" w:rsidRPr="009C4D9C">
        <w:rPr>
          <w:color w:val="000000" w:themeColor="text1"/>
        </w:rPr>
        <w:t>запрошенные</w:t>
      </w:r>
      <w:r w:rsidR="001E2301" w:rsidRPr="009C4D9C">
        <w:rPr>
          <w:color w:val="000000" w:themeColor="text1"/>
        </w:rPr>
        <w:t xml:space="preserve"> </w:t>
      </w:r>
      <w:r w:rsidR="00CA7C4E" w:rsidRPr="009C4D9C">
        <w:rPr>
          <w:color w:val="000000" w:themeColor="text1"/>
        </w:rPr>
        <w:t>уточняющие</w:t>
      </w:r>
      <w:r w:rsidR="001E2301" w:rsidRPr="009C4D9C">
        <w:rPr>
          <w:color w:val="000000" w:themeColor="text1"/>
        </w:rPr>
        <w:t xml:space="preserve"> </w:t>
      </w:r>
      <w:r w:rsidR="00CA7C4E" w:rsidRPr="009C4D9C">
        <w:rPr>
          <w:color w:val="000000" w:themeColor="text1"/>
        </w:rPr>
        <w:t>документы,</w:t>
      </w:r>
      <w:r w:rsidR="001E2301" w:rsidRPr="009C4D9C">
        <w:rPr>
          <w:color w:val="000000" w:themeColor="text1"/>
        </w:rPr>
        <w:t xml:space="preserve"> </w:t>
      </w:r>
      <w:r w:rsidR="00CA7C4E" w:rsidRPr="009C4D9C">
        <w:rPr>
          <w:color w:val="000000" w:themeColor="text1"/>
        </w:rPr>
        <w:t>которые</w:t>
      </w:r>
      <w:r w:rsidR="001E2301" w:rsidRPr="009C4D9C">
        <w:rPr>
          <w:color w:val="000000" w:themeColor="text1"/>
        </w:rPr>
        <w:t xml:space="preserve"> </w:t>
      </w:r>
      <w:r w:rsidR="00CA7C4E" w:rsidRPr="009C4D9C">
        <w:rPr>
          <w:color w:val="000000" w:themeColor="text1"/>
        </w:rPr>
        <w:t>ранее</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прикреплены</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ЭТП</w:t>
      </w:r>
      <w:r w:rsidR="001E2301" w:rsidRPr="009C4D9C">
        <w:rPr>
          <w:color w:val="000000" w:themeColor="text1"/>
        </w:rPr>
        <w:t xml:space="preserve"> </w:t>
      </w:r>
      <w:r w:rsidR="00CA7C4E" w:rsidRPr="009C4D9C">
        <w:rPr>
          <w:color w:val="000000" w:themeColor="text1"/>
        </w:rPr>
        <w:t>и</w:t>
      </w:r>
      <w:r w:rsidR="001E2301" w:rsidRPr="009C4D9C">
        <w:rPr>
          <w:color w:val="000000" w:themeColor="text1"/>
        </w:rPr>
        <w:t xml:space="preserve"> </w:t>
      </w:r>
      <w:r w:rsidR="00CA7C4E" w:rsidRPr="009C4D9C">
        <w:rPr>
          <w:color w:val="000000" w:themeColor="text1"/>
        </w:rPr>
        <w:t>влияющие</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решение</w:t>
      </w:r>
      <w:r w:rsidR="001E2301" w:rsidRPr="009C4D9C">
        <w:rPr>
          <w:color w:val="000000" w:themeColor="text1"/>
        </w:rPr>
        <w:t xml:space="preserve"> </w:t>
      </w:r>
      <w:r w:rsidR="00CA7C4E" w:rsidRPr="009C4D9C">
        <w:rPr>
          <w:color w:val="000000" w:themeColor="text1"/>
        </w:rPr>
        <w:t>эксперта</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курируемому</w:t>
      </w:r>
      <w:r w:rsidR="001E2301" w:rsidRPr="009C4D9C">
        <w:rPr>
          <w:color w:val="000000" w:themeColor="text1"/>
        </w:rPr>
        <w:t xml:space="preserve"> </w:t>
      </w:r>
      <w:r w:rsidR="00CA7C4E" w:rsidRPr="009C4D9C">
        <w:rPr>
          <w:color w:val="000000" w:themeColor="text1"/>
        </w:rPr>
        <w:t>направлению,</w:t>
      </w:r>
      <w:r w:rsidR="001E2301" w:rsidRPr="009C4D9C">
        <w:rPr>
          <w:color w:val="000000" w:themeColor="text1"/>
        </w:rPr>
        <w:t xml:space="preserve"> </w:t>
      </w:r>
      <w:r w:rsidR="00CA7C4E" w:rsidRPr="009C4D9C">
        <w:rPr>
          <w:color w:val="000000" w:themeColor="text1"/>
        </w:rPr>
        <w:t>а</w:t>
      </w:r>
      <w:r w:rsidR="001E2301" w:rsidRPr="009C4D9C">
        <w:rPr>
          <w:color w:val="000000" w:themeColor="text1"/>
        </w:rPr>
        <w:t xml:space="preserve"> </w:t>
      </w:r>
      <w:r w:rsidR="00CA7C4E" w:rsidRPr="009C4D9C">
        <w:rPr>
          <w:color w:val="000000" w:themeColor="text1"/>
        </w:rPr>
        <w:t>далее</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F73DE1" w:rsidRPr="009C4D9C">
        <w:rPr>
          <w:color w:val="000000" w:themeColor="text1"/>
        </w:rPr>
        <w:t>на</w:t>
      </w:r>
      <w:r w:rsidR="001E2301" w:rsidRPr="009C4D9C">
        <w:rPr>
          <w:color w:val="000000" w:themeColor="text1"/>
        </w:rPr>
        <w:t xml:space="preserve"> </w:t>
      </w:r>
      <w:r w:rsidR="00F73DE1" w:rsidRPr="009C4D9C">
        <w:rPr>
          <w:color w:val="000000" w:themeColor="text1"/>
        </w:rPr>
        <w:t>решения</w:t>
      </w:r>
      <w:r w:rsidR="001E2301" w:rsidRPr="009C4D9C">
        <w:rPr>
          <w:color w:val="000000" w:themeColor="text1"/>
        </w:rPr>
        <w:t xml:space="preserve"> </w:t>
      </w:r>
      <w:r w:rsidR="00F73DE1" w:rsidRPr="009C4D9C">
        <w:rPr>
          <w:color w:val="000000" w:themeColor="text1"/>
        </w:rPr>
        <w:t>ЗК</w:t>
      </w:r>
      <w:r w:rsidR="00C8645D">
        <w:rPr>
          <w:color w:val="000000" w:themeColor="text1"/>
        </w:rPr>
        <w:t xml:space="preserve"> </w:t>
      </w:r>
      <w:r w:rsidR="00F73DE1" w:rsidRPr="009C4D9C">
        <w:rPr>
          <w:color w:val="000000" w:themeColor="text1"/>
        </w:rPr>
        <w:t>/</w:t>
      </w:r>
      <w:r w:rsidR="00C8645D">
        <w:rPr>
          <w:color w:val="000000" w:themeColor="text1"/>
        </w:rPr>
        <w:t xml:space="preserve"> </w:t>
      </w:r>
      <w:r w:rsidR="00F73DE1" w:rsidRPr="009C4D9C">
        <w:rPr>
          <w:color w:val="000000" w:themeColor="text1"/>
        </w:rPr>
        <w:t>ЦЗК</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условиям</w:t>
      </w:r>
      <w:r w:rsidR="001E2301" w:rsidRPr="009C4D9C">
        <w:rPr>
          <w:color w:val="000000" w:themeColor="text1"/>
        </w:rPr>
        <w:t xml:space="preserve"> </w:t>
      </w:r>
      <w:r w:rsidR="00CA7C4E" w:rsidRPr="009C4D9C">
        <w:rPr>
          <w:color w:val="000000" w:themeColor="text1"/>
        </w:rPr>
        <w:t>закупочной</w:t>
      </w:r>
      <w:r w:rsidR="001E2301" w:rsidRPr="009C4D9C">
        <w:rPr>
          <w:color w:val="000000" w:themeColor="text1"/>
        </w:rPr>
        <w:t xml:space="preserve"> </w:t>
      </w:r>
      <w:r w:rsidR="00CA7C4E" w:rsidRPr="009C4D9C">
        <w:rPr>
          <w:color w:val="000000" w:themeColor="text1"/>
        </w:rPr>
        <w:t>документации</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обязательным</w:t>
      </w:r>
      <w:r w:rsidR="001F451A" w:rsidRPr="009C4D9C">
        <w:rPr>
          <w:color w:val="000000" w:themeColor="text1"/>
        </w:rPr>
        <w:t>,</w:t>
      </w:r>
      <w:r w:rsidR="001E2301" w:rsidRPr="009C4D9C">
        <w:rPr>
          <w:color w:val="000000" w:themeColor="text1"/>
        </w:rPr>
        <w:t xml:space="preserve"> </w:t>
      </w:r>
      <w:r w:rsidR="001F451A" w:rsidRPr="009C4D9C">
        <w:rPr>
          <w:color w:val="000000" w:themeColor="text1"/>
        </w:rPr>
        <w:t>с</w:t>
      </w:r>
      <w:r w:rsidR="001E2301" w:rsidRPr="009C4D9C">
        <w:rPr>
          <w:color w:val="000000" w:themeColor="text1"/>
        </w:rPr>
        <w:t xml:space="preserve"> </w:t>
      </w:r>
      <w:r w:rsidR="001F451A" w:rsidRPr="009C4D9C">
        <w:rPr>
          <w:color w:val="000000" w:themeColor="text1"/>
        </w:rPr>
        <w:t>указанием</w:t>
      </w:r>
      <w:r w:rsidR="001E2301" w:rsidRPr="009C4D9C">
        <w:rPr>
          <w:color w:val="000000" w:themeColor="text1"/>
        </w:rPr>
        <w:t xml:space="preserve"> </w:t>
      </w:r>
      <w:r w:rsidR="001F451A" w:rsidRPr="009C4D9C">
        <w:rPr>
          <w:color w:val="000000" w:themeColor="text1"/>
        </w:rPr>
        <w:t>участникам,</w:t>
      </w:r>
      <w:r w:rsidR="001E2301" w:rsidRPr="009C4D9C">
        <w:rPr>
          <w:color w:val="000000" w:themeColor="text1"/>
        </w:rPr>
        <w:t xml:space="preserve"> </w:t>
      </w:r>
      <w:r w:rsidR="001F451A" w:rsidRPr="009C4D9C">
        <w:rPr>
          <w:color w:val="000000" w:themeColor="text1"/>
        </w:rPr>
        <w:t>подавшим</w:t>
      </w:r>
      <w:r w:rsidR="001E2301" w:rsidRPr="009C4D9C">
        <w:rPr>
          <w:color w:val="000000" w:themeColor="text1"/>
        </w:rPr>
        <w:t xml:space="preserve"> </w:t>
      </w:r>
      <w:r w:rsidR="001F451A" w:rsidRPr="009C4D9C">
        <w:rPr>
          <w:color w:val="000000" w:themeColor="text1"/>
        </w:rPr>
        <w:t>уточняющие</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о</w:t>
      </w:r>
      <w:r w:rsidR="001E2301" w:rsidRPr="009C4D9C">
        <w:rPr>
          <w:color w:val="000000" w:themeColor="text1"/>
        </w:rPr>
        <w:t xml:space="preserve"> </w:t>
      </w:r>
      <w:r w:rsidR="001F451A" w:rsidRPr="009C4D9C">
        <w:rPr>
          <w:color w:val="000000" w:themeColor="text1"/>
        </w:rPr>
        <w:t>необходимости</w:t>
      </w:r>
      <w:r w:rsidR="001E2301" w:rsidRPr="009C4D9C">
        <w:rPr>
          <w:color w:val="000000" w:themeColor="text1"/>
        </w:rPr>
        <w:t xml:space="preserve"> </w:t>
      </w:r>
      <w:r w:rsidR="001F451A" w:rsidRPr="009C4D9C">
        <w:rPr>
          <w:color w:val="000000" w:themeColor="text1"/>
        </w:rPr>
        <w:t>загрузки</w:t>
      </w:r>
      <w:r w:rsidR="001E2301" w:rsidRPr="009C4D9C">
        <w:rPr>
          <w:color w:val="000000" w:themeColor="text1"/>
        </w:rPr>
        <w:t xml:space="preserve"> </w:t>
      </w:r>
      <w:r w:rsidR="001F451A" w:rsidRPr="009C4D9C">
        <w:rPr>
          <w:color w:val="000000" w:themeColor="text1"/>
        </w:rPr>
        <w:t>данных</w:t>
      </w:r>
      <w:r w:rsidR="001E2301" w:rsidRPr="009C4D9C">
        <w:rPr>
          <w:color w:val="000000" w:themeColor="text1"/>
        </w:rPr>
        <w:t xml:space="preserve"> </w:t>
      </w:r>
      <w:r w:rsidR="001F451A" w:rsidRPr="009C4D9C">
        <w:rPr>
          <w:color w:val="000000" w:themeColor="text1"/>
        </w:rPr>
        <w:t>документов</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1F451A" w:rsidRPr="009C4D9C">
        <w:rPr>
          <w:color w:val="000000" w:themeColor="text1"/>
        </w:rPr>
        <w:t>момент</w:t>
      </w:r>
      <w:r w:rsidR="001E2301" w:rsidRPr="009C4D9C">
        <w:rPr>
          <w:color w:val="000000" w:themeColor="text1"/>
        </w:rPr>
        <w:t xml:space="preserve"> </w:t>
      </w:r>
      <w:r w:rsidR="001F451A" w:rsidRPr="009C4D9C">
        <w:rPr>
          <w:color w:val="000000" w:themeColor="text1"/>
        </w:rPr>
        <w:t>переторжки</w:t>
      </w:r>
      <w:r w:rsidR="001E2301" w:rsidRPr="009C4D9C">
        <w:rPr>
          <w:color w:val="000000" w:themeColor="text1"/>
        </w:rPr>
        <w:t xml:space="preserve"> </w:t>
      </w:r>
      <w:r w:rsidR="001F451A" w:rsidRPr="009C4D9C">
        <w:rPr>
          <w:color w:val="000000" w:themeColor="text1"/>
        </w:rPr>
        <w:t>на</w:t>
      </w:r>
      <w:r w:rsidR="001E2301" w:rsidRPr="009C4D9C">
        <w:rPr>
          <w:color w:val="000000" w:themeColor="text1"/>
        </w:rPr>
        <w:t xml:space="preserve"> </w:t>
      </w:r>
      <w:r w:rsidR="001F451A" w:rsidRPr="009C4D9C">
        <w:rPr>
          <w:color w:val="000000" w:themeColor="text1"/>
        </w:rPr>
        <w:t>ЭТП</w:t>
      </w:r>
      <w:r w:rsidRPr="009C4D9C">
        <w:rPr>
          <w:color w:val="000000" w:themeColor="text1"/>
        </w:rPr>
        <w:t>.</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9B1A4C" w:rsidRPr="009C4D9C">
        <w:rPr>
          <w:color w:val="000000" w:themeColor="text1"/>
        </w:rPr>
        <w:t>этом</w:t>
      </w:r>
      <w:r w:rsidR="001E2301" w:rsidRPr="009C4D9C">
        <w:rPr>
          <w:color w:val="000000" w:themeColor="text1"/>
        </w:rPr>
        <w:t xml:space="preserve"> </w:t>
      </w:r>
      <w:r w:rsidR="001F451A" w:rsidRPr="009C4D9C">
        <w:rPr>
          <w:color w:val="000000" w:themeColor="text1"/>
        </w:rPr>
        <w:t>случае</w:t>
      </w:r>
      <w:r w:rsidR="001E2301" w:rsidRPr="009C4D9C">
        <w:rPr>
          <w:color w:val="000000" w:themeColor="text1"/>
        </w:rPr>
        <w:t xml:space="preserve"> </w:t>
      </w:r>
      <w:r w:rsidR="001F451A" w:rsidRPr="009C4D9C">
        <w:rPr>
          <w:color w:val="000000" w:themeColor="text1"/>
        </w:rPr>
        <w:t>указаны</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не</w:t>
      </w:r>
      <w:r w:rsidR="001E2301" w:rsidRPr="009C4D9C">
        <w:rPr>
          <w:color w:val="000000" w:themeColor="text1"/>
        </w:rPr>
        <w:t xml:space="preserve"> </w:t>
      </w:r>
      <w:r w:rsidR="001F451A" w:rsidRPr="009C4D9C">
        <w:rPr>
          <w:color w:val="000000" w:themeColor="text1"/>
        </w:rPr>
        <w:t>изменяющие</w:t>
      </w:r>
      <w:r w:rsidR="001E2301" w:rsidRPr="009C4D9C">
        <w:rPr>
          <w:color w:val="000000" w:themeColor="text1"/>
        </w:rPr>
        <w:t xml:space="preserve"> </w:t>
      </w:r>
      <w:r w:rsidR="001F451A" w:rsidRPr="009C4D9C">
        <w:rPr>
          <w:color w:val="000000" w:themeColor="text1"/>
        </w:rPr>
        <w:t>суть</w:t>
      </w:r>
      <w:r w:rsidR="001E2301" w:rsidRPr="009C4D9C">
        <w:rPr>
          <w:color w:val="000000" w:themeColor="text1"/>
        </w:rPr>
        <w:t xml:space="preserve"> </w:t>
      </w:r>
      <w:r w:rsidR="001F451A" w:rsidRPr="009C4D9C">
        <w:rPr>
          <w:color w:val="000000" w:themeColor="text1"/>
        </w:rPr>
        <w:t>коммерческого</w:t>
      </w:r>
      <w:r w:rsidR="001E2301" w:rsidRPr="009C4D9C">
        <w:rPr>
          <w:color w:val="000000" w:themeColor="text1"/>
        </w:rPr>
        <w:t xml:space="preserve"> </w:t>
      </w:r>
      <w:r w:rsidR="001F451A" w:rsidRPr="009C4D9C">
        <w:rPr>
          <w:color w:val="000000" w:themeColor="text1"/>
        </w:rPr>
        <w:t>предложения,</w:t>
      </w:r>
      <w:r w:rsidR="001E2301" w:rsidRPr="009C4D9C">
        <w:rPr>
          <w:color w:val="000000" w:themeColor="text1"/>
        </w:rPr>
        <w:t xml:space="preserve"> </w:t>
      </w:r>
      <w:r w:rsidR="001F451A" w:rsidRPr="009C4D9C">
        <w:rPr>
          <w:color w:val="000000" w:themeColor="text1"/>
        </w:rPr>
        <w:t>а</w:t>
      </w:r>
      <w:r w:rsidR="001E2301" w:rsidRPr="009C4D9C">
        <w:rPr>
          <w:color w:val="000000" w:themeColor="text1"/>
        </w:rPr>
        <w:t xml:space="preserve"> </w:t>
      </w:r>
      <w:r w:rsidR="001F451A" w:rsidRPr="009C4D9C">
        <w:rPr>
          <w:color w:val="000000" w:themeColor="text1"/>
        </w:rPr>
        <w:t>именно:</w:t>
      </w:r>
      <w:r w:rsidR="001E2301" w:rsidRPr="009C4D9C">
        <w:rPr>
          <w:color w:val="000000" w:themeColor="text1"/>
        </w:rPr>
        <w:t xml:space="preserve"> </w:t>
      </w:r>
      <w:r w:rsidR="001F451A" w:rsidRPr="009C4D9C">
        <w:rPr>
          <w:color w:val="000000" w:themeColor="text1"/>
        </w:rPr>
        <w:t>оферта</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1F451A" w:rsidRPr="009C4D9C">
        <w:rPr>
          <w:color w:val="000000" w:themeColor="text1"/>
        </w:rPr>
        <w:t>ценовое</w:t>
      </w:r>
      <w:r w:rsidR="001E2301" w:rsidRPr="009C4D9C">
        <w:rPr>
          <w:color w:val="000000" w:themeColor="text1"/>
        </w:rPr>
        <w:t xml:space="preserve"> </w:t>
      </w:r>
      <w:r w:rsidR="001F451A" w:rsidRPr="009C4D9C">
        <w:rPr>
          <w:color w:val="000000" w:themeColor="text1"/>
        </w:rPr>
        <w:t>предложение</w:t>
      </w:r>
      <w:r w:rsidR="001E2301" w:rsidRPr="009C4D9C">
        <w:rPr>
          <w:color w:val="000000" w:themeColor="text1"/>
        </w:rPr>
        <w:t xml:space="preserve"> </w:t>
      </w:r>
      <w:r w:rsidR="001F451A" w:rsidRPr="009C4D9C">
        <w:rPr>
          <w:color w:val="000000" w:themeColor="text1"/>
        </w:rPr>
        <w:t>вместе</w:t>
      </w:r>
      <w:r w:rsidR="001E2301" w:rsidRPr="009C4D9C">
        <w:rPr>
          <w:color w:val="000000" w:themeColor="text1"/>
        </w:rPr>
        <w:t xml:space="preserve"> </w:t>
      </w:r>
      <w:r w:rsidR="001F451A" w:rsidRPr="009C4D9C">
        <w:rPr>
          <w:color w:val="000000" w:themeColor="text1"/>
        </w:rPr>
        <w:t>взятые,</w:t>
      </w:r>
      <w:r w:rsidR="001E2301" w:rsidRPr="009C4D9C">
        <w:rPr>
          <w:color w:val="000000" w:themeColor="text1"/>
        </w:rPr>
        <w:t xml:space="preserve"> </w:t>
      </w:r>
      <w:r w:rsidR="001F451A" w:rsidRPr="009C4D9C">
        <w:rPr>
          <w:color w:val="000000" w:themeColor="text1"/>
        </w:rPr>
        <w:t>локально-сметные</w:t>
      </w:r>
      <w:r w:rsidR="001E2301" w:rsidRPr="009C4D9C">
        <w:rPr>
          <w:color w:val="000000" w:themeColor="text1"/>
        </w:rPr>
        <w:t xml:space="preserve"> </w:t>
      </w:r>
      <w:r w:rsidR="001F451A" w:rsidRPr="009C4D9C">
        <w:rPr>
          <w:color w:val="000000" w:themeColor="text1"/>
        </w:rPr>
        <w:t>расчеты.</w:t>
      </w:r>
      <w:r w:rsidR="001E2301" w:rsidRPr="009C4D9C">
        <w:rPr>
          <w:color w:val="000000" w:themeColor="text1"/>
        </w:rPr>
        <w:t xml:space="preserve"> </w:t>
      </w:r>
    </w:p>
    <w:p w14:paraId="0382900B" w14:textId="77777777" w:rsidR="00D93C26" w:rsidRPr="009C4D9C" w:rsidRDefault="0022220A" w:rsidP="00EB777F">
      <w:pPr>
        <w:pStyle w:val="m4"/>
        <w:widowControl w:val="0"/>
        <w:tabs>
          <w:tab w:val="num" w:pos="0"/>
        </w:tabs>
        <w:ind w:firstLine="567"/>
        <w:rPr>
          <w:color w:val="000000" w:themeColor="text1"/>
        </w:rPr>
      </w:pP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00513217" w:rsidRPr="009C4D9C">
        <w:rPr>
          <w:color w:val="000000" w:themeColor="text1"/>
        </w:rPr>
        <w:t>очной</w:t>
      </w:r>
      <w:r w:rsidR="002640A3" w:rsidRPr="009C4D9C">
        <w:rPr>
          <w:color w:val="000000" w:themeColor="text1"/>
        </w:rPr>
        <w:t>/заочной</w:t>
      </w:r>
      <w:r w:rsidR="00513217"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отражается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протоколе</w:t>
      </w:r>
      <w:r w:rsidR="001E2301" w:rsidRPr="009C4D9C">
        <w:rPr>
          <w:color w:val="000000" w:themeColor="text1"/>
        </w:rPr>
        <w:t xml:space="preserve"> </w:t>
      </w:r>
      <w:r w:rsidR="00825B06" w:rsidRPr="009C4D9C">
        <w:rPr>
          <w:color w:val="000000" w:themeColor="text1"/>
        </w:rPr>
        <w:t>ЗК</w:t>
      </w:r>
      <w:r w:rsidR="00C8645D">
        <w:rPr>
          <w:color w:val="000000" w:themeColor="text1"/>
        </w:rPr>
        <w:t xml:space="preserve"> </w:t>
      </w:r>
      <w:r w:rsidR="00825B06" w:rsidRPr="009C4D9C">
        <w:rPr>
          <w:color w:val="000000" w:themeColor="text1"/>
        </w:rPr>
        <w:t>/</w:t>
      </w:r>
      <w:r w:rsidR="00C8645D">
        <w:rPr>
          <w:color w:val="000000" w:themeColor="text1"/>
        </w:rPr>
        <w:t xml:space="preserve"> </w:t>
      </w:r>
      <w:r w:rsidR="00825B06" w:rsidRPr="009C4D9C">
        <w:rPr>
          <w:color w:val="000000" w:themeColor="text1"/>
        </w:rPr>
        <w:t>ЦЗК</w:t>
      </w:r>
      <w:r w:rsidRPr="009C4D9C">
        <w:rPr>
          <w:color w:val="000000" w:themeColor="text1"/>
        </w:rPr>
        <w:t>.</w:t>
      </w:r>
      <w:r w:rsidR="00513217" w:rsidRPr="009C4D9C">
        <w:rPr>
          <w:color w:val="000000" w:themeColor="text1"/>
        </w:rPr>
        <w:t xml:space="preserve"> Результаты </w:t>
      </w:r>
      <w:r w:rsidR="002640A3" w:rsidRPr="009C4D9C">
        <w:rPr>
          <w:color w:val="000000" w:themeColor="text1"/>
        </w:rPr>
        <w:t>очной</w:t>
      </w:r>
      <w:r w:rsidR="00C8645D">
        <w:rPr>
          <w:color w:val="000000" w:themeColor="text1"/>
        </w:rPr>
        <w:t xml:space="preserve"> </w:t>
      </w:r>
      <w:r w:rsidR="002640A3" w:rsidRPr="009C4D9C">
        <w:rPr>
          <w:color w:val="000000" w:themeColor="text1"/>
        </w:rPr>
        <w:t>/</w:t>
      </w:r>
      <w:r w:rsidR="00C8645D">
        <w:rPr>
          <w:color w:val="000000" w:themeColor="text1"/>
        </w:rPr>
        <w:t xml:space="preserve"> </w:t>
      </w:r>
      <w:r w:rsidR="00513217" w:rsidRPr="009C4D9C">
        <w:rPr>
          <w:color w:val="000000" w:themeColor="text1"/>
        </w:rPr>
        <w:t>заочной переторжки отражаются в технической экспертной оценке и итоговой (балльной) оценке.</w:t>
      </w:r>
      <w:r w:rsidR="001E2301" w:rsidRPr="009C4D9C">
        <w:rPr>
          <w:color w:val="000000" w:themeColor="text1"/>
        </w:rPr>
        <w:t xml:space="preserve"> </w:t>
      </w:r>
    </w:p>
    <w:p w14:paraId="42DC9B3C"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3F6A3F" w:rsidRPr="009C4D9C">
        <w:rPr>
          <w:color w:val="000000" w:themeColor="text1"/>
        </w:rPr>
        <w:t>различают</w:t>
      </w:r>
      <w:r w:rsidR="001E2301" w:rsidRPr="009C4D9C">
        <w:rPr>
          <w:color w:val="000000" w:themeColor="text1"/>
        </w:rPr>
        <w:t xml:space="preserve"> </w:t>
      </w:r>
      <w:r w:rsidR="003F6A3F" w:rsidRPr="009C4D9C">
        <w:rPr>
          <w:color w:val="000000" w:themeColor="text1"/>
        </w:rPr>
        <w:t>первоначальную</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003F6A3F" w:rsidRPr="009C4D9C">
        <w:rPr>
          <w:color w:val="000000" w:themeColor="text1"/>
        </w:rPr>
        <w:t>(до</w:t>
      </w:r>
      <w:r w:rsidR="001E2301" w:rsidRPr="009C4D9C">
        <w:rPr>
          <w:color w:val="000000" w:themeColor="text1"/>
        </w:rPr>
        <w:t xml:space="preserve"> </w:t>
      </w:r>
      <w:r w:rsidR="003F6A3F" w:rsidRPr="009C4D9C">
        <w:rPr>
          <w:color w:val="000000" w:themeColor="text1"/>
        </w:rPr>
        <w:t>ее</w:t>
      </w:r>
      <w:r w:rsidR="001E2301" w:rsidRPr="009C4D9C">
        <w:rPr>
          <w:color w:val="000000" w:themeColor="text1"/>
        </w:rPr>
        <w:t xml:space="preserve"> </w:t>
      </w:r>
      <w:r w:rsidR="003F6A3F" w:rsidRPr="009C4D9C">
        <w:rPr>
          <w:color w:val="000000" w:themeColor="text1"/>
        </w:rPr>
        <w:t>проведения)</w:t>
      </w:r>
      <w:r w:rsidR="001E2301" w:rsidRPr="009C4D9C">
        <w:rPr>
          <w:color w:val="000000" w:themeColor="text1"/>
        </w:rPr>
        <w:t xml:space="preserve"> </w:t>
      </w:r>
      <w:r w:rsidR="003F6A3F" w:rsidRPr="009C4D9C">
        <w:rPr>
          <w:color w:val="000000" w:themeColor="text1"/>
        </w:rPr>
        <w:t>и</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p>
    <w:p w14:paraId="243C3134" w14:textId="77777777" w:rsidR="0022220A" w:rsidRPr="009C4D9C" w:rsidRDefault="00D93C26" w:rsidP="00EB777F">
      <w:pPr>
        <w:pStyle w:val="m4"/>
        <w:widowControl w:val="0"/>
        <w:tabs>
          <w:tab w:val="num" w:pos="0"/>
        </w:tabs>
        <w:ind w:firstLine="567"/>
        <w:rPr>
          <w:color w:val="000000" w:themeColor="text1"/>
        </w:rPr>
      </w:pPr>
      <w:r w:rsidRPr="009C4D9C">
        <w:rPr>
          <w:color w:val="000000" w:themeColor="text1"/>
          <w:spacing w:val="-1"/>
        </w:rPr>
        <w:t>Итоговая</w:t>
      </w:r>
      <w:r w:rsidR="001E2301" w:rsidRPr="009C4D9C">
        <w:rPr>
          <w:color w:val="000000" w:themeColor="text1"/>
          <w:spacing w:val="-1"/>
        </w:rPr>
        <w:t xml:space="preserve"> </w:t>
      </w:r>
      <w:r w:rsidRPr="009C4D9C">
        <w:rPr>
          <w:color w:val="000000" w:themeColor="text1"/>
          <w:spacing w:val="-1"/>
        </w:rPr>
        <w:t>оценка</w:t>
      </w:r>
      <w:r w:rsidR="001E2301" w:rsidRPr="009C4D9C">
        <w:rPr>
          <w:color w:val="000000" w:themeColor="text1"/>
          <w:spacing w:val="-1"/>
        </w:rPr>
        <w:t xml:space="preserve"> </w:t>
      </w:r>
      <w:r w:rsidR="0022220A" w:rsidRPr="009C4D9C">
        <w:rPr>
          <w:color w:val="000000" w:themeColor="text1"/>
          <w:spacing w:val="-1"/>
        </w:rPr>
        <w:t>составляется</w:t>
      </w:r>
      <w:r w:rsidR="001E2301" w:rsidRPr="009C4D9C">
        <w:rPr>
          <w:color w:val="000000" w:themeColor="text1"/>
          <w:spacing w:val="-1"/>
        </w:rPr>
        <w:t xml:space="preserve"> </w:t>
      </w:r>
      <w:r w:rsidR="0022220A" w:rsidRPr="009C4D9C">
        <w:rPr>
          <w:color w:val="000000" w:themeColor="text1"/>
          <w:spacing w:val="-1"/>
        </w:rPr>
        <w:t>и</w:t>
      </w:r>
      <w:r w:rsidR="001E2301" w:rsidRPr="009C4D9C">
        <w:rPr>
          <w:color w:val="000000" w:themeColor="text1"/>
          <w:spacing w:val="-1"/>
        </w:rPr>
        <w:t xml:space="preserve"> </w:t>
      </w:r>
      <w:r w:rsidR="0022220A" w:rsidRPr="009C4D9C">
        <w:rPr>
          <w:color w:val="000000" w:themeColor="text1"/>
          <w:spacing w:val="-1"/>
        </w:rPr>
        <w:t>подписывается</w:t>
      </w:r>
      <w:r w:rsidR="001E2301" w:rsidRPr="009C4D9C">
        <w:rPr>
          <w:color w:val="000000" w:themeColor="text1"/>
          <w:spacing w:val="-1"/>
        </w:rPr>
        <w:t xml:space="preserve"> </w:t>
      </w:r>
      <w:r w:rsidRPr="009C4D9C">
        <w:rPr>
          <w:color w:val="000000" w:themeColor="text1"/>
          <w:spacing w:val="-1"/>
        </w:rPr>
        <w:t>по</w:t>
      </w:r>
      <w:r w:rsidR="001E2301" w:rsidRPr="009C4D9C">
        <w:rPr>
          <w:color w:val="000000" w:themeColor="text1"/>
          <w:spacing w:val="-1"/>
        </w:rPr>
        <w:t xml:space="preserve"> </w:t>
      </w:r>
      <w:r w:rsidRPr="009C4D9C">
        <w:rPr>
          <w:color w:val="000000" w:themeColor="text1"/>
          <w:spacing w:val="-1"/>
        </w:rPr>
        <w:t>форме</w:t>
      </w:r>
      <w:r w:rsidR="001E2301" w:rsidRPr="009C4D9C">
        <w:rPr>
          <w:color w:val="000000" w:themeColor="text1"/>
          <w:spacing w:val="-1"/>
        </w:rPr>
        <w:t xml:space="preserve"> </w:t>
      </w:r>
      <w:r w:rsidRPr="009C4D9C">
        <w:rPr>
          <w:color w:val="000000" w:themeColor="text1"/>
          <w:spacing w:val="-1"/>
        </w:rPr>
        <w:t>и</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соответствии</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Регламентом</w:t>
      </w:r>
      <w:r w:rsidR="001E2301" w:rsidRPr="009C4D9C">
        <w:rPr>
          <w:color w:val="000000" w:themeColor="text1"/>
          <w:spacing w:val="-1"/>
        </w:rPr>
        <w:t xml:space="preserve"> </w:t>
      </w:r>
      <w:r w:rsidR="0022220A" w:rsidRPr="009C4D9C">
        <w:rPr>
          <w:color w:val="000000" w:themeColor="text1"/>
          <w:spacing w:val="-1"/>
        </w:rPr>
        <w:t>после</w:t>
      </w:r>
      <w:r w:rsidR="001E2301" w:rsidRPr="009C4D9C">
        <w:rPr>
          <w:color w:val="000000" w:themeColor="text1"/>
          <w:spacing w:val="-1"/>
        </w:rPr>
        <w:t xml:space="preserve"> </w:t>
      </w:r>
      <w:r w:rsidR="0022220A" w:rsidRPr="009C4D9C">
        <w:rPr>
          <w:color w:val="000000" w:themeColor="text1"/>
          <w:spacing w:val="-1"/>
        </w:rPr>
        <w:t>каждого</w:t>
      </w:r>
      <w:r w:rsidR="001E2301" w:rsidRPr="009C4D9C">
        <w:rPr>
          <w:color w:val="000000" w:themeColor="text1"/>
          <w:spacing w:val="-1"/>
        </w:rPr>
        <w:t xml:space="preserve"> </w:t>
      </w:r>
      <w:r w:rsidR="0022220A"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p>
    <w:p w14:paraId="34385AA7"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приглашенных</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участвовавших,</w:t>
      </w:r>
      <w:r w:rsidR="001E2301" w:rsidRPr="009C4D9C">
        <w:rPr>
          <w:color w:val="000000" w:themeColor="text1"/>
        </w:rPr>
        <w:t xml:space="preserve"> </w:t>
      </w:r>
      <w:r w:rsidRPr="009C4D9C">
        <w:rPr>
          <w:color w:val="000000" w:themeColor="text1"/>
        </w:rPr>
        <w:t>учитываются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составлении</w:t>
      </w:r>
      <w:r w:rsidR="001E2301" w:rsidRPr="009C4D9C">
        <w:rPr>
          <w:color w:val="000000" w:themeColor="text1"/>
        </w:rPr>
        <w:t xml:space="preserve"> </w:t>
      </w:r>
      <w:r w:rsidR="00D93C26" w:rsidRPr="009C4D9C">
        <w:rPr>
          <w:color w:val="000000" w:themeColor="text1"/>
        </w:rPr>
        <w:t>Итоговой</w:t>
      </w:r>
      <w:r w:rsidR="001E2301" w:rsidRPr="009C4D9C">
        <w:rPr>
          <w:color w:val="000000" w:themeColor="text1"/>
        </w:rPr>
        <w:t xml:space="preserve"> </w:t>
      </w:r>
      <w:r w:rsidR="00D93C26" w:rsidRPr="009C4D9C">
        <w:rPr>
          <w:color w:val="000000" w:themeColor="text1"/>
        </w:rPr>
        <w:t>(бал</w:t>
      </w:r>
      <w:r w:rsidR="000372BC" w:rsidRPr="009C4D9C">
        <w:rPr>
          <w:color w:val="000000" w:themeColor="text1"/>
        </w:rPr>
        <w:t>л</w:t>
      </w:r>
      <w:r w:rsidR="00D93C26" w:rsidRPr="009C4D9C">
        <w:rPr>
          <w:color w:val="000000" w:themeColor="text1"/>
        </w:rPr>
        <w:t>ьной)</w:t>
      </w:r>
      <w:r w:rsidR="001E2301" w:rsidRPr="009C4D9C">
        <w:rPr>
          <w:color w:val="000000" w:themeColor="text1"/>
        </w:rPr>
        <w:t xml:space="preserve"> </w:t>
      </w:r>
      <w:r w:rsidR="00D93C26" w:rsidRPr="009C4D9C">
        <w:rPr>
          <w:color w:val="000000" w:themeColor="text1"/>
        </w:rPr>
        <w:t>оценки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перво</w:t>
      </w:r>
      <w:r w:rsidR="00D93C26" w:rsidRPr="009C4D9C">
        <w:rPr>
          <w:color w:val="000000" w:themeColor="text1"/>
        </w:rPr>
        <w:t>начальным</w:t>
      </w:r>
      <w:r w:rsidR="001E2301" w:rsidRPr="009C4D9C">
        <w:rPr>
          <w:color w:val="000000" w:themeColor="text1"/>
        </w:rPr>
        <w:t xml:space="preserve"> </w:t>
      </w:r>
      <w:r w:rsidR="00D93C26" w:rsidRPr="009C4D9C">
        <w:rPr>
          <w:color w:val="000000" w:themeColor="text1"/>
        </w:rPr>
        <w:t>ценовым</w:t>
      </w:r>
      <w:r w:rsidR="001E2301" w:rsidRPr="009C4D9C">
        <w:rPr>
          <w:color w:val="000000" w:themeColor="text1"/>
        </w:rPr>
        <w:t xml:space="preserve"> </w:t>
      </w:r>
      <w:r w:rsidR="00D93C26" w:rsidRPr="009C4D9C">
        <w:rPr>
          <w:color w:val="000000" w:themeColor="text1"/>
        </w:rPr>
        <w:t>предложением.</w:t>
      </w:r>
    </w:p>
    <w:p w14:paraId="70FA8C6F" w14:textId="77777777" w:rsidR="0022220A" w:rsidRPr="009C4D9C" w:rsidRDefault="0022220A" w:rsidP="00EB777F">
      <w:pPr>
        <w:pStyle w:val="m4"/>
        <w:widowControl w:val="0"/>
        <w:tabs>
          <w:tab w:val="num" w:pos="0"/>
        </w:tabs>
        <w:ind w:firstLine="567"/>
        <w:rPr>
          <w:color w:val="000000" w:themeColor="text1"/>
        </w:rPr>
      </w:pPr>
      <w:r w:rsidRPr="009C4D9C">
        <w:rPr>
          <w:bCs/>
          <w:color w:val="000000" w:themeColor="text1"/>
        </w:rPr>
        <w:t>С</w:t>
      </w:r>
      <w:r w:rsidR="001E2301" w:rsidRPr="009C4D9C">
        <w:rPr>
          <w:bCs/>
          <w:color w:val="000000" w:themeColor="text1"/>
        </w:rPr>
        <w:t xml:space="preserve"> </w:t>
      </w:r>
      <w:r w:rsidRPr="009C4D9C">
        <w:rPr>
          <w:bCs/>
          <w:color w:val="000000" w:themeColor="text1"/>
        </w:rPr>
        <w:t>целью</w:t>
      </w:r>
      <w:r w:rsidR="001E2301" w:rsidRPr="009C4D9C">
        <w:rPr>
          <w:bCs/>
          <w:color w:val="000000" w:themeColor="text1"/>
        </w:rPr>
        <w:t xml:space="preserve"> </w:t>
      </w:r>
      <w:r w:rsidRPr="009C4D9C">
        <w:rPr>
          <w:bCs/>
          <w:color w:val="000000" w:themeColor="text1"/>
        </w:rPr>
        <w:t>наилучшего</w:t>
      </w:r>
      <w:r w:rsidR="001E2301" w:rsidRPr="009C4D9C">
        <w:rPr>
          <w:bCs/>
          <w:color w:val="000000" w:themeColor="text1"/>
        </w:rPr>
        <w:t xml:space="preserve"> </w:t>
      </w:r>
      <w:r w:rsidRPr="009C4D9C">
        <w:rPr>
          <w:bCs/>
          <w:color w:val="000000" w:themeColor="text1"/>
        </w:rPr>
        <w:t>удовлетворения</w:t>
      </w:r>
      <w:r w:rsidR="001E2301" w:rsidRPr="009C4D9C">
        <w:rPr>
          <w:bCs/>
          <w:color w:val="000000" w:themeColor="text1"/>
        </w:rPr>
        <w:t xml:space="preserve"> </w:t>
      </w:r>
      <w:r w:rsidRPr="009C4D9C">
        <w:rPr>
          <w:bCs/>
          <w:color w:val="000000" w:themeColor="text1"/>
        </w:rPr>
        <w:t>потребностей</w:t>
      </w:r>
      <w:r w:rsidR="001E2301" w:rsidRPr="009C4D9C">
        <w:rPr>
          <w:bCs/>
          <w:color w:val="000000" w:themeColor="text1"/>
        </w:rPr>
        <w:t xml:space="preserve"> </w:t>
      </w:r>
      <w:r w:rsidR="0030594B" w:rsidRPr="009C4D9C">
        <w:rPr>
          <w:bCs/>
          <w:color w:val="000000" w:themeColor="text1"/>
        </w:rPr>
        <w:t>З</w:t>
      </w:r>
      <w:r w:rsidRPr="009C4D9C">
        <w:rPr>
          <w:bCs/>
          <w:color w:val="000000" w:themeColor="text1"/>
        </w:rPr>
        <w:t>аказчика,</w:t>
      </w:r>
      <w:r w:rsidR="001E2301" w:rsidRPr="009C4D9C">
        <w:rPr>
          <w:bCs/>
          <w:color w:val="000000" w:themeColor="text1"/>
        </w:rPr>
        <w:t xml:space="preserve"> </w:t>
      </w:r>
      <w:r w:rsidRPr="009C4D9C">
        <w:rPr>
          <w:bCs/>
          <w:color w:val="000000" w:themeColor="text1"/>
        </w:rPr>
        <w:t>при</w:t>
      </w:r>
      <w:r w:rsidR="001E2301" w:rsidRPr="009C4D9C">
        <w:rPr>
          <w:bCs/>
          <w:color w:val="000000" w:themeColor="text1"/>
        </w:rPr>
        <w:t xml:space="preserve"> </w:t>
      </w:r>
      <w:r w:rsidRPr="009C4D9C">
        <w:rPr>
          <w:color w:val="000000" w:themeColor="text1"/>
        </w:rPr>
        <w:t>переторжке</w:t>
      </w:r>
      <w:r w:rsidR="001E2301" w:rsidRPr="009C4D9C">
        <w:rPr>
          <w:color w:val="000000" w:themeColor="text1"/>
        </w:rPr>
        <w:t xml:space="preserve"> </w:t>
      </w:r>
      <w:r w:rsidR="00D93C26" w:rsidRPr="009C4D9C">
        <w:rPr>
          <w:color w:val="000000" w:themeColor="text1"/>
        </w:rPr>
        <w:t>по</w:t>
      </w:r>
      <w:r w:rsidR="001E2301" w:rsidRPr="009C4D9C">
        <w:rPr>
          <w:color w:val="000000" w:themeColor="text1"/>
        </w:rPr>
        <w:t xml:space="preserve"> </w:t>
      </w:r>
      <w:r w:rsidR="00D93C26" w:rsidRPr="009C4D9C">
        <w:rPr>
          <w:color w:val="000000" w:themeColor="text1"/>
        </w:rPr>
        <w:t>решению</w:t>
      </w:r>
      <w:r w:rsidR="001E2301" w:rsidRPr="009C4D9C">
        <w:rPr>
          <w:color w:val="000000" w:themeColor="text1"/>
        </w:rPr>
        <w:t xml:space="preserve"> </w:t>
      </w:r>
      <w:r w:rsidR="00D93C26" w:rsidRPr="009C4D9C">
        <w:rPr>
          <w:color w:val="000000" w:themeColor="text1"/>
        </w:rPr>
        <w:t>ЗК</w:t>
      </w:r>
      <w:r w:rsidR="00C8645D">
        <w:rPr>
          <w:color w:val="000000" w:themeColor="text1"/>
        </w:rPr>
        <w:t xml:space="preserve"> </w:t>
      </w:r>
      <w:r w:rsidR="00D93C26" w:rsidRPr="009C4D9C">
        <w:rPr>
          <w:color w:val="000000" w:themeColor="text1"/>
        </w:rPr>
        <w:t>/</w:t>
      </w:r>
      <w:r w:rsidR="001E2301" w:rsidRPr="009C4D9C">
        <w:rPr>
          <w:color w:val="000000" w:themeColor="text1"/>
        </w:rPr>
        <w:t xml:space="preserve"> </w:t>
      </w:r>
      <w:r w:rsidR="00D93C26" w:rsidRPr="009C4D9C">
        <w:rPr>
          <w:color w:val="000000" w:themeColor="text1"/>
        </w:rPr>
        <w:t>ЦЗК</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предложено</w:t>
      </w:r>
      <w:r w:rsidR="001E2301" w:rsidRPr="009C4D9C">
        <w:rPr>
          <w:color w:val="000000" w:themeColor="text1"/>
        </w:rPr>
        <w:t xml:space="preserve"> </w:t>
      </w:r>
      <w:r w:rsidRPr="009C4D9C">
        <w:rPr>
          <w:color w:val="000000" w:themeColor="text1"/>
        </w:rPr>
        <w:t>оптимизировать</w:t>
      </w:r>
      <w:r w:rsidR="001E2301" w:rsidRPr="009C4D9C">
        <w:rPr>
          <w:color w:val="000000" w:themeColor="text1"/>
        </w:rPr>
        <w:t xml:space="preserve"> </w:t>
      </w:r>
      <w:r w:rsidRPr="009C4D9C">
        <w:rPr>
          <w:color w:val="000000" w:themeColor="text1"/>
        </w:rPr>
        <w:t>условия</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продукции</w:t>
      </w:r>
      <w:r w:rsidRPr="009C4D9C">
        <w:rPr>
          <w:color w:val="000000" w:themeColor="text1"/>
        </w:rPr>
        <w:t>,</w:t>
      </w:r>
      <w:r w:rsidR="001E2301" w:rsidRPr="009C4D9C">
        <w:rPr>
          <w:color w:val="000000" w:themeColor="text1"/>
        </w:rPr>
        <w:t xml:space="preserve"> </w:t>
      </w:r>
      <w:r w:rsidRPr="009C4D9C">
        <w:rPr>
          <w:color w:val="000000" w:themeColor="text1"/>
        </w:rPr>
        <w:t>содержащиеся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заявках,</w:t>
      </w:r>
      <w:r w:rsidR="001E2301" w:rsidRPr="009C4D9C">
        <w:rPr>
          <w:color w:val="000000" w:themeColor="text1"/>
        </w:rPr>
        <w:t xml:space="preserve"> </w:t>
      </w:r>
      <w:r w:rsidRPr="009C4D9C">
        <w:rPr>
          <w:bCs/>
          <w:color w:val="000000" w:themeColor="text1"/>
        </w:rPr>
        <w:t>н</w:t>
      </w:r>
      <w:r w:rsidRPr="009C4D9C">
        <w:rPr>
          <w:color w:val="000000" w:themeColor="text1"/>
        </w:rPr>
        <w:t>апример,</w:t>
      </w:r>
      <w:r w:rsidR="001E2301" w:rsidRPr="009C4D9C">
        <w:rPr>
          <w:color w:val="000000" w:themeColor="text1"/>
        </w:rPr>
        <w:t xml:space="preserve"> </w:t>
      </w:r>
      <w:r w:rsidR="006143E7" w:rsidRPr="009C4D9C">
        <w:rPr>
          <w:color w:val="000000" w:themeColor="text1"/>
        </w:rPr>
        <w:t>изменить условия</w:t>
      </w:r>
      <w:r w:rsidR="006143E7">
        <w:rPr>
          <w:color w:val="000000" w:themeColor="text1"/>
        </w:rPr>
        <w:t>,</w:t>
      </w:r>
      <w:r w:rsidR="006143E7" w:rsidRPr="009C4D9C">
        <w:rPr>
          <w:color w:val="000000" w:themeColor="text1"/>
        </w:rPr>
        <w:t xml:space="preserve"> </w:t>
      </w:r>
      <w:r w:rsidR="006143E7">
        <w:rPr>
          <w:color w:val="000000" w:themeColor="text1"/>
        </w:rPr>
        <w:t>влияющие на расчет балльной оценки</w:t>
      </w:r>
      <w:r w:rsidRPr="009C4D9C">
        <w:rPr>
          <w:color w:val="000000" w:themeColor="text1"/>
        </w:rPr>
        <w:t>.</w:t>
      </w:r>
    </w:p>
    <w:p w14:paraId="56EA815F" w14:textId="77777777" w:rsidR="0022220A" w:rsidRPr="009C4D9C" w:rsidRDefault="0022220A" w:rsidP="00EB777F">
      <w:pPr>
        <w:widowControl w:val="0"/>
        <w:tabs>
          <w:tab w:val="num" w:pos="0"/>
        </w:tabs>
        <w:ind w:firstLine="567"/>
        <w:jc w:val="both"/>
        <w:rPr>
          <w:color w:val="000000" w:themeColor="text1"/>
        </w:rPr>
      </w:pP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заочной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
    <w:p w14:paraId="7D720DDF" w14:textId="77777777" w:rsidR="00957AC9" w:rsidRDefault="00957AC9" w:rsidP="00EB777F">
      <w:pPr>
        <w:widowControl w:val="0"/>
        <w:tabs>
          <w:tab w:val="num" w:pos="0"/>
        </w:tabs>
        <w:ind w:firstLine="567"/>
        <w:jc w:val="both"/>
        <w:rPr>
          <w:color w:val="000000" w:themeColor="text1"/>
        </w:rPr>
      </w:pPr>
      <w:r w:rsidRPr="009C4D9C">
        <w:rPr>
          <w:color w:val="000000" w:themeColor="text1"/>
        </w:rPr>
        <w:t xml:space="preserve">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w:t>
      </w:r>
      <w:r w:rsidR="00CA53BE" w:rsidRPr="009C4D9C">
        <w:rPr>
          <w:color w:val="000000" w:themeColor="text1"/>
        </w:rPr>
        <w:t xml:space="preserve">необходимо </w:t>
      </w:r>
      <w:r w:rsidRPr="009C4D9C">
        <w:rPr>
          <w:color w:val="000000" w:themeColor="text1"/>
        </w:rPr>
        <w:t xml:space="preserve">проводить процедуру переторжки для оптимизации условий и цены приобретения товаров работ и услуг. </w:t>
      </w:r>
    </w:p>
    <w:p w14:paraId="1B8B2797" w14:textId="77777777" w:rsidR="0023473C" w:rsidRPr="009C4D9C" w:rsidRDefault="0023473C" w:rsidP="00EB777F">
      <w:pPr>
        <w:widowControl w:val="0"/>
        <w:tabs>
          <w:tab w:val="num" w:pos="0"/>
        </w:tabs>
        <w:ind w:firstLine="567"/>
        <w:jc w:val="both"/>
        <w:rPr>
          <w:color w:val="000000" w:themeColor="text1"/>
        </w:rPr>
      </w:pPr>
    </w:p>
    <w:p w14:paraId="447A7DD5" w14:textId="77777777" w:rsidR="0022220A" w:rsidRPr="009C4D9C" w:rsidRDefault="00E70372" w:rsidP="00C8645D">
      <w:pPr>
        <w:spacing w:before="240"/>
        <w:rPr>
          <w:b/>
          <w:color w:val="000000" w:themeColor="text1"/>
        </w:rPr>
      </w:pPr>
      <w:r w:rsidRPr="009C4D9C">
        <w:rPr>
          <w:b/>
          <w:color w:val="000000" w:themeColor="text1"/>
        </w:rPr>
        <w:t>8.3.</w:t>
      </w:r>
      <w:r w:rsidR="001E2301" w:rsidRPr="009C4D9C">
        <w:rPr>
          <w:b/>
          <w:color w:val="000000" w:themeColor="text1"/>
        </w:rPr>
        <w:t xml:space="preserve"> </w:t>
      </w:r>
      <w:r w:rsidR="0022220A" w:rsidRPr="009C4D9C">
        <w:rPr>
          <w:b/>
          <w:color w:val="000000" w:themeColor="text1"/>
        </w:rPr>
        <w:t>Формы</w:t>
      </w:r>
      <w:r w:rsidR="001E2301" w:rsidRPr="009C4D9C">
        <w:rPr>
          <w:b/>
          <w:color w:val="000000" w:themeColor="text1"/>
        </w:rPr>
        <w:t xml:space="preserve"> </w:t>
      </w:r>
      <w:r w:rsidR="0022220A" w:rsidRPr="009C4D9C">
        <w:rPr>
          <w:b/>
          <w:color w:val="000000" w:themeColor="text1"/>
        </w:rPr>
        <w:t>проведения</w:t>
      </w:r>
      <w:r w:rsidR="001E2301" w:rsidRPr="009C4D9C">
        <w:rPr>
          <w:b/>
          <w:color w:val="000000" w:themeColor="text1"/>
        </w:rPr>
        <w:t xml:space="preserve"> </w:t>
      </w:r>
      <w:r w:rsidR="0022220A" w:rsidRPr="009C4D9C">
        <w:rPr>
          <w:b/>
          <w:color w:val="000000" w:themeColor="text1"/>
        </w:rPr>
        <w:t>переторжки</w:t>
      </w:r>
    </w:p>
    <w:p w14:paraId="2A3A3424" w14:textId="77777777" w:rsidR="0022220A" w:rsidRPr="009C4D9C" w:rsidRDefault="00E70372" w:rsidP="003A23EF">
      <w:pPr>
        <w:pStyle w:val="m4"/>
        <w:widowControl w:val="0"/>
        <w:tabs>
          <w:tab w:val="num" w:pos="0"/>
        </w:tabs>
        <w:spacing w:before="120"/>
        <w:ind w:hanging="11"/>
        <w:rPr>
          <w:b/>
          <w:color w:val="000000" w:themeColor="text1"/>
        </w:rPr>
      </w:pPr>
      <w:r w:rsidRPr="009C4D9C">
        <w:rPr>
          <w:b/>
          <w:color w:val="000000" w:themeColor="text1"/>
        </w:rPr>
        <w:t>8.3.1.</w:t>
      </w:r>
      <w:r w:rsidR="001E2301" w:rsidRPr="009C4D9C">
        <w:rPr>
          <w:b/>
          <w:color w:val="000000" w:themeColor="text1"/>
        </w:rPr>
        <w:t xml:space="preserve"> </w:t>
      </w:r>
      <w:r w:rsidR="0022220A" w:rsidRPr="009C4D9C">
        <w:rPr>
          <w:b/>
          <w:color w:val="000000" w:themeColor="text1"/>
        </w:rPr>
        <w:t>Очная</w:t>
      </w:r>
      <w:r w:rsidR="001E2301" w:rsidRPr="009C4D9C">
        <w:rPr>
          <w:b/>
          <w:color w:val="000000" w:themeColor="text1"/>
        </w:rPr>
        <w:t xml:space="preserve"> </w:t>
      </w:r>
      <w:r w:rsidR="0022220A" w:rsidRPr="009C4D9C">
        <w:rPr>
          <w:b/>
          <w:color w:val="000000" w:themeColor="text1"/>
        </w:rPr>
        <w:t>переторжка</w:t>
      </w:r>
    </w:p>
    <w:p w14:paraId="15EF01CD" w14:textId="77777777" w:rsidR="0022220A" w:rsidRPr="009C4D9C" w:rsidRDefault="0022220A" w:rsidP="00EB777F">
      <w:pPr>
        <w:pStyle w:val="aff8"/>
        <w:widowControl w:val="0"/>
        <w:ind w:firstLine="567"/>
        <w:rPr>
          <w:color w:val="000000" w:themeColor="text1"/>
          <w:sz w:val="24"/>
          <w:szCs w:val="24"/>
        </w:rPr>
      </w:pPr>
      <w:r w:rsidRPr="009C4D9C">
        <w:rPr>
          <w:color w:val="000000" w:themeColor="text1"/>
          <w:spacing w:val="-1"/>
          <w:sz w:val="24"/>
          <w:szCs w:val="24"/>
        </w:rPr>
        <w:t>При</w:t>
      </w:r>
      <w:r w:rsidR="001E2301" w:rsidRPr="009C4D9C">
        <w:rPr>
          <w:color w:val="000000" w:themeColor="text1"/>
          <w:spacing w:val="-1"/>
          <w:sz w:val="24"/>
          <w:szCs w:val="24"/>
        </w:rPr>
        <w:t xml:space="preserve"> </w:t>
      </w:r>
      <w:r w:rsidRPr="009C4D9C">
        <w:rPr>
          <w:color w:val="000000" w:themeColor="text1"/>
          <w:spacing w:val="-1"/>
          <w:sz w:val="24"/>
          <w:szCs w:val="24"/>
        </w:rPr>
        <w:t>проведении</w:t>
      </w:r>
      <w:r w:rsidR="001E2301" w:rsidRPr="009C4D9C">
        <w:rPr>
          <w:color w:val="000000" w:themeColor="text1"/>
          <w:spacing w:val="-1"/>
          <w:sz w:val="24"/>
          <w:szCs w:val="24"/>
        </w:rPr>
        <w:t xml:space="preserve"> </w:t>
      </w:r>
      <w:r w:rsidRPr="009C4D9C">
        <w:rPr>
          <w:color w:val="000000" w:themeColor="text1"/>
          <w:spacing w:val="-1"/>
          <w:sz w:val="24"/>
          <w:szCs w:val="24"/>
        </w:rPr>
        <w:t>очной</w:t>
      </w:r>
      <w:r w:rsidR="001E2301" w:rsidRPr="009C4D9C">
        <w:rPr>
          <w:color w:val="000000" w:themeColor="text1"/>
          <w:spacing w:val="-1"/>
          <w:sz w:val="24"/>
          <w:szCs w:val="24"/>
        </w:rPr>
        <w:t xml:space="preserve"> </w:t>
      </w:r>
      <w:r w:rsidRPr="009C4D9C">
        <w:rPr>
          <w:color w:val="000000" w:themeColor="text1"/>
          <w:spacing w:val="-1"/>
          <w:sz w:val="24"/>
          <w:szCs w:val="24"/>
        </w:rPr>
        <w:t>переторжки</w:t>
      </w:r>
      <w:r w:rsidR="001E2301" w:rsidRPr="009C4D9C">
        <w:rPr>
          <w:color w:val="000000" w:themeColor="text1"/>
          <w:spacing w:val="-1"/>
          <w:sz w:val="24"/>
          <w:szCs w:val="24"/>
        </w:rPr>
        <w:t xml:space="preserve"> </w:t>
      </w:r>
      <w:r w:rsidRPr="009C4D9C">
        <w:rPr>
          <w:color w:val="000000" w:themeColor="text1"/>
          <w:spacing w:val="-1"/>
          <w:sz w:val="24"/>
          <w:szCs w:val="24"/>
        </w:rPr>
        <w:t>организатор</w:t>
      </w:r>
      <w:r w:rsidR="001E2301" w:rsidRPr="009C4D9C">
        <w:rPr>
          <w:color w:val="000000" w:themeColor="text1"/>
          <w:spacing w:val="-1"/>
          <w:sz w:val="24"/>
          <w:szCs w:val="24"/>
        </w:rPr>
        <w:t xml:space="preserve"> </w:t>
      </w:r>
      <w:r w:rsidRPr="009C4D9C">
        <w:rPr>
          <w:color w:val="000000" w:themeColor="text1"/>
          <w:spacing w:val="-1"/>
          <w:sz w:val="24"/>
          <w:szCs w:val="24"/>
        </w:rPr>
        <w:t>закупки</w:t>
      </w:r>
      <w:r w:rsidR="001E2301" w:rsidRPr="009C4D9C">
        <w:rPr>
          <w:color w:val="000000" w:themeColor="text1"/>
          <w:spacing w:val="-1"/>
          <w:sz w:val="24"/>
          <w:szCs w:val="24"/>
        </w:rPr>
        <w:t xml:space="preserve"> </w:t>
      </w:r>
      <w:r w:rsidRPr="009C4D9C">
        <w:rPr>
          <w:color w:val="000000" w:themeColor="text1"/>
          <w:spacing w:val="-1"/>
          <w:sz w:val="24"/>
          <w:szCs w:val="24"/>
        </w:rPr>
        <w:t>направляет</w:t>
      </w:r>
      <w:r w:rsidR="001E2301" w:rsidRPr="009C4D9C">
        <w:rPr>
          <w:color w:val="000000" w:themeColor="text1"/>
          <w:spacing w:val="-1"/>
          <w:sz w:val="24"/>
          <w:szCs w:val="24"/>
        </w:rPr>
        <w:t xml:space="preserve"> </w:t>
      </w:r>
      <w:r w:rsidRPr="009C4D9C">
        <w:rPr>
          <w:color w:val="000000" w:themeColor="text1"/>
          <w:spacing w:val="-1"/>
          <w:sz w:val="24"/>
          <w:szCs w:val="24"/>
        </w:rPr>
        <w:t>участникам</w:t>
      </w:r>
      <w:r w:rsidR="001E2301" w:rsidRPr="009C4D9C">
        <w:rPr>
          <w:color w:val="000000" w:themeColor="text1"/>
          <w:spacing w:val="-1"/>
          <w:sz w:val="24"/>
          <w:szCs w:val="24"/>
        </w:rPr>
        <w:t xml:space="preserve"> </w:t>
      </w:r>
      <w:r w:rsidRPr="009C4D9C">
        <w:rPr>
          <w:color w:val="000000" w:themeColor="text1"/>
          <w:spacing w:val="-1"/>
          <w:sz w:val="24"/>
          <w:szCs w:val="24"/>
        </w:rPr>
        <w:t>соответствующее</w:t>
      </w:r>
      <w:r w:rsidR="001E2301" w:rsidRPr="009C4D9C">
        <w:rPr>
          <w:color w:val="000000" w:themeColor="text1"/>
          <w:spacing w:val="-1"/>
          <w:sz w:val="24"/>
          <w:szCs w:val="24"/>
        </w:rPr>
        <w:t xml:space="preserve"> </w:t>
      </w:r>
      <w:r w:rsidRPr="009C4D9C">
        <w:rPr>
          <w:color w:val="000000" w:themeColor="text1"/>
          <w:spacing w:val="-1"/>
          <w:sz w:val="24"/>
          <w:szCs w:val="24"/>
        </w:rPr>
        <w:t>уведомление</w:t>
      </w:r>
      <w:r w:rsidR="001E2301" w:rsidRPr="009C4D9C">
        <w:rPr>
          <w:color w:val="000000" w:themeColor="text1"/>
          <w:spacing w:val="-1"/>
          <w:sz w:val="24"/>
          <w:szCs w:val="24"/>
        </w:rPr>
        <w:t xml:space="preserve"> </w:t>
      </w:r>
      <w:r w:rsidRPr="009C4D9C">
        <w:rPr>
          <w:color w:val="000000" w:themeColor="text1"/>
          <w:spacing w:val="-1"/>
          <w:sz w:val="24"/>
          <w:szCs w:val="24"/>
        </w:rPr>
        <w:t>(Приложени</w:t>
      </w:r>
      <w:r w:rsidR="009B1A4C" w:rsidRPr="009C4D9C">
        <w:rPr>
          <w:color w:val="000000" w:themeColor="text1"/>
          <w:spacing w:val="-1"/>
          <w:sz w:val="24"/>
          <w:szCs w:val="24"/>
        </w:rPr>
        <w:t>е</w:t>
      </w:r>
      <w:r w:rsidR="001E2301" w:rsidRPr="009C4D9C">
        <w:rPr>
          <w:color w:val="000000" w:themeColor="text1"/>
          <w:spacing w:val="-1"/>
          <w:sz w:val="24"/>
          <w:szCs w:val="24"/>
        </w:rPr>
        <w:t xml:space="preserve"> </w:t>
      </w:r>
      <w:r w:rsidR="00E70372" w:rsidRPr="009C4D9C">
        <w:rPr>
          <w:color w:val="000000" w:themeColor="text1"/>
          <w:spacing w:val="-1"/>
          <w:sz w:val="24"/>
          <w:szCs w:val="24"/>
        </w:rPr>
        <w:t>13</w:t>
      </w:r>
      <w:r w:rsidR="0033367B" w:rsidRPr="009C4D9C">
        <w:rPr>
          <w:color w:val="000000" w:themeColor="text1"/>
          <w:spacing w:val="-1"/>
          <w:sz w:val="24"/>
          <w:szCs w:val="24"/>
        </w:rPr>
        <w:t>).</w:t>
      </w:r>
    </w:p>
    <w:p w14:paraId="0D24DC3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личном</w:t>
      </w:r>
      <w:r w:rsidR="001E2301" w:rsidRPr="009C4D9C">
        <w:rPr>
          <w:color w:val="000000" w:themeColor="text1"/>
        </w:rPr>
        <w:t xml:space="preserve"> </w:t>
      </w:r>
      <w:r w:rsidRPr="009C4D9C">
        <w:rPr>
          <w:color w:val="000000" w:themeColor="text1"/>
        </w:rPr>
        <w:t>присутствии</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путем</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снижении</w:t>
      </w:r>
      <w:r w:rsidR="001E2301" w:rsidRPr="009C4D9C">
        <w:rPr>
          <w:color w:val="000000" w:themeColor="text1"/>
        </w:rPr>
        <w:t xml:space="preserve"> </w:t>
      </w:r>
      <w:r w:rsidRPr="009C4D9C">
        <w:rPr>
          <w:color w:val="000000" w:themeColor="text1"/>
        </w:rPr>
        <w:t>цены</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00422497" w:rsidRPr="009C4D9C">
        <w:rPr>
          <w:color w:val="000000" w:themeColor="text1"/>
        </w:rPr>
        <w:t>либо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группы</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00422497" w:rsidRPr="009C4D9C">
        <w:rPr>
          <w:color w:val="000000" w:themeColor="text1"/>
        </w:rPr>
        <w:t>проведению</w:t>
      </w:r>
      <w:r w:rsidR="001E2301" w:rsidRPr="009C4D9C">
        <w:rPr>
          <w:color w:val="000000" w:themeColor="text1"/>
        </w:rPr>
        <w:t xml:space="preserve"> </w:t>
      </w:r>
      <w:r w:rsidR="00422497" w:rsidRPr="009C4D9C">
        <w:rPr>
          <w:color w:val="000000" w:themeColor="text1"/>
        </w:rPr>
        <w:t>очной</w:t>
      </w:r>
      <w:r w:rsidR="001E2301" w:rsidRPr="009C4D9C">
        <w:rPr>
          <w:color w:val="000000" w:themeColor="text1"/>
        </w:rPr>
        <w:t xml:space="preserve"> </w:t>
      </w:r>
      <w:r w:rsidR="00422497" w:rsidRPr="009C4D9C">
        <w:rPr>
          <w:color w:val="000000" w:themeColor="text1"/>
        </w:rPr>
        <w:t>переторжки</w:t>
      </w:r>
      <w:r w:rsidRPr="009C4D9C">
        <w:rPr>
          <w:color w:val="000000" w:themeColor="text1"/>
        </w:rPr>
        <w:t>.</w:t>
      </w:r>
    </w:p>
    <w:p w14:paraId="5A20A2B6"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Дата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устанавливаться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учетом</w:t>
      </w:r>
      <w:r w:rsidR="001E2301" w:rsidRPr="009C4D9C">
        <w:rPr>
          <w:color w:val="000000" w:themeColor="text1"/>
        </w:rPr>
        <w:t xml:space="preserve"> </w:t>
      </w:r>
      <w:r w:rsidRPr="009C4D9C">
        <w:rPr>
          <w:color w:val="000000" w:themeColor="text1"/>
        </w:rPr>
        <w:t>времени,</w:t>
      </w:r>
      <w:r w:rsidR="001E2301" w:rsidRPr="009C4D9C">
        <w:rPr>
          <w:color w:val="000000" w:themeColor="text1"/>
        </w:rPr>
        <w:t xml:space="preserve"> </w:t>
      </w:r>
      <w:r w:rsidRPr="009C4D9C">
        <w:rPr>
          <w:color w:val="000000" w:themeColor="text1"/>
        </w:rPr>
        <w:t>достаточного</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прибытия</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p>
    <w:p w14:paraId="310F0892" w14:textId="77777777" w:rsidR="0022220A" w:rsidRPr="009C4D9C" w:rsidRDefault="0022220A" w:rsidP="00EB777F">
      <w:pPr>
        <w:pStyle w:val="m4"/>
        <w:widowControl w:val="0"/>
        <w:tabs>
          <w:tab w:val="num" w:pos="0"/>
        </w:tabs>
        <w:ind w:firstLine="567"/>
        <w:rPr>
          <w:bCs/>
          <w:color w:val="000000" w:themeColor="text1"/>
        </w:rPr>
      </w:pPr>
      <w:r w:rsidRPr="009C4D9C">
        <w:rPr>
          <w:bCs/>
          <w:color w:val="000000" w:themeColor="text1"/>
        </w:rPr>
        <w:t>Если</w:t>
      </w:r>
      <w:r w:rsidR="001E2301" w:rsidRPr="009C4D9C">
        <w:rPr>
          <w:bCs/>
          <w:color w:val="000000" w:themeColor="text1"/>
        </w:rPr>
        <w:t xml:space="preserve"> </w:t>
      </w:r>
      <w:r w:rsidRPr="009C4D9C">
        <w:rPr>
          <w:bCs/>
          <w:color w:val="000000" w:themeColor="text1"/>
        </w:rPr>
        <w:t>прибытие</w:t>
      </w:r>
      <w:r w:rsidR="001E2301" w:rsidRPr="009C4D9C">
        <w:rPr>
          <w:bCs/>
          <w:color w:val="000000" w:themeColor="text1"/>
        </w:rPr>
        <w:t xml:space="preserve"> </w:t>
      </w:r>
      <w:r w:rsidRPr="009C4D9C">
        <w:rPr>
          <w:bCs/>
          <w:color w:val="000000" w:themeColor="text1"/>
        </w:rPr>
        <w:t>уполномоченного</w:t>
      </w:r>
      <w:r w:rsidR="001E2301" w:rsidRPr="009C4D9C">
        <w:rPr>
          <w:bCs/>
          <w:color w:val="000000" w:themeColor="text1"/>
        </w:rPr>
        <w:t xml:space="preserve"> </w:t>
      </w:r>
      <w:r w:rsidRPr="009C4D9C">
        <w:rPr>
          <w:bCs/>
          <w:color w:val="000000" w:themeColor="text1"/>
        </w:rPr>
        <w:t>представителя</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не</w:t>
      </w:r>
      <w:r w:rsidR="001E2301" w:rsidRPr="009C4D9C">
        <w:rPr>
          <w:bCs/>
          <w:color w:val="000000" w:themeColor="text1"/>
        </w:rPr>
        <w:t xml:space="preserve"> </w:t>
      </w:r>
      <w:r w:rsidRPr="009C4D9C">
        <w:rPr>
          <w:bCs/>
          <w:color w:val="000000" w:themeColor="text1"/>
        </w:rPr>
        <w:t>представляется</w:t>
      </w:r>
      <w:r w:rsidR="001E2301" w:rsidRPr="009C4D9C">
        <w:rPr>
          <w:bCs/>
          <w:color w:val="000000" w:themeColor="text1"/>
        </w:rPr>
        <w:t xml:space="preserve"> </w:t>
      </w:r>
      <w:r w:rsidR="00422497" w:rsidRPr="009C4D9C">
        <w:rPr>
          <w:bCs/>
          <w:color w:val="000000" w:themeColor="text1"/>
        </w:rPr>
        <w:t>возможным,</w:t>
      </w:r>
      <w:r w:rsidR="001E2301" w:rsidRPr="009C4D9C">
        <w:rPr>
          <w:bCs/>
          <w:color w:val="000000" w:themeColor="text1"/>
        </w:rPr>
        <w:t xml:space="preserve"> </w:t>
      </w:r>
      <w:r w:rsidR="00422497" w:rsidRPr="009C4D9C">
        <w:rPr>
          <w:bCs/>
          <w:color w:val="000000" w:themeColor="text1"/>
        </w:rPr>
        <w:t>закупочная</w:t>
      </w:r>
      <w:r w:rsidR="001E2301" w:rsidRPr="009C4D9C">
        <w:rPr>
          <w:bCs/>
          <w:color w:val="000000" w:themeColor="text1"/>
        </w:rPr>
        <w:t xml:space="preserve"> </w:t>
      </w:r>
      <w:r w:rsidR="00422497" w:rsidRPr="009C4D9C">
        <w:rPr>
          <w:bCs/>
          <w:color w:val="000000" w:themeColor="text1"/>
        </w:rPr>
        <w:t>комиссия/</w:t>
      </w:r>
      <w:r w:rsidRPr="009C4D9C">
        <w:rPr>
          <w:bCs/>
          <w:color w:val="000000" w:themeColor="text1"/>
        </w:rPr>
        <w:t>рабочая</w:t>
      </w:r>
      <w:r w:rsidR="001E2301" w:rsidRPr="009C4D9C">
        <w:rPr>
          <w:bCs/>
          <w:color w:val="000000" w:themeColor="text1"/>
        </w:rPr>
        <w:t xml:space="preserve"> </w:t>
      </w:r>
      <w:r w:rsidRPr="009C4D9C">
        <w:rPr>
          <w:bCs/>
          <w:color w:val="000000" w:themeColor="text1"/>
        </w:rPr>
        <w:t>группа</w:t>
      </w:r>
      <w:r w:rsidR="001E2301" w:rsidRPr="009C4D9C">
        <w:rPr>
          <w:bCs/>
          <w:color w:val="000000" w:themeColor="text1"/>
        </w:rPr>
        <w:t xml:space="preserve"> </w:t>
      </w:r>
      <w:r w:rsidRPr="009C4D9C">
        <w:rPr>
          <w:bCs/>
          <w:color w:val="000000" w:themeColor="text1"/>
        </w:rPr>
        <w:t>по</w:t>
      </w:r>
      <w:r w:rsidR="001E2301" w:rsidRPr="009C4D9C">
        <w:rPr>
          <w:bCs/>
          <w:color w:val="000000" w:themeColor="text1"/>
        </w:rPr>
        <w:t xml:space="preserve"> </w:t>
      </w:r>
      <w:r w:rsidR="00422497" w:rsidRPr="009C4D9C">
        <w:rPr>
          <w:bCs/>
          <w:color w:val="000000" w:themeColor="text1"/>
        </w:rPr>
        <w:t>проведению</w:t>
      </w:r>
      <w:r w:rsidR="001E2301" w:rsidRPr="009C4D9C">
        <w:rPr>
          <w:bCs/>
          <w:color w:val="000000" w:themeColor="text1"/>
        </w:rPr>
        <w:t xml:space="preserve"> </w:t>
      </w:r>
      <w:r w:rsidR="00422497" w:rsidRPr="009C4D9C">
        <w:rPr>
          <w:bCs/>
          <w:color w:val="000000" w:themeColor="text1"/>
        </w:rPr>
        <w:t>переторжки</w:t>
      </w:r>
      <w:r w:rsidR="001E2301" w:rsidRPr="009C4D9C">
        <w:rPr>
          <w:bCs/>
          <w:color w:val="000000" w:themeColor="text1"/>
        </w:rPr>
        <w:t xml:space="preserve"> </w:t>
      </w:r>
      <w:r w:rsidRPr="009C4D9C">
        <w:rPr>
          <w:bCs/>
          <w:color w:val="000000" w:themeColor="text1"/>
        </w:rPr>
        <w:t>вправе</w:t>
      </w:r>
      <w:r w:rsidR="001E2301" w:rsidRPr="009C4D9C">
        <w:rPr>
          <w:bCs/>
          <w:color w:val="000000" w:themeColor="text1"/>
        </w:rPr>
        <w:t xml:space="preserve"> </w:t>
      </w:r>
      <w:r w:rsidRPr="009C4D9C">
        <w:rPr>
          <w:bCs/>
          <w:color w:val="000000" w:themeColor="text1"/>
        </w:rPr>
        <w:t>принять</w:t>
      </w:r>
      <w:r w:rsidR="001E2301" w:rsidRPr="009C4D9C">
        <w:rPr>
          <w:bCs/>
          <w:color w:val="000000" w:themeColor="text1"/>
        </w:rPr>
        <w:t xml:space="preserve"> </w:t>
      </w:r>
      <w:r w:rsidRPr="009C4D9C">
        <w:rPr>
          <w:bCs/>
          <w:color w:val="000000" w:themeColor="text1"/>
        </w:rPr>
        <w:t>заочное</w:t>
      </w:r>
      <w:r w:rsidR="001E2301" w:rsidRPr="009C4D9C">
        <w:rPr>
          <w:bCs/>
          <w:color w:val="000000" w:themeColor="text1"/>
        </w:rPr>
        <w:t xml:space="preserve"> </w:t>
      </w:r>
      <w:r w:rsidRPr="009C4D9C">
        <w:rPr>
          <w:bCs/>
          <w:color w:val="000000" w:themeColor="text1"/>
        </w:rPr>
        <w:t>предложение</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поступившее</w:t>
      </w:r>
      <w:r w:rsidR="001E2301" w:rsidRPr="009C4D9C">
        <w:rPr>
          <w:bCs/>
          <w:color w:val="000000" w:themeColor="text1"/>
        </w:rPr>
        <w:t xml:space="preserve"> </w:t>
      </w:r>
      <w:r w:rsidRPr="009C4D9C">
        <w:rPr>
          <w:bCs/>
          <w:color w:val="000000" w:themeColor="text1"/>
        </w:rPr>
        <w:t>на</w:t>
      </w:r>
      <w:r w:rsidR="001E2301" w:rsidRPr="009C4D9C">
        <w:rPr>
          <w:bCs/>
          <w:color w:val="000000" w:themeColor="text1"/>
        </w:rPr>
        <w:t xml:space="preserve"> </w:t>
      </w:r>
      <w:r w:rsidRPr="009C4D9C">
        <w:rPr>
          <w:bCs/>
          <w:color w:val="000000" w:themeColor="text1"/>
        </w:rPr>
        <w:t>электронный</w:t>
      </w:r>
      <w:r w:rsidR="001E2301" w:rsidRPr="009C4D9C">
        <w:rPr>
          <w:bCs/>
          <w:color w:val="000000" w:themeColor="text1"/>
        </w:rPr>
        <w:t xml:space="preserve"> </w:t>
      </w:r>
      <w:r w:rsidRPr="009C4D9C">
        <w:rPr>
          <w:bCs/>
          <w:color w:val="000000" w:themeColor="text1"/>
        </w:rPr>
        <w:t>адрес</w:t>
      </w:r>
      <w:r w:rsidR="001E2301" w:rsidRPr="009C4D9C">
        <w:rPr>
          <w:bCs/>
          <w:color w:val="000000" w:themeColor="text1"/>
        </w:rPr>
        <w:t xml:space="preserve"> </w:t>
      </w:r>
      <w:r w:rsidR="00422497" w:rsidRPr="009C4D9C">
        <w:rPr>
          <w:bCs/>
          <w:color w:val="000000" w:themeColor="text1"/>
        </w:rPr>
        <w:t>организатора</w:t>
      </w:r>
      <w:r w:rsidR="001E2301" w:rsidRPr="009C4D9C">
        <w:rPr>
          <w:bCs/>
          <w:color w:val="000000" w:themeColor="text1"/>
        </w:rPr>
        <w:t xml:space="preserve"> </w:t>
      </w:r>
      <w:r w:rsidR="00422497" w:rsidRPr="009C4D9C">
        <w:rPr>
          <w:bCs/>
          <w:color w:val="000000" w:themeColor="text1"/>
        </w:rPr>
        <w:t>закупки</w:t>
      </w:r>
      <w:r w:rsidRPr="009C4D9C">
        <w:rPr>
          <w:bCs/>
          <w:color w:val="000000" w:themeColor="text1"/>
        </w:rPr>
        <w:t>.</w:t>
      </w:r>
      <w:r w:rsidR="001E2301" w:rsidRPr="009C4D9C">
        <w:rPr>
          <w:bCs/>
          <w:color w:val="000000" w:themeColor="text1"/>
        </w:rPr>
        <w:t xml:space="preserve"> </w:t>
      </w:r>
    </w:p>
    <w:p w14:paraId="28C88475"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Секретарь</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регистрацию</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регистрации</w:t>
      </w:r>
      <w:r w:rsidR="001E2301" w:rsidRPr="009C4D9C">
        <w:rPr>
          <w:color w:val="000000" w:themeColor="text1"/>
        </w:rPr>
        <w:t xml:space="preserve"> </w:t>
      </w:r>
      <w:r w:rsidRPr="009C4D9C">
        <w:rPr>
          <w:color w:val="000000" w:themeColor="text1"/>
        </w:rPr>
        <w:t>секретарем</w:t>
      </w:r>
      <w:r w:rsidR="001E2301" w:rsidRPr="009C4D9C">
        <w:rPr>
          <w:color w:val="000000" w:themeColor="text1"/>
        </w:rPr>
        <w:t xml:space="preserve"> </w:t>
      </w:r>
      <w:r w:rsidRPr="009C4D9C">
        <w:rPr>
          <w:color w:val="000000" w:themeColor="text1"/>
        </w:rPr>
        <w:t>проверяется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удостоверяющий</w:t>
      </w:r>
      <w:r w:rsidR="001E2301" w:rsidRPr="009C4D9C">
        <w:rPr>
          <w:color w:val="000000" w:themeColor="text1"/>
        </w:rPr>
        <w:t xml:space="preserve"> </w:t>
      </w:r>
      <w:r w:rsidRPr="009C4D9C">
        <w:rPr>
          <w:color w:val="000000" w:themeColor="text1"/>
        </w:rPr>
        <w:t>личность</w:t>
      </w:r>
      <w:r w:rsidR="001E2301" w:rsidRPr="009C4D9C">
        <w:rPr>
          <w:color w:val="000000" w:themeColor="text1"/>
        </w:rPr>
        <w:t xml:space="preserve"> </w:t>
      </w:r>
      <w:r w:rsidRPr="009C4D9C">
        <w:rPr>
          <w:color w:val="000000" w:themeColor="text1"/>
        </w:rPr>
        <w:t>представителя</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подтверждающий</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p>
    <w:p w14:paraId="2F8E57E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руководитель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индивидуальный</w:t>
      </w:r>
      <w:r w:rsidR="001E2301" w:rsidRPr="009C4D9C">
        <w:rPr>
          <w:color w:val="000000" w:themeColor="text1"/>
        </w:rPr>
        <w:t xml:space="preserve"> </w:t>
      </w:r>
      <w:r w:rsidRPr="009C4D9C">
        <w:rPr>
          <w:color w:val="000000" w:themeColor="text1"/>
        </w:rPr>
        <w:t>предприниматель)</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действовать</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имени</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доверенности;</w:t>
      </w:r>
    </w:p>
    <w:p w14:paraId="02CF9CEE"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доверенность,</w:t>
      </w:r>
      <w:r w:rsidR="001E2301" w:rsidRPr="009C4D9C">
        <w:rPr>
          <w:color w:val="000000" w:themeColor="text1"/>
        </w:rPr>
        <w:t xml:space="preserve"> </w:t>
      </w:r>
      <w:r w:rsidRPr="009C4D9C">
        <w:rPr>
          <w:color w:val="000000" w:themeColor="text1"/>
        </w:rPr>
        <w:t>подтверждающую</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предоставляется</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подписавшего</w:t>
      </w:r>
      <w:r w:rsidR="001E2301" w:rsidRPr="009C4D9C">
        <w:rPr>
          <w:color w:val="000000" w:themeColor="text1"/>
        </w:rPr>
        <w:t xml:space="preserve"> </w:t>
      </w:r>
      <w:r w:rsidRPr="009C4D9C">
        <w:rPr>
          <w:color w:val="000000" w:themeColor="text1"/>
        </w:rPr>
        <w:t>указанную</w:t>
      </w:r>
      <w:r w:rsidR="001E2301" w:rsidRPr="009C4D9C">
        <w:rPr>
          <w:color w:val="000000" w:themeColor="text1"/>
        </w:rPr>
        <w:t xml:space="preserve"> </w:t>
      </w:r>
      <w:r w:rsidRPr="009C4D9C">
        <w:rPr>
          <w:color w:val="000000" w:themeColor="text1"/>
        </w:rPr>
        <w:t>доверенность).</w:t>
      </w:r>
    </w:p>
    <w:p w14:paraId="71C3FFAB"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одновременно</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всеми</w:t>
      </w:r>
      <w:r w:rsidR="001E2301" w:rsidRPr="009C4D9C">
        <w:rPr>
          <w:color w:val="000000" w:themeColor="text1"/>
        </w:rPr>
        <w:t xml:space="preserve"> </w:t>
      </w:r>
      <w:r w:rsidRPr="009C4D9C">
        <w:rPr>
          <w:color w:val="000000" w:themeColor="text1"/>
        </w:rPr>
        <w:t>участниками</w:t>
      </w:r>
      <w:r w:rsidR="000A00BA"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решением</w:t>
      </w:r>
      <w:r w:rsidR="001E2301" w:rsidRPr="009C4D9C">
        <w:rPr>
          <w:color w:val="000000" w:themeColor="text1"/>
        </w:rPr>
        <w:t xml:space="preserve"> </w:t>
      </w:r>
      <w:r w:rsidR="0030594B"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F769C4" w:rsidRPr="009C4D9C">
        <w:rPr>
          <w:color w:val="000000" w:themeColor="text1"/>
        </w:rPr>
        <w:t>/</w:t>
      </w:r>
      <w:r w:rsidR="0030594B" w:rsidRPr="009C4D9C">
        <w:rPr>
          <w:color w:val="000000" w:themeColor="text1"/>
        </w:rPr>
        <w:t>Центральной</w:t>
      </w:r>
      <w:r w:rsidR="001E2301" w:rsidRPr="009C4D9C">
        <w:rPr>
          <w:color w:val="000000" w:themeColor="text1"/>
        </w:rPr>
        <w:t xml:space="preserve"> </w:t>
      </w:r>
      <w:r w:rsidR="00F769C4" w:rsidRPr="009C4D9C">
        <w:rPr>
          <w:color w:val="000000" w:themeColor="text1"/>
        </w:rPr>
        <w:t>закупочной</w:t>
      </w:r>
      <w:r w:rsidR="001E2301" w:rsidRPr="009C4D9C">
        <w:rPr>
          <w:color w:val="000000" w:themeColor="text1"/>
        </w:rPr>
        <w:t xml:space="preserve"> </w:t>
      </w:r>
      <w:r w:rsidR="00F769C4" w:rsidRPr="009C4D9C">
        <w:rPr>
          <w:color w:val="000000" w:themeColor="text1"/>
        </w:rPr>
        <w:t>комиссии</w:t>
      </w:r>
      <w:r w:rsidRPr="009C4D9C">
        <w:rPr>
          <w:color w:val="000000" w:themeColor="text1"/>
        </w:rPr>
        <w:t>.</w:t>
      </w:r>
    </w:p>
    <w:p w14:paraId="07343F95" w14:textId="77777777" w:rsidR="0022220A" w:rsidRDefault="0022220A" w:rsidP="00EB777F">
      <w:pPr>
        <w:pStyle w:val="m4"/>
        <w:widowControl w:val="0"/>
        <w:tabs>
          <w:tab w:val="num" w:pos="0"/>
        </w:tabs>
        <w:ind w:firstLine="567"/>
        <w:rPr>
          <w:color w:val="000000" w:themeColor="text1"/>
        </w:rPr>
      </w:pPr>
      <w:r w:rsidRPr="009C4D9C">
        <w:rPr>
          <w:color w:val="000000" w:themeColor="text1"/>
          <w:spacing w:val="-1"/>
        </w:rPr>
        <w:t>Непосредственно</w:t>
      </w:r>
      <w:r w:rsidR="001E2301" w:rsidRPr="009C4D9C">
        <w:rPr>
          <w:color w:val="000000" w:themeColor="text1"/>
          <w:spacing w:val="-1"/>
        </w:rPr>
        <w:t xml:space="preserve"> </w:t>
      </w:r>
      <w:r w:rsidRPr="009C4D9C">
        <w:rPr>
          <w:color w:val="000000" w:themeColor="text1"/>
          <w:spacing w:val="-1"/>
        </w:rPr>
        <w:t>после</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очной</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организатор</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000A00BA" w:rsidRPr="009C4D9C">
        <w:rPr>
          <w:color w:val="000000" w:themeColor="text1"/>
          <w:spacing w:val="-1"/>
        </w:rPr>
        <w:t xml:space="preserve">составляет </w:t>
      </w:r>
      <w:r w:rsidR="00422497" w:rsidRPr="009C4D9C">
        <w:rPr>
          <w:color w:val="000000" w:themeColor="text1"/>
          <w:spacing w:val="-1"/>
        </w:rPr>
        <w:t>протокол</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котором</w:t>
      </w:r>
      <w:r w:rsidR="001E2301" w:rsidRPr="009C4D9C">
        <w:rPr>
          <w:color w:val="000000" w:themeColor="text1"/>
          <w:spacing w:val="-1"/>
        </w:rPr>
        <w:t xml:space="preserve"> </w:t>
      </w:r>
      <w:r w:rsidR="005A4FA4" w:rsidRPr="009C4D9C">
        <w:rPr>
          <w:color w:val="000000" w:themeColor="text1"/>
          <w:spacing w:val="-1"/>
        </w:rPr>
        <w:t>указыва</w:t>
      </w:r>
      <w:r w:rsidR="000A00BA" w:rsidRPr="009C4D9C">
        <w:rPr>
          <w:color w:val="000000" w:themeColor="text1"/>
          <w:spacing w:val="-1"/>
        </w:rPr>
        <w:t>ю</w:t>
      </w:r>
      <w:r w:rsidR="005A4FA4" w:rsidRPr="009C4D9C">
        <w:rPr>
          <w:color w:val="000000" w:themeColor="text1"/>
          <w:spacing w:val="-1"/>
        </w:rPr>
        <w:t>тся</w:t>
      </w:r>
      <w:r w:rsidR="001E2301" w:rsidRPr="009C4D9C">
        <w:rPr>
          <w:color w:val="000000" w:themeColor="text1"/>
          <w:spacing w:val="-1"/>
        </w:rPr>
        <w:t xml:space="preserve"> </w:t>
      </w:r>
      <w:r w:rsidR="005A4FA4" w:rsidRPr="009C4D9C">
        <w:rPr>
          <w:color w:val="000000" w:themeColor="text1"/>
          <w:spacing w:val="-1"/>
        </w:rPr>
        <w:t>итогов</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цен</w:t>
      </w:r>
      <w:r w:rsidR="000A00BA" w:rsidRPr="009C4D9C">
        <w:rPr>
          <w:color w:val="000000" w:themeColor="text1"/>
          <w:spacing w:val="-1"/>
        </w:rPr>
        <w:t>ы</w:t>
      </w:r>
      <w:r w:rsidR="001E2301" w:rsidRPr="009C4D9C">
        <w:rPr>
          <w:color w:val="000000" w:themeColor="text1"/>
          <w:spacing w:val="-1"/>
        </w:rPr>
        <w:t xml:space="preserve"> </w:t>
      </w:r>
      <w:r w:rsidR="005A4FA4" w:rsidRPr="009C4D9C">
        <w:rPr>
          <w:color w:val="000000" w:themeColor="text1"/>
          <w:spacing w:val="-1"/>
        </w:rPr>
        <w:t>предложени</w:t>
      </w:r>
      <w:r w:rsidR="000A00BA" w:rsidRPr="009C4D9C">
        <w:rPr>
          <w:color w:val="000000" w:themeColor="text1"/>
          <w:spacing w:val="-1"/>
        </w:rPr>
        <w:t>й</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80A7B"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предложенн</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уполномоченным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я</w:t>
      </w:r>
      <w:r w:rsidR="005A4FA4" w:rsidRPr="009C4D9C">
        <w:rPr>
          <w:color w:val="000000" w:themeColor="text1"/>
          <w:spacing w:val="-1"/>
        </w:rPr>
        <w:t>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участника</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процессе</w:t>
      </w:r>
      <w:r w:rsidR="001E2301" w:rsidRPr="009C4D9C">
        <w:rPr>
          <w:color w:val="000000" w:themeColor="text1"/>
          <w:spacing w:val="-1"/>
        </w:rPr>
        <w:t xml:space="preserve"> </w:t>
      </w:r>
      <w:r w:rsidR="000A00BA" w:rsidRPr="009C4D9C">
        <w:rPr>
          <w:color w:val="000000" w:themeColor="text1"/>
          <w:spacing w:val="-1"/>
        </w:rPr>
        <w:t>переторжки</w:t>
      </w:r>
      <w:r w:rsidR="00422497"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данный</w:t>
      </w:r>
      <w:r w:rsidR="001E2301" w:rsidRPr="009C4D9C">
        <w:rPr>
          <w:color w:val="000000" w:themeColor="text1"/>
          <w:spacing w:val="-1"/>
        </w:rPr>
        <w:t xml:space="preserve"> </w:t>
      </w:r>
      <w:r w:rsidR="005A4FA4" w:rsidRPr="009C4D9C">
        <w:rPr>
          <w:color w:val="000000" w:themeColor="text1"/>
          <w:spacing w:val="-1"/>
        </w:rPr>
        <w:t>протокол</w:t>
      </w:r>
      <w:r w:rsidR="001E2301" w:rsidRPr="009C4D9C">
        <w:rPr>
          <w:color w:val="000000" w:themeColor="text1"/>
          <w:spacing w:val="-1"/>
        </w:rPr>
        <w:t xml:space="preserve"> </w:t>
      </w:r>
      <w:r w:rsidR="005A4FA4" w:rsidRPr="009C4D9C">
        <w:rPr>
          <w:color w:val="000000" w:themeColor="text1"/>
          <w:spacing w:val="-1"/>
        </w:rPr>
        <w:t>подписывает</w:t>
      </w:r>
      <w:r w:rsidR="001E2301" w:rsidRPr="009C4D9C">
        <w:rPr>
          <w:color w:val="000000" w:themeColor="text1"/>
          <w:spacing w:val="-1"/>
        </w:rPr>
        <w:t xml:space="preserve"> </w:t>
      </w:r>
      <w:r w:rsidR="005A4FA4" w:rsidRPr="009C4D9C">
        <w:rPr>
          <w:color w:val="000000" w:themeColor="text1"/>
          <w:spacing w:val="-1"/>
        </w:rPr>
        <w:t>уполномоченны</w:t>
      </w:r>
      <w:r w:rsidR="000A00BA" w:rsidRPr="009C4D9C">
        <w:rPr>
          <w:color w:val="000000" w:themeColor="text1"/>
          <w:spacing w:val="-1"/>
        </w:rPr>
        <w:t>е</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E2301" w:rsidRPr="009C4D9C">
        <w:rPr>
          <w:color w:val="000000" w:themeColor="text1"/>
          <w:spacing w:val="-1"/>
        </w:rPr>
        <w:t xml:space="preserve"> </w:t>
      </w:r>
      <w:r w:rsidR="000A00BA" w:rsidRPr="009C4D9C">
        <w:rPr>
          <w:color w:val="000000" w:themeColor="text1"/>
          <w:spacing w:val="-1"/>
        </w:rPr>
        <w:t>переторжки</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секретарь</w:t>
      </w:r>
      <w:r w:rsidR="001E2301" w:rsidRPr="009C4D9C">
        <w:rPr>
          <w:color w:val="000000" w:themeColor="text1"/>
          <w:spacing w:val="-1"/>
        </w:rPr>
        <w:t xml:space="preserve"> </w:t>
      </w:r>
      <w:r w:rsidR="005A4FA4" w:rsidRPr="009C4D9C">
        <w:rPr>
          <w:color w:val="000000" w:themeColor="text1"/>
          <w:spacing w:val="-1"/>
        </w:rPr>
        <w:t>комиссии,</w:t>
      </w:r>
      <w:r w:rsidR="001E2301" w:rsidRPr="009C4D9C">
        <w:rPr>
          <w:color w:val="000000" w:themeColor="text1"/>
          <w:spacing w:val="-1"/>
        </w:rPr>
        <w:t xml:space="preserve"> </w:t>
      </w:r>
      <w:r w:rsidR="005A4FA4" w:rsidRPr="009C4D9C">
        <w:rPr>
          <w:color w:val="000000" w:themeColor="text1"/>
          <w:spacing w:val="-1"/>
        </w:rPr>
        <w:t>председатель</w:t>
      </w:r>
      <w:r w:rsidR="001E2301" w:rsidRPr="009C4D9C">
        <w:rPr>
          <w:color w:val="000000" w:themeColor="text1"/>
          <w:spacing w:val="-1"/>
        </w:rPr>
        <w:t xml:space="preserve"> </w:t>
      </w:r>
      <w:r w:rsidR="005A4FA4" w:rsidRPr="009C4D9C">
        <w:rPr>
          <w:color w:val="000000" w:themeColor="text1"/>
          <w:spacing w:val="-1"/>
        </w:rPr>
        <w:t>ЗК/ЦЗК</w:t>
      </w:r>
      <w:r w:rsidR="000A00BA" w:rsidRPr="009C4D9C">
        <w:rPr>
          <w:color w:val="000000" w:themeColor="text1"/>
          <w:spacing w:val="-1"/>
        </w:rPr>
        <w:t>, члены ЗК/ЦЗК</w:t>
      </w:r>
      <w:r w:rsidR="001E2301" w:rsidRPr="009C4D9C">
        <w:rPr>
          <w:color w:val="000000" w:themeColor="text1"/>
          <w:spacing w:val="-1"/>
        </w:rPr>
        <w:t xml:space="preserve"> </w:t>
      </w:r>
      <w:r w:rsidR="005A4FA4" w:rsidRPr="009C4D9C">
        <w:rPr>
          <w:color w:val="000000" w:themeColor="text1"/>
          <w:spacing w:val="-1"/>
        </w:rPr>
        <w:t>с</w:t>
      </w:r>
      <w:r w:rsidR="001E2301" w:rsidRPr="009C4D9C">
        <w:rPr>
          <w:color w:val="000000" w:themeColor="text1"/>
          <w:spacing w:val="-1"/>
        </w:rPr>
        <w:t xml:space="preserve"> </w:t>
      </w:r>
      <w:r w:rsidR="005A4FA4" w:rsidRPr="009C4D9C">
        <w:rPr>
          <w:color w:val="000000" w:themeColor="text1"/>
          <w:spacing w:val="-1"/>
        </w:rPr>
        <w:t>последующим</w:t>
      </w:r>
      <w:r w:rsidR="001E2301" w:rsidRPr="009C4D9C">
        <w:rPr>
          <w:color w:val="000000" w:themeColor="text1"/>
          <w:spacing w:val="-1"/>
        </w:rPr>
        <w:t xml:space="preserve"> </w:t>
      </w:r>
      <w:r w:rsidR="005A4FA4" w:rsidRPr="009C4D9C">
        <w:rPr>
          <w:color w:val="000000" w:themeColor="text1"/>
          <w:spacing w:val="-1"/>
        </w:rPr>
        <w:t>утверждением</w:t>
      </w:r>
      <w:r w:rsidR="001E2301" w:rsidRPr="009C4D9C">
        <w:rPr>
          <w:color w:val="000000" w:themeColor="text1"/>
          <w:spacing w:val="-1"/>
        </w:rPr>
        <w:t xml:space="preserve"> </w:t>
      </w:r>
      <w:r w:rsidR="005A4FA4" w:rsidRPr="009C4D9C">
        <w:rPr>
          <w:color w:val="000000" w:themeColor="text1"/>
          <w:spacing w:val="-1"/>
        </w:rPr>
        <w:t>согласно</w:t>
      </w:r>
      <w:r w:rsidR="001E2301" w:rsidRPr="009C4D9C">
        <w:rPr>
          <w:color w:val="000000" w:themeColor="text1"/>
          <w:spacing w:val="-1"/>
        </w:rPr>
        <w:t xml:space="preserve"> </w:t>
      </w:r>
      <w:r w:rsidR="005A4FA4" w:rsidRPr="009C4D9C">
        <w:rPr>
          <w:color w:val="000000" w:themeColor="text1"/>
          <w:spacing w:val="-1"/>
        </w:rPr>
        <w:t>Регламент</w:t>
      </w:r>
      <w:r w:rsidR="00180A7B" w:rsidRPr="009C4D9C">
        <w:rPr>
          <w:color w:val="000000" w:themeColor="text1"/>
          <w:spacing w:val="-1"/>
        </w:rPr>
        <w:t>у</w:t>
      </w:r>
      <w:r w:rsidR="005A4FA4" w:rsidRPr="009C4D9C">
        <w:rPr>
          <w:color w:val="000000" w:themeColor="text1"/>
          <w:spacing w:val="-1"/>
        </w:rPr>
        <w:t>.</w:t>
      </w:r>
      <w:r w:rsidR="001E2301" w:rsidRPr="009C4D9C">
        <w:rPr>
          <w:color w:val="000000" w:themeColor="text1"/>
          <w:spacing w:val="-1"/>
        </w:rPr>
        <w:t xml:space="preserve"> </w:t>
      </w:r>
      <w:r w:rsidRPr="009C4D9C">
        <w:rPr>
          <w:color w:val="000000" w:themeColor="text1"/>
        </w:rPr>
        <w:t>Также</w:t>
      </w:r>
      <w:r w:rsidR="005A4FA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участ</w:t>
      </w:r>
      <w:r w:rsidR="005A4FA4" w:rsidRPr="009C4D9C">
        <w:rPr>
          <w:color w:val="000000" w:themeColor="text1"/>
        </w:rPr>
        <w:t>никами</w:t>
      </w:r>
      <w:r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005A4FA4"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005A4FA4" w:rsidRPr="009C4D9C">
        <w:rPr>
          <w:color w:val="000000" w:themeColor="text1"/>
        </w:rPr>
        <w:t>с</w:t>
      </w:r>
      <w:r w:rsidR="001E2301" w:rsidRPr="009C4D9C">
        <w:rPr>
          <w:color w:val="000000" w:themeColor="text1"/>
        </w:rPr>
        <w:t xml:space="preserve"> </w:t>
      </w:r>
      <w:r w:rsidR="005A4FA4" w:rsidRPr="009C4D9C">
        <w:rPr>
          <w:color w:val="000000" w:themeColor="text1"/>
        </w:rPr>
        <w:t>подписью</w:t>
      </w:r>
      <w:r w:rsidR="001E2301" w:rsidRPr="009C4D9C">
        <w:rPr>
          <w:color w:val="000000" w:themeColor="text1"/>
        </w:rPr>
        <w:t xml:space="preserve"> </w:t>
      </w:r>
      <w:r w:rsidR="005A4FA4" w:rsidRPr="009C4D9C">
        <w:rPr>
          <w:color w:val="000000" w:themeColor="text1"/>
        </w:rPr>
        <w:t>и</w:t>
      </w:r>
      <w:r w:rsidR="001E2301" w:rsidRPr="009C4D9C">
        <w:rPr>
          <w:color w:val="000000" w:themeColor="text1"/>
        </w:rPr>
        <w:t xml:space="preserve"> </w:t>
      </w:r>
      <w:r w:rsidR="005A4FA4" w:rsidRPr="009C4D9C">
        <w:rPr>
          <w:color w:val="000000" w:themeColor="text1"/>
        </w:rPr>
        <w:t>печатью</w:t>
      </w:r>
      <w:r w:rsidRPr="009C4D9C">
        <w:rPr>
          <w:color w:val="000000" w:themeColor="text1"/>
        </w:rPr>
        <w:t>)</w:t>
      </w:r>
      <w:r w:rsidR="001E2301" w:rsidRPr="009C4D9C">
        <w:rPr>
          <w:color w:val="000000" w:themeColor="text1"/>
        </w:rPr>
        <w:t xml:space="preserve"> </w:t>
      </w:r>
      <w:r w:rsidRPr="009C4D9C">
        <w:rPr>
          <w:color w:val="000000" w:themeColor="text1"/>
        </w:rPr>
        <w:t>предоставляются</w:t>
      </w:r>
      <w:r w:rsidR="001E2301" w:rsidRPr="009C4D9C">
        <w:rPr>
          <w:color w:val="000000" w:themeColor="text1"/>
        </w:rPr>
        <w:t xml:space="preserve"> </w:t>
      </w:r>
      <w:r w:rsidRPr="009C4D9C">
        <w:rPr>
          <w:color w:val="000000" w:themeColor="text1"/>
          <w:spacing w:val="-1"/>
        </w:rPr>
        <w:t>итоговые</w:t>
      </w:r>
      <w:r w:rsidR="001E2301" w:rsidRPr="009C4D9C">
        <w:rPr>
          <w:color w:val="000000" w:themeColor="text1"/>
          <w:spacing w:val="-1"/>
        </w:rPr>
        <w:t xml:space="preserve"> </w:t>
      </w:r>
      <w:r w:rsidRPr="009C4D9C">
        <w:rPr>
          <w:color w:val="000000" w:themeColor="text1"/>
          <w:spacing w:val="-1"/>
        </w:rPr>
        <w:t>ценовые</w:t>
      </w:r>
      <w:r w:rsidR="001E2301" w:rsidRPr="009C4D9C">
        <w:rPr>
          <w:color w:val="000000" w:themeColor="text1"/>
          <w:spacing w:val="-1"/>
        </w:rPr>
        <w:t xml:space="preserve"> </w:t>
      </w:r>
      <w:r w:rsidRPr="009C4D9C">
        <w:rPr>
          <w:color w:val="000000" w:themeColor="text1"/>
          <w:spacing w:val="-1"/>
        </w:rPr>
        <w:t>предложения</w:t>
      </w:r>
      <w:r w:rsidRPr="009C4D9C">
        <w:rPr>
          <w:color w:val="000000" w:themeColor="text1"/>
        </w:rPr>
        <w:t>.</w:t>
      </w:r>
    </w:p>
    <w:p w14:paraId="7A77F64A" w14:textId="77777777" w:rsidR="00315599" w:rsidRDefault="006F39D2" w:rsidP="006F39D2">
      <w:pPr>
        <w:pStyle w:val="m4"/>
        <w:widowControl w:val="0"/>
        <w:tabs>
          <w:tab w:val="num" w:pos="0"/>
        </w:tabs>
        <w:spacing w:before="240"/>
        <w:ind w:hanging="11"/>
        <w:rPr>
          <w:b/>
          <w:color w:val="000000" w:themeColor="text1"/>
        </w:rPr>
      </w:pPr>
      <w:r w:rsidRPr="009C4D9C">
        <w:rPr>
          <w:b/>
          <w:color w:val="000000" w:themeColor="text1"/>
        </w:rPr>
        <w:t xml:space="preserve">8.3.2. </w:t>
      </w:r>
      <w:r w:rsidR="00315599">
        <w:rPr>
          <w:b/>
          <w:color w:val="000000" w:themeColor="text1"/>
        </w:rPr>
        <w:t>Заочная переторжка</w:t>
      </w:r>
    </w:p>
    <w:p w14:paraId="673079CE" w14:textId="77777777" w:rsidR="00315599" w:rsidRDefault="00315599" w:rsidP="00315599">
      <w:pPr>
        <w:pStyle w:val="m4"/>
        <w:widowControl w:val="0"/>
        <w:tabs>
          <w:tab w:val="num" w:pos="0"/>
        </w:tabs>
        <w:ind w:firstLine="567"/>
        <w:rPr>
          <w:color w:val="000000" w:themeColor="text1"/>
        </w:rPr>
      </w:pPr>
      <w:r w:rsidRPr="009C4D9C">
        <w:rPr>
          <w:color w:val="000000" w:themeColor="text1"/>
          <w:spacing w:val="-1"/>
        </w:rPr>
        <w:t xml:space="preserve">В случае, когда закупочная процедура проводится не на ЭТП для проведения заочной переторжки организатор закупки направляет участникам уведомление </w:t>
      </w:r>
      <w:r w:rsidRPr="009C4D9C">
        <w:rPr>
          <w:color w:val="000000" w:themeColor="text1"/>
        </w:rPr>
        <w:t>с предложением о снижении цены, с указанием срока приема ответных предложений.</w:t>
      </w:r>
      <w:r w:rsidRPr="009C4D9C">
        <w:rPr>
          <w:color w:val="000000" w:themeColor="text1"/>
          <w:spacing w:val="-1"/>
        </w:rPr>
        <w:t xml:space="preserve"> </w:t>
      </w:r>
      <w:r w:rsidRPr="009C4D9C">
        <w:rPr>
          <w:color w:val="000000" w:themeColor="text1"/>
        </w:rPr>
        <w:t>Срок приема ответных предложений устанавливается решением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Организатором закупки.</w:t>
      </w:r>
    </w:p>
    <w:p w14:paraId="49BDB6AB" w14:textId="77777777"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0E158801" w14:textId="77777777"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14:paraId="6B0F4595" w14:textId="77777777" w:rsidR="00315599" w:rsidRPr="00AC6C7D" w:rsidRDefault="00315599" w:rsidP="00AC6C7D">
      <w:pPr>
        <w:pStyle w:val="m4"/>
        <w:widowControl w:val="0"/>
        <w:tabs>
          <w:tab w:val="num" w:pos="0"/>
        </w:tabs>
        <w:ind w:hanging="11"/>
        <w:rPr>
          <w:color w:val="000000" w:themeColor="text1"/>
        </w:rPr>
      </w:pPr>
    </w:p>
    <w:p w14:paraId="43ED6050" w14:textId="77777777" w:rsidR="006F39D2" w:rsidRPr="009C4D9C" w:rsidRDefault="00315599" w:rsidP="006F39D2">
      <w:pPr>
        <w:pStyle w:val="m4"/>
        <w:widowControl w:val="0"/>
        <w:tabs>
          <w:tab w:val="num" w:pos="0"/>
        </w:tabs>
        <w:spacing w:before="240"/>
        <w:ind w:hanging="11"/>
        <w:rPr>
          <w:b/>
          <w:color w:val="000000" w:themeColor="text1"/>
        </w:rPr>
      </w:pPr>
      <w:r>
        <w:rPr>
          <w:b/>
          <w:color w:val="000000" w:themeColor="text1"/>
        </w:rPr>
        <w:t>8.3.3</w:t>
      </w:r>
      <w:r w:rsidR="006F39D2">
        <w:rPr>
          <w:b/>
          <w:color w:val="000000" w:themeColor="text1"/>
        </w:rPr>
        <w:t>О</w:t>
      </w:r>
      <w:r w:rsidR="006F39D2" w:rsidRPr="009C4D9C">
        <w:rPr>
          <w:b/>
          <w:color w:val="000000" w:themeColor="text1"/>
        </w:rPr>
        <w:t>чная</w:t>
      </w:r>
      <w:r w:rsidR="006F39D2">
        <w:rPr>
          <w:b/>
          <w:color w:val="000000" w:themeColor="text1"/>
        </w:rPr>
        <w:t xml:space="preserve"> (онлайн)</w:t>
      </w:r>
      <w:r w:rsidR="006F39D2" w:rsidRPr="009C4D9C">
        <w:rPr>
          <w:b/>
          <w:color w:val="000000" w:themeColor="text1"/>
        </w:rPr>
        <w:t xml:space="preserve"> переторжка</w:t>
      </w:r>
      <w:r w:rsidR="006F39D2">
        <w:rPr>
          <w:b/>
          <w:color w:val="000000" w:themeColor="text1"/>
        </w:rPr>
        <w:t xml:space="preserve"> на ЭТП</w:t>
      </w:r>
    </w:p>
    <w:p w14:paraId="0494A838" w14:textId="4A492926" w:rsidR="006F39D2" w:rsidRPr="006F39D2" w:rsidRDefault="008C5423" w:rsidP="006F39D2">
      <w:pPr>
        <w:pStyle w:val="m4"/>
        <w:widowControl w:val="0"/>
        <w:tabs>
          <w:tab w:val="num" w:pos="0"/>
        </w:tabs>
        <w:ind w:firstLine="567"/>
        <w:rPr>
          <w:color w:val="000000" w:themeColor="text1"/>
        </w:rPr>
      </w:pPr>
      <w:bookmarkStart w:id="36" w:name="_Hlk49503845"/>
      <w:r>
        <w:rPr>
          <w:color w:val="000000" w:themeColor="text1"/>
        </w:rPr>
        <w:t>Процедура проведения о</w:t>
      </w:r>
      <w:r w:rsidR="006F39D2" w:rsidRPr="006F39D2">
        <w:rPr>
          <w:color w:val="000000" w:themeColor="text1"/>
        </w:rPr>
        <w:t>чн</w:t>
      </w:r>
      <w:r w:rsidR="00F65532">
        <w:rPr>
          <w:color w:val="000000" w:themeColor="text1"/>
        </w:rPr>
        <w:t>ой</w:t>
      </w:r>
      <w:r w:rsidR="006F39D2">
        <w:rPr>
          <w:color w:val="000000" w:themeColor="text1"/>
        </w:rPr>
        <w:t xml:space="preserve"> (онлайн)</w:t>
      </w:r>
      <w:r w:rsidR="006F39D2" w:rsidRPr="006F39D2">
        <w:rPr>
          <w:color w:val="000000" w:themeColor="text1"/>
        </w:rPr>
        <w:t xml:space="preserve"> переторжк</w:t>
      </w:r>
      <w:r w:rsidR="00F65532">
        <w:rPr>
          <w:color w:val="000000" w:themeColor="text1"/>
        </w:rPr>
        <w:t>и</w:t>
      </w:r>
      <w:r w:rsidR="006F39D2">
        <w:rPr>
          <w:color w:val="000000" w:themeColor="text1"/>
        </w:rPr>
        <w:t xml:space="preserve"> на ЭТП</w:t>
      </w:r>
      <w:r w:rsidR="006F39D2" w:rsidRPr="006F39D2">
        <w:rPr>
          <w:color w:val="000000" w:themeColor="text1"/>
        </w:rPr>
        <w:t xml:space="preserve"> </w:t>
      </w:r>
      <w:r w:rsidR="00F65532">
        <w:rPr>
          <w:color w:val="000000" w:themeColor="text1"/>
        </w:rPr>
        <w:t xml:space="preserve">определена </w:t>
      </w:r>
      <w:r>
        <w:rPr>
          <w:color w:val="000000" w:themeColor="text1"/>
        </w:rPr>
        <w:t xml:space="preserve">регламентом </w:t>
      </w:r>
      <w:r w:rsidR="00F65532">
        <w:rPr>
          <w:color w:val="000000" w:themeColor="text1"/>
        </w:rPr>
        <w:t>ЭТП</w:t>
      </w:r>
      <w:r w:rsidR="006F39D2" w:rsidRPr="006F39D2">
        <w:rPr>
          <w:color w:val="000000" w:themeColor="text1"/>
        </w:rPr>
        <w:t>.</w:t>
      </w:r>
      <w:bookmarkEnd w:id="36"/>
    </w:p>
    <w:p w14:paraId="560626F0" w14:textId="77777777" w:rsidR="006F39D2" w:rsidRDefault="006F39D2" w:rsidP="006F39D2">
      <w:pPr>
        <w:pStyle w:val="m4"/>
        <w:widowControl w:val="0"/>
        <w:tabs>
          <w:tab w:val="num" w:pos="0"/>
        </w:tabs>
        <w:ind w:firstLine="567"/>
        <w:rPr>
          <w:color w:val="000000" w:themeColor="text1"/>
        </w:rPr>
      </w:pPr>
      <w:r w:rsidRPr="006F39D2">
        <w:rPr>
          <w:color w:val="000000" w:themeColor="text1"/>
        </w:rPr>
        <w:t>После окончания очной переторжки участникам, участвовавшим в переторжке и снизившим первоначальную цену, представляется возможность откорректировать с учетом новой полученной после переторжки цены документы, содержащие информацию о цене договора. Корректировка документов участником происходит в порядке, аналогичном для подачи заявок на участие в процедуре с заполнением форм, указанных организатором при объявлении процедуры</w:t>
      </w:r>
      <w:r>
        <w:rPr>
          <w:color w:val="000000" w:themeColor="text1"/>
        </w:rPr>
        <w:t>.</w:t>
      </w:r>
    </w:p>
    <w:p w14:paraId="4510A0AD" w14:textId="77777777"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14:paraId="29F0DE5F" w14:textId="77777777"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14:paraId="188FADF8" w14:textId="77777777" w:rsidR="0022220A" w:rsidRPr="009C4D9C" w:rsidRDefault="00E70372" w:rsidP="00C8645D">
      <w:pPr>
        <w:pStyle w:val="m4"/>
        <w:widowControl w:val="0"/>
        <w:tabs>
          <w:tab w:val="num" w:pos="0"/>
        </w:tabs>
        <w:spacing w:before="240"/>
        <w:ind w:hanging="11"/>
        <w:rPr>
          <w:b/>
          <w:color w:val="000000" w:themeColor="text1"/>
        </w:rPr>
      </w:pPr>
      <w:r w:rsidRPr="009C4D9C">
        <w:rPr>
          <w:b/>
          <w:color w:val="000000" w:themeColor="text1"/>
        </w:rPr>
        <w:t>8.3.</w:t>
      </w:r>
      <w:r w:rsidR="00315599">
        <w:rPr>
          <w:b/>
          <w:color w:val="000000" w:themeColor="text1"/>
        </w:rPr>
        <w:t>4</w:t>
      </w:r>
      <w:r w:rsidRPr="009C4D9C">
        <w:rPr>
          <w:b/>
          <w:color w:val="000000" w:themeColor="text1"/>
        </w:rPr>
        <w:t>.</w:t>
      </w:r>
      <w:r w:rsidR="001E2301" w:rsidRPr="009C4D9C">
        <w:rPr>
          <w:b/>
          <w:color w:val="000000" w:themeColor="text1"/>
        </w:rPr>
        <w:t xml:space="preserve"> </w:t>
      </w:r>
      <w:r w:rsidR="0022220A" w:rsidRPr="009C4D9C">
        <w:rPr>
          <w:b/>
          <w:color w:val="000000" w:themeColor="text1"/>
        </w:rPr>
        <w:t>Заочная</w:t>
      </w:r>
      <w:r w:rsidR="001E2301" w:rsidRPr="009C4D9C">
        <w:rPr>
          <w:b/>
          <w:color w:val="000000" w:themeColor="text1"/>
        </w:rPr>
        <w:t xml:space="preserve"> </w:t>
      </w:r>
      <w:r w:rsidR="0022220A" w:rsidRPr="009C4D9C">
        <w:rPr>
          <w:b/>
          <w:color w:val="000000" w:themeColor="text1"/>
        </w:rPr>
        <w:t>переторжка</w:t>
      </w:r>
      <w:r w:rsidR="00315599">
        <w:rPr>
          <w:b/>
          <w:color w:val="000000" w:themeColor="text1"/>
        </w:rPr>
        <w:t xml:space="preserve"> на ЭТП</w:t>
      </w:r>
    </w:p>
    <w:p w14:paraId="5B11B332" w14:textId="77777777" w:rsidR="00F23D76" w:rsidRPr="009C4D9C" w:rsidRDefault="00F23D76" w:rsidP="00EB777F">
      <w:pPr>
        <w:pStyle w:val="m4"/>
        <w:widowControl w:val="0"/>
        <w:tabs>
          <w:tab w:val="num" w:pos="0"/>
        </w:tabs>
        <w:ind w:firstLine="567"/>
        <w:rPr>
          <w:color w:val="000000" w:themeColor="text1"/>
          <w:spacing w:val="-1"/>
        </w:rPr>
      </w:pPr>
      <w:r w:rsidRPr="009C4D9C">
        <w:rPr>
          <w:color w:val="000000" w:themeColor="text1"/>
          <w:spacing w:val="-1"/>
        </w:rPr>
        <w:t>Заочная</w:t>
      </w:r>
      <w:r w:rsidR="001E2301" w:rsidRPr="009C4D9C">
        <w:rPr>
          <w:color w:val="000000" w:themeColor="text1"/>
          <w:spacing w:val="-1"/>
        </w:rPr>
        <w:t xml:space="preserve"> </w:t>
      </w: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на</w:t>
      </w:r>
      <w:r w:rsidR="001E2301" w:rsidRPr="009C4D9C">
        <w:rPr>
          <w:color w:val="000000" w:themeColor="text1"/>
          <w:spacing w:val="-1"/>
        </w:rPr>
        <w:t xml:space="preserve"> </w:t>
      </w:r>
      <w:r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применением</w:t>
      </w:r>
      <w:r w:rsidR="001E2301" w:rsidRPr="009C4D9C">
        <w:rPr>
          <w:color w:val="000000" w:themeColor="text1"/>
          <w:spacing w:val="-1"/>
        </w:rPr>
        <w:t xml:space="preserve"> </w:t>
      </w:r>
      <w:r w:rsidRPr="009C4D9C">
        <w:rPr>
          <w:color w:val="000000" w:themeColor="text1"/>
          <w:spacing w:val="-1"/>
        </w:rPr>
        <w:t>функционала</w:t>
      </w:r>
      <w:r w:rsidR="001E2301" w:rsidRPr="009C4D9C">
        <w:rPr>
          <w:color w:val="000000" w:themeColor="text1"/>
          <w:spacing w:val="-1"/>
        </w:rPr>
        <w:t xml:space="preserve"> </w:t>
      </w:r>
      <w:r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участникам</w:t>
      </w:r>
      <w:r w:rsidRPr="009C4D9C">
        <w:rPr>
          <w:color w:val="000000" w:themeColor="text1"/>
          <w:spacing w:val="-1"/>
        </w:rPr>
        <w:t>.</w:t>
      </w:r>
      <w:r w:rsidR="001E2301" w:rsidRPr="009C4D9C">
        <w:rPr>
          <w:color w:val="000000" w:themeColor="text1"/>
          <w:spacing w:val="-1"/>
        </w:rPr>
        <w:t xml:space="preserve"> </w:t>
      </w:r>
    </w:p>
    <w:p w14:paraId="51147688" w14:textId="77777777"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Ответные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уведомлении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принимаются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566A2" w:rsidRPr="009C4D9C">
        <w:rPr>
          <w:bCs/>
          <w:color w:val="000000" w:themeColor="text1"/>
        </w:rPr>
        <w:t>ЭТП</w:t>
      </w:r>
      <w:r w:rsidR="00B25E67" w:rsidRPr="009C4D9C">
        <w:rPr>
          <w:bCs/>
          <w:color w:val="000000" w:themeColor="text1"/>
        </w:rPr>
        <w:t>,</w:t>
      </w:r>
      <w:r w:rsidR="001E2301" w:rsidRPr="009C4D9C">
        <w:rPr>
          <w:bCs/>
          <w:color w:val="000000" w:themeColor="text1"/>
        </w:rPr>
        <w:t xml:space="preserve"> </w:t>
      </w:r>
      <w:r w:rsidR="004B4CF3" w:rsidRPr="009C4D9C">
        <w:rPr>
          <w:color w:val="000000" w:themeColor="text1"/>
          <w:spacing w:val="-1"/>
        </w:rPr>
        <w:t>с</w:t>
      </w:r>
      <w:r w:rsidR="001E2301" w:rsidRPr="009C4D9C">
        <w:rPr>
          <w:color w:val="000000" w:themeColor="text1"/>
          <w:spacing w:val="-1"/>
        </w:rPr>
        <w:t xml:space="preserve"> </w:t>
      </w:r>
      <w:r w:rsidR="004B4CF3" w:rsidRPr="009C4D9C">
        <w:rPr>
          <w:color w:val="000000" w:themeColor="text1"/>
          <w:spacing w:val="-1"/>
        </w:rPr>
        <w:t>применением</w:t>
      </w:r>
      <w:r w:rsidR="001E2301" w:rsidRPr="009C4D9C">
        <w:rPr>
          <w:color w:val="000000" w:themeColor="text1"/>
          <w:spacing w:val="-1"/>
        </w:rPr>
        <w:t xml:space="preserve"> </w:t>
      </w:r>
      <w:r w:rsidR="004B4CF3" w:rsidRPr="009C4D9C">
        <w:rPr>
          <w:color w:val="000000" w:themeColor="text1"/>
          <w:spacing w:val="-1"/>
        </w:rPr>
        <w:t>функционала</w:t>
      </w:r>
      <w:r w:rsidR="001E2301" w:rsidRPr="009C4D9C">
        <w:rPr>
          <w:color w:val="000000" w:themeColor="text1"/>
          <w:spacing w:val="-1"/>
        </w:rPr>
        <w:t xml:space="preserve"> </w:t>
      </w:r>
      <w:r w:rsidR="004B4CF3"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Организатору</w:t>
      </w:r>
      <w:r w:rsidR="001E2301" w:rsidRPr="009C4D9C">
        <w:rPr>
          <w:color w:val="000000" w:themeColor="text1"/>
          <w:spacing w:val="-1"/>
        </w:rPr>
        <w:t xml:space="preserve"> </w:t>
      </w:r>
      <w:r w:rsidR="004B4CF3" w:rsidRPr="009C4D9C">
        <w:rPr>
          <w:color w:val="000000" w:themeColor="text1"/>
          <w:spacing w:val="-1"/>
        </w:rPr>
        <w:t>Закупки</w:t>
      </w:r>
      <w:r w:rsidR="00082FDC" w:rsidRPr="009C4D9C">
        <w:rPr>
          <w:color w:val="000000" w:themeColor="text1"/>
          <w:spacing w:val="-1"/>
        </w:rPr>
        <w:t>.</w:t>
      </w:r>
    </w:p>
    <w:p w14:paraId="1914126E" w14:textId="77777777" w:rsidR="0022220A" w:rsidRPr="009C4D9C" w:rsidRDefault="001A5B1A" w:rsidP="00EB777F">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ответств</w:t>
      </w:r>
      <w:r w:rsidR="00CF6D82" w:rsidRPr="009C4D9C">
        <w:rPr>
          <w:color w:val="000000" w:themeColor="text1"/>
        </w:rPr>
        <w:t>енный</w:t>
      </w:r>
      <w:r w:rsidR="001E2301" w:rsidRPr="009C4D9C">
        <w:rPr>
          <w:color w:val="000000" w:themeColor="text1"/>
        </w:rPr>
        <w:t xml:space="preserve"> </w:t>
      </w:r>
      <w:r w:rsidR="00CF6D82" w:rsidRPr="009C4D9C">
        <w:rPr>
          <w:color w:val="000000" w:themeColor="text1"/>
        </w:rPr>
        <w:t>исполнитель</w:t>
      </w:r>
      <w:r w:rsidR="001E2301" w:rsidRPr="009C4D9C">
        <w:rPr>
          <w:color w:val="000000" w:themeColor="text1"/>
        </w:rPr>
        <w:t xml:space="preserve"> </w:t>
      </w:r>
      <w:r w:rsidR="00CF6D82" w:rsidRPr="009C4D9C">
        <w:rPr>
          <w:color w:val="000000" w:themeColor="text1"/>
        </w:rPr>
        <w:t>организатора</w:t>
      </w:r>
      <w:r w:rsidR="001E2301" w:rsidRPr="009C4D9C">
        <w:rPr>
          <w:color w:val="000000" w:themeColor="text1"/>
        </w:rPr>
        <w:t xml:space="preserve"> </w:t>
      </w:r>
      <w:r w:rsidR="00CF6D82" w:rsidRPr="009C4D9C">
        <w:rPr>
          <w:color w:val="000000" w:themeColor="text1"/>
        </w:rPr>
        <w:t>закупки</w:t>
      </w:r>
      <w:r w:rsidR="001E2301" w:rsidRPr="009C4D9C">
        <w:rPr>
          <w:color w:val="000000" w:themeColor="text1"/>
        </w:rPr>
        <w:t xml:space="preserve"> </w:t>
      </w:r>
      <w:r w:rsidR="00CF6D82" w:rsidRPr="009C4D9C">
        <w:rPr>
          <w:color w:val="000000" w:themeColor="text1"/>
        </w:rPr>
        <w:t>отправляет</w:t>
      </w:r>
      <w:r w:rsidR="001E2301" w:rsidRPr="009C4D9C">
        <w:rPr>
          <w:color w:val="000000" w:themeColor="text1"/>
        </w:rPr>
        <w:t xml:space="preserve"> </w:t>
      </w:r>
      <w:r w:rsidR="00CF6D82" w:rsidRPr="009C4D9C">
        <w:rPr>
          <w:color w:val="000000" w:themeColor="text1"/>
        </w:rPr>
        <w:t>полученные</w:t>
      </w:r>
      <w:r w:rsidR="001E2301" w:rsidRPr="009C4D9C">
        <w:rPr>
          <w:color w:val="000000" w:themeColor="text1"/>
        </w:rPr>
        <w:t xml:space="preserve"> </w:t>
      </w:r>
      <w:r w:rsidR="00CF6D82" w:rsidRPr="009C4D9C">
        <w:rPr>
          <w:color w:val="000000" w:themeColor="text1"/>
        </w:rPr>
        <w:t>предложения</w:t>
      </w:r>
      <w:r w:rsidR="001E2301" w:rsidRPr="009C4D9C">
        <w:rPr>
          <w:color w:val="000000" w:themeColor="text1"/>
        </w:rPr>
        <w:t xml:space="preserve"> </w:t>
      </w:r>
      <w:r w:rsidR="00CF6D82" w:rsidRPr="009C4D9C">
        <w:rPr>
          <w:color w:val="000000" w:themeColor="text1"/>
        </w:rPr>
        <w:t>на</w:t>
      </w:r>
      <w:r w:rsidR="001E2301" w:rsidRPr="009C4D9C">
        <w:rPr>
          <w:color w:val="000000" w:themeColor="text1"/>
        </w:rPr>
        <w:t xml:space="preserve"> </w:t>
      </w:r>
      <w:r w:rsidR="00CF6D82" w:rsidRPr="009C4D9C">
        <w:rPr>
          <w:color w:val="000000" w:themeColor="text1"/>
        </w:rPr>
        <w:t>повторную</w:t>
      </w:r>
      <w:r w:rsidR="001E2301" w:rsidRPr="009C4D9C">
        <w:rPr>
          <w:color w:val="000000" w:themeColor="text1"/>
        </w:rPr>
        <w:t xml:space="preserve"> </w:t>
      </w:r>
      <w:r w:rsidR="00CF6D82" w:rsidRPr="009C4D9C">
        <w:rPr>
          <w:color w:val="000000" w:themeColor="text1"/>
        </w:rPr>
        <w:t>экспертную</w:t>
      </w:r>
      <w:r w:rsidR="001E2301" w:rsidRPr="009C4D9C">
        <w:rPr>
          <w:color w:val="000000" w:themeColor="text1"/>
        </w:rPr>
        <w:t xml:space="preserve"> </w:t>
      </w:r>
      <w:r w:rsidR="00CF6D82" w:rsidRPr="009C4D9C">
        <w:rPr>
          <w:color w:val="000000" w:themeColor="text1"/>
        </w:rPr>
        <w:t>оценку</w:t>
      </w:r>
      <w:r w:rsidR="0022220A" w:rsidRPr="009C4D9C">
        <w:rPr>
          <w:color w:val="000000" w:themeColor="text1"/>
        </w:rPr>
        <w:t>.</w:t>
      </w:r>
    </w:p>
    <w:p w14:paraId="3213C354" w14:textId="77777777" w:rsidR="00EE3EE4" w:rsidRPr="009C4D9C" w:rsidRDefault="001E48A2" w:rsidP="00EB777F">
      <w:pPr>
        <w:pStyle w:val="m4"/>
        <w:widowControl w:val="0"/>
        <w:tabs>
          <w:tab w:val="num" w:pos="0"/>
        </w:tabs>
        <w:ind w:firstLine="567"/>
        <w:rPr>
          <w:color w:val="000000" w:themeColor="text1"/>
        </w:rPr>
      </w:pPr>
      <w:r w:rsidRPr="009C4D9C">
        <w:rPr>
          <w:color w:val="000000" w:themeColor="text1"/>
        </w:rPr>
        <w:t>По решению ЗК</w:t>
      </w:r>
      <w:r w:rsidR="00C8645D">
        <w:rPr>
          <w:color w:val="000000" w:themeColor="text1"/>
        </w:rPr>
        <w:t xml:space="preserve"> </w:t>
      </w:r>
      <w:r w:rsidRPr="009C4D9C">
        <w:rPr>
          <w:color w:val="000000" w:themeColor="text1"/>
        </w:rPr>
        <w:t>/</w:t>
      </w:r>
      <w:r w:rsidR="00C8645D">
        <w:rPr>
          <w:color w:val="000000" w:themeColor="text1"/>
        </w:rPr>
        <w:t xml:space="preserve"> </w:t>
      </w:r>
      <w:r w:rsidRPr="009C4D9C">
        <w:rPr>
          <w:color w:val="000000" w:themeColor="text1"/>
        </w:rPr>
        <w:t>ЦЗК Общества п</w:t>
      </w:r>
      <w:r w:rsidR="00EE3EE4" w:rsidRPr="009C4D9C">
        <w:rPr>
          <w:color w:val="000000" w:themeColor="text1"/>
        </w:rPr>
        <w:t>ереторжка может проводиться неограниченное количество раз.</w:t>
      </w:r>
    </w:p>
    <w:p w14:paraId="3B393E4A" w14:textId="77777777" w:rsidR="00DE23D2" w:rsidRPr="009C4D9C" w:rsidRDefault="00DE23D2" w:rsidP="00C8645D">
      <w:pPr>
        <w:pStyle w:val="a6"/>
        <w:keepNext w:val="0"/>
        <w:widowControl w:val="0"/>
        <w:tabs>
          <w:tab w:val="num" w:pos="0"/>
        </w:tabs>
        <w:spacing w:before="240" w:after="120"/>
        <w:ind w:left="0" w:hanging="11"/>
        <w:jc w:val="both"/>
        <w:rPr>
          <w:color w:val="000000" w:themeColor="text1"/>
        </w:rPr>
      </w:pPr>
      <w:bookmarkStart w:id="37" w:name="_Toc385509808"/>
      <w:bookmarkStart w:id="38" w:name="_Toc10214145"/>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bookmarkEnd w:id="37"/>
      <w:bookmarkEnd w:id="38"/>
    </w:p>
    <w:p w14:paraId="1E176F62" w14:textId="77777777" w:rsidR="00DE23D2" w:rsidRPr="009C4D9C" w:rsidRDefault="00DE23D2" w:rsidP="00EB777F">
      <w:pPr>
        <w:widowControl w:val="0"/>
        <w:tabs>
          <w:tab w:val="num" w:pos="0"/>
        </w:tabs>
        <w:ind w:firstLine="567"/>
        <w:jc w:val="both"/>
        <w:rPr>
          <w:b/>
          <w:caps/>
          <w:color w:val="000000" w:themeColor="text1"/>
        </w:rPr>
      </w:pPr>
      <w:bookmarkStart w:id="39" w:name="_Toc385509809"/>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bookmarkEnd w:id="39"/>
      <w:r w:rsidR="00D31F8C" w:rsidRPr="009C4D9C">
        <w:rPr>
          <w:color w:val="000000" w:themeColor="text1"/>
        </w:rPr>
        <w:t xml:space="preserve"> Преддоговорные переговоры могут проводиться как в очной, так и в заочной форме.</w:t>
      </w:r>
    </w:p>
    <w:p w14:paraId="0418B58F" w14:textId="77777777" w:rsidR="00CA53BE" w:rsidRPr="009C4D9C" w:rsidRDefault="00CA53BE" w:rsidP="00EB777F">
      <w:pPr>
        <w:widowControl w:val="0"/>
        <w:tabs>
          <w:tab w:val="num" w:pos="0"/>
        </w:tabs>
        <w:ind w:firstLine="567"/>
        <w:jc w:val="both"/>
        <w:rPr>
          <w:color w:val="000000" w:themeColor="text1"/>
        </w:rPr>
      </w:pPr>
      <w:bookmarkStart w:id="40" w:name="_Toc385509810"/>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преддоговорные переговоры для оптимизации условий и цены приобретения товаров работ и услуг.</w:t>
      </w:r>
    </w:p>
    <w:p w14:paraId="42F9CFD8" w14:textId="77777777" w:rsidR="00DE23D2" w:rsidRPr="009C4D9C" w:rsidRDefault="00DE23D2" w:rsidP="00EB777F">
      <w:pPr>
        <w:widowControl w:val="0"/>
        <w:tabs>
          <w:tab w:val="num" w:pos="0"/>
        </w:tabs>
        <w:ind w:firstLine="567"/>
        <w:jc w:val="both"/>
        <w:rPr>
          <w:b/>
          <w:caps/>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приглашает</w:t>
      </w:r>
      <w:r w:rsidR="001E2301" w:rsidRPr="009C4D9C">
        <w:rPr>
          <w:color w:val="000000" w:themeColor="text1"/>
        </w:rPr>
        <w:t xml:space="preserve"> </w:t>
      </w:r>
      <w:r w:rsidRPr="009C4D9C">
        <w:rPr>
          <w:color w:val="000000" w:themeColor="text1"/>
        </w:rPr>
        <w:t>участника</w:t>
      </w:r>
      <w:r w:rsidR="003B252A">
        <w:rPr>
          <w:color w:val="000000" w:themeColor="text1"/>
        </w:rPr>
        <w:t>,</w:t>
      </w:r>
      <w:r w:rsidR="001E2301" w:rsidRPr="009C4D9C">
        <w:rPr>
          <w:color w:val="000000" w:themeColor="text1"/>
        </w:rPr>
        <w:t xml:space="preserve"> </w:t>
      </w:r>
      <w:r w:rsidRPr="009C4D9C">
        <w:rPr>
          <w:color w:val="000000" w:themeColor="text1"/>
        </w:rPr>
        <w:t>признанного</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очные</w:t>
      </w:r>
      <w:r w:rsidR="00F73DE1" w:rsidRPr="009C4D9C">
        <w:rPr>
          <w:color w:val="000000" w:themeColor="text1"/>
        </w:rPr>
        <w:t>/заочные</w:t>
      </w:r>
      <w:r w:rsidR="001E2301" w:rsidRPr="009C4D9C">
        <w:rPr>
          <w:color w:val="000000" w:themeColor="text1"/>
        </w:rPr>
        <w:t xml:space="preserve"> </w:t>
      </w:r>
      <w:r w:rsidRPr="009C4D9C">
        <w:rPr>
          <w:color w:val="000000" w:themeColor="text1"/>
        </w:rPr>
        <w:t>переговоры</w:t>
      </w:r>
      <w:r w:rsidR="008D536C" w:rsidRPr="009C4D9C">
        <w:rPr>
          <w:color w:val="000000" w:themeColor="text1"/>
        </w:rPr>
        <w:t>,</w:t>
      </w:r>
      <w:r w:rsidR="001E2301" w:rsidRPr="009C4D9C">
        <w:rPr>
          <w:color w:val="000000" w:themeColor="text1"/>
        </w:rPr>
        <w:t xml:space="preserve"> </w:t>
      </w:r>
      <w:r w:rsidR="008D536C" w:rsidRPr="009C4D9C">
        <w:rPr>
          <w:color w:val="000000" w:themeColor="text1"/>
        </w:rPr>
        <w:t>путем</w:t>
      </w:r>
      <w:r w:rsidR="001E2301" w:rsidRPr="009C4D9C">
        <w:rPr>
          <w:color w:val="000000" w:themeColor="text1"/>
        </w:rPr>
        <w:t xml:space="preserve"> </w:t>
      </w:r>
      <w:r w:rsidR="008D536C" w:rsidRPr="009C4D9C">
        <w:rPr>
          <w:color w:val="000000" w:themeColor="text1"/>
        </w:rPr>
        <w:t>направления</w:t>
      </w:r>
      <w:r w:rsidR="001E2301" w:rsidRPr="009C4D9C">
        <w:rPr>
          <w:color w:val="000000" w:themeColor="text1"/>
        </w:rPr>
        <w:t xml:space="preserve"> </w:t>
      </w:r>
      <w:r w:rsidR="008D536C" w:rsidRPr="009C4D9C">
        <w:rPr>
          <w:color w:val="000000" w:themeColor="text1"/>
        </w:rPr>
        <w:t>приглашения</w:t>
      </w:r>
      <w:r w:rsidR="001E2301" w:rsidRPr="009C4D9C">
        <w:rPr>
          <w:color w:val="000000" w:themeColor="text1"/>
        </w:rPr>
        <w:t xml:space="preserve"> </w:t>
      </w:r>
      <w:r w:rsidR="008D536C" w:rsidRPr="009C4D9C">
        <w:rPr>
          <w:color w:val="000000" w:themeColor="text1"/>
        </w:rPr>
        <w:t>по</w:t>
      </w:r>
      <w:r w:rsidR="001E2301" w:rsidRPr="009C4D9C">
        <w:rPr>
          <w:color w:val="000000" w:themeColor="text1"/>
        </w:rPr>
        <w:t xml:space="preserve"> </w:t>
      </w:r>
      <w:r w:rsidR="008D536C" w:rsidRPr="009C4D9C">
        <w:rPr>
          <w:color w:val="000000" w:themeColor="text1"/>
        </w:rPr>
        <w:t>электронной</w:t>
      </w:r>
      <w:r w:rsidR="001E2301" w:rsidRPr="009C4D9C">
        <w:rPr>
          <w:color w:val="000000" w:themeColor="text1"/>
        </w:rPr>
        <w:t xml:space="preserve"> </w:t>
      </w:r>
      <w:r w:rsidR="008D536C" w:rsidRPr="009C4D9C">
        <w:rPr>
          <w:color w:val="000000" w:themeColor="text1"/>
        </w:rPr>
        <w:t>почте</w:t>
      </w:r>
      <w:r w:rsidR="001E2301" w:rsidRPr="009C4D9C">
        <w:rPr>
          <w:color w:val="000000" w:themeColor="text1"/>
        </w:rPr>
        <w:t xml:space="preserve"> </w:t>
      </w:r>
      <w:r w:rsidR="008D536C" w:rsidRPr="009C4D9C">
        <w:rPr>
          <w:color w:val="000000" w:themeColor="text1"/>
        </w:rPr>
        <w:t>или</w:t>
      </w:r>
      <w:r w:rsidR="001E2301" w:rsidRPr="009C4D9C">
        <w:rPr>
          <w:color w:val="000000" w:themeColor="text1"/>
        </w:rPr>
        <w:t xml:space="preserve"> </w:t>
      </w:r>
      <w:r w:rsidR="008D536C" w:rsidRPr="009C4D9C">
        <w:rPr>
          <w:color w:val="000000" w:themeColor="text1"/>
        </w:rPr>
        <w:t>устно</w:t>
      </w:r>
      <w:r w:rsidR="001E2301" w:rsidRPr="009C4D9C">
        <w:rPr>
          <w:color w:val="000000" w:themeColor="text1"/>
        </w:rPr>
        <w:t xml:space="preserve"> </w:t>
      </w:r>
      <w:r w:rsidR="008D536C" w:rsidRPr="009C4D9C">
        <w:rPr>
          <w:color w:val="000000" w:themeColor="text1"/>
        </w:rPr>
        <w:t>в</w:t>
      </w:r>
      <w:r w:rsidR="001E2301" w:rsidRPr="009C4D9C">
        <w:rPr>
          <w:color w:val="000000" w:themeColor="text1"/>
        </w:rPr>
        <w:t xml:space="preserve"> </w:t>
      </w:r>
      <w:r w:rsidR="008D536C" w:rsidRPr="009C4D9C">
        <w:rPr>
          <w:color w:val="000000" w:themeColor="text1"/>
        </w:rPr>
        <w:t>телефонном</w:t>
      </w:r>
      <w:r w:rsidR="001E2301" w:rsidRPr="009C4D9C">
        <w:rPr>
          <w:color w:val="000000" w:themeColor="text1"/>
        </w:rPr>
        <w:t xml:space="preserve"> </w:t>
      </w:r>
      <w:r w:rsidR="008D536C" w:rsidRPr="009C4D9C">
        <w:rPr>
          <w:color w:val="000000" w:themeColor="text1"/>
        </w:rPr>
        <w:t>разговоре</w:t>
      </w:r>
      <w:r w:rsidRPr="009C4D9C">
        <w:rPr>
          <w:color w:val="000000" w:themeColor="text1"/>
        </w:rPr>
        <w:t>.</w:t>
      </w:r>
      <w:bookmarkEnd w:id="40"/>
    </w:p>
    <w:p w14:paraId="04A76159" w14:textId="77777777" w:rsidR="00DE23D2" w:rsidRPr="009C4D9C" w:rsidRDefault="00DE23D2" w:rsidP="00EB777F">
      <w:pPr>
        <w:widowControl w:val="0"/>
        <w:tabs>
          <w:tab w:val="num" w:pos="0"/>
        </w:tabs>
        <w:ind w:firstLine="567"/>
        <w:jc w:val="both"/>
        <w:rPr>
          <w:color w:val="000000" w:themeColor="text1"/>
        </w:rPr>
      </w:pPr>
      <w:bookmarkStart w:id="41" w:name="_Toc385509811"/>
      <w:r w:rsidRPr="009C4D9C">
        <w:rPr>
          <w:color w:val="000000" w:themeColor="text1"/>
        </w:rPr>
        <w:t>Непосредственно</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котором</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итоговая</w:t>
      </w:r>
      <w:r w:rsidR="001E2301" w:rsidRPr="009C4D9C">
        <w:rPr>
          <w:color w:val="000000" w:themeColor="text1"/>
        </w:rPr>
        <w:t xml:space="preserve"> </w:t>
      </w:r>
      <w:r w:rsidRPr="009C4D9C">
        <w:rPr>
          <w:color w:val="000000" w:themeColor="text1"/>
        </w:rPr>
        <w:t>цена</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участника</w:t>
      </w:r>
      <w:r w:rsidR="008D536C" w:rsidRPr="009C4D9C">
        <w:rPr>
          <w:color w:val="000000" w:themeColor="text1"/>
        </w:rPr>
        <w:t>,</w:t>
      </w:r>
      <w:r w:rsidR="001E2301" w:rsidRPr="009C4D9C">
        <w:rPr>
          <w:color w:val="000000" w:themeColor="text1"/>
        </w:rPr>
        <w:t xml:space="preserve"> </w:t>
      </w:r>
      <w:r w:rsidRPr="009C4D9C">
        <w:rPr>
          <w:color w:val="000000" w:themeColor="text1"/>
        </w:rPr>
        <w:t>предложенная</w:t>
      </w:r>
      <w:r w:rsidR="001E2301" w:rsidRPr="009C4D9C">
        <w:rPr>
          <w:color w:val="000000" w:themeColor="text1"/>
        </w:rPr>
        <w:t xml:space="preserve"> </w:t>
      </w:r>
      <w:r w:rsidRPr="009C4D9C">
        <w:rPr>
          <w:color w:val="000000" w:themeColor="text1"/>
        </w:rPr>
        <w:t>уполномоченным</w:t>
      </w:r>
      <w:r w:rsidR="001E2301" w:rsidRPr="009C4D9C">
        <w:rPr>
          <w:color w:val="000000" w:themeColor="text1"/>
        </w:rPr>
        <w:t xml:space="preserve"> </w:t>
      </w:r>
      <w:r w:rsidRPr="009C4D9C">
        <w:rPr>
          <w:color w:val="000000" w:themeColor="text1"/>
        </w:rPr>
        <w:t>представителем</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процессе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данный</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подписывает</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секретарь</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председатель</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последующим</w:t>
      </w:r>
      <w:r w:rsidR="001E2301" w:rsidRPr="009C4D9C">
        <w:rPr>
          <w:color w:val="000000" w:themeColor="text1"/>
        </w:rPr>
        <w:t xml:space="preserve"> </w:t>
      </w:r>
      <w:r w:rsidRPr="009C4D9C">
        <w:rPr>
          <w:color w:val="000000" w:themeColor="text1"/>
        </w:rPr>
        <w:t>утверждением</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180A7B" w:rsidRPr="009C4D9C">
        <w:rPr>
          <w:color w:val="000000" w:themeColor="text1"/>
        </w:rPr>
        <w:t>Регламенту</w:t>
      </w:r>
      <w:r w:rsidRPr="009C4D9C">
        <w:rPr>
          <w:color w:val="000000" w:themeColor="text1"/>
        </w:rPr>
        <w:t>.</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D536C" w:rsidRPr="009C4D9C">
        <w:rPr>
          <w:color w:val="000000" w:themeColor="text1"/>
        </w:rPr>
        <w:t>течени</w:t>
      </w:r>
      <w:r w:rsidR="00180A7B" w:rsidRPr="009C4D9C">
        <w:rPr>
          <w:color w:val="000000" w:themeColor="text1"/>
        </w:rPr>
        <w:t>е</w:t>
      </w:r>
      <w:r w:rsidR="001E2301" w:rsidRPr="009C4D9C">
        <w:rPr>
          <w:color w:val="000000" w:themeColor="text1"/>
        </w:rPr>
        <w:t xml:space="preserve"> </w:t>
      </w:r>
      <w:r w:rsidR="008D536C" w:rsidRPr="009C4D9C">
        <w:rPr>
          <w:color w:val="000000" w:themeColor="text1"/>
        </w:rPr>
        <w:t>1</w:t>
      </w:r>
      <w:r w:rsidR="001E2301" w:rsidRPr="009C4D9C">
        <w:rPr>
          <w:color w:val="000000" w:themeColor="text1"/>
        </w:rPr>
        <w:t xml:space="preserve"> </w:t>
      </w:r>
      <w:r w:rsidR="008D536C" w:rsidRPr="009C4D9C">
        <w:rPr>
          <w:color w:val="000000" w:themeColor="text1"/>
        </w:rPr>
        <w:t>рабочего</w:t>
      </w:r>
      <w:r w:rsidR="001E2301" w:rsidRPr="009C4D9C">
        <w:rPr>
          <w:color w:val="000000" w:themeColor="text1"/>
        </w:rPr>
        <w:t xml:space="preserve"> </w:t>
      </w:r>
      <w:r w:rsidR="008D536C"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8D536C" w:rsidRPr="009C4D9C">
        <w:rPr>
          <w:color w:val="000000" w:themeColor="text1"/>
        </w:rPr>
        <w:t>,</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печатью)</w:t>
      </w:r>
      <w:r w:rsidR="001E2301" w:rsidRPr="009C4D9C">
        <w:rPr>
          <w:color w:val="000000" w:themeColor="text1"/>
        </w:rPr>
        <w:t xml:space="preserve"> </w:t>
      </w:r>
      <w:r w:rsidRPr="009C4D9C">
        <w:rPr>
          <w:color w:val="000000" w:themeColor="text1"/>
        </w:rPr>
        <w:t>предоставля</w:t>
      </w:r>
      <w:r w:rsidR="008D536C" w:rsidRPr="009C4D9C">
        <w:rPr>
          <w:color w:val="000000" w:themeColor="text1"/>
        </w:rPr>
        <w:t>е</w:t>
      </w:r>
      <w:r w:rsidRPr="009C4D9C">
        <w:rPr>
          <w:color w:val="000000" w:themeColor="text1"/>
        </w:rPr>
        <w:t>т</w:t>
      </w:r>
      <w:r w:rsidR="001E2301" w:rsidRPr="009C4D9C">
        <w:rPr>
          <w:color w:val="000000" w:themeColor="text1"/>
        </w:rPr>
        <w:t xml:space="preserve"> </w:t>
      </w:r>
      <w:r w:rsidRPr="009C4D9C">
        <w:rPr>
          <w:color w:val="000000" w:themeColor="text1"/>
        </w:rPr>
        <w:t>итоговое</w:t>
      </w:r>
      <w:r w:rsidR="001E2301" w:rsidRPr="009C4D9C">
        <w:rPr>
          <w:color w:val="000000" w:themeColor="text1"/>
        </w:rPr>
        <w:t xml:space="preserve"> </w:t>
      </w:r>
      <w:r w:rsidRPr="009C4D9C">
        <w:rPr>
          <w:color w:val="000000" w:themeColor="text1"/>
        </w:rPr>
        <w:t>ценовое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(оферта,</w:t>
      </w:r>
      <w:r w:rsidR="001E2301" w:rsidRPr="009C4D9C">
        <w:rPr>
          <w:color w:val="000000" w:themeColor="text1"/>
        </w:rPr>
        <w:t xml:space="preserve"> </w:t>
      </w:r>
      <w:r w:rsidR="008D536C" w:rsidRPr="009C4D9C">
        <w:rPr>
          <w:color w:val="000000" w:themeColor="text1"/>
        </w:rPr>
        <w:t>ценовое</w:t>
      </w:r>
      <w:r w:rsidR="001E2301" w:rsidRPr="009C4D9C">
        <w:rPr>
          <w:color w:val="000000" w:themeColor="text1"/>
        </w:rPr>
        <w:t xml:space="preserve"> </w:t>
      </w:r>
      <w:r w:rsidR="008D536C"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сметы)</w:t>
      </w:r>
      <w:r w:rsidRPr="009C4D9C">
        <w:rPr>
          <w:color w:val="000000" w:themeColor="text1"/>
        </w:rPr>
        <w:t>.</w:t>
      </w:r>
      <w:bookmarkEnd w:id="41"/>
    </w:p>
    <w:p w14:paraId="244E3893" w14:textId="77777777" w:rsidR="002D53DA" w:rsidRPr="009C4D9C" w:rsidRDefault="002D53DA" w:rsidP="002D53DA">
      <w:pPr>
        <w:widowControl w:val="0"/>
        <w:tabs>
          <w:tab w:val="num" w:pos="0"/>
        </w:tabs>
        <w:ind w:firstLine="567"/>
        <w:jc w:val="both"/>
        <w:rPr>
          <w:color w:val="000000" w:themeColor="text1"/>
        </w:rPr>
      </w:pPr>
      <w:r w:rsidRPr="009C4D9C">
        <w:rPr>
          <w:color w:val="000000" w:themeColor="text1"/>
        </w:rPr>
        <w:t>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w:t>
      </w:r>
    </w:p>
    <w:p w14:paraId="67DD1D71" w14:textId="77777777" w:rsidR="008E1058" w:rsidRPr="009C4D9C" w:rsidRDefault="008E1058" w:rsidP="003B252A">
      <w:pPr>
        <w:pStyle w:val="a6"/>
        <w:keepNext w:val="0"/>
        <w:widowControl w:val="0"/>
        <w:tabs>
          <w:tab w:val="num" w:pos="0"/>
        </w:tabs>
        <w:spacing w:before="240" w:after="120"/>
        <w:ind w:left="0" w:hanging="11"/>
        <w:jc w:val="both"/>
        <w:rPr>
          <w:color w:val="000000" w:themeColor="text1"/>
        </w:rPr>
      </w:pPr>
      <w:bookmarkStart w:id="42" w:name="_Toc385509812"/>
      <w:bookmarkStart w:id="43" w:name="_Toc10214146"/>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плановой</w:t>
      </w:r>
      <w:r w:rsidR="001E2301" w:rsidRPr="009C4D9C">
        <w:rPr>
          <w:color w:val="000000" w:themeColor="text1"/>
        </w:rPr>
        <w:t xml:space="preserve"> </w:t>
      </w:r>
      <w:r w:rsidRPr="009C4D9C">
        <w:rPr>
          <w:color w:val="000000" w:themeColor="text1"/>
        </w:rPr>
        <w:t>стоимости</w:t>
      </w:r>
      <w:bookmarkEnd w:id="42"/>
      <w:r w:rsidR="00126E31">
        <w:rPr>
          <w:color w:val="000000" w:themeColor="text1"/>
        </w:rPr>
        <w:t>*</w:t>
      </w:r>
      <w:bookmarkEnd w:id="43"/>
      <w:r w:rsidR="001E2301" w:rsidRPr="009C4D9C">
        <w:rPr>
          <w:color w:val="000000" w:themeColor="text1"/>
        </w:rPr>
        <w:t xml:space="preserve"> </w:t>
      </w:r>
    </w:p>
    <w:p w14:paraId="28BF612D" w14:textId="2C31C7CB" w:rsidR="00FF5880" w:rsidRDefault="00FF5880" w:rsidP="00FF5880">
      <w:pPr>
        <w:ind w:firstLine="567"/>
        <w:jc w:val="both"/>
        <w:rPr>
          <w:color w:val="000000"/>
          <w:sz w:val="22"/>
          <w:szCs w:val="22"/>
        </w:rPr>
      </w:pPr>
      <w:r>
        <w:rPr>
          <w:color w:val="000000"/>
        </w:rPr>
        <w:t xml:space="preserve">В случае, если заявка участника закупочной процедуры превышает плановую стоимость (по лотам, где предметом закупки является фактический объем товаров/работ и услуг), то такая заявка </w:t>
      </w:r>
      <w:r w:rsidR="003344AA">
        <w:rPr>
          <w:color w:val="000000"/>
        </w:rPr>
        <w:t xml:space="preserve">может быть </w:t>
      </w:r>
      <w:r>
        <w:rPr>
          <w:color w:val="000000"/>
        </w:rPr>
        <w:t>призна</w:t>
      </w:r>
      <w:r w:rsidR="003344AA">
        <w:rPr>
          <w:color w:val="000000"/>
        </w:rPr>
        <w:t>на</w:t>
      </w:r>
      <w:r>
        <w:rPr>
          <w:color w:val="000000"/>
        </w:rPr>
        <w:t xml:space="preserve"> несоответствующей требованиям закупочной документации</w:t>
      </w:r>
      <w:r w:rsidR="003344AA">
        <w:rPr>
          <w:color w:val="000000"/>
        </w:rPr>
        <w:t>, либо отстранена на любом этапе закупочной процедуры до момента заключения договора</w:t>
      </w:r>
      <w:r>
        <w:rPr>
          <w:color w:val="000000"/>
        </w:rPr>
        <w:t>.</w:t>
      </w:r>
    </w:p>
    <w:p w14:paraId="50FFCF1E" w14:textId="4D4B5384" w:rsidR="00FF5880" w:rsidRDefault="00FF5880" w:rsidP="00FF5880">
      <w:pPr>
        <w:ind w:firstLine="567"/>
        <w:jc w:val="both"/>
        <w:rPr>
          <w:color w:val="000000"/>
        </w:rPr>
      </w:pPr>
      <w:r>
        <w:rPr>
          <w:color w:val="000000"/>
        </w:rPr>
        <w:t>Если в ходе закупочной процедуры не подано ни одной заявки, с суммой ниже или равной плановой стоимости, то такая закупочная процедура на заседании ЗК/ЦЗК</w:t>
      </w:r>
      <w:r w:rsidR="003344AA">
        <w:rPr>
          <w:color w:val="000000"/>
        </w:rPr>
        <w:t xml:space="preserve"> может быть</w:t>
      </w:r>
      <w:r>
        <w:rPr>
          <w:color w:val="000000"/>
        </w:rPr>
        <w:t xml:space="preserve"> призна</w:t>
      </w:r>
      <w:r w:rsidR="003344AA">
        <w:rPr>
          <w:color w:val="000000"/>
        </w:rPr>
        <w:t>на</w:t>
      </w:r>
      <w:r>
        <w:rPr>
          <w:color w:val="000000"/>
        </w:rPr>
        <w:t xml:space="preserve"> несостоявшейся и </w:t>
      </w:r>
      <w:r w:rsidR="003C709F">
        <w:rPr>
          <w:color w:val="000000"/>
        </w:rPr>
        <w:t xml:space="preserve">принято </w:t>
      </w:r>
      <w:r>
        <w:rPr>
          <w:color w:val="000000"/>
        </w:rPr>
        <w:t>одно из двух решений:</w:t>
      </w:r>
    </w:p>
    <w:p w14:paraId="00B98E97" w14:textId="77777777" w:rsidR="00FF5880" w:rsidRDefault="00FF5880" w:rsidP="00FF5880">
      <w:pPr>
        <w:ind w:firstLine="567"/>
        <w:jc w:val="both"/>
        <w:rPr>
          <w:color w:val="000000"/>
        </w:rPr>
      </w:pPr>
      <w:r>
        <w:rPr>
          <w:color w:val="000000"/>
        </w:rPr>
        <w:t xml:space="preserve">- повторное проведение закупочной процедуры, после корректировки плановой стоимости и/или условий технического задания </w:t>
      </w:r>
    </w:p>
    <w:p w14:paraId="699FDE6A" w14:textId="77777777" w:rsidR="00FF5880" w:rsidRDefault="00FF5880" w:rsidP="00FF5880">
      <w:pPr>
        <w:ind w:firstLine="567"/>
        <w:jc w:val="both"/>
        <w:rPr>
          <w:color w:val="000000"/>
        </w:rPr>
      </w:pPr>
      <w:r>
        <w:rPr>
          <w:color w:val="000000"/>
        </w:rPr>
        <w:t>- повторное проведение закупочной процедуры, без изменения плановой стоимости и/или условий технического задания.</w:t>
      </w:r>
    </w:p>
    <w:p w14:paraId="3524851E" w14:textId="14521024" w:rsidR="00FF5880" w:rsidRDefault="00C20701" w:rsidP="00FF5880">
      <w:pPr>
        <w:ind w:firstLine="567"/>
        <w:jc w:val="both"/>
        <w:rPr>
          <w:color w:val="000000"/>
        </w:rPr>
      </w:pPr>
      <w:r>
        <w:rPr>
          <w:color w:val="000000"/>
        </w:rPr>
        <w:t>До принятия решения о допуске/недопуске участников закупочной процедуры на заседании ЗК/ЦЗК может быть принято решение о проведении процедуры переторжки между участниками</w:t>
      </w:r>
      <w:r w:rsidR="00173E76">
        <w:rPr>
          <w:color w:val="000000"/>
        </w:rPr>
        <w:t>.</w:t>
      </w:r>
    </w:p>
    <w:p w14:paraId="2B420328" w14:textId="77777777" w:rsidR="00173E76" w:rsidRDefault="00173E76" w:rsidP="00FF5880">
      <w:pPr>
        <w:ind w:firstLine="567"/>
        <w:jc w:val="both"/>
        <w:rPr>
          <w:color w:val="000000"/>
        </w:rPr>
      </w:pPr>
    </w:p>
    <w:p w14:paraId="55139176" w14:textId="77777777" w:rsidR="00FF5880" w:rsidRDefault="00FF5880" w:rsidP="00FF5880">
      <w:pPr>
        <w:widowControl w:val="0"/>
        <w:tabs>
          <w:tab w:val="num" w:pos="0"/>
        </w:tabs>
        <w:ind w:firstLine="567"/>
        <w:jc w:val="both"/>
        <w:rPr>
          <w:color w:val="000000" w:themeColor="text1"/>
        </w:rPr>
      </w:pPr>
      <w:r>
        <w:rPr>
          <w:color w:val="000000"/>
        </w:rPr>
        <w:t>*Действие данного раздела не распространяется на закупочные процедуры, в которых предметом закупки является не стоимость за фактический объем товаров/работ и услуг, а стоимость единичных расценок, стоимость с учетом ориентировочных объемов, процент скидки, шаг снижения.</w:t>
      </w:r>
    </w:p>
    <w:p w14:paraId="6AC0333B"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4" w:name="_Toc385509823"/>
      <w:bookmarkStart w:id="45" w:name="_Toc10214147"/>
      <w:r w:rsidRPr="009C4D9C">
        <w:rPr>
          <w:color w:val="000000" w:themeColor="text1"/>
        </w:rPr>
        <w:t>Порядок</w:t>
      </w:r>
      <w:r w:rsidR="001E2301" w:rsidRPr="009C4D9C">
        <w:rPr>
          <w:color w:val="000000" w:themeColor="text1"/>
        </w:rPr>
        <w:t xml:space="preserve"> </w:t>
      </w:r>
      <w:r w:rsidRPr="009C4D9C">
        <w:rPr>
          <w:color w:val="000000" w:themeColor="text1"/>
        </w:rPr>
        <w:t>закупки</w:t>
      </w:r>
      <w:r w:rsidR="001E2301" w:rsidRPr="009C4D9C">
        <w:rPr>
          <w:color w:val="000000" w:themeColor="text1"/>
          <w:sz w:val="23"/>
          <w:szCs w:val="23"/>
        </w:rPr>
        <w:t xml:space="preserve"> </w:t>
      </w:r>
      <w:r w:rsidRPr="009C4D9C">
        <w:rPr>
          <w:color w:val="000000" w:themeColor="text1"/>
          <w:sz w:val="23"/>
          <w:szCs w:val="23"/>
        </w:rPr>
        <w:t>продукции</w:t>
      </w:r>
      <w:r w:rsidR="001E2301" w:rsidRPr="009C4D9C">
        <w:rPr>
          <w:color w:val="000000" w:themeColor="text1"/>
          <w:sz w:val="23"/>
          <w:szCs w:val="23"/>
        </w:rPr>
        <w:t xml:space="preserve"> </w:t>
      </w:r>
      <w:r w:rsidRPr="009C4D9C">
        <w:rPr>
          <w:color w:val="000000" w:themeColor="text1"/>
          <w:sz w:val="23"/>
          <w:szCs w:val="23"/>
        </w:rPr>
        <w:t>с</w:t>
      </w:r>
      <w:r w:rsidR="001E2301" w:rsidRPr="009C4D9C">
        <w:rPr>
          <w:color w:val="000000" w:themeColor="text1"/>
          <w:sz w:val="23"/>
          <w:szCs w:val="23"/>
        </w:rPr>
        <w:t xml:space="preserve"> </w:t>
      </w:r>
      <w:r w:rsidRPr="009C4D9C">
        <w:rPr>
          <w:color w:val="000000" w:themeColor="text1"/>
          <w:sz w:val="23"/>
          <w:szCs w:val="23"/>
        </w:rPr>
        <w:t>целью</w:t>
      </w:r>
      <w:r w:rsidR="001E2301" w:rsidRPr="009C4D9C">
        <w:rPr>
          <w:color w:val="000000" w:themeColor="text1"/>
          <w:sz w:val="23"/>
          <w:szCs w:val="23"/>
        </w:rPr>
        <w:t xml:space="preserve"> </w:t>
      </w:r>
      <w:r w:rsidRPr="009C4D9C">
        <w:rPr>
          <w:color w:val="000000" w:themeColor="text1"/>
          <w:sz w:val="23"/>
          <w:szCs w:val="23"/>
        </w:rPr>
        <w:t>проведения</w:t>
      </w:r>
      <w:r w:rsidR="001E2301" w:rsidRPr="009C4D9C">
        <w:rPr>
          <w:color w:val="000000" w:themeColor="text1"/>
          <w:sz w:val="23"/>
          <w:szCs w:val="23"/>
        </w:rPr>
        <w:t xml:space="preserve"> </w:t>
      </w:r>
      <w:r w:rsidRPr="009C4D9C">
        <w:rPr>
          <w:color w:val="000000" w:themeColor="text1"/>
          <w:sz w:val="23"/>
          <w:szCs w:val="23"/>
        </w:rPr>
        <w:t>пробной</w:t>
      </w:r>
      <w:r w:rsidR="001E2301" w:rsidRPr="009C4D9C">
        <w:rPr>
          <w:color w:val="000000" w:themeColor="text1"/>
          <w:sz w:val="23"/>
          <w:szCs w:val="23"/>
        </w:rPr>
        <w:t xml:space="preserve"> </w:t>
      </w:r>
      <w:r w:rsidRPr="009C4D9C">
        <w:rPr>
          <w:color w:val="000000" w:themeColor="text1"/>
          <w:sz w:val="23"/>
          <w:szCs w:val="23"/>
        </w:rPr>
        <w:t>эксплуатации,</w:t>
      </w:r>
      <w:r w:rsidR="001E2301" w:rsidRPr="009C4D9C">
        <w:rPr>
          <w:color w:val="000000" w:themeColor="text1"/>
          <w:sz w:val="23"/>
          <w:szCs w:val="23"/>
        </w:rPr>
        <w:t xml:space="preserve"> </w:t>
      </w:r>
      <w:r w:rsidRPr="009C4D9C">
        <w:rPr>
          <w:color w:val="000000" w:themeColor="text1"/>
          <w:sz w:val="23"/>
          <w:szCs w:val="23"/>
        </w:rPr>
        <w:t>опытно</w:t>
      </w:r>
      <w:r w:rsidR="001E2301" w:rsidRPr="009C4D9C">
        <w:rPr>
          <w:color w:val="000000" w:themeColor="text1"/>
          <w:sz w:val="23"/>
          <w:szCs w:val="23"/>
        </w:rPr>
        <w:t xml:space="preserve"> </w:t>
      </w:r>
      <w:r w:rsidRPr="009C4D9C">
        <w:rPr>
          <w:color w:val="000000" w:themeColor="text1"/>
          <w:sz w:val="23"/>
          <w:szCs w:val="23"/>
        </w:rPr>
        <w:t>–</w:t>
      </w:r>
      <w:r w:rsidR="001E2301" w:rsidRPr="009C4D9C">
        <w:rPr>
          <w:color w:val="000000" w:themeColor="text1"/>
          <w:sz w:val="23"/>
          <w:szCs w:val="23"/>
        </w:rPr>
        <w:t xml:space="preserve"> </w:t>
      </w:r>
      <w:r w:rsidRPr="009C4D9C">
        <w:rPr>
          <w:color w:val="000000" w:themeColor="text1"/>
          <w:sz w:val="23"/>
          <w:szCs w:val="23"/>
        </w:rPr>
        <w:t>промышленных</w:t>
      </w:r>
      <w:r w:rsidR="001E2301" w:rsidRPr="009C4D9C">
        <w:rPr>
          <w:color w:val="000000" w:themeColor="text1"/>
          <w:sz w:val="23"/>
          <w:szCs w:val="23"/>
        </w:rPr>
        <w:t xml:space="preserve"> </w:t>
      </w:r>
      <w:r w:rsidRPr="009C4D9C">
        <w:rPr>
          <w:color w:val="000000" w:themeColor="text1"/>
          <w:sz w:val="23"/>
          <w:szCs w:val="23"/>
        </w:rPr>
        <w:t>испытаний</w:t>
      </w:r>
      <w:bookmarkEnd w:id="44"/>
      <w:bookmarkEnd w:id="45"/>
    </w:p>
    <w:p w14:paraId="6A7A56B1" w14:textId="6C15E6E4" w:rsidR="0044585E" w:rsidRPr="009C4D9C" w:rsidRDefault="0044585E" w:rsidP="00EB777F">
      <w:pPr>
        <w:widowControl w:val="0"/>
        <w:tabs>
          <w:tab w:val="num" w:pos="0"/>
        </w:tabs>
        <w:ind w:firstLine="567"/>
        <w:jc w:val="both"/>
        <w:rPr>
          <w:caps/>
          <w:color w:val="000000" w:themeColor="text1"/>
        </w:rPr>
      </w:pPr>
      <w:bookmarkStart w:id="46" w:name="_Toc385509824"/>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целью</w:t>
      </w:r>
      <w:r w:rsidR="001E2301" w:rsidRPr="009C4D9C">
        <w:rPr>
          <w:color w:val="000000" w:themeColor="text1"/>
        </w:rPr>
        <w:t xml:space="preserve"> </w:t>
      </w:r>
      <w:r w:rsidRPr="009C4D9C">
        <w:rPr>
          <w:color w:val="000000" w:themeColor="text1"/>
        </w:rPr>
        <w:t>проведени</w:t>
      </w:r>
      <w:r w:rsidR="00EB777F" w:rsidRPr="009C4D9C">
        <w:rPr>
          <w:color w:val="000000" w:themeColor="text1"/>
        </w:rPr>
        <w:t>я</w:t>
      </w:r>
      <w:r w:rsidR="001E2301" w:rsidRPr="009C4D9C">
        <w:rPr>
          <w:color w:val="000000" w:themeColor="text1"/>
        </w:rPr>
        <w:t xml:space="preserve"> </w:t>
      </w:r>
      <w:r w:rsidR="00EB777F" w:rsidRPr="009C4D9C">
        <w:rPr>
          <w:color w:val="000000" w:themeColor="text1"/>
        </w:rPr>
        <w:t>пробной</w:t>
      </w:r>
      <w:r w:rsidR="001E2301" w:rsidRPr="009C4D9C">
        <w:rPr>
          <w:color w:val="000000" w:themeColor="text1"/>
        </w:rPr>
        <w:t xml:space="preserve"> </w:t>
      </w:r>
      <w:r w:rsidR="00EB777F" w:rsidRPr="009C4D9C">
        <w:rPr>
          <w:color w:val="000000" w:themeColor="text1"/>
        </w:rPr>
        <w:t>эксплуатации,</w:t>
      </w:r>
      <w:r w:rsidR="001E2301" w:rsidRPr="009C4D9C">
        <w:rPr>
          <w:color w:val="000000" w:themeColor="text1"/>
        </w:rPr>
        <w:t xml:space="preserve"> </w:t>
      </w:r>
      <w:r w:rsidR="00EB777F" w:rsidRPr="009C4D9C">
        <w:rPr>
          <w:color w:val="000000" w:themeColor="text1"/>
        </w:rPr>
        <w:t>опытно–</w:t>
      </w:r>
      <w:r w:rsidRPr="009C4D9C">
        <w:rPr>
          <w:color w:val="000000" w:themeColor="text1"/>
        </w:rPr>
        <w:t>промышленных</w:t>
      </w:r>
      <w:r w:rsidR="001E2301" w:rsidRPr="009C4D9C">
        <w:rPr>
          <w:color w:val="000000" w:themeColor="text1"/>
        </w:rPr>
        <w:t xml:space="preserve"> </w:t>
      </w:r>
      <w:r w:rsidRPr="009C4D9C">
        <w:rPr>
          <w:color w:val="000000" w:themeColor="text1"/>
        </w:rPr>
        <w:t>испытаний</w:t>
      </w:r>
      <w:r w:rsidR="001E2301" w:rsidRPr="009C4D9C">
        <w:rPr>
          <w:color w:val="000000" w:themeColor="text1"/>
        </w:rPr>
        <w:t xml:space="preserve"> </w:t>
      </w:r>
      <w:r w:rsidRPr="009C4D9C">
        <w:rPr>
          <w:color w:val="000000" w:themeColor="text1"/>
        </w:rPr>
        <w:t>принимается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005637AC" w:rsidRPr="009C4D9C">
        <w:rPr>
          <w:color w:val="000000" w:themeColor="text1"/>
        </w:rPr>
        <w:t>ЗК</w:t>
      </w:r>
      <w:r w:rsidR="003B252A">
        <w:rPr>
          <w:color w:val="000000" w:themeColor="text1"/>
        </w:rPr>
        <w:t xml:space="preserve"> </w:t>
      </w:r>
      <w:r w:rsidR="005637AC"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bookmarkEnd w:id="46"/>
      <w:r w:rsidR="003439CD" w:rsidRPr="009C4D9C">
        <w:rPr>
          <w:color w:val="000000" w:themeColor="text1"/>
        </w:rPr>
        <w:t xml:space="preserve"> Порядок действий изложен в п.7.</w:t>
      </w:r>
      <w:r w:rsidR="00C3623E">
        <w:rPr>
          <w:color w:val="000000" w:themeColor="text1"/>
        </w:rPr>
        <w:t>9</w:t>
      </w:r>
      <w:r w:rsidR="003439CD" w:rsidRPr="009C4D9C">
        <w:rPr>
          <w:color w:val="000000" w:themeColor="text1"/>
        </w:rPr>
        <w:t xml:space="preserve"> настоящего Регламента.</w:t>
      </w:r>
    </w:p>
    <w:p w14:paraId="725CB298" w14:textId="77777777"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7" w:name="_Toc385509830"/>
      <w:bookmarkStart w:id="48" w:name="_Toc10214148"/>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bookmarkEnd w:id="47"/>
      <w:bookmarkEnd w:id="48"/>
    </w:p>
    <w:p w14:paraId="693C5971" w14:textId="77777777" w:rsidR="00DA353F" w:rsidRPr="009C4D9C" w:rsidRDefault="00DA353F" w:rsidP="00EB777F">
      <w:pPr>
        <w:widowControl w:val="0"/>
        <w:tabs>
          <w:tab w:val="num" w:pos="0"/>
        </w:tabs>
        <w:ind w:firstLine="567"/>
        <w:jc w:val="both"/>
        <w:rPr>
          <w:b/>
          <w:caps/>
          <w:color w:val="000000" w:themeColor="text1"/>
        </w:rPr>
      </w:pPr>
      <w:bookmarkStart w:id="49" w:name="_Toc385509831"/>
      <w:r w:rsidRPr="009C4D9C">
        <w:rPr>
          <w:color w:val="000000" w:themeColor="text1"/>
        </w:rPr>
        <w:t>Проведение</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превышает</w:t>
      </w:r>
      <w:r w:rsidR="001E2301" w:rsidRPr="009C4D9C">
        <w:rPr>
          <w:color w:val="000000" w:themeColor="text1"/>
        </w:rPr>
        <w:t xml:space="preserve"> </w:t>
      </w:r>
      <w:r w:rsidRPr="009C4D9C">
        <w:rPr>
          <w:color w:val="000000" w:themeColor="text1"/>
        </w:rPr>
        <w:t>100</w:t>
      </w:r>
      <w:r w:rsidR="001E2301" w:rsidRPr="009C4D9C">
        <w:rPr>
          <w:color w:val="000000" w:themeColor="text1"/>
        </w:rPr>
        <w:t xml:space="preserve"> </w:t>
      </w:r>
      <w:r w:rsidRPr="009C4D9C">
        <w:rPr>
          <w:color w:val="000000" w:themeColor="text1"/>
        </w:rPr>
        <w:t>000</w:t>
      </w:r>
      <w:r w:rsidR="001E2301" w:rsidRPr="009C4D9C">
        <w:rPr>
          <w:color w:val="000000" w:themeColor="text1"/>
        </w:rPr>
        <w:t xml:space="preserve"> </w:t>
      </w:r>
      <w:r w:rsidRPr="009C4D9C">
        <w:rPr>
          <w:color w:val="000000" w:themeColor="text1"/>
        </w:rPr>
        <w:t>(сто</w:t>
      </w:r>
      <w:r w:rsidR="001E2301" w:rsidRPr="009C4D9C">
        <w:rPr>
          <w:color w:val="000000" w:themeColor="text1"/>
        </w:rPr>
        <w:t xml:space="preserve"> </w:t>
      </w:r>
      <w:r w:rsidRPr="009C4D9C">
        <w:rPr>
          <w:color w:val="000000" w:themeColor="text1"/>
        </w:rPr>
        <w:t>тысяч)</w:t>
      </w:r>
      <w:r w:rsidR="001E2301" w:rsidRPr="009C4D9C">
        <w:rPr>
          <w:color w:val="000000" w:themeColor="text1"/>
        </w:rPr>
        <w:t xml:space="preserve"> </w:t>
      </w:r>
      <w:r w:rsidRPr="009C4D9C">
        <w:rPr>
          <w:color w:val="000000" w:themeColor="text1"/>
        </w:rPr>
        <w:t>рублей</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НДС)</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инициаторами</w:t>
      </w:r>
      <w:r w:rsidR="001E2301" w:rsidRPr="009C4D9C">
        <w:rPr>
          <w:color w:val="000000" w:themeColor="text1"/>
        </w:rPr>
        <w:t xml:space="preserve"> </w:t>
      </w:r>
      <w:r w:rsidRPr="009C4D9C">
        <w:rPr>
          <w:color w:val="000000" w:themeColor="text1"/>
        </w:rPr>
        <w:t>закупки.</w:t>
      </w:r>
      <w:bookmarkEnd w:id="49"/>
    </w:p>
    <w:p w14:paraId="4B40375D" w14:textId="77777777" w:rsidR="00382019" w:rsidRDefault="00D92DF6" w:rsidP="00831148">
      <w:pPr>
        <w:pStyle w:val="afff2"/>
        <w:widowControl w:val="0"/>
        <w:ind w:left="0" w:firstLine="567"/>
        <w:jc w:val="both"/>
        <w:rPr>
          <w:color w:val="000000" w:themeColor="text1"/>
        </w:rPr>
      </w:pPr>
      <w:bookmarkStart w:id="50" w:name="_Toc385509833"/>
      <w:r w:rsidRPr="009C4D9C">
        <w:rPr>
          <w:color w:val="000000" w:themeColor="text1"/>
        </w:rPr>
        <w:t>Инициатор заключения договора запрашивает</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потенциальных</w:t>
      </w:r>
      <w:r w:rsidR="001E2301" w:rsidRPr="009C4D9C">
        <w:rPr>
          <w:color w:val="000000" w:themeColor="text1"/>
        </w:rPr>
        <w:t xml:space="preserve"> </w:t>
      </w:r>
      <w:r w:rsidR="00DA353F" w:rsidRPr="009C4D9C">
        <w:rPr>
          <w:color w:val="000000" w:themeColor="text1"/>
        </w:rPr>
        <w:t>поставщиков/подрядчиков</w:t>
      </w:r>
      <w:r w:rsidR="001E2301" w:rsidRPr="009C4D9C">
        <w:rPr>
          <w:color w:val="000000" w:themeColor="text1"/>
        </w:rPr>
        <w:t xml:space="preserve"> </w:t>
      </w:r>
      <w:r w:rsidRPr="009C4D9C">
        <w:rPr>
          <w:color w:val="000000" w:themeColor="text1"/>
        </w:rPr>
        <w:t xml:space="preserve">коммерческие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(в</w:t>
      </w:r>
      <w:r w:rsidR="001E2301" w:rsidRPr="009C4D9C">
        <w:rPr>
          <w:color w:val="000000" w:themeColor="text1"/>
        </w:rPr>
        <w:t xml:space="preserve"> </w:t>
      </w:r>
      <w:r w:rsidR="00DA353F" w:rsidRPr="009C4D9C">
        <w:rPr>
          <w:color w:val="000000" w:themeColor="text1"/>
        </w:rPr>
        <w:t>виде</w:t>
      </w:r>
      <w:r w:rsidR="001E2301" w:rsidRPr="009C4D9C">
        <w:rPr>
          <w:color w:val="000000" w:themeColor="text1"/>
        </w:rPr>
        <w:t xml:space="preserve"> </w:t>
      </w:r>
      <w:r w:rsidR="00DA353F" w:rsidRPr="009C4D9C">
        <w:rPr>
          <w:color w:val="000000" w:themeColor="text1"/>
        </w:rPr>
        <w:t>счета</w:t>
      </w:r>
      <w:r w:rsidR="001E2301" w:rsidRPr="009C4D9C">
        <w:rPr>
          <w:color w:val="000000" w:themeColor="text1"/>
        </w:rPr>
        <w:t xml:space="preserve"> </w:t>
      </w:r>
      <w:r w:rsidR="00DA353F" w:rsidRPr="009C4D9C">
        <w:rPr>
          <w:color w:val="000000" w:themeColor="text1"/>
        </w:rPr>
        <w:t>на</w:t>
      </w:r>
      <w:r w:rsidR="001E2301" w:rsidRPr="009C4D9C">
        <w:rPr>
          <w:color w:val="000000" w:themeColor="text1"/>
        </w:rPr>
        <w:t xml:space="preserve"> </w:t>
      </w:r>
      <w:r w:rsidR="00DA353F" w:rsidRPr="009C4D9C">
        <w:rPr>
          <w:color w:val="000000" w:themeColor="text1"/>
        </w:rPr>
        <w:t>оплату</w:t>
      </w:r>
      <w:r w:rsidR="00165D1E">
        <w:rPr>
          <w:color w:val="000000" w:themeColor="text1"/>
        </w:rPr>
        <w:t>/письма и т.д.</w:t>
      </w:r>
      <w:r w:rsidR="00DA353F" w:rsidRPr="009C4D9C">
        <w:rPr>
          <w:color w:val="000000" w:themeColor="text1"/>
        </w:rPr>
        <w:t>).</w:t>
      </w:r>
      <w:r w:rsidR="001E2301" w:rsidRPr="009C4D9C">
        <w:rPr>
          <w:color w:val="000000" w:themeColor="text1"/>
        </w:rPr>
        <w:t xml:space="preserve"> </w:t>
      </w:r>
      <w:r w:rsidR="00DA353F" w:rsidRPr="009C4D9C">
        <w:rPr>
          <w:color w:val="000000" w:themeColor="text1"/>
        </w:rPr>
        <w:t>Коммерческие</w:t>
      </w:r>
      <w:r w:rsidR="001E2301" w:rsidRPr="009C4D9C">
        <w:rPr>
          <w:color w:val="000000" w:themeColor="text1"/>
        </w:rPr>
        <w:t xml:space="preserve">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запрашиваются</w:t>
      </w:r>
      <w:r w:rsidR="001E2301" w:rsidRPr="009C4D9C">
        <w:rPr>
          <w:color w:val="000000" w:themeColor="text1"/>
        </w:rPr>
        <w:t xml:space="preserve"> </w:t>
      </w:r>
      <w:r w:rsidR="00DA353F" w:rsidRPr="009C4D9C">
        <w:rPr>
          <w:color w:val="000000" w:themeColor="text1"/>
        </w:rPr>
        <w:t>как</w:t>
      </w:r>
      <w:r w:rsidR="001E2301" w:rsidRPr="009C4D9C">
        <w:rPr>
          <w:color w:val="000000" w:themeColor="text1"/>
        </w:rPr>
        <w:t xml:space="preserve"> </w:t>
      </w:r>
      <w:r w:rsidR="00DA353F" w:rsidRPr="009C4D9C">
        <w:rPr>
          <w:color w:val="000000" w:themeColor="text1"/>
        </w:rPr>
        <w:t>минимум</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3C0DCA">
        <w:rPr>
          <w:color w:val="000000" w:themeColor="text1"/>
        </w:rPr>
        <w:t>2 (двух)</w:t>
      </w:r>
      <w:r w:rsidR="00165D1E">
        <w:rPr>
          <w:color w:val="000000" w:themeColor="text1"/>
        </w:rPr>
        <w:t xml:space="preserve"> </w:t>
      </w:r>
      <w:r w:rsidR="006B25C2">
        <w:rPr>
          <w:color w:val="000000" w:themeColor="text1"/>
        </w:rPr>
        <w:t>независимых контрагентов</w:t>
      </w:r>
      <w:r w:rsidR="00DA353F" w:rsidRPr="009C4D9C">
        <w:rPr>
          <w:color w:val="000000" w:themeColor="text1"/>
        </w:rPr>
        <w:t>.</w:t>
      </w:r>
      <w:r w:rsidR="001E2301" w:rsidRPr="009C4D9C">
        <w:rPr>
          <w:color w:val="000000" w:themeColor="text1"/>
        </w:rPr>
        <w:t xml:space="preserve"> </w:t>
      </w:r>
      <w:r w:rsidR="00382019" w:rsidRPr="009C4D9C">
        <w:rPr>
          <w:color w:val="000000" w:themeColor="text1"/>
        </w:rPr>
        <w:t>Договор заключается с подрядчиком/поставщиком, предложившим наименьшую цену.</w:t>
      </w:r>
    </w:p>
    <w:p w14:paraId="7998D987" w14:textId="77777777" w:rsidR="00DA353F" w:rsidRPr="009C4D9C" w:rsidRDefault="00382019" w:rsidP="00831148">
      <w:pPr>
        <w:pStyle w:val="afff2"/>
        <w:widowControl w:val="0"/>
        <w:ind w:left="0" w:firstLine="567"/>
        <w:jc w:val="both"/>
        <w:rPr>
          <w:color w:val="000000" w:themeColor="text1"/>
        </w:rPr>
      </w:pPr>
      <w:r>
        <w:rPr>
          <w:color w:val="000000" w:themeColor="text1"/>
        </w:rPr>
        <w:t xml:space="preserve">В случае если товар/работа/услуга </w:t>
      </w:r>
      <w:r w:rsidRPr="006259B4">
        <w:t>может быть получена только от одного Поставщика/Подрядчика или источника</w:t>
      </w:r>
      <w:r w:rsidR="003C0DCA">
        <w:t>,</w:t>
      </w:r>
      <w:r w:rsidRPr="006259B4">
        <w:t xml:space="preserve"> и</w:t>
      </w:r>
      <w:r w:rsidR="00BA4EDB">
        <w:t>/или</w:t>
      </w:r>
      <w:r w:rsidRPr="006259B4">
        <w:t xml:space="preserve"> отсутствует </w:t>
      </w:r>
      <w:r>
        <w:t xml:space="preserve">возможность получения </w:t>
      </w:r>
      <w:r w:rsidR="003C0DCA">
        <w:t>предложений</w:t>
      </w:r>
      <w:r>
        <w:t xml:space="preserve"> от </w:t>
      </w:r>
      <w:r w:rsidR="003C0DCA">
        <w:t>нескольких</w:t>
      </w:r>
      <w:r>
        <w:t xml:space="preserve"> контрагентов,</w:t>
      </w:r>
      <w:r>
        <w:rPr>
          <w:color w:val="000000" w:themeColor="text1"/>
        </w:rPr>
        <w:t xml:space="preserve"> </w:t>
      </w:r>
      <w:r w:rsidR="00D30CE5" w:rsidRPr="009C4D9C">
        <w:rPr>
          <w:color w:val="000000" w:themeColor="text1"/>
        </w:rPr>
        <w:t>допускается</w:t>
      </w:r>
      <w:r w:rsidR="001E2301" w:rsidRPr="009C4D9C">
        <w:rPr>
          <w:color w:val="000000" w:themeColor="text1"/>
        </w:rPr>
        <w:t xml:space="preserve"> </w:t>
      </w:r>
      <w:r w:rsidR="003C0DCA">
        <w:rPr>
          <w:color w:val="000000" w:themeColor="text1"/>
        </w:rPr>
        <w:t xml:space="preserve">заключение договора на основании </w:t>
      </w:r>
      <w:r w:rsidR="00D30CE5" w:rsidRPr="009C4D9C">
        <w:rPr>
          <w:color w:val="000000" w:themeColor="text1"/>
        </w:rPr>
        <w:t>коммерческого</w:t>
      </w:r>
      <w:r w:rsidR="001E2301" w:rsidRPr="009C4D9C">
        <w:rPr>
          <w:color w:val="000000" w:themeColor="text1"/>
        </w:rPr>
        <w:t xml:space="preserve"> </w:t>
      </w:r>
      <w:r w:rsidR="00D30CE5" w:rsidRPr="009C4D9C">
        <w:rPr>
          <w:color w:val="000000" w:themeColor="text1"/>
        </w:rPr>
        <w:t>предложения</w:t>
      </w:r>
      <w:r w:rsidR="003C0DCA">
        <w:rPr>
          <w:color w:val="000000" w:themeColor="text1"/>
        </w:rPr>
        <w:t>, полученного от одного контрагента</w:t>
      </w:r>
      <w:r w:rsidR="00EF2454" w:rsidRPr="009C4D9C">
        <w:rPr>
          <w:color w:val="000000" w:themeColor="text1"/>
        </w:rPr>
        <w:t>, в таком случае при согласовании договора необходимо к комплекту документов приложить служебную записку</w:t>
      </w:r>
      <w:r w:rsidRPr="00382019">
        <w:rPr>
          <w:color w:val="000000" w:themeColor="text1"/>
        </w:rPr>
        <w:t xml:space="preserve"> </w:t>
      </w:r>
      <w:r w:rsidRPr="009C4D9C">
        <w:rPr>
          <w:color w:val="000000" w:themeColor="text1"/>
        </w:rPr>
        <w:t>на имя Начальника ДОЗ</w:t>
      </w:r>
      <w:r w:rsidR="00EF2454" w:rsidRPr="009C4D9C">
        <w:rPr>
          <w:color w:val="000000" w:themeColor="text1"/>
        </w:rPr>
        <w:t xml:space="preserve"> с пояснениями</w:t>
      </w:r>
      <w:r>
        <w:rPr>
          <w:color w:val="000000" w:themeColor="text1"/>
        </w:rPr>
        <w:t xml:space="preserve"> причин отсутствия альтернативных коммерческих </w:t>
      </w:r>
      <w:r w:rsidR="003C0DCA">
        <w:rPr>
          <w:color w:val="000000" w:themeColor="text1"/>
        </w:rPr>
        <w:t>предложений</w:t>
      </w:r>
      <w:r>
        <w:rPr>
          <w:color w:val="000000" w:themeColor="text1"/>
        </w:rPr>
        <w:t xml:space="preserve"> и обоснованием </w:t>
      </w:r>
      <w:r w:rsidR="003C0DCA">
        <w:rPr>
          <w:color w:val="000000" w:themeColor="text1"/>
        </w:rPr>
        <w:t xml:space="preserve">формирования </w:t>
      </w:r>
      <w:r>
        <w:rPr>
          <w:color w:val="000000" w:themeColor="text1"/>
        </w:rPr>
        <w:t>стоимости</w:t>
      </w:r>
      <w:r w:rsidR="00EF2454" w:rsidRPr="009C4D9C">
        <w:rPr>
          <w:color w:val="000000" w:themeColor="text1"/>
        </w:rPr>
        <w:t>.</w:t>
      </w:r>
      <w:bookmarkEnd w:id="50"/>
    </w:p>
    <w:p w14:paraId="77DDFBB6" w14:textId="77777777" w:rsidR="00D92DF6" w:rsidRPr="009C4D9C" w:rsidRDefault="00D92DF6" w:rsidP="00831148">
      <w:pPr>
        <w:pStyle w:val="afff2"/>
        <w:widowControl w:val="0"/>
        <w:ind w:left="0" w:firstLine="567"/>
        <w:jc w:val="both"/>
        <w:rPr>
          <w:color w:val="000000" w:themeColor="text1"/>
        </w:rPr>
      </w:pPr>
      <w:r w:rsidRPr="009C4D9C">
        <w:rPr>
          <w:color w:val="000000" w:themeColor="text1"/>
        </w:rPr>
        <w:t>Комплект документов</w:t>
      </w:r>
      <w:r w:rsidR="00831148" w:rsidRPr="009C4D9C">
        <w:rPr>
          <w:color w:val="000000" w:themeColor="text1"/>
        </w:rPr>
        <w:t xml:space="preserve"> </w:t>
      </w:r>
      <w:r w:rsidRPr="009C4D9C">
        <w:rPr>
          <w:color w:val="000000" w:themeColor="text1"/>
        </w:rPr>
        <w:t>загружается в 1С: Документооборот</w:t>
      </w:r>
      <w:r w:rsidR="00831148" w:rsidRPr="009C4D9C">
        <w:rPr>
          <w:color w:val="000000" w:themeColor="text1"/>
        </w:rPr>
        <w:t xml:space="preserve"> </w:t>
      </w:r>
      <w:r w:rsidR="00831148" w:rsidRPr="009C4D9C">
        <w:rPr>
          <w:b/>
          <w:color w:val="000000" w:themeColor="text1"/>
        </w:rPr>
        <w:t>только</w:t>
      </w:r>
      <w:r w:rsidRPr="009C4D9C">
        <w:rPr>
          <w:b/>
          <w:color w:val="000000" w:themeColor="text1"/>
        </w:rPr>
        <w:t xml:space="preserve"> по средствам</w:t>
      </w:r>
      <w:r w:rsidRPr="009C4D9C">
        <w:rPr>
          <w:color w:val="000000" w:themeColor="text1"/>
        </w:rPr>
        <w:t xml:space="preserve"> </w:t>
      </w:r>
      <w:r w:rsidR="00831148" w:rsidRPr="009C4D9C">
        <w:rPr>
          <w:color w:val="000000" w:themeColor="text1"/>
        </w:rPr>
        <w:t>1С УПП: МТО.</w:t>
      </w:r>
    </w:p>
    <w:p w14:paraId="1A0E7612" w14:textId="77777777" w:rsidR="005C68FB" w:rsidRPr="009C4D9C" w:rsidRDefault="005C68FB" w:rsidP="003B252A">
      <w:pPr>
        <w:pStyle w:val="a6"/>
        <w:keepNext w:val="0"/>
        <w:widowControl w:val="0"/>
        <w:tabs>
          <w:tab w:val="num" w:pos="0"/>
        </w:tabs>
        <w:spacing w:before="240" w:after="120"/>
        <w:ind w:left="0" w:hanging="11"/>
        <w:jc w:val="both"/>
        <w:rPr>
          <w:color w:val="000000" w:themeColor="text1"/>
        </w:rPr>
      </w:pPr>
      <w:bookmarkStart w:id="51" w:name="_Toc385509839"/>
      <w:bookmarkStart w:id="52" w:name="_Toc10214149"/>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СОГЛАСОВАНИИ</w:t>
      </w:r>
      <w:r w:rsidR="001E2301" w:rsidRPr="009C4D9C">
        <w:rPr>
          <w:color w:val="000000" w:themeColor="text1"/>
        </w:rPr>
        <w:t xml:space="preserve"> </w:t>
      </w:r>
      <w:r w:rsidRPr="009C4D9C">
        <w:rPr>
          <w:color w:val="000000" w:themeColor="text1"/>
        </w:rPr>
        <w:t>ДОПОЛНИТЕЛЬН</w:t>
      </w:r>
      <w:r w:rsidR="007560C8" w:rsidRPr="009C4D9C">
        <w:rPr>
          <w:color w:val="000000" w:themeColor="text1"/>
        </w:rPr>
        <w:t>ого</w:t>
      </w:r>
      <w:r w:rsidR="001E2301" w:rsidRPr="009C4D9C">
        <w:rPr>
          <w:color w:val="000000" w:themeColor="text1"/>
        </w:rPr>
        <w:t xml:space="preserve"> </w:t>
      </w:r>
      <w:r w:rsidRPr="009C4D9C">
        <w:rPr>
          <w:color w:val="000000" w:themeColor="text1"/>
        </w:rPr>
        <w:t>СОГЛАШЕНИ</w:t>
      </w:r>
      <w:r w:rsidR="007560C8" w:rsidRPr="009C4D9C">
        <w:rPr>
          <w:color w:val="000000" w:themeColor="text1"/>
        </w:rPr>
        <w:t>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ДОГОВОР</w:t>
      </w:r>
      <w:r w:rsidR="007560C8" w:rsidRPr="009C4D9C">
        <w:rPr>
          <w:color w:val="000000" w:themeColor="text1"/>
        </w:rPr>
        <w:t>у</w:t>
      </w:r>
      <w:r w:rsidR="001E2301" w:rsidRPr="009C4D9C">
        <w:rPr>
          <w:color w:val="000000" w:themeColor="text1"/>
        </w:rPr>
        <w:t xml:space="preserve"> </w:t>
      </w:r>
      <w:r w:rsidRPr="009C4D9C">
        <w:rPr>
          <w:color w:val="000000" w:themeColor="text1"/>
        </w:rPr>
        <w:t>через</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общества</w:t>
      </w:r>
      <w:bookmarkEnd w:id="51"/>
      <w:bookmarkEnd w:id="52"/>
    </w:p>
    <w:p w14:paraId="37D45B3E" w14:textId="77777777" w:rsidR="00373B39" w:rsidRPr="009C4D9C" w:rsidRDefault="005C68FB" w:rsidP="000A2705">
      <w:pPr>
        <w:widowControl w:val="0"/>
        <w:tabs>
          <w:tab w:val="num" w:pos="0"/>
        </w:tabs>
        <w:ind w:firstLine="567"/>
        <w:jc w:val="both"/>
        <w:rPr>
          <w:caps/>
          <w:color w:val="000000" w:themeColor="text1"/>
        </w:rPr>
      </w:pPr>
      <w:r w:rsidRPr="009C4D9C">
        <w:rPr>
          <w:color w:val="000000" w:themeColor="text1"/>
        </w:rPr>
        <w:t>Для</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дополнительного</w:t>
      </w:r>
      <w:r w:rsidR="001E2301" w:rsidRPr="009C4D9C">
        <w:rPr>
          <w:color w:val="000000" w:themeColor="text1"/>
        </w:rPr>
        <w:t xml:space="preserve"> </w:t>
      </w:r>
      <w:r w:rsidRPr="009C4D9C">
        <w:rPr>
          <w:color w:val="000000" w:themeColor="text1"/>
        </w:rPr>
        <w:t>соглашения</w:t>
      </w:r>
      <w:r w:rsidR="00CD02AF" w:rsidRPr="009C4D9C">
        <w:rPr>
          <w:color w:val="000000" w:themeColor="text1"/>
        </w:rPr>
        <w:t xml:space="preserve"> инициатор закупки руководствуется порядком действий изложенно</w:t>
      </w:r>
      <w:r w:rsidR="000A2705" w:rsidRPr="009C4D9C">
        <w:rPr>
          <w:color w:val="000000" w:themeColor="text1"/>
        </w:rPr>
        <w:t>м в п.7.6 настоящего Регламента, с использованием Приложения 15.</w:t>
      </w:r>
    </w:p>
    <w:p w14:paraId="68BD3708" w14:textId="77777777" w:rsidR="003175B4" w:rsidRPr="009C4D9C" w:rsidRDefault="003175B4" w:rsidP="003B252A">
      <w:pPr>
        <w:pStyle w:val="a6"/>
        <w:keepNext w:val="0"/>
        <w:widowControl w:val="0"/>
        <w:tabs>
          <w:tab w:val="num" w:pos="0"/>
        </w:tabs>
        <w:spacing w:before="240" w:after="120"/>
        <w:ind w:left="0" w:hanging="11"/>
        <w:jc w:val="both"/>
        <w:rPr>
          <w:color w:val="000000" w:themeColor="text1"/>
        </w:rPr>
      </w:pPr>
      <w:bookmarkStart w:id="53" w:name="_Toc385509840"/>
      <w:bookmarkStart w:id="54" w:name="_Toc10214150"/>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bookmarkEnd w:id="53"/>
      <w:bookmarkEnd w:id="54"/>
    </w:p>
    <w:p w14:paraId="3DF5221F" w14:textId="77777777" w:rsidR="003175B4" w:rsidRPr="009C4D9C" w:rsidRDefault="003175B4" w:rsidP="00EB777F">
      <w:pPr>
        <w:widowControl w:val="0"/>
        <w:shd w:val="clear" w:color="auto" w:fill="FFFFFF"/>
        <w:tabs>
          <w:tab w:val="num" w:pos="0"/>
        </w:tabs>
        <w:autoSpaceDE w:val="0"/>
        <w:autoSpaceDN w:val="0"/>
        <w:adjustRightInd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руководители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сотрудники</w:t>
      </w:r>
      <w:r w:rsidR="001E2301" w:rsidRPr="009C4D9C">
        <w:rPr>
          <w:color w:val="000000" w:themeColor="text1"/>
        </w:rPr>
        <w:t xml:space="preserve"> </w:t>
      </w:r>
      <w:r w:rsidRPr="009C4D9C">
        <w:rPr>
          <w:color w:val="000000" w:themeColor="text1"/>
        </w:rPr>
        <w:t>структурных</w:t>
      </w:r>
      <w:r w:rsidR="001E2301" w:rsidRPr="009C4D9C">
        <w:rPr>
          <w:color w:val="000000" w:themeColor="text1"/>
        </w:rPr>
        <w:t xml:space="preserve"> </w:t>
      </w:r>
      <w:r w:rsidRPr="009C4D9C">
        <w:rPr>
          <w:color w:val="000000" w:themeColor="text1"/>
        </w:rPr>
        <w:t>подразделений</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участвующие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1E2301" w:rsidRPr="009C4D9C">
        <w:rPr>
          <w:color w:val="000000" w:themeColor="text1"/>
        </w:rPr>
        <w:t xml:space="preserve"> </w:t>
      </w:r>
      <w:r w:rsidR="008F0E9D" w:rsidRPr="009C4D9C">
        <w:rPr>
          <w:color w:val="000000" w:themeColor="text1"/>
        </w:rPr>
        <w:t>в</w:t>
      </w:r>
      <w:r w:rsidR="001E2301" w:rsidRPr="009C4D9C">
        <w:rPr>
          <w:color w:val="000000" w:themeColor="text1"/>
        </w:rPr>
        <w:t xml:space="preserve"> </w:t>
      </w:r>
      <w:r w:rsidR="008F0E9D" w:rsidRPr="009C4D9C">
        <w:rPr>
          <w:color w:val="000000" w:themeColor="text1"/>
        </w:rPr>
        <w:t>Обществе</w:t>
      </w:r>
      <w:r w:rsidRPr="009C4D9C">
        <w:rPr>
          <w:color w:val="000000" w:themeColor="text1"/>
        </w:rPr>
        <w:t>.</w:t>
      </w:r>
    </w:p>
    <w:p w14:paraId="002ACE8A" w14:textId="77777777" w:rsidR="003175B4" w:rsidRPr="009C4D9C" w:rsidRDefault="00F33204" w:rsidP="00EB777F">
      <w:pPr>
        <w:pStyle w:val="m4"/>
        <w:widowControl w:val="0"/>
        <w:tabs>
          <w:tab w:val="num" w:pos="0"/>
        </w:tabs>
        <w:ind w:firstLine="567"/>
        <w:rPr>
          <w:color w:val="000000" w:themeColor="text1"/>
        </w:rPr>
      </w:pPr>
      <w:r>
        <w:rPr>
          <w:color w:val="000000" w:themeColor="text1"/>
        </w:rPr>
        <w:t xml:space="preserve">Председатель Правления – </w:t>
      </w:r>
      <w:r w:rsidR="003175B4" w:rsidRPr="009C4D9C">
        <w:rPr>
          <w:color w:val="000000" w:themeColor="text1"/>
        </w:rPr>
        <w:t>Генеральный</w:t>
      </w:r>
      <w:r w:rsidR="001E2301" w:rsidRPr="009C4D9C">
        <w:rPr>
          <w:color w:val="000000" w:themeColor="text1"/>
        </w:rPr>
        <w:t xml:space="preserve"> </w:t>
      </w:r>
      <w:r w:rsidR="003175B4" w:rsidRPr="009C4D9C">
        <w:rPr>
          <w:color w:val="000000" w:themeColor="text1"/>
        </w:rPr>
        <w:t>директор</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курирующие</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генерального</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Обществе),</w:t>
      </w:r>
      <w:r w:rsidR="001E2301" w:rsidRPr="009C4D9C">
        <w:rPr>
          <w:color w:val="000000" w:themeColor="text1"/>
        </w:rPr>
        <w:t xml:space="preserve"> </w:t>
      </w:r>
      <w:r w:rsidR="00555944" w:rsidRPr="009C4D9C">
        <w:rPr>
          <w:color w:val="000000" w:themeColor="text1"/>
        </w:rPr>
        <w:t>Главные</w:t>
      </w:r>
      <w:r w:rsidR="001E2301" w:rsidRPr="009C4D9C">
        <w:rPr>
          <w:color w:val="000000" w:themeColor="text1"/>
        </w:rPr>
        <w:t xml:space="preserve"> </w:t>
      </w:r>
      <w:r w:rsidR="00555944" w:rsidRPr="009C4D9C">
        <w:rPr>
          <w:color w:val="000000" w:themeColor="text1"/>
        </w:rPr>
        <w:t>инженера</w:t>
      </w:r>
      <w:r w:rsidR="001E2301" w:rsidRPr="009C4D9C">
        <w:rPr>
          <w:color w:val="000000" w:themeColor="text1"/>
        </w:rPr>
        <w:t xml:space="preserve"> </w:t>
      </w:r>
      <w:r w:rsidR="0055594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555944" w:rsidRPr="009C4D9C">
        <w:rPr>
          <w:color w:val="000000" w:themeColor="text1"/>
        </w:rPr>
        <w:t>),</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начальники</w:t>
      </w:r>
      <w:r w:rsidR="001E2301" w:rsidRPr="009C4D9C">
        <w:rPr>
          <w:color w:val="000000" w:themeColor="text1"/>
        </w:rPr>
        <w:t xml:space="preserve"> </w:t>
      </w:r>
      <w:r w:rsidR="003175B4" w:rsidRPr="009C4D9C">
        <w:rPr>
          <w:color w:val="000000" w:themeColor="text1"/>
        </w:rPr>
        <w:t>структурных</w:t>
      </w:r>
      <w:r w:rsidR="001E2301" w:rsidRPr="009C4D9C">
        <w:rPr>
          <w:color w:val="000000" w:themeColor="text1"/>
        </w:rPr>
        <w:t xml:space="preserve"> </w:t>
      </w:r>
      <w:r w:rsidR="003175B4" w:rsidRPr="009C4D9C">
        <w:rPr>
          <w:color w:val="000000" w:themeColor="text1"/>
        </w:rPr>
        <w:t>подразделений</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участвующие</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несут</w:t>
      </w:r>
      <w:r w:rsidR="001E2301" w:rsidRPr="009C4D9C">
        <w:rPr>
          <w:color w:val="000000" w:themeColor="text1"/>
        </w:rPr>
        <w:t xml:space="preserve"> </w:t>
      </w:r>
      <w:r w:rsidR="003175B4" w:rsidRPr="009C4D9C">
        <w:rPr>
          <w:color w:val="000000" w:themeColor="text1"/>
        </w:rPr>
        <w:t>персональную</w:t>
      </w:r>
      <w:r w:rsidR="001E2301" w:rsidRPr="009C4D9C">
        <w:rPr>
          <w:color w:val="000000" w:themeColor="text1"/>
        </w:rPr>
        <w:t xml:space="preserve"> </w:t>
      </w:r>
      <w:r w:rsidR="003175B4" w:rsidRPr="009C4D9C">
        <w:rPr>
          <w:color w:val="000000" w:themeColor="text1"/>
        </w:rPr>
        <w:t>ответственность</w:t>
      </w:r>
      <w:r w:rsidR="001E2301" w:rsidRPr="009C4D9C">
        <w:rPr>
          <w:color w:val="000000" w:themeColor="text1"/>
        </w:rPr>
        <w:t xml:space="preserve"> </w:t>
      </w:r>
      <w:r w:rsidR="003175B4" w:rsidRPr="009C4D9C">
        <w:rPr>
          <w:color w:val="000000" w:themeColor="text1"/>
        </w:rPr>
        <w:t>за</w:t>
      </w:r>
      <w:r w:rsidR="001E2301" w:rsidRPr="009C4D9C">
        <w:rPr>
          <w:color w:val="000000" w:themeColor="text1"/>
        </w:rPr>
        <w:t xml:space="preserve"> </w:t>
      </w:r>
      <w:r w:rsidR="003175B4" w:rsidRPr="009C4D9C">
        <w:rPr>
          <w:color w:val="000000" w:themeColor="text1"/>
        </w:rPr>
        <w:t>действия</w:t>
      </w:r>
      <w:r w:rsidR="001E2301" w:rsidRPr="009C4D9C">
        <w:rPr>
          <w:color w:val="000000" w:themeColor="text1"/>
        </w:rPr>
        <w:t xml:space="preserve"> </w:t>
      </w:r>
      <w:r w:rsidR="003175B4" w:rsidRPr="009C4D9C">
        <w:rPr>
          <w:color w:val="000000" w:themeColor="text1"/>
        </w:rPr>
        <w:t>подчиненных</w:t>
      </w:r>
      <w:r w:rsidR="001E2301" w:rsidRPr="009C4D9C">
        <w:rPr>
          <w:color w:val="000000" w:themeColor="text1"/>
        </w:rPr>
        <w:t xml:space="preserve"> </w:t>
      </w:r>
      <w:r w:rsidR="003175B4" w:rsidRPr="009C4D9C">
        <w:rPr>
          <w:color w:val="000000" w:themeColor="text1"/>
        </w:rPr>
        <w:t>им</w:t>
      </w:r>
      <w:r w:rsidR="001E2301" w:rsidRPr="009C4D9C">
        <w:rPr>
          <w:color w:val="000000" w:themeColor="text1"/>
        </w:rPr>
        <w:t xml:space="preserve"> </w:t>
      </w:r>
      <w:r w:rsidR="003175B4" w:rsidRPr="009C4D9C">
        <w:rPr>
          <w:color w:val="000000" w:themeColor="text1"/>
        </w:rPr>
        <w:t>сотрудников,</w:t>
      </w:r>
      <w:r w:rsidR="001E2301" w:rsidRPr="009C4D9C">
        <w:rPr>
          <w:color w:val="000000" w:themeColor="text1"/>
        </w:rPr>
        <w:t xml:space="preserve"> </w:t>
      </w:r>
      <w:r w:rsidR="003175B4" w:rsidRPr="009C4D9C">
        <w:rPr>
          <w:color w:val="000000" w:themeColor="text1"/>
        </w:rPr>
        <w:t>участвующих</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части</w:t>
      </w:r>
      <w:r w:rsidR="001E2301" w:rsidRPr="009C4D9C">
        <w:rPr>
          <w:color w:val="000000" w:themeColor="text1"/>
        </w:rPr>
        <w:t xml:space="preserve"> </w:t>
      </w:r>
      <w:r w:rsidR="003175B4" w:rsidRPr="009C4D9C">
        <w:rPr>
          <w:color w:val="000000" w:themeColor="text1"/>
        </w:rPr>
        <w:t>соблюдения</w:t>
      </w:r>
      <w:r w:rsidR="001E2301" w:rsidRPr="009C4D9C">
        <w:rPr>
          <w:color w:val="000000" w:themeColor="text1"/>
        </w:rPr>
        <w:t xml:space="preserve"> </w:t>
      </w:r>
      <w:r w:rsidR="003175B4" w:rsidRPr="009C4D9C">
        <w:rPr>
          <w:color w:val="000000" w:themeColor="text1"/>
        </w:rPr>
        <w:t>процедур,</w:t>
      </w:r>
      <w:r w:rsidR="001E2301" w:rsidRPr="009C4D9C">
        <w:rPr>
          <w:color w:val="000000" w:themeColor="text1"/>
        </w:rPr>
        <w:t xml:space="preserve"> </w:t>
      </w:r>
      <w:r w:rsidR="003175B4" w:rsidRPr="009C4D9C">
        <w:rPr>
          <w:color w:val="000000" w:themeColor="text1"/>
        </w:rPr>
        <w:t>установленных</w:t>
      </w:r>
      <w:r w:rsidR="001E2301" w:rsidRPr="009C4D9C">
        <w:rPr>
          <w:color w:val="000000" w:themeColor="text1"/>
        </w:rPr>
        <w:t xml:space="preserve"> </w:t>
      </w:r>
      <w:r w:rsidR="003175B4" w:rsidRPr="009C4D9C">
        <w:rPr>
          <w:color w:val="000000" w:themeColor="text1"/>
        </w:rPr>
        <w:t>настоящим</w:t>
      </w:r>
      <w:r w:rsidR="001E2301" w:rsidRPr="009C4D9C">
        <w:rPr>
          <w:color w:val="000000" w:themeColor="text1"/>
        </w:rPr>
        <w:t xml:space="preserve"> </w:t>
      </w:r>
      <w:r w:rsidR="003175B4" w:rsidRPr="009C4D9C">
        <w:rPr>
          <w:color w:val="000000" w:themeColor="text1"/>
        </w:rPr>
        <w:t>Регламентом.</w:t>
      </w:r>
    </w:p>
    <w:p w14:paraId="05423E5B" w14:textId="77777777" w:rsidR="0071141C" w:rsidRPr="009C4D9C" w:rsidRDefault="003175B4" w:rsidP="00EB777F">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лицам,</w:t>
      </w:r>
      <w:r w:rsidR="001E2301" w:rsidRPr="009C4D9C">
        <w:rPr>
          <w:color w:val="000000" w:themeColor="text1"/>
        </w:rPr>
        <w:t xml:space="preserve"> </w:t>
      </w:r>
      <w:r w:rsidRPr="009C4D9C">
        <w:rPr>
          <w:color w:val="000000" w:themeColor="text1"/>
        </w:rPr>
        <w:t>виновным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нарушении</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применяется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основаниям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предусмотренным</w:t>
      </w:r>
      <w:r w:rsidR="001E2301" w:rsidRPr="009C4D9C">
        <w:rPr>
          <w:color w:val="000000" w:themeColor="text1"/>
        </w:rPr>
        <w:t xml:space="preserve"> </w:t>
      </w:r>
      <w:r w:rsidRPr="009C4D9C">
        <w:rPr>
          <w:color w:val="000000" w:themeColor="text1"/>
        </w:rPr>
        <w:t>трудовым</w:t>
      </w:r>
      <w:r w:rsidR="001E2301" w:rsidRPr="009C4D9C">
        <w:rPr>
          <w:color w:val="000000" w:themeColor="text1"/>
        </w:rPr>
        <w:t xml:space="preserve"> </w:t>
      </w:r>
      <w:r w:rsidRPr="009C4D9C">
        <w:rPr>
          <w:color w:val="000000" w:themeColor="text1"/>
        </w:rPr>
        <w:t>законодательством</w:t>
      </w:r>
      <w:r w:rsidR="001E2301" w:rsidRPr="009C4D9C">
        <w:rPr>
          <w:color w:val="000000" w:themeColor="text1"/>
        </w:rPr>
        <w:t xml:space="preserve"> </w:t>
      </w:r>
      <w:r w:rsidRPr="009C4D9C">
        <w:rPr>
          <w:color w:val="000000" w:themeColor="text1"/>
        </w:rPr>
        <w:t>Российской</w:t>
      </w:r>
      <w:r w:rsidR="001E2301" w:rsidRPr="009C4D9C">
        <w:rPr>
          <w:color w:val="000000" w:themeColor="text1"/>
        </w:rPr>
        <w:t xml:space="preserve"> </w:t>
      </w:r>
      <w:r w:rsidRPr="009C4D9C">
        <w:rPr>
          <w:color w:val="000000" w:themeColor="text1"/>
        </w:rPr>
        <w:t>Федерации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трудовыми</w:t>
      </w:r>
      <w:r w:rsidR="001E2301" w:rsidRPr="009C4D9C">
        <w:rPr>
          <w:color w:val="000000" w:themeColor="text1"/>
        </w:rPr>
        <w:t xml:space="preserve"> </w:t>
      </w:r>
      <w:r w:rsidRPr="009C4D9C">
        <w:rPr>
          <w:color w:val="000000" w:themeColor="text1"/>
        </w:rPr>
        <w:t>договорами.</w:t>
      </w:r>
      <w:bookmarkStart w:id="55" w:name="_Toc299111576"/>
      <w:bookmarkStart w:id="56" w:name="_Toc320813456"/>
    </w:p>
    <w:p w14:paraId="595EE1B4" w14:textId="77777777" w:rsidR="0071141C" w:rsidRPr="009C4D9C" w:rsidRDefault="0071141C" w:rsidP="003B252A">
      <w:pPr>
        <w:pStyle w:val="a6"/>
        <w:keepNext w:val="0"/>
        <w:widowControl w:val="0"/>
        <w:tabs>
          <w:tab w:val="num" w:pos="0"/>
        </w:tabs>
        <w:spacing w:before="240"/>
        <w:ind w:left="0" w:hanging="11"/>
        <w:jc w:val="both"/>
        <w:rPr>
          <w:color w:val="000000" w:themeColor="text1"/>
        </w:rPr>
      </w:pPr>
      <w:bookmarkStart w:id="57" w:name="_Toc385509841"/>
      <w:bookmarkStart w:id="58" w:name="_Toc10214151"/>
      <w:r w:rsidRPr="009C4D9C">
        <w:rPr>
          <w:color w:val="000000" w:themeColor="text1"/>
        </w:rPr>
        <w:t>Конфиденциальность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защита</w:t>
      </w:r>
      <w:r w:rsidR="001E2301" w:rsidRPr="009C4D9C">
        <w:rPr>
          <w:color w:val="000000" w:themeColor="text1"/>
        </w:rPr>
        <w:t xml:space="preserve"> </w:t>
      </w:r>
      <w:r w:rsidRPr="009C4D9C">
        <w:rPr>
          <w:color w:val="000000" w:themeColor="text1"/>
        </w:rPr>
        <w:t>информации</w:t>
      </w:r>
      <w:bookmarkEnd w:id="55"/>
      <w:bookmarkEnd w:id="56"/>
      <w:bookmarkEnd w:id="57"/>
      <w:bookmarkEnd w:id="58"/>
    </w:p>
    <w:p w14:paraId="2805AAE4" w14:textId="77777777" w:rsidR="0071141C" w:rsidRPr="009C4D9C" w:rsidRDefault="0071141C" w:rsidP="00EB777F">
      <w:pPr>
        <w:widowControl w:val="0"/>
        <w:tabs>
          <w:tab w:val="num" w:pos="0"/>
        </w:tabs>
        <w:autoSpaceDE w:val="0"/>
        <w:autoSpaceDN w:val="0"/>
        <w:adjustRightInd w:val="0"/>
        <w:ind w:firstLine="567"/>
        <w:jc w:val="both"/>
        <w:rPr>
          <w:color w:val="000000" w:themeColor="text1"/>
        </w:rPr>
      </w:pP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продукции/выполнения</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должна</w:t>
      </w:r>
      <w:r w:rsidR="001E2301" w:rsidRPr="009C4D9C">
        <w:rPr>
          <w:color w:val="000000" w:themeColor="text1"/>
        </w:rPr>
        <w:t xml:space="preserve"> </w:t>
      </w:r>
      <w:r w:rsidRPr="009C4D9C">
        <w:rPr>
          <w:color w:val="000000" w:themeColor="text1"/>
        </w:rPr>
        <w:t>осуществляться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внутренними</w:t>
      </w:r>
      <w:r w:rsidR="001E2301" w:rsidRPr="009C4D9C">
        <w:rPr>
          <w:color w:val="000000" w:themeColor="text1"/>
        </w:rPr>
        <w:t xml:space="preserve"> </w:t>
      </w:r>
      <w:r w:rsidRPr="009C4D9C">
        <w:rPr>
          <w:color w:val="000000" w:themeColor="text1"/>
        </w:rPr>
        <w:t>документами</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D57506" w:rsidRPr="009C4D9C">
        <w:rPr>
          <w:color w:val="000000" w:themeColor="text1"/>
        </w:rPr>
        <w:t>«О</w:t>
      </w:r>
      <w:r w:rsidR="001E2301" w:rsidRPr="009C4D9C">
        <w:rPr>
          <w:color w:val="000000" w:themeColor="text1"/>
        </w:rPr>
        <w:t xml:space="preserve"> </w:t>
      </w:r>
      <w:r w:rsidRPr="009C4D9C">
        <w:rPr>
          <w:color w:val="000000" w:themeColor="text1"/>
        </w:rPr>
        <w:t>защите</w:t>
      </w:r>
      <w:r w:rsidR="001E2301" w:rsidRPr="009C4D9C">
        <w:rPr>
          <w:color w:val="000000" w:themeColor="text1"/>
        </w:rPr>
        <w:t xml:space="preserve"> </w:t>
      </w:r>
      <w:r w:rsidRPr="009C4D9C">
        <w:rPr>
          <w:color w:val="000000" w:themeColor="text1"/>
        </w:rPr>
        <w:t>конфиденциальной</w:t>
      </w:r>
      <w:r w:rsidR="001E2301" w:rsidRPr="009C4D9C">
        <w:rPr>
          <w:color w:val="000000" w:themeColor="text1"/>
        </w:rPr>
        <w:t xml:space="preserve"> </w:t>
      </w:r>
      <w:r w:rsidRPr="009C4D9C">
        <w:rPr>
          <w:color w:val="000000" w:themeColor="text1"/>
        </w:rPr>
        <w:t>информации</w:t>
      </w:r>
      <w:r w:rsidR="00D57506" w:rsidRPr="009C4D9C">
        <w:rPr>
          <w:color w:val="000000" w:themeColor="text1"/>
        </w:rPr>
        <w:t>»</w:t>
      </w:r>
      <w:r w:rsidRPr="009C4D9C">
        <w:rPr>
          <w:color w:val="000000" w:themeColor="text1"/>
        </w:rPr>
        <w:t>.</w:t>
      </w:r>
      <w:r w:rsidR="001E2301" w:rsidRPr="009C4D9C">
        <w:rPr>
          <w:color w:val="000000" w:themeColor="text1"/>
        </w:rPr>
        <w:t xml:space="preserve"> </w:t>
      </w:r>
    </w:p>
    <w:p w14:paraId="7C79C11E" w14:textId="77777777" w:rsidR="0071141C" w:rsidRPr="009C4D9C" w:rsidRDefault="0071141C" w:rsidP="00EB777F">
      <w:pPr>
        <w:widowControl w:val="0"/>
        <w:tabs>
          <w:tab w:val="num" w:pos="0"/>
        </w:tabs>
        <w:ind w:firstLine="567"/>
        <w:jc w:val="both"/>
        <w:rPr>
          <w:color w:val="000000" w:themeColor="text1"/>
          <w:lang w:val="x-none" w:eastAsia="x-none"/>
        </w:rPr>
      </w:pP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разглашению</w:t>
      </w:r>
      <w:r w:rsidR="001E2301" w:rsidRPr="009C4D9C">
        <w:rPr>
          <w:color w:val="000000" w:themeColor="text1"/>
          <w:lang w:val="x-none" w:eastAsia="x-none"/>
        </w:rPr>
        <w:t xml:space="preserve"> </w:t>
      </w:r>
      <w:r w:rsidRPr="009C4D9C">
        <w:rPr>
          <w:color w:val="000000" w:themeColor="text1"/>
          <w:lang w:val="x-none" w:eastAsia="x-none"/>
        </w:rPr>
        <w:t>не</w:t>
      </w:r>
      <w:r w:rsidR="001E2301" w:rsidRPr="009C4D9C">
        <w:rPr>
          <w:color w:val="000000" w:themeColor="text1"/>
          <w:lang w:val="x-none" w:eastAsia="x-none"/>
        </w:rPr>
        <w:t xml:space="preserve"> </w:t>
      </w:r>
      <w:r w:rsidRPr="009C4D9C">
        <w:rPr>
          <w:color w:val="000000" w:themeColor="text1"/>
          <w:lang w:val="x-none" w:eastAsia="x-none"/>
        </w:rPr>
        <w:t>подлежат</w:t>
      </w:r>
      <w:r w:rsidR="001E2301" w:rsidRPr="009C4D9C">
        <w:rPr>
          <w:color w:val="000000" w:themeColor="text1"/>
          <w:lang w:val="x-none" w:eastAsia="x-none"/>
        </w:rPr>
        <w:t xml:space="preserve"> </w:t>
      </w:r>
      <w:r w:rsidRPr="009C4D9C">
        <w:rPr>
          <w:color w:val="000000" w:themeColor="text1"/>
          <w:lang w:val="x-none" w:eastAsia="x-none"/>
        </w:rPr>
        <w:t>следующие</w:t>
      </w:r>
      <w:r w:rsidR="001E2301" w:rsidRPr="009C4D9C">
        <w:rPr>
          <w:color w:val="000000" w:themeColor="text1"/>
          <w:lang w:val="x-none"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p>
    <w:p w14:paraId="65F2A95C"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окончания</w:t>
      </w:r>
      <w:r w:rsidR="001E2301" w:rsidRPr="009C4D9C">
        <w:rPr>
          <w:color w:val="000000" w:themeColor="text1"/>
          <w:lang w:eastAsia="x-none"/>
        </w:rPr>
        <w:t xml:space="preserve"> </w:t>
      </w:r>
      <w:r w:rsidRPr="009C4D9C">
        <w:rPr>
          <w:color w:val="000000" w:themeColor="text1"/>
          <w:lang w:eastAsia="x-none"/>
        </w:rPr>
        <w:t>приема</w:t>
      </w:r>
      <w:r w:rsidR="001E2301" w:rsidRPr="009C4D9C">
        <w:rPr>
          <w:color w:val="000000" w:themeColor="text1"/>
          <w:lang w:eastAsia="x-none"/>
        </w:rPr>
        <w:t xml:space="preserve"> </w:t>
      </w:r>
      <w:r w:rsidRPr="009C4D9C">
        <w:rPr>
          <w:color w:val="000000" w:themeColor="text1"/>
          <w:lang w:eastAsia="x-none"/>
        </w:rPr>
        <w:t>предложений:</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количестве</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подавших</w:t>
      </w:r>
      <w:r w:rsidR="001E2301" w:rsidRPr="009C4D9C">
        <w:rPr>
          <w:color w:val="000000" w:themeColor="text1"/>
          <w:lang w:val="x-none" w:eastAsia="x-none"/>
        </w:rPr>
        <w:t xml:space="preserve"> </w:t>
      </w:r>
      <w:r w:rsidRPr="009C4D9C">
        <w:rPr>
          <w:color w:val="000000" w:themeColor="text1"/>
          <w:lang w:val="x-none" w:eastAsia="x-none"/>
        </w:rPr>
        <w:t>заявки</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наименованиях</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содержащиеся</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заявках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ценовые</w:t>
      </w:r>
      <w:r w:rsidR="001E2301" w:rsidRPr="009C4D9C">
        <w:rPr>
          <w:color w:val="000000" w:themeColor="text1"/>
          <w:lang w:val="x-none" w:eastAsia="x-none"/>
        </w:rPr>
        <w:t xml:space="preserve"> </w:t>
      </w:r>
      <w:r w:rsidRPr="009C4D9C">
        <w:rPr>
          <w:color w:val="000000" w:themeColor="text1"/>
          <w:lang w:val="x-none" w:eastAsia="x-none"/>
        </w:rPr>
        <w:t>предложения</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p>
    <w:p w14:paraId="29582C3A" w14:textId="77777777"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решениях</w:t>
      </w:r>
      <w:r w:rsidR="001E2301" w:rsidRPr="009C4D9C">
        <w:rPr>
          <w:color w:val="000000" w:themeColor="text1"/>
          <w:lang w:val="x-none"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Pr="009C4D9C">
        <w:rPr>
          <w:color w:val="000000" w:themeColor="text1"/>
          <w:lang w:val="x-none" w:eastAsia="x-none"/>
        </w:rPr>
        <w:t>);</w:t>
      </w:r>
    </w:p>
    <w:p w14:paraId="36A585F0" w14:textId="77777777" w:rsidR="0071141C" w:rsidRPr="009C4D9C" w:rsidRDefault="0071141C" w:rsidP="00A516D8">
      <w:pPr>
        <w:pStyle w:val="afff2"/>
        <w:widowControl w:val="0"/>
        <w:numPr>
          <w:ilvl w:val="0"/>
          <w:numId w:val="14"/>
        </w:numPr>
        <w:tabs>
          <w:tab w:val="num" w:pos="284"/>
          <w:tab w:val="left" w:pos="851"/>
        </w:tabs>
        <w:ind w:left="0" w:firstLine="567"/>
        <w:jc w:val="both"/>
        <w:rPr>
          <w:b/>
          <w:color w:val="000000" w:themeColor="text1"/>
          <w:lang w:eastAsia="x-none"/>
        </w:rPr>
      </w:pPr>
      <w:r w:rsidRPr="009C4D9C">
        <w:rPr>
          <w:color w:val="000000" w:themeColor="text1"/>
          <w:lang w:eastAsia="x-none"/>
        </w:rPr>
        <w:t>сведений</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экспертном</w:t>
      </w:r>
      <w:r w:rsidR="001E2301" w:rsidRPr="009C4D9C">
        <w:rPr>
          <w:color w:val="000000" w:themeColor="text1"/>
          <w:lang w:eastAsia="x-none"/>
        </w:rPr>
        <w:t xml:space="preserve"> </w:t>
      </w:r>
      <w:r w:rsidRPr="009C4D9C">
        <w:rPr>
          <w:color w:val="000000" w:themeColor="text1"/>
          <w:lang w:eastAsia="x-none"/>
        </w:rPr>
        <w:t>заключении</w:t>
      </w:r>
      <w:r w:rsidR="001E2301" w:rsidRPr="009C4D9C">
        <w:rPr>
          <w:color w:val="000000" w:themeColor="text1"/>
          <w:lang w:eastAsia="x-none"/>
        </w:rPr>
        <w:t xml:space="preserve"> </w:t>
      </w: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анонсирования</w:t>
      </w:r>
      <w:r w:rsidR="001E2301" w:rsidRPr="009C4D9C">
        <w:rPr>
          <w:color w:val="000000" w:themeColor="text1"/>
          <w:lang w:eastAsia="x-none"/>
        </w:rPr>
        <w:t xml:space="preserve"> </w:t>
      </w:r>
      <w:r w:rsidRPr="009C4D9C">
        <w:rPr>
          <w:color w:val="000000" w:themeColor="text1"/>
          <w:lang w:eastAsia="x-none"/>
        </w:rPr>
        <w:t>решения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ЭТП/сайте</w:t>
      </w:r>
      <w:r w:rsidR="001E2301" w:rsidRPr="009C4D9C">
        <w:rPr>
          <w:color w:val="000000" w:themeColor="text1"/>
          <w:lang w:eastAsia="x-none"/>
        </w:rPr>
        <w:t xml:space="preserve"> </w:t>
      </w:r>
      <w:r w:rsidRPr="009C4D9C">
        <w:rPr>
          <w:color w:val="000000" w:themeColor="text1"/>
          <w:lang w:eastAsia="x-none"/>
        </w:rPr>
        <w:t>Общества</w:t>
      </w:r>
      <w:r w:rsidR="001E2301" w:rsidRPr="009C4D9C">
        <w:rPr>
          <w:b/>
          <w:color w:val="000000" w:themeColor="text1"/>
          <w:lang w:eastAsia="x-none"/>
        </w:rPr>
        <w:t xml:space="preserve"> </w:t>
      </w:r>
      <w:r w:rsidRPr="009C4D9C">
        <w:rPr>
          <w:b/>
          <w:color w:val="000000" w:themeColor="text1"/>
          <w:lang w:eastAsia="x-none"/>
        </w:rPr>
        <w:t>(</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00D41C70" w:rsidRPr="009C4D9C">
        <w:rPr>
          <w:b/>
          <w:color w:val="000000" w:themeColor="text1"/>
          <w:lang w:eastAsia="x-none"/>
        </w:rPr>
        <w:t>.</w:t>
      </w:r>
    </w:p>
    <w:p w14:paraId="07100C00" w14:textId="77777777" w:rsidR="0071141C" w:rsidRPr="009C4D9C" w:rsidRDefault="0071141C" w:rsidP="00EB777F">
      <w:pPr>
        <w:widowControl w:val="0"/>
        <w:tabs>
          <w:tab w:val="num" w:pos="284"/>
        </w:tabs>
        <w:ind w:firstLine="567"/>
        <w:jc w:val="both"/>
        <w:rPr>
          <w:color w:val="000000" w:themeColor="text1"/>
          <w:lang w:val="x-none" w:eastAsia="x-none"/>
        </w:rPr>
      </w:pPr>
      <w:r w:rsidRPr="009C4D9C">
        <w:rPr>
          <w:color w:val="000000" w:themeColor="text1"/>
          <w:lang w:val="x-none" w:eastAsia="x-none"/>
        </w:rPr>
        <w:t>Сотрудники</w:t>
      </w:r>
      <w:r w:rsidR="001E2301" w:rsidRPr="009C4D9C">
        <w:rPr>
          <w:color w:val="000000" w:themeColor="text1"/>
          <w:lang w:val="x-none" w:eastAsia="x-none"/>
        </w:rPr>
        <w:t xml:space="preserve"> </w:t>
      </w:r>
      <w:r w:rsidRPr="009C4D9C">
        <w:rPr>
          <w:color w:val="000000" w:themeColor="text1"/>
          <w:lang w:val="x-none" w:eastAsia="x-none"/>
        </w:rPr>
        <w:t>заказчика,</w:t>
      </w:r>
      <w:r w:rsidR="001E2301" w:rsidRPr="009C4D9C">
        <w:rPr>
          <w:color w:val="000000" w:themeColor="text1"/>
          <w:lang w:val="x-none" w:eastAsia="x-none"/>
        </w:rPr>
        <w:t xml:space="preserve"> </w:t>
      </w:r>
      <w:r w:rsidRPr="009C4D9C">
        <w:rPr>
          <w:color w:val="000000" w:themeColor="text1"/>
          <w:lang w:val="x-none" w:eastAsia="x-none"/>
        </w:rPr>
        <w:t>инициатора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организатора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председатели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их</w:t>
      </w:r>
      <w:r w:rsidR="001E2301" w:rsidRPr="009C4D9C">
        <w:rPr>
          <w:color w:val="000000" w:themeColor="text1"/>
          <w:lang w:val="x-none" w:eastAsia="x-none"/>
        </w:rPr>
        <w:t xml:space="preserve"> </w:t>
      </w:r>
      <w:r w:rsidRPr="009C4D9C">
        <w:rPr>
          <w:color w:val="000000" w:themeColor="text1"/>
          <w:lang w:val="x-none" w:eastAsia="x-none"/>
        </w:rPr>
        <w:t>заместители,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секретари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руководители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eastAsia="x-none"/>
        </w:rPr>
        <w:t>экспертной</w:t>
      </w:r>
      <w:r w:rsidR="001E2301" w:rsidRPr="009C4D9C">
        <w:rPr>
          <w:color w:val="000000" w:themeColor="text1"/>
          <w:lang w:val="x-none" w:eastAsia="x-none"/>
        </w:rPr>
        <w:t xml:space="preserve"> </w:t>
      </w:r>
      <w:r w:rsidRPr="009C4D9C">
        <w:rPr>
          <w:color w:val="000000" w:themeColor="text1"/>
          <w:lang w:val="x-none" w:eastAsia="x-none"/>
        </w:rPr>
        <w:t>групп</w:t>
      </w:r>
      <w:r w:rsidRPr="009C4D9C">
        <w:rPr>
          <w:color w:val="000000" w:themeColor="text1"/>
          <w:lang w:eastAsia="x-none"/>
        </w:rPr>
        <w:t>ы</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другие</w:t>
      </w:r>
      <w:r w:rsidR="001E2301" w:rsidRPr="009C4D9C">
        <w:rPr>
          <w:color w:val="000000" w:themeColor="text1"/>
          <w:lang w:val="x-none" w:eastAsia="x-none"/>
        </w:rPr>
        <w:t xml:space="preserve"> </w:t>
      </w:r>
      <w:r w:rsidRPr="009C4D9C">
        <w:rPr>
          <w:color w:val="000000" w:themeColor="text1"/>
          <w:lang w:val="x-none" w:eastAsia="x-none"/>
        </w:rPr>
        <w:t>сотрудники</w:t>
      </w:r>
      <w:r w:rsidR="001E2301" w:rsidRPr="009C4D9C">
        <w:rPr>
          <w:color w:val="000000" w:themeColor="text1"/>
          <w:lang w:eastAsia="x-none"/>
        </w:rPr>
        <w:t xml:space="preserve"> </w:t>
      </w:r>
      <w:r w:rsidR="001453B4" w:rsidRPr="009C4D9C">
        <w:rPr>
          <w:color w:val="000000" w:themeColor="text1"/>
          <w:lang w:eastAsia="x-none"/>
        </w:rPr>
        <w:t>ДО</w:t>
      </w:r>
      <w:r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val="x-none" w:eastAsia="x-none"/>
        </w:rPr>
        <w:t>участвующие</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p>
    <w:p w14:paraId="0DA91E3D"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spacing w:val="2"/>
          <w:lang w:val="x-none" w:eastAsia="x-none"/>
        </w:rPr>
      </w:pP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отношении</w:t>
      </w:r>
      <w:r w:rsidR="001E2301" w:rsidRPr="009C4D9C">
        <w:rPr>
          <w:color w:val="000000" w:themeColor="text1"/>
          <w:lang w:val="x-none" w:eastAsia="x-none"/>
        </w:rPr>
        <w:t xml:space="preserve"> </w:t>
      </w:r>
      <w:r w:rsidRPr="009C4D9C">
        <w:rPr>
          <w:color w:val="000000" w:themeColor="text1"/>
          <w:lang w:val="x-none" w:eastAsia="x-none"/>
        </w:rPr>
        <w:t>сведений,</w:t>
      </w:r>
      <w:r w:rsidR="001E2301" w:rsidRPr="009C4D9C">
        <w:rPr>
          <w:color w:val="000000" w:themeColor="text1"/>
          <w:lang w:val="x-none" w:eastAsia="x-none"/>
        </w:rPr>
        <w:t xml:space="preserve"> </w:t>
      </w:r>
      <w:r w:rsidRPr="009C4D9C">
        <w:rPr>
          <w:color w:val="000000" w:themeColor="text1"/>
          <w:lang w:val="x-none" w:eastAsia="x-none"/>
        </w:rPr>
        <w:t>ставших</w:t>
      </w:r>
      <w:r w:rsidR="001E2301" w:rsidRPr="009C4D9C">
        <w:rPr>
          <w:color w:val="000000" w:themeColor="text1"/>
          <w:lang w:val="x-none" w:eastAsia="x-none"/>
        </w:rPr>
        <w:t xml:space="preserve"> </w:t>
      </w:r>
      <w:r w:rsidRPr="009C4D9C">
        <w:rPr>
          <w:color w:val="000000" w:themeColor="text1"/>
          <w:lang w:val="x-none" w:eastAsia="x-none"/>
        </w:rPr>
        <w:t>известными</w:t>
      </w:r>
      <w:r w:rsidR="001E2301" w:rsidRPr="009C4D9C">
        <w:rPr>
          <w:color w:val="000000" w:themeColor="text1"/>
          <w:lang w:val="x-none" w:eastAsia="x-none"/>
        </w:rPr>
        <w:t xml:space="preserve"> </w:t>
      </w:r>
      <w:r w:rsidRPr="009C4D9C">
        <w:rPr>
          <w:color w:val="000000" w:themeColor="text1"/>
          <w:lang w:val="x-none" w:eastAsia="x-none"/>
        </w:rPr>
        <w:t>им</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ходе</w:t>
      </w:r>
      <w:r w:rsidR="001E2301" w:rsidRPr="009C4D9C">
        <w:rPr>
          <w:color w:val="000000" w:themeColor="text1"/>
          <w:lang w:val="x-none" w:eastAsia="x-none"/>
        </w:rPr>
        <w:t xml:space="preserve"> </w:t>
      </w:r>
      <w:r w:rsidRPr="009C4D9C">
        <w:rPr>
          <w:color w:val="000000" w:themeColor="text1"/>
          <w:lang w:val="x-none" w:eastAsia="x-none"/>
        </w:rPr>
        <w:t>организации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w:t>
      </w:r>
      <w:r w:rsidRPr="009C4D9C">
        <w:rPr>
          <w:color w:val="000000" w:themeColor="text1"/>
          <w:lang w:eastAsia="x-none"/>
        </w:rPr>
        <w:t>чных</w:t>
      </w:r>
      <w:r w:rsidR="001E2301" w:rsidRPr="009C4D9C">
        <w:rPr>
          <w:color w:val="000000" w:themeColor="text1"/>
          <w:lang w:eastAsia="x-none"/>
        </w:rPr>
        <w:t xml:space="preserve"> </w:t>
      </w:r>
      <w:r w:rsidRPr="009C4D9C">
        <w:rPr>
          <w:color w:val="000000" w:themeColor="text1"/>
          <w:lang w:eastAsia="x-none"/>
        </w:rPr>
        <w:t>процедур</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spacing w:val="2"/>
          <w:lang w:val="x-none" w:eastAsia="x-none"/>
        </w:rPr>
        <w:t>при</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переписк</w:t>
      </w:r>
      <w:r w:rsidR="001D3077" w:rsidRPr="009C4D9C">
        <w:rPr>
          <w:color w:val="000000" w:themeColor="text1"/>
          <w:spacing w:val="2"/>
          <w:lang w:eastAsia="x-none"/>
        </w:rPr>
        <w:t>е</w:t>
      </w:r>
      <w:r w:rsidRPr="009C4D9C">
        <w:rPr>
          <w:color w:val="000000" w:themeColor="text1"/>
          <w:spacing w:val="2"/>
          <w:lang w:val="x-none" w:eastAsia="x-none"/>
        </w:rPr>
        <w:t>,</w:t>
      </w:r>
      <w:r w:rsidR="001E2301" w:rsidRPr="009C4D9C">
        <w:rPr>
          <w:color w:val="000000" w:themeColor="text1"/>
          <w:spacing w:val="2"/>
          <w:lang w:val="x-none" w:eastAsia="x-none"/>
        </w:rPr>
        <w:t xml:space="preserve"> </w:t>
      </w:r>
      <w:r w:rsidRPr="009C4D9C">
        <w:rPr>
          <w:color w:val="000000" w:themeColor="text1"/>
          <w:spacing w:val="2"/>
          <w:lang w:val="x-none" w:eastAsia="x-none"/>
        </w:rPr>
        <w:t>телефонных</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переговоров</w:t>
      </w:r>
      <w:r w:rsidR="001E2301" w:rsidRPr="009C4D9C">
        <w:rPr>
          <w:color w:val="000000" w:themeColor="text1"/>
          <w:spacing w:val="2"/>
          <w:lang w:val="x-none" w:eastAsia="x-none"/>
        </w:rPr>
        <w:t xml:space="preserve"> </w:t>
      </w:r>
      <w:r w:rsidRPr="009C4D9C">
        <w:rPr>
          <w:color w:val="000000" w:themeColor="text1"/>
          <w:spacing w:val="2"/>
          <w:lang w:val="x-none" w:eastAsia="x-none"/>
        </w:rPr>
        <w:t>с</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участниками;</w:t>
      </w:r>
    </w:p>
    <w:p w14:paraId="2BF9D384" w14:textId="77777777" w:rsidR="0071141C" w:rsidRPr="009C4D9C" w:rsidRDefault="0071141C" w:rsidP="00A516D8">
      <w:pPr>
        <w:pStyle w:val="afff2"/>
        <w:widowControl w:val="0"/>
        <w:numPr>
          <w:ilvl w:val="0"/>
          <w:numId w:val="15"/>
        </w:numPr>
        <w:tabs>
          <w:tab w:val="num" w:pos="851"/>
        </w:tabs>
        <w:ind w:left="0" w:firstLine="567"/>
        <w:jc w:val="both"/>
        <w:rPr>
          <w:color w:val="000000" w:themeColor="text1"/>
          <w:lang w:eastAsia="x-none"/>
        </w:rPr>
      </w:pPr>
      <w:r w:rsidRPr="009C4D9C">
        <w:rPr>
          <w:color w:val="000000" w:themeColor="text1"/>
          <w:lang w:eastAsia="x-none"/>
        </w:rPr>
        <w:t>при</w:t>
      </w:r>
      <w:r w:rsidR="001E2301" w:rsidRPr="009C4D9C">
        <w:rPr>
          <w:color w:val="000000" w:themeColor="text1"/>
          <w:lang w:eastAsia="x-none"/>
        </w:rPr>
        <w:t xml:space="preserve"> </w:t>
      </w:r>
      <w:r w:rsidRPr="009C4D9C">
        <w:rPr>
          <w:color w:val="000000" w:themeColor="text1"/>
          <w:lang w:eastAsia="x-none"/>
        </w:rPr>
        <w:t>наличии</w:t>
      </w:r>
      <w:r w:rsidR="001E2301" w:rsidRPr="009C4D9C">
        <w:rPr>
          <w:color w:val="000000" w:themeColor="text1"/>
          <w:lang w:eastAsia="x-none"/>
        </w:rPr>
        <w:t xml:space="preserve"> </w:t>
      </w:r>
      <w:r w:rsidRPr="009C4D9C">
        <w:rPr>
          <w:color w:val="000000" w:themeColor="text1"/>
          <w:lang w:eastAsia="x-none"/>
        </w:rPr>
        <w:t>информации</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личной</w:t>
      </w:r>
      <w:r w:rsidR="001E2301" w:rsidRPr="009C4D9C">
        <w:rPr>
          <w:color w:val="000000" w:themeColor="text1"/>
          <w:lang w:eastAsia="x-none"/>
        </w:rPr>
        <w:t xml:space="preserve"> </w:t>
      </w:r>
      <w:r w:rsidRPr="009C4D9C">
        <w:rPr>
          <w:color w:val="000000" w:themeColor="text1"/>
          <w:lang w:eastAsia="x-none"/>
        </w:rPr>
        <w:t>заинтересованности</w:t>
      </w:r>
      <w:r w:rsidR="001E2301" w:rsidRPr="009C4D9C">
        <w:rPr>
          <w:color w:val="000000" w:themeColor="text1"/>
          <w:lang w:eastAsia="x-none"/>
        </w:rPr>
        <w:t xml:space="preserve"> </w:t>
      </w:r>
      <w:r w:rsidRPr="009C4D9C">
        <w:rPr>
          <w:color w:val="000000" w:themeColor="text1"/>
          <w:lang w:eastAsia="x-none"/>
        </w:rPr>
        <w:t>обязаны</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известить</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своего</w:t>
      </w:r>
      <w:r w:rsidR="001E2301" w:rsidRPr="009C4D9C">
        <w:rPr>
          <w:color w:val="000000" w:themeColor="text1"/>
          <w:lang w:eastAsia="x-none"/>
        </w:rPr>
        <w:t xml:space="preserve"> </w:t>
      </w:r>
      <w:r w:rsidRPr="009C4D9C">
        <w:rPr>
          <w:color w:val="000000" w:themeColor="text1"/>
          <w:lang w:eastAsia="x-none"/>
        </w:rPr>
        <w:t>руководителя</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ДЭ</w:t>
      </w:r>
      <w:r w:rsidR="002D4864" w:rsidRPr="009C4D9C">
        <w:rPr>
          <w:color w:val="000000" w:themeColor="text1"/>
          <w:lang w:eastAsia="x-none"/>
        </w:rPr>
        <w:t>ИБПК</w:t>
      </w:r>
      <w:r w:rsidR="001E2301" w:rsidRPr="009C4D9C">
        <w:rPr>
          <w:color w:val="000000" w:themeColor="text1"/>
          <w:lang w:eastAsia="x-none"/>
        </w:rPr>
        <w:t xml:space="preserve"> </w:t>
      </w:r>
      <w:r w:rsidR="0032774E" w:rsidRPr="009C4D9C">
        <w:rPr>
          <w:color w:val="000000" w:themeColor="text1"/>
          <w:lang w:eastAsia="x-none"/>
        </w:rPr>
        <w:t>АО «БЭСК»</w:t>
      </w:r>
      <w:r w:rsidRPr="009C4D9C">
        <w:rPr>
          <w:color w:val="000000" w:themeColor="text1"/>
          <w:lang w:eastAsia="x-none"/>
        </w:rPr>
        <w:t>;</w:t>
      </w:r>
    </w:p>
    <w:p w14:paraId="2A344220" w14:textId="77777777" w:rsidR="00D41C70" w:rsidRPr="009C4D9C" w:rsidRDefault="0071141C"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lang w:val="x-none" w:eastAsia="x-none"/>
        </w:rPr>
        <w:t>по</w:t>
      </w:r>
      <w:r w:rsidR="001E2301" w:rsidRPr="009C4D9C">
        <w:rPr>
          <w:color w:val="000000" w:themeColor="text1"/>
          <w:lang w:val="x-none" w:eastAsia="x-none"/>
        </w:rPr>
        <w:t xml:space="preserve"> </w:t>
      </w:r>
      <w:r w:rsidRPr="009C4D9C">
        <w:rPr>
          <w:color w:val="000000" w:themeColor="text1"/>
          <w:lang w:val="x-none" w:eastAsia="x-none"/>
        </w:rPr>
        <w:t>фактам</w:t>
      </w:r>
      <w:r w:rsidR="001E2301" w:rsidRPr="009C4D9C">
        <w:rPr>
          <w:color w:val="000000" w:themeColor="text1"/>
          <w:lang w:val="x-none" w:eastAsia="x-none"/>
        </w:rPr>
        <w:t xml:space="preserve"> </w:t>
      </w:r>
      <w:r w:rsidRPr="009C4D9C">
        <w:rPr>
          <w:color w:val="000000" w:themeColor="text1"/>
          <w:lang w:val="x-none" w:eastAsia="x-none"/>
        </w:rPr>
        <w:t>нарушений</w:t>
      </w:r>
      <w:r w:rsidR="001E2301" w:rsidRPr="009C4D9C">
        <w:rPr>
          <w:color w:val="000000" w:themeColor="text1"/>
          <w:lang w:val="x-none" w:eastAsia="x-none"/>
        </w:rPr>
        <w:t xml:space="preserve"> </w:t>
      </w: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связанным</w:t>
      </w:r>
      <w:r w:rsidR="001E2301" w:rsidRPr="009C4D9C">
        <w:rPr>
          <w:color w:val="000000" w:themeColor="text1"/>
          <w:lang w:val="x-none" w:eastAsia="x-none"/>
        </w:rPr>
        <w:t xml:space="preserve"> </w:t>
      </w:r>
      <w:r w:rsidRPr="009C4D9C">
        <w:rPr>
          <w:color w:val="000000" w:themeColor="text1"/>
          <w:lang w:val="x-none" w:eastAsia="x-none"/>
        </w:rPr>
        <w:t>с</w:t>
      </w:r>
      <w:r w:rsidR="001E2301" w:rsidRPr="009C4D9C">
        <w:rPr>
          <w:color w:val="000000" w:themeColor="text1"/>
          <w:lang w:val="x-none" w:eastAsia="x-none"/>
        </w:rPr>
        <w:t xml:space="preserve"> </w:t>
      </w:r>
      <w:r w:rsidRPr="009C4D9C">
        <w:rPr>
          <w:color w:val="000000" w:themeColor="text1"/>
          <w:lang w:val="x-none" w:eastAsia="x-none"/>
        </w:rPr>
        <w:t>мошенничеством,</w:t>
      </w:r>
      <w:r w:rsidR="001E2301" w:rsidRPr="009C4D9C">
        <w:rPr>
          <w:color w:val="000000" w:themeColor="text1"/>
          <w:lang w:val="x-none" w:eastAsia="x-none"/>
        </w:rPr>
        <w:t xml:space="preserve"> </w:t>
      </w:r>
      <w:r w:rsidRPr="009C4D9C">
        <w:rPr>
          <w:color w:val="000000" w:themeColor="text1"/>
          <w:lang w:val="x-none" w:eastAsia="x-none"/>
        </w:rPr>
        <w:t>подлогом</w:t>
      </w:r>
      <w:r w:rsidR="001E2301" w:rsidRPr="009C4D9C">
        <w:rPr>
          <w:color w:val="000000" w:themeColor="text1"/>
          <w:lang w:val="x-none" w:eastAsia="x-none"/>
        </w:rPr>
        <w:t xml:space="preserve"> </w:t>
      </w:r>
      <w:r w:rsidRPr="009C4D9C">
        <w:rPr>
          <w:color w:val="000000" w:themeColor="text1"/>
          <w:lang w:val="x-none" w:eastAsia="x-none"/>
        </w:rPr>
        <w:t>документов,</w:t>
      </w:r>
      <w:r w:rsidR="001E2301" w:rsidRPr="009C4D9C">
        <w:rPr>
          <w:color w:val="000000" w:themeColor="text1"/>
          <w:lang w:val="x-none" w:eastAsia="x-none"/>
        </w:rPr>
        <w:t xml:space="preserve"> </w:t>
      </w:r>
      <w:r w:rsidRPr="009C4D9C">
        <w:rPr>
          <w:color w:val="000000" w:themeColor="text1"/>
          <w:lang w:val="x-none" w:eastAsia="x-none"/>
        </w:rPr>
        <w:t>попытками</w:t>
      </w:r>
      <w:r w:rsidR="001E2301" w:rsidRPr="009C4D9C">
        <w:rPr>
          <w:color w:val="000000" w:themeColor="text1"/>
          <w:lang w:val="x-none" w:eastAsia="x-none"/>
        </w:rPr>
        <w:t xml:space="preserve"> </w:t>
      </w:r>
      <w:r w:rsidRPr="009C4D9C">
        <w:rPr>
          <w:color w:val="000000" w:themeColor="text1"/>
          <w:lang w:val="x-none" w:eastAsia="x-none"/>
        </w:rPr>
        <w:t>манипулирования</w:t>
      </w:r>
      <w:r w:rsidR="001E2301" w:rsidRPr="009C4D9C">
        <w:rPr>
          <w:color w:val="000000" w:themeColor="text1"/>
          <w:lang w:val="x-none" w:eastAsia="x-none"/>
        </w:rPr>
        <w:t xml:space="preserve"> </w:t>
      </w:r>
      <w:r w:rsidRPr="009C4D9C">
        <w:rPr>
          <w:color w:val="000000" w:themeColor="text1"/>
          <w:lang w:val="x-none" w:eastAsia="x-none"/>
        </w:rPr>
        <w:t>результатами,</w:t>
      </w:r>
      <w:r w:rsidR="001E2301" w:rsidRPr="009C4D9C">
        <w:rPr>
          <w:color w:val="000000" w:themeColor="text1"/>
          <w:lang w:val="x-none" w:eastAsia="x-none"/>
        </w:rPr>
        <w:t xml:space="preserve"> </w:t>
      </w:r>
      <w:r w:rsidRPr="009C4D9C">
        <w:rPr>
          <w:color w:val="000000" w:themeColor="text1"/>
          <w:lang w:val="x-none" w:eastAsia="x-none"/>
        </w:rPr>
        <w:t>прочими</w:t>
      </w:r>
      <w:r w:rsidR="001E2301" w:rsidRPr="009C4D9C">
        <w:rPr>
          <w:color w:val="000000" w:themeColor="text1"/>
          <w:lang w:val="x-none" w:eastAsia="x-none"/>
        </w:rPr>
        <w:t xml:space="preserve"> </w:t>
      </w:r>
      <w:r w:rsidRPr="009C4D9C">
        <w:rPr>
          <w:color w:val="000000" w:themeColor="text1"/>
          <w:lang w:val="x-none" w:eastAsia="x-none"/>
        </w:rPr>
        <w:t>действиями</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бездействием,</w:t>
      </w:r>
      <w:r w:rsidR="001E2301" w:rsidRPr="009C4D9C">
        <w:rPr>
          <w:color w:val="000000" w:themeColor="text1"/>
          <w:lang w:val="x-none" w:eastAsia="x-none"/>
        </w:rPr>
        <w:t xml:space="preserve"> </w:t>
      </w:r>
      <w:r w:rsidRPr="009C4D9C">
        <w:rPr>
          <w:color w:val="000000" w:themeColor="text1"/>
          <w:lang w:val="x-none" w:eastAsia="x-none"/>
        </w:rPr>
        <w:t>негативно</w:t>
      </w:r>
      <w:r w:rsidR="001E2301" w:rsidRPr="009C4D9C">
        <w:rPr>
          <w:color w:val="000000" w:themeColor="text1"/>
          <w:lang w:val="x-none" w:eastAsia="x-none"/>
        </w:rPr>
        <w:t xml:space="preserve"> </w:t>
      </w:r>
      <w:r w:rsidRPr="009C4D9C">
        <w:rPr>
          <w:color w:val="000000" w:themeColor="text1"/>
          <w:lang w:val="x-none" w:eastAsia="x-none"/>
        </w:rPr>
        <w:t>влияющими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эффективность</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r w:rsidR="001E2301" w:rsidRPr="009C4D9C">
        <w:rPr>
          <w:color w:val="000000" w:themeColor="text1"/>
          <w:lang w:val="x-none" w:eastAsia="x-none"/>
        </w:rPr>
        <w:t xml:space="preserve"> </w:t>
      </w: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направить</w:t>
      </w:r>
      <w:r w:rsidR="001E2301" w:rsidRPr="009C4D9C">
        <w:rPr>
          <w:color w:val="000000" w:themeColor="text1"/>
          <w:lang w:val="x-none" w:eastAsia="x-none"/>
        </w:rPr>
        <w:t xml:space="preserve"> </w:t>
      </w:r>
      <w:r w:rsidRPr="009C4D9C">
        <w:rPr>
          <w:color w:val="000000" w:themeColor="text1"/>
          <w:lang w:val="x-none" w:eastAsia="x-none"/>
        </w:rPr>
        <w:t>информацию</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нарушениях</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eastAsia="x-none"/>
        </w:rPr>
        <w:t>ДЭ</w:t>
      </w:r>
      <w:r w:rsidR="002D4864" w:rsidRPr="009C4D9C">
        <w:rPr>
          <w:color w:val="000000" w:themeColor="text1"/>
          <w:lang w:eastAsia="x-none"/>
        </w:rPr>
        <w:t>И</w:t>
      </w:r>
      <w:r w:rsidRPr="009C4D9C">
        <w:rPr>
          <w:color w:val="000000" w:themeColor="text1"/>
          <w:lang w:eastAsia="x-none"/>
        </w:rPr>
        <w:t>Б</w:t>
      </w:r>
      <w:r w:rsidR="002D4864" w:rsidRPr="009C4D9C">
        <w:rPr>
          <w:color w:val="000000" w:themeColor="text1"/>
          <w:lang w:eastAsia="x-none"/>
        </w:rPr>
        <w:t>ПК</w:t>
      </w:r>
      <w:r w:rsidR="001E2301" w:rsidRPr="009C4D9C">
        <w:rPr>
          <w:color w:val="000000" w:themeColor="text1"/>
          <w:lang w:eastAsia="x-none"/>
        </w:rPr>
        <w:t xml:space="preserve"> </w:t>
      </w:r>
      <w:r w:rsidR="0032774E" w:rsidRPr="009C4D9C">
        <w:rPr>
          <w:color w:val="000000" w:themeColor="text1"/>
          <w:lang w:eastAsia="x-none"/>
        </w:rPr>
        <w:t>АО «БЭСК»</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единую</w:t>
      </w:r>
      <w:r w:rsidR="001E2301" w:rsidRPr="009C4D9C">
        <w:rPr>
          <w:color w:val="000000" w:themeColor="text1"/>
          <w:lang w:val="x-none" w:eastAsia="x-none"/>
        </w:rPr>
        <w:t xml:space="preserve"> </w:t>
      </w:r>
      <w:r w:rsidRPr="009C4D9C">
        <w:rPr>
          <w:color w:val="000000" w:themeColor="text1"/>
          <w:lang w:val="x-none" w:eastAsia="x-none"/>
        </w:rPr>
        <w:t>«Горячую</w:t>
      </w:r>
      <w:r w:rsidR="001E2301" w:rsidRPr="009C4D9C">
        <w:rPr>
          <w:color w:val="000000" w:themeColor="text1"/>
          <w:lang w:val="x-none" w:eastAsia="x-none"/>
        </w:rPr>
        <w:t xml:space="preserve"> </w:t>
      </w:r>
      <w:r w:rsidRPr="009C4D9C">
        <w:rPr>
          <w:color w:val="000000" w:themeColor="text1"/>
          <w:lang w:val="x-none" w:eastAsia="x-none"/>
        </w:rPr>
        <w:t>линию»,</w:t>
      </w:r>
      <w:r w:rsidR="001E2301" w:rsidRPr="009C4D9C">
        <w:rPr>
          <w:color w:val="000000" w:themeColor="text1"/>
          <w:lang w:val="x-none" w:eastAsia="x-none"/>
        </w:rPr>
        <w:t xml:space="preserve"> </w:t>
      </w:r>
      <w:r w:rsidRPr="009C4D9C">
        <w:rPr>
          <w:color w:val="000000" w:themeColor="text1"/>
          <w:lang w:val="x-none" w:eastAsia="x-none"/>
        </w:rPr>
        <w:t>предусмотренную</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Обществе</w:t>
      </w:r>
      <w:r w:rsidR="00D41C70" w:rsidRPr="009C4D9C">
        <w:rPr>
          <w:color w:val="000000" w:themeColor="text1"/>
          <w:lang w:eastAsia="x-none"/>
        </w:rPr>
        <w:t>;</w:t>
      </w:r>
    </w:p>
    <w:p w14:paraId="31D990EE" w14:textId="77777777" w:rsidR="0071141C" w:rsidRPr="009C4D9C" w:rsidRDefault="00D41C70"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spacing w:val="2"/>
          <w:lang w:eastAsia="x-none"/>
        </w:rPr>
        <w:t>не</w:t>
      </w:r>
      <w:r w:rsidR="001E2301" w:rsidRPr="009C4D9C">
        <w:rPr>
          <w:color w:val="000000" w:themeColor="text1"/>
          <w:spacing w:val="2"/>
          <w:lang w:eastAsia="x-none"/>
        </w:rPr>
        <w:t xml:space="preserve"> </w:t>
      </w:r>
      <w:r w:rsidRPr="009C4D9C">
        <w:rPr>
          <w:color w:val="000000" w:themeColor="text1"/>
          <w:spacing w:val="2"/>
          <w:lang w:eastAsia="x-none"/>
        </w:rPr>
        <w:t>имеют</w:t>
      </w:r>
      <w:r w:rsidR="001E2301" w:rsidRPr="009C4D9C">
        <w:rPr>
          <w:color w:val="000000" w:themeColor="text1"/>
          <w:spacing w:val="2"/>
          <w:lang w:eastAsia="x-none"/>
        </w:rPr>
        <w:t xml:space="preserve"> </w:t>
      </w:r>
      <w:r w:rsidRPr="009C4D9C">
        <w:rPr>
          <w:color w:val="000000" w:themeColor="text1"/>
          <w:spacing w:val="2"/>
          <w:lang w:eastAsia="x-none"/>
        </w:rPr>
        <w:t>права</w:t>
      </w:r>
      <w:r w:rsidR="001E2301" w:rsidRPr="009C4D9C">
        <w:rPr>
          <w:color w:val="000000" w:themeColor="text1"/>
          <w:spacing w:val="2"/>
          <w:lang w:eastAsia="x-none"/>
        </w:rPr>
        <w:t xml:space="preserve"> </w:t>
      </w:r>
      <w:r w:rsidRPr="009C4D9C">
        <w:rPr>
          <w:color w:val="000000" w:themeColor="text1"/>
          <w:spacing w:val="2"/>
          <w:lang w:eastAsia="x-none"/>
        </w:rPr>
        <w:t>(запрещается)</w:t>
      </w:r>
      <w:r w:rsidR="001E2301" w:rsidRPr="009C4D9C">
        <w:rPr>
          <w:color w:val="000000" w:themeColor="text1"/>
          <w:spacing w:val="2"/>
          <w:lang w:eastAsia="x-none"/>
        </w:rPr>
        <w:t xml:space="preserve"> </w:t>
      </w:r>
      <w:r w:rsidRPr="009C4D9C">
        <w:rPr>
          <w:color w:val="000000" w:themeColor="text1"/>
          <w:spacing w:val="2"/>
          <w:lang w:val="x-none" w:eastAsia="x-none"/>
        </w:rPr>
        <w:t>координировать</w:t>
      </w:r>
      <w:r w:rsidR="001E2301" w:rsidRPr="009C4D9C">
        <w:rPr>
          <w:color w:val="000000" w:themeColor="text1"/>
          <w:spacing w:val="2"/>
          <w:lang w:val="x-none" w:eastAsia="x-none"/>
        </w:rPr>
        <w:t xml:space="preserve"> </w:t>
      </w:r>
      <w:r w:rsidRPr="009C4D9C">
        <w:rPr>
          <w:color w:val="000000" w:themeColor="text1"/>
          <w:spacing w:val="2"/>
          <w:lang w:eastAsia="x-none"/>
        </w:rPr>
        <w:t>действия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участников,</w:t>
      </w:r>
      <w:r w:rsidR="001E2301" w:rsidRPr="009C4D9C">
        <w:rPr>
          <w:color w:val="000000" w:themeColor="text1"/>
          <w:lang w:val="x-none" w:eastAsia="x-none"/>
        </w:rPr>
        <w:t xml:space="preserve"> </w:t>
      </w:r>
      <w:r w:rsidRPr="009C4D9C">
        <w:rPr>
          <w:color w:val="000000" w:themeColor="text1"/>
          <w:spacing w:val="2"/>
          <w:lang w:val="x-none" w:eastAsia="x-none"/>
        </w:rPr>
        <w:t>создавать</w:t>
      </w:r>
      <w:r w:rsidR="001E2301" w:rsidRPr="009C4D9C">
        <w:rPr>
          <w:color w:val="000000" w:themeColor="text1"/>
          <w:spacing w:val="2"/>
          <w:lang w:val="x-none" w:eastAsia="x-none"/>
        </w:rPr>
        <w:t xml:space="preserve"> </w:t>
      </w:r>
      <w:r w:rsidRPr="009C4D9C">
        <w:rPr>
          <w:color w:val="000000" w:themeColor="text1"/>
          <w:spacing w:val="2"/>
          <w:lang w:val="x-none" w:eastAsia="x-none"/>
        </w:rPr>
        <w:t>одному</w:t>
      </w:r>
      <w:r w:rsidR="001E2301" w:rsidRPr="009C4D9C">
        <w:rPr>
          <w:color w:val="000000" w:themeColor="text1"/>
          <w:spacing w:val="2"/>
          <w:lang w:val="x-none" w:eastAsia="x-none"/>
        </w:rPr>
        <w:t xml:space="preserve"> </w:t>
      </w:r>
      <w:r w:rsidRPr="009C4D9C">
        <w:rPr>
          <w:color w:val="000000" w:themeColor="text1"/>
          <w:spacing w:val="2"/>
          <w:lang w:val="x-none" w:eastAsia="x-none"/>
        </w:rPr>
        <w:t>или</w:t>
      </w:r>
      <w:r w:rsidR="001E2301" w:rsidRPr="009C4D9C">
        <w:rPr>
          <w:color w:val="000000" w:themeColor="text1"/>
          <w:spacing w:val="2"/>
          <w:lang w:val="x-none" w:eastAsia="x-none"/>
        </w:rPr>
        <w:t xml:space="preserve"> </w:t>
      </w:r>
      <w:r w:rsidRPr="009C4D9C">
        <w:rPr>
          <w:color w:val="000000" w:themeColor="text1"/>
          <w:spacing w:val="2"/>
          <w:lang w:val="x-none" w:eastAsia="x-none"/>
        </w:rPr>
        <w:t>нескольким</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w:t>
      </w:r>
      <w:r w:rsidR="001E2301" w:rsidRPr="009C4D9C">
        <w:rPr>
          <w:color w:val="000000" w:themeColor="text1"/>
          <w:spacing w:val="2"/>
          <w:lang w:val="x-none" w:eastAsia="x-none"/>
        </w:rPr>
        <w:t xml:space="preserve"> </w:t>
      </w:r>
      <w:r w:rsidRPr="009C4D9C">
        <w:rPr>
          <w:color w:val="000000" w:themeColor="text1"/>
          <w:spacing w:val="2"/>
          <w:lang w:val="x-none" w:eastAsia="x-none"/>
        </w:rPr>
        <w:t>преимущественные</w:t>
      </w:r>
      <w:r w:rsidR="001E2301" w:rsidRPr="009C4D9C">
        <w:rPr>
          <w:color w:val="000000" w:themeColor="text1"/>
          <w:spacing w:val="2"/>
          <w:lang w:val="x-none" w:eastAsia="x-none"/>
        </w:rPr>
        <w:t xml:space="preserve"> </w:t>
      </w:r>
      <w:r w:rsidRPr="009C4D9C">
        <w:rPr>
          <w:color w:val="000000" w:themeColor="text1"/>
          <w:spacing w:val="2"/>
          <w:lang w:val="x-none" w:eastAsia="x-none"/>
        </w:rPr>
        <w:t>условия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участия</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закупке,</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том</w:t>
      </w:r>
      <w:r w:rsidR="001E2301" w:rsidRPr="009C4D9C">
        <w:rPr>
          <w:color w:val="000000" w:themeColor="text1"/>
          <w:spacing w:val="2"/>
          <w:lang w:val="x-none" w:eastAsia="x-none"/>
        </w:rPr>
        <w:t xml:space="preserve"> </w:t>
      </w:r>
      <w:r w:rsidRPr="009C4D9C">
        <w:rPr>
          <w:color w:val="000000" w:themeColor="text1"/>
          <w:spacing w:val="2"/>
          <w:lang w:val="x-none" w:eastAsia="x-none"/>
        </w:rPr>
        <w:t>числе</w:t>
      </w:r>
      <w:r w:rsidR="001E2301" w:rsidRPr="009C4D9C">
        <w:rPr>
          <w:color w:val="000000" w:themeColor="text1"/>
          <w:spacing w:val="2"/>
          <w:lang w:val="x-none" w:eastAsia="x-none"/>
        </w:rPr>
        <w:t xml:space="preserve"> </w:t>
      </w:r>
      <w:r w:rsidRPr="009C4D9C">
        <w:rPr>
          <w:color w:val="000000" w:themeColor="text1"/>
          <w:spacing w:val="2"/>
          <w:lang w:val="x-none" w:eastAsia="x-none"/>
        </w:rPr>
        <w:t>путем</w:t>
      </w:r>
      <w:r w:rsidR="001E2301" w:rsidRPr="009C4D9C">
        <w:rPr>
          <w:color w:val="000000" w:themeColor="text1"/>
          <w:spacing w:val="2"/>
          <w:lang w:val="x-none" w:eastAsia="x-none"/>
        </w:rPr>
        <w:t xml:space="preserve"> </w:t>
      </w:r>
      <w:r w:rsidRPr="009C4D9C">
        <w:rPr>
          <w:color w:val="000000" w:themeColor="text1"/>
          <w:spacing w:val="2"/>
          <w:lang w:val="x-none" w:eastAsia="x-none"/>
        </w:rPr>
        <w:t>доступа</w:t>
      </w:r>
      <w:r w:rsidR="001E2301" w:rsidRPr="009C4D9C">
        <w:rPr>
          <w:color w:val="000000" w:themeColor="text1"/>
          <w:spacing w:val="2"/>
          <w:lang w:val="x-none" w:eastAsia="x-none"/>
        </w:rPr>
        <w:t xml:space="preserve"> </w:t>
      </w:r>
      <w:r w:rsidRPr="009C4D9C">
        <w:rPr>
          <w:color w:val="000000" w:themeColor="text1"/>
          <w:spacing w:val="2"/>
          <w:lang w:val="x-none" w:eastAsia="x-none"/>
        </w:rPr>
        <w:t>к</w:t>
      </w:r>
      <w:r w:rsidR="001E2301" w:rsidRPr="009C4D9C">
        <w:rPr>
          <w:color w:val="000000" w:themeColor="text1"/>
          <w:spacing w:val="2"/>
          <w:lang w:val="x-none" w:eastAsia="x-none"/>
        </w:rPr>
        <w:t xml:space="preserve"> </w:t>
      </w:r>
      <w:r w:rsidRPr="009C4D9C">
        <w:rPr>
          <w:color w:val="000000" w:themeColor="text1"/>
          <w:spacing w:val="2"/>
          <w:lang w:val="x-none" w:eastAsia="x-none"/>
        </w:rPr>
        <w:t>конфиденциальной</w:t>
      </w:r>
      <w:r w:rsidR="001E2301" w:rsidRPr="009C4D9C">
        <w:rPr>
          <w:color w:val="000000" w:themeColor="text1"/>
          <w:spacing w:val="2"/>
          <w:lang w:val="x-none" w:eastAsia="x-none"/>
        </w:rPr>
        <w:t xml:space="preserve"> </w:t>
      </w:r>
      <w:r w:rsidRPr="009C4D9C">
        <w:rPr>
          <w:color w:val="000000" w:themeColor="text1"/>
          <w:spacing w:val="2"/>
          <w:lang w:val="x-none" w:eastAsia="x-none"/>
        </w:rPr>
        <w:t>информации</w:t>
      </w:r>
      <w:r w:rsidRPr="009C4D9C">
        <w:rPr>
          <w:color w:val="000000" w:themeColor="text1"/>
          <w:spacing w:val="2"/>
          <w:lang w:eastAsia="x-none"/>
        </w:rPr>
        <w:t>.</w:t>
      </w:r>
    </w:p>
    <w:p w14:paraId="0299C2FF" w14:textId="77777777" w:rsidR="0071141C" w:rsidRPr="009C4D9C" w:rsidRDefault="0071141C" w:rsidP="00EB777F">
      <w:pPr>
        <w:widowControl w:val="0"/>
        <w:tabs>
          <w:tab w:val="num" w:pos="0"/>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состав</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не</w:t>
      </w:r>
      <w:r w:rsidR="001E2301" w:rsidRPr="009C4D9C">
        <w:rPr>
          <w:color w:val="000000" w:themeColor="text1"/>
          <w:lang w:eastAsia="x-none"/>
        </w:rPr>
        <w:t xml:space="preserve"> </w:t>
      </w:r>
      <w:r w:rsidRPr="009C4D9C">
        <w:rPr>
          <w:color w:val="000000" w:themeColor="text1"/>
          <w:lang w:eastAsia="x-none"/>
        </w:rPr>
        <w:t>могут</w:t>
      </w:r>
      <w:r w:rsidR="001E2301" w:rsidRPr="009C4D9C">
        <w:rPr>
          <w:color w:val="000000" w:themeColor="text1"/>
          <w:lang w:eastAsia="x-none"/>
        </w:rPr>
        <w:t xml:space="preserve"> </w:t>
      </w:r>
      <w:r w:rsidRPr="009C4D9C">
        <w:rPr>
          <w:color w:val="000000" w:themeColor="text1"/>
          <w:lang w:eastAsia="x-none"/>
        </w:rPr>
        <w:t>входить</w:t>
      </w:r>
      <w:r w:rsidR="001E2301" w:rsidRPr="009C4D9C">
        <w:rPr>
          <w:color w:val="000000" w:themeColor="text1"/>
          <w:lang w:eastAsia="x-none"/>
        </w:rPr>
        <w:t xml:space="preserve"> </w:t>
      </w:r>
      <w:r w:rsidRPr="009C4D9C">
        <w:rPr>
          <w:color w:val="000000" w:themeColor="text1"/>
          <w:lang w:eastAsia="x-none"/>
        </w:rPr>
        <w:t>лица,</w:t>
      </w:r>
      <w:r w:rsidR="001E2301" w:rsidRPr="009C4D9C">
        <w:rPr>
          <w:color w:val="000000" w:themeColor="text1"/>
          <w:lang w:eastAsia="x-none"/>
        </w:rPr>
        <w:t xml:space="preserve"> </w:t>
      </w:r>
      <w:r w:rsidRPr="009C4D9C">
        <w:rPr>
          <w:bCs/>
          <w:color w:val="000000" w:themeColor="text1"/>
          <w:lang w:eastAsia="x-none"/>
        </w:rPr>
        <w:t>лично</w:t>
      </w:r>
      <w:r w:rsidR="001E2301" w:rsidRPr="009C4D9C">
        <w:rPr>
          <w:bCs/>
          <w:color w:val="000000" w:themeColor="text1"/>
          <w:lang w:eastAsia="x-none"/>
        </w:rPr>
        <w:t xml:space="preserve"> </w:t>
      </w:r>
      <w:r w:rsidRPr="009C4D9C">
        <w:rPr>
          <w:bCs/>
          <w:color w:val="000000" w:themeColor="text1"/>
          <w:lang w:eastAsia="x-none"/>
        </w:rPr>
        <w:t>заинтересованные</w:t>
      </w:r>
      <w:r w:rsidR="001E2301" w:rsidRPr="009C4D9C">
        <w:rPr>
          <w:bCs/>
          <w:color w:val="000000" w:themeColor="text1"/>
          <w:lang w:eastAsia="x-none"/>
        </w:rPr>
        <w:t xml:space="preserve"> </w:t>
      </w:r>
      <w:r w:rsidRPr="009C4D9C">
        <w:rPr>
          <w:bCs/>
          <w:color w:val="000000" w:themeColor="text1"/>
          <w:lang w:eastAsia="x-none"/>
        </w:rPr>
        <w:t>в</w:t>
      </w:r>
      <w:r w:rsidR="001E2301" w:rsidRPr="009C4D9C">
        <w:rPr>
          <w:bCs/>
          <w:color w:val="000000" w:themeColor="text1"/>
          <w:lang w:eastAsia="x-none"/>
        </w:rPr>
        <w:t xml:space="preserve"> </w:t>
      </w:r>
      <w:r w:rsidRPr="009C4D9C">
        <w:rPr>
          <w:bCs/>
          <w:color w:val="000000" w:themeColor="text1"/>
          <w:lang w:eastAsia="x-none"/>
        </w:rPr>
        <w:t>результатах</w:t>
      </w:r>
      <w:r w:rsidR="001E2301" w:rsidRPr="009C4D9C">
        <w:rPr>
          <w:bCs/>
          <w:color w:val="000000" w:themeColor="text1"/>
          <w:lang w:eastAsia="x-none"/>
        </w:rPr>
        <w:t xml:space="preserve"> </w:t>
      </w:r>
      <w:r w:rsidRPr="009C4D9C">
        <w:rPr>
          <w:bCs/>
          <w:color w:val="000000" w:themeColor="text1"/>
          <w:lang w:eastAsia="x-none"/>
        </w:rPr>
        <w:t>проведения</w:t>
      </w:r>
      <w:r w:rsidR="001E2301" w:rsidRPr="009C4D9C">
        <w:rPr>
          <w:bCs/>
          <w:color w:val="000000" w:themeColor="text1"/>
          <w:lang w:eastAsia="x-none"/>
        </w:rPr>
        <w:t xml:space="preserve"> </w:t>
      </w:r>
      <w:r w:rsidRPr="009C4D9C">
        <w:rPr>
          <w:bCs/>
          <w:color w:val="000000" w:themeColor="text1"/>
          <w:lang w:eastAsia="x-none"/>
        </w:rPr>
        <w:t>закупочных</w:t>
      </w:r>
      <w:r w:rsidR="001E2301" w:rsidRPr="009C4D9C">
        <w:rPr>
          <w:bCs/>
          <w:color w:val="000000" w:themeColor="text1"/>
          <w:lang w:eastAsia="x-none"/>
        </w:rPr>
        <w:t xml:space="preserve"> </w:t>
      </w:r>
      <w:r w:rsidRPr="009C4D9C">
        <w:rPr>
          <w:bCs/>
          <w:color w:val="000000" w:themeColor="text1"/>
          <w:lang w:eastAsia="x-none"/>
        </w:rPr>
        <w:t>процедур</w:t>
      </w:r>
      <w:r w:rsidR="001E2301" w:rsidRPr="009C4D9C">
        <w:rPr>
          <w:bCs/>
          <w:color w:val="000000" w:themeColor="text1"/>
          <w:lang w:eastAsia="x-none"/>
        </w:rPr>
        <w:t xml:space="preserve"> </w:t>
      </w:r>
      <w:r w:rsidRPr="009C4D9C">
        <w:rPr>
          <w:bCs/>
          <w:color w:val="000000" w:themeColor="text1"/>
          <w:lang w:eastAsia="x-none"/>
        </w:rPr>
        <w:t>либо</w:t>
      </w:r>
      <w:r w:rsidR="001E2301" w:rsidRPr="009C4D9C">
        <w:rPr>
          <w:bCs/>
          <w:color w:val="000000" w:themeColor="text1"/>
          <w:lang w:eastAsia="x-none"/>
        </w:rPr>
        <w:t xml:space="preserve"> </w:t>
      </w:r>
      <w:r w:rsidRPr="009C4D9C">
        <w:rPr>
          <w:bCs/>
          <w:color w:val="000000" w:themeColor="text1"/>
          <w:lang w:eastAsia="x-none"/>
        </w:rPr>
        <w:t>лица,</w:t>
      </w:r>
      <w:r w:rsidR="001E2301" w:rsidRPr="009C4D9C">
        <w:rPr>
          <w:bCs/>
          <w:color w:val="000000" w:themeColor="text1"/>
          <w:lang w:eastAsia="x-none"/>
        </w:rPr>
        <w:t xml:space="preserve"> </w:t>
      </w:r>
      <w:r w:rsidRPr="009C4D9C">
        <w:rPr>
          <w:bCs/>
          <w:color w:val="000000" w:themeColor="text1"/>
          <w:lang w:eastAsia="x-none"/>
        </w:rPr>
        <w:t>на</w:t>
      </w:r>
      <w:r w:rsidR="001E2301" w:rsidRPr="009C4D9C">
        <w:rPr>
          <w:bCs/>
          <w:color w:val="000000" w:themeColor="text1"/>
          <w:lang w:eastAsia="x-none"/>
        </w:rPr>
        <w:t xml:space="preserve"> </w:t>
      </w:r>
      <w:r w:rsidRPr="009C4D9C">
        <w:rPr>
          <w:bCs/>
          <w:color w:val="000000" w:themeColor="text1"/>
          <w:lang w:eastAsia="x-none"/>
        </w:rPr>
        <w:t>которых</w:t>
      </w:r>
      <w:r w:rsidR="001E2301" w:rsidRPr="009C4D9C">
        <w:rPr>
          <w:bCs/>
          <w:color w:val="000000" w:themeColor="text1"/>
          <w:lang w:eastAsia="x-none"/>
        </w:rPr>
        <w:t xml:space="preserve"> </w:t>
      </w:r>
      <w:r w:rsidRPr="009C4D9C">
        <w:rPr>
          <w:bCs/>
          <w:color w:val="000000" w:themeColor="text1"/>
          <w:lang w:eastAsia="x-none"/>
        </w:rPr>
        <w:t>способны</w:t>
      </w:r>
      <w:r w:rsidR="001E2301" w:rsidRPr="009C4D9C">
        <w:rPr>
          <w:bCs/>
          <w:color w:val="000000" w:themeColor="text1"/>
          <w:lang w:eastAsia="x-none"/>
        </w:rPr>
        <w:t xml:space="preserve"> </w:t>
      </w:r>
      <w:r w:rsidRPr="009C4D9C">
        <w:rPr>
          <w:bCs/>
          <w:color w:val="000000" w:themeColor="text1"/>
          <w:lang w:eastAsia="x-none"/>
        </w:rPr>
        <w:t>оказывать</w:t>
      </w:r>
      <w:r w:rsidR="001E2301" w:rsidRPr="009C4D9C">
        <w:rPr>
          <w:bCs/>
          <w:color w:val="000000" w:themeColor="text1"/>
          <w:lang w:eastAsia="x-none"/>
        </w:rPr>
        <w:t xml:space="preserve"> </w:t>
      </w:r>
      <w:r w:rsidRPr="009C4D9C">
        <w:rPr>
          <w:bCs/>
          <w:color w:val="000000" w:themeColor="text1"/>
          <w:lang w:eastAsia="x-none"/>
        </w:rPr>
        <w:t>влияние</w:t>
      </w:r>
      <w:r w:rsidR="001E2301" w:rsidRPr="009C4D9C">
        <w:rPr>
          <w:bCs/>
          <w:color w:val="000000" w:themeColor="text1"/>
          <w:lang w:eastAsia="x-none"/>
        </w:rPr>
        <w:t xml:space="preserve"> </w:t>
      </w:r>
      <w:r w:rsidRPr="009C4D9C">
        <w:rPr>
          <w:bCs/>
          <w:color w:val="000000" w:themeColor="text1"/>
          <w:lang w:eastAsia="x-none"/>
        </w:rPr>
        <w:t>участники.</w:t>
      </w:r>
    </w:p>
    <w:p w14:paraId="5FDA5D84" w14:textId="77777777" w:rsidR="0071141C" w:rsidRPr="009C4D9C" w:rsidRDefault="0071141C" w:rsidP="00EB777F">
      <w:pPr>
        <w:widowControl w:val="0"/>
        <w:tabs>
          <w:tab w:val="num" w:pos="0"/>
          <w:tab w:val="left" w:pos="1134"/>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случае,</w:t>
      </w:r>
      <w:r w:rsidR="001E2301" w:rsidRPr="009C4D9C">
        <w:rPr>
          <w:color w:val="000000" w:themeColor="text1"/>
          <w:lang w:eastAsia="x-none"/>
        </w:rPr>
        <w:t xml:space="preserve"> </w:t>
      </w:r>
      <w:r w:rsidRPr="009C4D9C">
        <w:rPr>
          <w:color w:val="000000" w:themeColor="text1"/>
          <w:lang w:eastAsia="x-none"/>
        </w:rPr>
        <w:t>если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ходе</w:t>
      </w:r>
      <w:r w:rsidR="001E2301" w:rsidRPr="009C4D9C">
        <w:rPr>
          <w:color w:val="000000" w:themeColor="text1"/>
          <w:lang w:eastAsia="x-none"/>
        </w:rPr>
        <w:t xml:space="preserve"> </w:t>
      </w:r>
      <w:r w:rsidRPr="009C4D9C">
        <w:rPr>
          <w:color w:val="000000" w:themeColor="text1"/>
          <w:lang w:eastAsia="x-none"/>
        </w:rPr>
        <w:t>проведения</w:t>
      </w:r>
      <w:r w:rsidR="001E2301" w:rsidRPr="009C4D9C">
        <w:rPr>
          <w:color w:val="000000" w:themeColor="text1"/>
          <w:lang w:eastAsia="x-none"/>
        </w:rPr>
        <w:t xml:space="preserve"> </w:t>
      </w:r>
      <w:r w:rsidRPr="009C4D9C">
        <w:rPr>
          <w:color w:val="000000" w:themeColor="text1"/>
          <w:lang w:eastAsia="x-none"/>
        </w:rPr>
        <w:t>закупочной</w:t>
      </w:r>
      <w:r w:rsidR="001E2301" w:rsidRPr="009C4D9C">
        <w:rPr>
          <w:color w:val="000000" w:themeColor="text1"/>
          <w:lang w:eastAsia="x-none"/>
        </w:rPr>
        <w:t xml:space="preserve"> </w:t>
      </w:r>
      <w:r w:rsidRPr="009C4D9C">
        <w:rPr>
          <w:color w:val="000000" w:themeColor="text1"/>
          <w:lang w:eastAsia="x-none"/>
        </w:rPr>
        <w:t>процедуры</w:t>
      </w:r>
      <w:r w:rsidR="001E2301" w:rsidRPr="009C4D9C">
        <w:rPr>
          <w:color w:val="000000" w:themeColor="text1"/>
          <w:lang w:eastAsia="x-none"/>
        </w:rPr>
        <w:t xml:space="preserve"> </w:t>
      </w:r>
      <w:r w:rsidRPr="009C4D9C">
        <w:rPr>
          <w:color w:val="000000" w:themeColor="text1"/>
          <w:lang w:eastAsia="x-none"/>
        </w:rPr>
        <w:t>член</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обнаружит</w:t>
      </w:r>
      <w:r w:rsidR="001E2301" w:rsidRPr="009C4D9C">
        <w:rPr>
          <w:color w:val="000000" w:themeColor="text1"/>
          <w:lang w:eastAsia="x-none"/>
        </w:rPr>
        <w:t xml:space="preserve"> </w:t>
      </w:r>
      <w:r w:rsidRPr="009C4D9C">
        <w:rPr>
          <w:color w:val="000000" w:themeColor="text1"/>
          <w:lang w:eastAsia="x-none"/>
        </w:rPr>
        <w:t>свою</w:t>
      </w:r>
      <w:r w:rsidR="001E2301" w:rsidRPr="009C4D9C">
        <w:rPr>
          <w:color w:val="000000" w:themeColor="text1"/>
          <w:lang w:eastAsia="x-none"/>
        </w:rPr>
        <w:t xml:space="preserve"> </w:t>
      </w:r>
      <w:r w:rsidRPr="009C4D9C">
        <w:rPr>
          <w:color w:val="000000" w:themeColor="text1"/>
          <w:lang w:eastAsia="x-none"/>
        </w:rPr>
        <w:t>личную</w:t>
      </w:r>
      <w:r w:rsidR="001E2301" w:rsidRPr="009C4D9C">
        <w:rPr>
          <w:color w:val="000000" w:themeColor="text1"/>
          <w:lang w:eastAsia="x-none"/>
        </w:rPr>
        <w:t xml:space="preserve"> </w:t>
      </w:r>
      <w:r w:rsidRPr="009C4D9C">
        <w:rPr>
          <w:color w:val="000000" w:themeColor="text1"/>
          <w:lang w:eastAsia="x-none"/>
        </w:rPr>
        <w:t>заинтересованность</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результатах</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либо</w:t>
      </w:r>
      <w:r w:rsidR="001E2301" w:rsidRPr="009C4D9C">
        <w:rPr>
          <w:color w:val="000000" w:themeColor="text1"/>
          <w:lang w:eastAsia="x-none"/>
        </w:rPr>
        <w:t xml:space="preserve"> </w:t>
      </w:r>
      <w:r w:rsidRPr="009C4D9C">
        <w:rPr>
          <w:color w:val="000000" w:themeColor="text1"/>
          <w:lang w:eastAsia="x-none"/>
        </w:rPr>
        <w:t>возможность</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влияния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него</w:t>
      </w:r>
      <w:r w:rsidR="001E2301" w:rsidRPr="009C4D9C">
        <w:rPr>
          <w:color w:val="000000" w:themeColor="text1"/>
          <w:lang w:eastAsia="x-none"/>
        </w:rPr>
        <w:t xml:space="preserve"> </w:t>
      </w:r>
      <w:r w:rsidRPr="009C4D9C">
        <w:rPr>
          <w:color w:val="000000" w:themeColor="text1"/>
          <w:lang w:eastAsia="x-none"/>
        </w:rPr>
        <w:t>со</w:t>
      </w:r>
      <w:r w:rsidR="001E2301" w:rsidRPr="009C4D9C">
        <w:rPr>
          <w:color w:val="000000" w:themeColor="text1"/>
          <w:lang w:eastAsia="x-none"/>
        </w:rPr>
        <w:t xml:space="preserve"> </w:t>
      </w:r>
      <w:r w:rsidRPr="009C4D9C">
        <w:rPr>
          <w:color w:val="000000" w:themeColor="text1"/>
          <w:lang w:eastAsia="x-none"/>
        </w:rPr>
        <w:t>стороны</w:t>
      </w:r>
      <w:r w:rsidR="001E2301" w:rsidRPr="009C4D9C">
        <w:rPr>
          <w:color w:val="000000" w:themeColor="text1"/>
          <w:lang w:eastAsia="x-none"/>
        </w:rPr>
        <w:t xml:space="preserve"> </w:t>
      </w:r>
      <w:r w:rsidRPr="009C4D9C">
        <w:rPr>
          <w:color w:val="000000" w:themeColor="text1"/>
          <w:lang w:eastAsia="x-none"/>
        </w:rPr>
        <w:t>участника,</w:t>
      </w:r>
      <w:r w:rsidR="001E2301" w:rsidRPr="009C4D9C">
        <w:rPr>
          <w:color w:val="000000" w:themeColor="text1"/>
          <w:lang w:eastAsia="x-none"/>
        </w:rPr>
        <w:t xml:space="preserve"> </w:t>
      </w:r>
      <w:r w:rsidRPr="009C4D9C">
        <w:rPr>
          <w:color w:val="000000" w:themeColor="text1"/>
          <w:lang w:eastAsia="x-none"/>
        </w:rPr>
        <w:t>он</w:t>
      </w:r>
      <w:r w:rsidR="001E2301" w:rsidRPr="009C4D9C">
        <w:rPr>
          <w:color w:val="000000" w:themeColor="text1"/>
          <w:lang w:eastAsia="x-none"/>
        </w:rPr>
        <w:t xml:space="preserve"> </w:t>
      </w:r>
      <w:r w:rsidRPr="009C4D9C">
        <w:rPr>
          <w:color w:val="000000" w:themeColor="text1"/>
          <w:lang w:eastAsia="x-none"/>
        </w:rPr>
        <w:t>обязан</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сделать</w:t>
      </w:r>
      <w:r w:rsidR="001E2301" w:rsidRPr="009C4D9C">
        <w:rPr>
          <w:color w:val="000000" w:themeColor="text1"/>
          <w:lang w:eastAsia="x-none"/>
        </w:rPr>
        <w:t xml:space="preserve"> </w:t>
      </w:r>
      <w:r w:rsidRPr="009C4D9C">
        <w:rPr>
          <w:color w:val="000000" w:themeColor="text1"/>
          <w:lang w:eastAsia="x-none"/>
        </w:rPr>
        <w:t>заявление</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председателю</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воздержаться</w:t>
      </w:r>
      <w:r w:rsidR="001E2301" w:rsidRPr="009C4D9C">
        <w:rPr>
          <w:color w:val="000000" w:themeColor="text1"/>
          <w:lang w:eastAsia="x-none"/>
        </w:rPr>
        <w:t xml:space="preserve"> </w:t>
      </w:r>
      <w:r w:rsidRPr="009C4D9C">
        <w:rPr>
          <w:color w:val="000000" w:themeColor="text1"/>
          <w:lang w:eastAsia="x-none"/>
        </w:rPr>
        <w:t>от</w:t>
      </w:r>
      <w:r w:rsidR="001E2301" w:rsidRPr="009C4D9C">
        <w:rPr>
          <w:color w:val="000000" w:themeColor="text1"/>
          <w:lang w:eastAsia="x-none"/>
        </w:rPr>
        <w:t xml:space="preserve"> </w:t>
      </w:r>
      <w:r w:rsidRPr="009C4D9C">
        <w:rPr>
          <w:color w:val="000000" w:themeColor="text1"/>
          <w:lang w:eastAsia="x-none"/>
        </w:rPr>
        <w:t>голосования.</w:t>
      </w:r>
    </w:p>
    <w:p w14:paraId="57428997" w14:textId="77777777" w:rsidR="003175B4" w:rsidRPr="009C4D9C" w:rsidRDefault="003175B4" w:rsidP="00362619">
      <w:pPr>
        <w:pStyle w:val="a6"/>
        <w:keepNext w:val="0"/>
        <w:widowControl w:val="0"/>
        <w:tabs>
          <w:tab w:val="num" w:pos="0"/>
        </w:tabs>
        <w:spacing w:before="240"/>
        <w:ind w:left="0" w:firstLine="0"/>
        <w:rPr>
          <w:color w:val="000000" w:themeColor="text1"/>
        </w:rPr>
      </w:pPr>
      <w:bookmarkStart w:id="59" w:name="_Toc385509842"/>
      <w:bookmarkStart w:id="60" w:name="_Toc10214152"/>
      <w:r w:rsidRPr="009C4D9C">
        <w:rPr>
          <w:color w:val="000000" w:themeColor="text1"/>
        </w:rPr>
        <w:t>НОРМАТИВНЫЕ</w:t>
      </w:r>
      <w:r w:rsidR="001E2301" w:rsidRPr="009C4D9C">
        <w:rPr>
          <w:color w:val="000000" w:themeColor="text1"/>
        </w:rPr>
        <w:t xml:space="preserve"> </w:t>
      </w:r>
      <w:r w:rsidRPr="009C4D9C">
        <w:rPr>
          <w:color w:val="000000" w:themeColor="text1"/>
        </w:rPr>
        <w:t>ССЫЛКИ</w:t>
      </w:r>
      <w:bookmarkEnd w:id="59"/>
      <w:bookmarkEnd w:id="60"/>
    </w:p>
    <w:p w14:paraId="2EA54145" w14:textId="77777777" w:rsidR="003175B4" w:rsidRPr="009C4D9C" w:rsidRDefault="006C3C36" w:rsidP="00082FDC">
      <w:pPr>
        <w:pStyle w:val="m4"/>
        <w:widowControl w:val="0"/>
        <w:tabs>
          <w:tab w:val="left" w:pos="709"/>
        </w:tabs>
        <w:spacing w:line="360" w:lineRule="auto"/>
        <w:rPr>
          <w:b/>
          <w:color w:val="000000" w:themeColor="text1"/>
        </w:rPr>
      </w:pPr>
      <w:r w:rsidRPr="009C4D9C">
        <w:rPr>
          <w:b/>
          <w:color w:val="000000" w:themeColor="text1"/>
        </w:rPr>
        <w:t>17</w:t>
      </w:r>
      <w:r w:rsidR="00653D59" w:rsidRPr="009C4D9C">
        <w:rPr>
          <w:b/>
          <w:color w:val="000000" w:themeColor="text1"/>
        </w:rPr>
        <w:t>.1.</w:t>
      </w:r>
      <w:r w:rsidR="001E2301" w:rsidRPr="009C4D9C">
        <w:rPr>
          <w:b/>
          <w:color w:val="000000" w:themeColor="text1"/>
        </w:rPr>
        <w:t xml:space="preserve"> </w:t>
      </w:r>
      <w:r w:rsidR="003175B4" w:rsidRPr="009C4D9C">
        <w:rPr>
          <w:b/>
          <w:color w:val="000000" w:themeColor="text1"/>
        </w:rPr>
        <w:t>Внешние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14C5BE9F" w14:textId="77777777" w:rsidR="003175B4" w:rsidRPr="009C4D9C" w:rsidRDefault="003175B4" w:rsidP="00082FDC">
      <w:pPr>
        <w:pStyle w:val="m4"/>
        <w:widowControl w:val="0"/>
        <w:tabs>
          <w:tab w:val="left" w:pos="709"/>
        </w:tabs>
        <w:ind w:left="360"/>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6</w:t>
      </w:r>
      <w:r w:rsidRPr="009C4D9C">
        <w:rPr>
          <w:b/>
          <w:color w:val="000000" w:themeColor="text1"/>
          <w:sz w:val="20"/>
          <w:szCs w:val="20"/>
        </w:rPr>
        <w:t>.</w:t>
      </w:r>
      <w:r w:rsidR="001E2301" w:rsidRPr="009C4D9C">
        <w:rPr>
          <w:b/>
          <w:color w:val="000000" w:themeColor="text1"/>
          <w:sz w:val="20"/>
          <w:szCs w:val="20"/>
        </w:rPr>
        <w:t xml:space="preserve"> </w:t>
      </w:r>
      <w:r w:rsidRPr="009C4D9C">
        <w:rPr>
          <w:color w:val="000000" w:themeColor="text1"/>
          <w:sz w:val="20"/>
          <w:szCs w:val="20"/>
        </w:rPr>
        <w:t>Внешние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0"/>
        <w:gridCol w:w="9634"/>
      </w:tblGrid>
      <w:tr w:rsidR="009C4D9C" w:rsidRPr="009C4D9C" w14:paraId="3C4F97C5" w14:textId="77777777" w:rsidTr="001E1715">
        <w:tc>
          <w:tcPr>
            <w:tcW w:w="567" w:type="dxa"/>
            <w:vAlign w:val="center"/>
          </w:tcPr>
          <w:p w14:paraId="012EA957"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w:t>
            </w:r>
            <w:r w:rsidR="002931B6" w:rsidRPr="009C4D9C">
              <w:rPr>
                <w:b/>
                <w:color w:val="000000" w:themeColor="text1"/>
                <w:sz w:val="20"/>
                <w:szCs w:val="20"/>
              </w:rPr>
              <w:t>/</w:t>
            </w:r>
            <w:r w:rsidRPr="009C4D9C">
              <w:rPr>
                <w:b/>
                <w:color w:val="000000" w:themeColor="text1"/>
                <w:sz w:val="20"/>
                <w:szCs w:val="20"/>
              </w:rPr>
              <w:t>п</w:t>
            </w:r>
          </w:p>
        </w:tc>
        <w:tc>
          <w:tcPr>
            <w:tcW w:w="9800" w:type="dxa"/>
            <w:vAlign w:val="center"/>
          </w:tcPr>
          <w:p w14:paraId="76231E55"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3175B4" w:rsidRPr="009C4D9C" w14:paraId="05CB378F" w14:textId="77777777" w:rsidTr="001E1715">
        <w:tc>
          <w:tcPr>
            <w:tcW w:w="567" w:type="dxa"/>
            <w:vAlign w:val="center"/>
          </w:tcPr>
          <w:p w14:paraId="547E2D5E" w14:textId="77777777"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800" w:type="dxa"/>
            <w:vAlign w:val="center"/>
          </w:tcPr>
          <w:p w14:paraId="079F4FF6" w14:textId="57A35598" w:rsidR="003175B4" w:rsidRPr="009C4D9C" w:rsidRDefault="00BE29BE" w:rsidP="0043053C">
            <w:pPr>
              <w:widowControl w:val="0"/>
              <w:shd w:val="clear" w:color="auto" w:fill="FFFFFF"/>
              <w:autoSpaceDE w:val="0"/>
              <w:autoSpaceDN w:val="0"/>
              <w:adjustRightInd w:val="0"/>
              <w:rPr>
                <w:bCs/>
                <w:color w:val="000000" w:themeColor="text1"/>
                <w:sz w:val="20"/>
                <w:szCs w:val="20"/>
              </w:rPr>
            </w:pPr>
            <w:r w:rsidRPr="00BE29BE">
              <w:rPr>
                <w:color w:val="000000" w:themeColor="text1"/>
                <w:spacing w:val="-1"/>
                <w:sz w:val="20"/>
                <w:szCs w:val="20"/>
              </w:rPr>
              <w:t xml:space="preserve">Федеральный закон </w:t>
            </w:r>
            <w:r w:rsidR="007B327C">
              <w:rPr>
                <w:color w:val="000000" w:themeColor="text1"/>
                <w:spacing w:val="-1"/>
                <w:sz w:val="20"/>
                <w:szCs w:val="20"/>
              </w:rPr>
              <w:t>«</w:t>
            </w:r>
            <w:r w:rsidRPr="00BE29BE">
              <w:rPr>
                <w:color w:val="000000" w:themeColor="text1"/>
                <w:spacing w:val="-1"/>
                <w:sz w:val="20"/>
                <w:szCs w:val="20"/>
              </w:rPr>
              <w:t>О закупках товаров, работ, услуг отдельными видами юридических лиц</w:t>
            </w:r>
            <w:r w:rsidR="007B327C">
              <w:rPr>
                <w:color w:val="000000" w:themeColor="text1"/>
                <w:spacing w:val="-1"/>
                <w:sz w:val="20"/>
                <w:szCs w:val="20"/>
              </w:rPr>
              <w:t>»</w:t>
            </w:r>
            <w:r w:rsidRPr="00BE29BE">
              <w:rPr>
                <w:color w:val="000000" w:themeColor="text1"/>
                <w:spacing w:val="-1"/>
                <w:sz w:val="20"/>
                <w:szCs w:val="20"/>
              </w:rPr>
              <w:t xml:space="preserve"> от 18.07.2011 N 223-ФЗ</w:t>
            </w:r>
            <w:r w:rsidR="003175B4" w:rsidRPr="009C4D9C">
              <w:rPr>
                <w:color w:val="000000" w:themeColor="text1"/>
                <w:sz w:val="20"/>
                <w:szCs w:val="20"/>
              </w:rPr>
              <w:t>»</w:t>
            </w:r>
          </w:p>
        </w:tc>
      </w:tr>
    </w:tbl>
    <w:p w14:paraId="601F1C59" w14:textId="77777777" w:rsidR="003175B4" w:rsidRPr="009C4D9C" w:rsidRDefault="006C3C36" w:rsidP="00362619">
      <w:pPr>
        <w:pStyle w:val="m4"/>
        <w:widowControl w:val="0"/>
        <w:tabs>
          <w:tab w:val="left" w:pos="709"/>
        </w:tabs>
        <w:spacing w:before="240" w:line="360" w:lineRule="auto"/>
        <w:rPr>
          <w:b/>
          <w:color w:val="000000" w:themeColor="text1"/>
        </w:rPr>
      </w:pPr>
      <w:r w:rsidRPr="009C4D9C">
        <w:rPr>
          <w:b/>
          <w:color w:val="000000" w:themeColor="text1"/>
        </w:rPr>
        <w:t>17</w:t>
      </w:r>
      <w:r w:rsidR="00653D59" w:rsidRPr="009C4D9C">
        <w:rPr>
          <w:b/>
          <w:color w:val="000000" w:themeColor="text1"/>
        </w:rPr>
        <w:t>.2.</w:t>
      </w:r>
      <w:r w:rsidR="001E2301" w:rsidRPr="009C4D9C">
        <w:rPr>
          <w:b/>
          <w:color w:val="000000" w:themeColor="text1"/>
        </w:rPr>
        <w:t xml:space="preserve"> </w:t>
      </w:r>
      <w:r w:rsidR="003175B4" w:rsidRPr="009C4D9C">
        <w:rPr>
          <w:b/>
          <w:color w:val="000000" w:themeColor="text1"/>
        </w:rPr>
        <w:t>Внутренние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14:paraId="248F7367" w14:textId="77777777" w:rsidR="003175B4" w:rsidRPr="009C4D9C" w:rsidRDefault="003175B4" w:rsidP="00082FDC">
      <w:pPr>
        <w:pStyle w:val="m4"/>
        <w:widowControl w:val="0"/>
        <w:tabs>
          <w:tab w:val="left" w:pos="709"/>
        </w:tabs>
        <w:ind w:left="284"/>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7</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Внутренние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9597"/>
      </w:tblGrid>
      <w:tr w:rsidR="009C4D9C" w:rsidRPr="009C4D9C" w14:paraId="13A98752" w14:textId="77777777" w:rsidTr="00265344">
        <w:tc>
          <w:tcPr>
            <w:tcW w:w="604" w:type="dxa"/>
            <w:vAlign w:val="center"/>
          </w:tcPr>
          <w:p w14:paraId="2E4AED91"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п/п</w:t>
            </w:r>
          </w:p>
        </w:tc>
        <w:tc>
          <w:tcPr>
            <w:tcW w:w="9744" w:type="dxa"/>
            <w:vAlign w:val="center"/>
          </w:tcPr>
          <w:p w14:paraId="0B88A188"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9C4D9C" w:rsidRPr="009C4D9C" w14:paraId="36B3786D" w14:textId="77777777" w:rsidTr="00265344">
        <w:tc>
          <w:tcPr>
            <w:tcW w:w="604" w:type="dxa"/>
            <w:vAlign w:val="center"/>
          </w:tcPr>
          <w:p w14:paraId="69B90F02" w14:textId="77777777"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744" w:type="dxa"/>
            <w:vAlign w:val="center"/>
          </w:tcPr>
          <w:p w14:paraId="7B819EBB" w14:textId="77777777" w:rsidR="00265344" w:rsidRPr="009C4D9C" w:rsidRDefault="00265344" w:rsidP="00265344">
            <w:pPr>
              <w:widowControl w:val="0"/>
              <w:shd w:val="clear" w:color="auto" w:fill="FFFFFF"/>
              <w:autoSpaceDE w:val="0"/>
              <w:autoSpaceDN w:val="0"/>
              <w:adjustRightInd w:val="0"/>
              <w:rPr>
                <w:bCs/>
                <w:color w:val="000000" w:themeColor="text1"/>
                <w:sz w:val="20"/>
                <w:szCs w:val="20"/>
                <w:highlight w:val="yellow"/>
              </w:rPr>
            </w:pPr>
            <w:r w:rsidRPr="009C4D9C">
              <w:rPr>
                <w:bCs/>
                <w:color w:val="000000" w:themeColor="text1"/>
                <w:sz w:val="20"/>
                <w:szCs w:val="20"/>
              </w:rPr>
              <w:t>Положение</w:t>
            </w:r>
            <w:r w:rsidR="001E2301" w:rsidRPr="009C4D9C">
              <w:rPr>
                <w:bCs/>
                <w:color w:val="000000" w:themeColor="text1"/>
                <w:sz w:val="20"/>
                <w:szCs w:val="20"/>
              </w:rPr>
              <w:t xml:space="preserve"> </w:t>
            </w:r>
            <w:r w:rsidRPr="009C4D9C">
              <w:rPr>
                <w:bCs/>
                <w:color w:val="000000" w:themeColor="text1"/>
                <w:sz w:val="20"/>
                <w:szCs w:val="20"/>
              </w:rPr>
              <w:t>о</w:t>
            </w:r>
            <w:r w:rsidR="001E2301" w:rsidRPr="009C4D9C">
              <w:rPr>
                <w:bCs/>
                <w:color w:val="000000" w:themeColor="text1"/>
                <w:sz w:val="20"/>
                <w:szCs w:val="20"/>
              </w:rPr>
              <w:t xml:space="preserve"> </w:t>
            </w:r>
            <w:r w:rsidRPr="009C4D9C">
              <w:rPr>
                <w:bCs/>
                <w:color w:val="000000" w:themeColor="text1"/>
                <w:sz w:val="20"/>
                <w:szCs w:val="20"/>
              </w:rPr>
              <w:t>закупке</w:t>
            </w:r>
            <w:r w:rsidR="001E2301" w:rsidRPr="009C4D9C">
              <w:rPr>
                <w:bCs/>
                <w:color w:val="000000" w:themeColor="text1"/>
                <w:sz w:val="20"/>
                <w:szCs w:val="20"/>
              </w:rPr>
              <w:t xml:space="preserve"> </w:t>
            </w:r>
            <w:r w:rsidRPr="009C4D9C">
              <w:rPr>
                <w:bCs/>
                <w:color w:val="000000" w:themeColor="text1"/>
                <w:sz w:val="20"/>
                <w:szCs w:val="20"/>
              </w:rPr>
              <w:t>товаров,</w:t>
            </w:r>
            <w:r w:rsidR="001E2301" w:rsidRPr="009C4D9C">
              <w:rPr>
                <w:bCs/>
                <w:color w:val="000000" w:themeColor="text1"/>
                <w:sz w:val="20"/>
                <w:szCs w:val="20"/>
              </w:rPr>
              <w:t xml:space="preserve"> </w:t>
            </w:r>
            <w:r w:rsidRPr="009C4D9C">
              <w:rPr>
                <w:bCs/>
                <w:color w:val="000000" w:themeColor="text1"/>
                <w:sz w:val="20"/>
                <w:szCs w:val="20"/>
              </w:rPr>
              <w:t>работ</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услуг</w:t>
            </w:r>
            <w:r w:rsidR="001E2301" w:rsidRPr="009C4D9C">
              <w:rPr>
                <w:bCs/>
                <w:color w:val="000000" w:themeColor="text1"/>
                <w:sz w:val="20"/>
                <w:szCs w:val="20"/>
              </w:rPr>
              <w:t xml:space="preserve"> </w:t>
            </w:r>
            <w:r w:rsidRPr="009C4D9C">
              <w:rPr>
                <w:bCs/>
                <w:color w:val="000000" w:themeColor="text1"/>
                <w:sz w:val="20"/>
                <w:szCs w:val="20"/>
              </w:rPr>
              <w:t>в</w:t>
            </w:r>
            <w:r w:rsidR="001E2301" w:rsidRPr="009C4D9C">
              <w:rPr>
                <w:bCs/>
                <w:color w:val="000000" w:themeColor="text1"/>
                <w:sz w:val="20"/>
                <w:szCs w:val="20"/>
              </w:rPr>
              <w:t xml:space="preserve"> </w:t>
            </w:r>
            <w:r w:rsidR="0032774E" w:rsidRPr="009C4D9C">
              <w:rPr>
                <w:bCs/>
                <w:color w:val="000000" w:themeColor="text1"/>
                <w:sz w:val="20"/>
                <w:szCs w:val="20"/>
              </w:rPr>
              <w:t>АО «БЭСК»</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001453B4" w:rsidRPr="009C4D9C">
              <w:rPr>
                <w:bCs/>
                <w:color w:val="000000" w:themeColor="text1"/>
                <w:sz w:val="20"/>
                <w:szCs w:val="20"/>
              </w:rPr>
              <w:t>ДО</w:t>
            </w:r>
          </w:p>
        </w:tc>
      </w:tr>
      <w:tr w:rsidR="00A46053" w:rsidRPr="009C4D9C" w14:paraId="642C7B6D" w14:textId="77777777" w:rsidTr="00265344">
        <w:tc>
          <w:tcPr>
            <w:tcW w:w="604" w:type="dxa"/>
            <w:vAlign w:val="center"/>
          </w:tcPr>
          <w:p w14:paraId="1E1FB741" w14:textId="77777777" w:rsidR="00A46053" w:rsidRPr="009C4D9C" w:rsidRDefault="00A46053"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2</w:t>
            </w:r>
          </w:p>
        </w:tc>
        <w:tc>
          <w:tcPr>
            <w:tcW w:w="9744" w:type="dxa"/>
            <w:vAlign w:val="center"/>
          </w:tcPr>
          <w:p w14:paraId="41C6014B" w14:textId="77777777" w:rsidR="00A46053" w:rsidRPr="009C4D9C" w:rsidRDefault="00A46053" w:rsidP="0026534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Методические</w:t>
            </w:r>
            <w:r w:rsidR="001E2301" w:rsidRPr="009C4D9C">
              <w:rPr>
                <w:bCs/>
                <w:color w:val="000000" w:themeColor="text1"/>
                <w:sz w:val="20"/>
                <w:szCs w:val="20"/>
              </w:rPr>
              <w:t xml:space="preserve"> </w:t>
            </w:r>
            <w:r w:rsidRPr="009C4D9C">
              <w:rPr>
                <w:bCs/>
                <w:color w:val="000000" w:themeColor="text1"/>
                <w:sz w:val="20"/>
                <w:szCs w:val="20"/>
              </w:rPr>
              <w:t>рекомендации</w:t>
            </w:r>
            <w:r w:rsidR="001E2301" w:rsidRPr="009C4D9C">
              <w:rPr>
                <w:bCs/>
                <w:color w:val="000000" w:themeColor="text1"/>
                <w:sz w:val="20"/>
                <w:szCs w:val="20"/>
              </w:rPr>
              <w:t xml:space="preserve"> </w:t>
            </w:r>
            <w:r w:rsidRPr="009C4D9C">
              <w:rPr>
                <w:bCs/>
                <w:color w:val="000000" w:themeColor="text1"/>
                <w:sz w:val="20"/>
                <w:szCs w:val="20"/>
              </w:rPr>
              <w:t>«Подготовка</w:t>
            </w:r>
            <w:r w:rsidR="001E2301" w:rsidRPr="009C4D9C">
              <w:rPr>
                <w:bCs/>
                <w:color w:val="000000" w:themeColor="text1"/>
                <w:sz w:val="20"/>
                <w:szCs w:val="20"/>
              </w:rPr>
              <w:t xml:space="preserve"> </w:t>
            </w:r>
            <w:r w:rsidRPr="009C4D9C">
              <w:rPr>
                <w:bCs/>
                <w:color w:val="000000" w:themeColor="text1"/>
                <w:sz w:val="20"/>
                <w:szCs w:val="20"/>
              </w:rPr>
              <w:t>технического</w:t>
            </w:r>
            <w:r w:rsidR="001E2301" w:rsidRPr="009C4D9C">
              <w:rPr>
                <w:bCs/>
                <w:color w:val="000000" w:themeColor="text1"/>
                <w:sz w:val="20"/>
                <w:szCs w:val="20"/>
              </w:rPr>
              <w:t xml:space="preserve"> </w:t>
            </w:r>
            <w:r w:rsidRPr="009C4D9C">
              <w:rPr>
                <w:bCs/>
                <w:color w:val="000000" w:themeColor="text1"/>
                <w:sz w:val="20"/>
                <w:szCs w:val="20"/>
              </w:rPr>
              <w:t>задания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проведения</w:t>
            </w:r>
            <w:r w:rsidR="001E2301" w:rsidRPr="009C4D9C">
              <w:rPr>
                <w:bCs/>
                <w:color w:val="000000" w:themeColor="text1"/>
                <w:sz w:val="20"/>
                <w:szCs w:val="20"/>
              </w:rPr>
              <w:t xml:space="preserve"> </w:t>
            </w:r>
            <w:r w:rsidRPr="009C4D9C">
              <w:rPr>
                <w:bCs/>
                <w:color w:val="000000" w:themeColor="text1"/>
                <w:sz w:val="20"/>
                <w:szCs w:val="20"/>
              </w:rPr>
              <w:t>закупочных</w:t>
            </w:r>
            <w:r w:rsidR="001E2301" w:rsidRPr="009C4D9C">
              <w:rPr>
                <w:bCs/>
                <w:color w:val="000000" w:themeColor="text1"/>
                <w:sz w:val="20"/>
                <w:szCs w:val="20"/>
              </w:rPr>
              <w:t xml:space="preserve"> </w:t>
            </w:r>
            <w:r w:rsidRPr="009C4D9C">
              <w:rPr>
                <w:bCs/>
                <w:color w:val="000000" w:themeColor="text1"/>
                <w:sz w:val="20"/>
                <w:szCs w:val="20"/>
              </w:rPr>
              <w:t>процедур»</w:t>
            </w:r>
          </w:p>
        </w:tc>
      </w:tr>
    </w:tbl>
    <w:p w14:paraId="1987F4FE" w14:textId="77777777" w:rsidR="003175B4" w:rsidRPr="009C4D9C" w:rsidRDefault="00F5332D" w:rsidP="00362619">
      <w:pPr>
        <w:pStyle w:val="a6"/>
        <w:keepNext w:val="0"/>
        <w:widowControl w:val="0"/>
        <w:tabs>
          <w:tab w:val="num" w:pos="0"/>
        </w:tabs>
        <w:spacing w:before="240" w:after="240"/>
        <w:ind w:left="0" w:hanging="11"/>
        <w:rPr>
          <w:color w:val="000000" w:themeColor="text1"/>
        </w:rPr>
      </w:pPr>
      <w:bookmarkStart w:id="61" w:name="_Toc385509843"/>
      <w:bookmarkStart w:id="62" w:name="_Toc10214153"/>
      <w:r w:rsidRPr="009C4D9C">
        <w:rPr>
          <w:color w:val="000000" w:themeColor="text1"/>
        </w:rPr>
        <w:t>КОНТРОЛЬ</w:t>
      </w:r>
      <w:r w:rsidR="001E2301" w:rsidRPr="009C4D9C">
        <w:rPr>
          <w:color w:val="000000" w:themeColor="text1"/>
        </w:rPr>
        <w:t xml:space="preserve"> </w:t>
      </w:r>
      <w:r w:rsidRPr="009C4D9C">
        <w:rPr>
          <w:color w:val="000000" w:themeColor="text1"/>
        </w:rPr>
        <w:t>ВЕРСИЙ</w:t>
      </w:r>
      <w:r w:rsidR="001E2301" w:rsidRPr="009C4D9C">
        <w:rPr>
          <w:color w:val="000000" w:themeColor="text1"/>
        </w:rPr>
        <w:t xml:space="preserve"> </w:t>
      </w:r>
      <w:r w:rsidRPr="009C4D9C">
        <w:rPr>
          <w:color w:val="000000" w:themeColor="text1"/>
        </w:rPr>
        <w:t>ДОКУМЕНТОВ</w:t>
      </w:r>
      <w:bookmarkEnd w:id="61"/>
      <w:bookmarkEnd w:id="62"/>
    </w:p>
    <w:p w14:paraId="0FCE796F" w14:textId="77777777" w:rsidR="00860CFD" w:rsidRPr="009C4D9C" w:rsidRDefault="00860CFD" w:rsidP="00082FDC">
      <w:pPr>
        <w:pStyle w:val="m4"/>
        <w:widowControl w:val="0"/>
        <w:ind w:left="360"/>
        <w:rPr>
          <w:b/>
          <w:color w:val="000000" w:themeColor="text1"/>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8</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Контроль</w:t>
      </w:r>
      <w:r w:rsidR="001E2301" w:rsidRPr="009C4D9C">
        <w:rPr>
          <w:color w:val="000000" w:themeColor="text1"/>
          <w:sz w:val="20"/>
          <w:szCs w:val="20"/>
        </w:rPr>
        <w:t xml:space="preserve"> </w:t>
      </w:r>
      <w:r w:rsidRPr="009C4D9C">
        <w:rPr>
          <w:color w:val="000000" w:themeColor="text1"/>
          <w:sz w:val="20"/>
          <w:szCs w:val="20"/>
        </w:rPr>
        <w:t>версий</w:t>
      </w:r>
      <w:r w:rsidR="001E2301" w:rsidRPr="009C4D9C">
        <w:rPr>
          <w:color w:val="000000" w:themeColor="text1"/>
          <w:sz w:val="20"/>
          <w:szCs w:val="20"/>
        </w:rPr>
        <w:t xml:space="preserve"> </w:t>
      </w:r>
      <w:r w:rsidRPr="009C4D9C">
        <w:rPr>
          <w:color w:val="000000" w:themeColor="text1"/>
          <w:sz w:val="20"/>
          <w:szCs w:val="20"/>
        </w:rPr>
        <w:t>документа</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48"/>
        <w:gridCol w:w="1230"/>
        <w:gridCol w:w="2272"/>
        <w:gridCol w:w="1728"/>
        <w:gridCol w:w="4116"/>
      </w:tblGrid>
      <w:tr w:rsidR="009C4D9C" w:rsidRPr="009C4D9C" w14:paraId="201B46F1" w14:textId="77777777" w:rsidTr="00D1344A">
        <w:tc>
          <w:tcPr>
            <w:tcW w:w="848" w:type="dxa"/>
            <w:vAlign w:val="center"/>
          </w:tcPr>
          <w:p w14:paraId="7F1563E6"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3"/>
                <w:sz w:val="20"/>
                <w:szCs w:val="20"/>
              </w:rPr>
              <w:t>Номер</w:t>
            </w:r>
            <w:r w:rsidR="001E2301" w:rsidRPr="009C4D9C">
              <w:rPr>
                <w:b/>
                <w:bCs/>
                <w:color w:val="000000" w:themeColor="text1"/>
                <w:spacing w:val="-3"/>
                <w:sz w:val="20"/>
                <w:szCs w:val="20"/>
              </w:rPr>
              <w:t xml:space="preserve"> </w:t>
            </w:r>
            <w:r w:rsidRPr="009C4D9C">
              <w:rPr>
                <w:b/>
                <w:bCs/>
                <w:color w:val="000000" w:themeColor="text1"/>
                <w:spacing w:val="-4"/>
                <w:sz w:val="20"/>
                <w:szCs w:val="20"/>
              </w:rPr>
              <w:t>версии</w:t>
            </w:r>
          </w:p>
        </w:tc>
        <w:tc>
          <w:tcPr>
            <w:tcW w:w="1230" w:type="dxa"/>
            <w:vAlign w:val="center"/>
          </w:tcPr>
          <w:p w14:paraId="72A660D1"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1"/>
                <w:sz w:val="20"/>
                <w:szCs w:val="20"/>
              </w:rPr>
              <w:t>Дата</w:t>
            </w:r>
            <w:r w:rsidR="001E2301" w:rsidRPr="009C4D9C">
              <w:rPr>
                <w:b/>
                <w:bCs/>
                <w:color w:val="000000" w:themeColor="text1"/>
                <w:spacing w:val="-1"/>
                <w:sz w:val="20"/>
                <w:szCs w:val="20"/>
              </w:rPr>
              <w:t xml:space="preserve"> </w:t>
            </w:r>
            <w:r w:rsidRPr="009C4D9C">
              <w:rPr>
                <w:b/>
                <w:bCs/>
                <w:color w:val="000000" w:themeColor="text1"/>
                <w:spacing w:val="-1"/>
                <w:sz w:val="20"/>
                <w:szCs w:val="20"/>
              </w:rPr>
              <w:t>созда</w:t>
            </w:r>
            <w:r w:rsidRPr="009C4D9C">
              <w:rPr>
                <w:b/>
                <w:bCs/>
                <w:color w:val="000000" w:themeColor="text1"/>
                <w:spacing w:val="-3"/>
                <w:sz w:val="20"/>
                <w:szCs w:val="20"/>
              </w:rPr>
              <w:t>ния</w:t>
            </w:r>
            <w:r w:rsidR="001E2301" w:rsidRPr="009C4D9C">
              <w:rPr>
                <w:b/>
                <w:bCs/>
                <w:color w:val="000000" w:themeColor="text1"/>
                <w:spacing w:val="-3"/>
                <w:sz w:val="20"/>
                <w:szCs w:val="20"/>
              </w:rPr>
              <w:t xml:space="preserve"> </w:t>
            </w:r>
            <w:r w:rsidRPr="009C4D9C">
              <w:rPr>
                <w:b/>
                <w:bCs/>
                <w:color w:val="000000" w:themeColor="text1"/>
                <w:spacing w:val="-3"/>
                <w:sz w:val="20"/>
                <w:szCs w:val="20"/>
              </w:rPr>
              <w:t>версии</w:t>
            </w:r>
          </w:p>
        </w:tc>
        <w:tc>
          <w:tcPr>
            <w:tcW w:w="2272" w:type="dxa"/>
            <w:vAlign w:val="center"/>
          </w:tcPr>
          <w:p w14:paraId="73DD3246" w14:textId="77777777" w:rsidR="00F5332D" w:rsidRPr="009C4D9C" w:rsidRDefault="00F5332D" w:rsidP="00082FDC">
            <w:pPr>
              <w:widowControl w:val="0"/>
              <w:shd w:val="clear" w:color="auto" w:fill="FFFFFF"/>
              <w:autoSpaceDE w:val="0"/>
              <w:autoSpaceDN w:val="0"/>
              <w:adjustRightInd w:val="0"/>
              <w:jc w:val="center"/>
              <w:rPr>
                <w:b/>
                <w:bCs/>
                <w:color w:val="000000" w:themeColor="text1"/>
                <w:sz w:val="20"/>
                <w:szCs w:val="20"/>
              </w:rPr>
            </w:pPr>
            <w:r w:rsidRPr="009C4D9C">
              <w:rPr>
                <w:b/>
                <w:bCs/>
                <w:color w:val="000000" w:themeColor="text1"/>
                <w:sz w:val="20"/>
                <w:szCs w:val="20"/>
              </w:rPr>
              <w:t>Должность</w:t>
            </w:r>
          </w:p>
          <w:p w14:paraId="07DEAD7B"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z w:val="20"/>
                <w:szCs w:val="20"/>
              </w:rPr>
              <w:t>Ответст</w:t>
            </w:r>
            <w:r w:rsidRPr="009C4D9C">
              <w:rPr>
                <w:b/>
                <w:bCs/>
                <w:color w:val="000000" w:themeColor="text1"/>
                <w:spacing w:val="-1"/>
                <w:sz w:val="20"/>
                <w:szCs w:val="20"/>
              </w:rPr>
              <w:t>венного</w:t>
            </w:r>
            <w:r w:rsidR="001E2301" w:rsidRPr="009C4D9C">
              <w:rPr>
                <w:b/>
                <w:bCs/>
                <w:color w:val="000000" w:themeColor="text1"/>
                <w:spacing w:val="-1"/>
                <w:sz w:val="20"/>
                <w:szCs w:val="20"/>
              </w:rPr>
              <w:t xml:space="preserve"> </w:t>
            </w:r>
            <w:r w:rsidRPr="009C4D9C">
              <w:rPr>
                <w:b/>
                <w:bCs/>
                <w:color w:val="000000" w:themeColor="text1"/>
                <w:spacing w:val="-1"/>
                <w:sz w:val="20"/>
                <w:szCs w:val="20"/>
              </w:rPr>
              <w:t>за</w:t>
            </w:r>
            <w:r w:rsidR="001E2301" w:rsidRPr="009C4D9C">
              <w:rPr>
                <w:b/>
                <w:bCs/>
                <w:color w:val="000000" w:themeColor="text1"/>
                <w:spacing w:val="-1"/>
                <w:sz w:val="20"/>
                <w:szCs w:val="20"/>
              </w:rPr>
              <w:t xml:space="preserve"> </w:t>
            </w:r>
            <w:r w:rsidRPr="009C4D9C">
              <w:rPr>
                <w:b/>
                <w:bCs/>
                <w:color w:val="000000" w:themeColor="text1"/>
                <w:spacing w:val="-1"/>
                <w:sz w:val="20"/>
                <w:szCs w:val="20"/>
              </w:rPr>
              <w:t>разработку</w:t>
            </w:r>
            <w:r w:rsidR="001E2301" w:rsidRPr="009C4D9C">
              <w:rPr>
                <w:b/>
                <w:bCs/>
                <w:color w:val="000000" w:themeColor="text1"/>
                <w:spacing w:val="-1"/>
                <w:sz w:val="20"/>
                <w:szCs w:val="20"/>
              </w:rPr>
              <w:t xml:space="preserve"> </w:t>
            </w:r>
            <w:r w:rsidRPr="009C4D9C">
              <w:rPr>
                <w:b/>
                <w:bCs/>
                <w:color w:val="000000" w:themeColor="text1"/>
                <w:spacing w:val="-1"/>
                <w:sz w:val="20"/>
                <w:szCs w:val="20"/>
              </w:rPr>
              <w:t>НД</w:t>
            </w:r>
          </w:p>
        </w:tc>
        <w:tc>
          <w:tcPr>
            <w:tcW w:w="1728" w:type="dxa"/>
            <w:vAlign w:val="center"/>
          </w:tcPr>
          <w:p w14:paraId="04B1F984" w14:textId="77777777" w:rsidR="00F5332D" w:rsidRPr="009C4D9C" w:rsidRDefault="00F5332D" w:rsidP="00082FDC">
            <w:pPr>
              <w:widowControl w:val="0"/>
              <w:shd w:val="clear" w:color="auto" w:fill="FFFFFF"/>
              <w:autoSpaceDE w:val="0"/>
              <w:autoSpaceDN w:val="0"/>
              <w:adjustRightInd w:val="0"/>
              <w:jc w:val="center"/>
              <w:rPr>
                <w:b/>
                <w:bCs/>
                <w:color w:val="000000" w:themeColor="text1"/>
                <w:spacing w:val="-3"/>
                <w:sz w:val="20"/>
                <w:szCs w:val="20"/>
              </w:rPr>
            </w:pPr>
            <w:r w:rsidRPr="009C4D9C">
              <w:rPr>
                <w:b/>
                <w:bCs/>
                <w:color w:val="000000" w:themeColor="text1"/>
                <w:spacing w:val="-3"/>
                <w:sz w:val="20"/>
                <w:szCs w:val="20"/>
              </w:rPr>
              <w:t>ФИО</w:t>
            </w:r>
          </w:p>
          <w:p w14:paraId="3ABDE86A" w14:textId="77777777"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3"/>
                <w:sz w:val="20"/>
                <w:szCs w:val="20"/>
              </w:rPr>
              <w:t>Ответст</w:t>
            </w:r>
            <w:r w:rsidRPr="009C4D9C">
              <w:rPr>
                <w:b/>
                <w:bCs/>
                <w:color w:val="000000" w:themeColor="text1"/>
                <w:spacing w:val="-2"/>
                <w:sz w:val="20"/>
                <w:szCs w:val="20"/>
              </w:rPr>
              <w:t>венного</w:t>
            </w:r>
            <w:r w:rsidR="001E2301" w:rsidRPr="009C4D9C">
              <w:rPr>
                <w:b/>
                <w:bCs/>
                <w:color w:val="000000" w:themeColor="text1"/>
                <w:spacing w:val="-2"/>
                <w:sz w:val="20"/>
                <w:szCs w:val="20"/>
              </w:rPr>
              <w:t xml:space="preserve"> </w:t>
            </w:r>
            <w:r w:rsidRPr="009C4D9C">
              <w:rPr>
                <w:b/>
                <w:bCs/>
                <w:color w:val="000000" w:themeColor="text1"/>
                <w:spacing w:val="-2"/>
                <w:sz w:val="20"/>
                <w:szCs w:val="20"/>
              </w:rPr>
              <w:t>за</w:t>
            </w:r>
            <w:r w:rsidR="001E2301" w:rsidRPr="009C4D9C">
              <w:rPr>
                <w:b/>
                <w:bCs/>
                <w:color w:val="000000" w:themeColor="text1"/>
                <w:spacing w:val="-2"/>
                <w:sz w:val="20"/>
                <w:szCs w:val="20"/>
              </w:rPr>
              <w:t xml:space="preserve"> </w:t>
            </w:r>
            <w:r w:rsidRPr="009C4D9C">
              <w:rPr>
                <w:b/>
                <w:bCs/>
                <w:color w:val="000000" w:themeColor="text1"/>
                <w:spacing w:val="-2"/>
                <w:sz w:val="20"/>
                <w:szCs w:val="20"/>
              </w:rPr>
              <w:t>раз</w:t>
            </w:r>
            <w:r w:rsidRPr="009C4D9C">
              <w:rPr>
                <w:b/>
                <w:bCs/>
                <w:color w:val="000000" w:themeColor="text1"/>
                <w:sz w:val="20"/>
                <w:szCs w:val="20"/>
              </w:rPr>
              <w:t>работку</w:t>
            </w:r>
            <w:r w:rsidR="001E2301" w:rsidRPr="009C4D9C">
              <w:rPr>
                <w:b/>
                <w:bCs/>
                <w:color w:val="000000" w:themeColor="text1"/>
                <w:sz w:val="20"/>
                <w:szCs w:val="20"/>
              </w:rPr>
              <w:t xml:space="preserve"> </w:t>
            </w:r>
            <w:r w:rsidRPr="009C4D9C">
              <w:rPr>
                <w:b/>
                <w:bCs/>
                <w:color w:val="000000" w:themeColor="text1"/>
                <w:sz w:val="20"/>
                <w:szCs w:val="20"/>
              </w:rPr>
              <w:t>НД</w:t>
            </w:r>
          </w:p>
        </w:tc>
        <w:tc>
          <w:tcPr>
            <w:tcW w:w="4116" w:type="dxa"/>
            <w:vAlign w:val="center"/>
          </w:tcPr>
          <w:p w14:paraId="2289EB79" w14:textId="77777777"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2"/>
                <w:sz w:val="20"/>
                <w:szCs w:val="20"/>
              </w:rPr>
              <w:t>Краткое</w:t>
            </w:r>
            <w:r w:rsidR="001E2301" w:rsidRPr="009C4D9C">
              <w:rPr>
                <w:b/>
                <w:bCs/>
                <w:color w:val="000000" w:themeColor="text1"/>
                <w:spacing w:val="-2"/>
                <w:sz w:val="20"/>
                <w:szCs w:val="20"/>
              </w:rPr>
              <w:t xml:space="preserve"> </w:t>
            </w:r>
            <w:r w:rsidRPr="009C4D9C">
              <w:rPr>
                <w:b/>
                <w:bCs/>
                <w:color w:val="000000" w:themeColor="text1"/>
                <w:spacing w:val="-2"/>
                <w:sz w:val="20"/>
                <w:szCs w:val="20"/>
              </w:rPr>
              <w:t>описание</w:t>
            </w:r>
            <w:r w:rsidR="001E2301" w:rsidRPr="009C4D9C">
              <w:rPr>
                <w:b/>
                <w:bCs/>
                <w:color w:val="000000" w:themeColor="text1"/>
                <w:spacing w:val="-2"/>
                <w:sz w:val="20"/>
                <w:szCs w:val="20"/>
              </w:rPr>
              <w:t xml:space="preserve"> </w:t>
            </w:r>
            <w:r w:rsidRPr="009C4D9C">
              <w:rPr>
                <w:b/>
                <w:bCs/>
                <w:color w:val="000000" w:themeColor="text1"/>
                <w:spacing w:val="-2"/>
                <w:sz w:val="20"/>
                <w:szCs w:val="20"/>
              </w:rPr>
              <w:t>изменений</w:t>
            </w:r>
          </w:p>
        </w:tc>
      </w:tr>
      <w:tr w:rsidR="009C4D9C" w:rsidRPr="009C4D9C" w14:paraId="18F550B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8D363BF" w14:textId="307A3086" w:rsidR="001E154B" w:rsidRPr="009C4D9C" w:rsidRDefault="004A6242"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w:t>
            </w:r>
          </w:p>
        </w:tc>
        <w:tc>
          <w:tcPr>
            <w:tcW w:w="1230" w:type="dxa"/>
            <w:tcBorders>
              <w:top w:val="single" w:sz="4" w:space="0" w:color="000000"/>
              <w:left w:val="single" w:sz="4" w:space="0" w:color="000000"/>
              <w:bottom w:val="single" w:sz="4" w:space="0" w:color="000000"/>
              <w:right w:val="single" w:sz="4" w:space="0" w:color="000000"/>
            </w:tcBorders>
            <w:vAlign w:val="center"/>
          </w:tcPr>
          <w:p w14:paraId="70A674A5" w14:textId="77777777" w:rsidR="001E154B" w:rsidRPr="009C4D9C" w:rsidRDefault="001E154B"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19.03.2015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3CD5CB1D"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0DDE409"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0B821892" w14:textId="77777777"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Внесение изменений</w:t>
            </w:r>
          </w:p>
        </w:tc>
      </w:tr>
      <w:tr w:rsidR="009C4D9C" w:rsidRPr="009C4D9C" w14:paraId="4713A9A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6262E63" w14:textId="00190FDC" w:rsidR="00FC239D" w:rsidRPr="009C4D9C" w:rsidRDefault="004A6242"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2</w:t>
            </w:r>
          </w:p>
        </w:tc>
        <w:tc>
          <w:tcPr>
            <w:tcW w:w="1230" w:type="dxa"/>
            <w:tcBorders>
              <w:top w:val="single" w:sz="4" w:space="0" w:color="000000"/>
              <w:left w:val="single" w:sz="4" w:space="0" w:color="000000"/>
              <w:bottom w:val="single" w:sz="4" w:space="0" w:color="000000"/>
              <w:right w:val="single" w:sz="4" w:space="0" w:color="000000"/>
            </w:tcBorders>
            <w:vAlign w:val="center"/>
          </w:tcPr>
          <w:p w14:paraId="51CE3E64" w14:textId="77777777" w:rsidR="00FC239D" w:rsidRPr="009C4D9C" w:rsidRDefault="00FC239D"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18.06.2015</w:t>
            </w:r>
          </w:p>
        </w:tc>
        <w:tc>
          <w:tcPr>
            <w:tcW w:w="2272" w:type="dxa"/>
            <w:tcBorders>
              <w:top w:val="single" w:sz="4" w:space="0" w:color="000000"/>
              <w:left w:val="single" w:sz="4" w:space="0" w:color="000000"/>
              <w:bottom w:val="single" w:sz="4" w:space="0" w:color="000000"/>
              <w:right w:val="single" w:sz="4" w:space="0" w:color="000000"/>
            </w:tcBorders>
            <w:vAlign w:val="center"/>
          </w:tcPr>
          <w:p w14:paraId="703C6588"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80FFF20" w14:textId="77777777"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14:paraId="78BB5E0A" w14:textId="77777777" w:rsidR="00FC239D" w:rsidRPr="009C4D9C" w:rsidRDefault="009C30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 3.1 </w:t>
            </w:r>
            <w:r w:rsidR="00A63B4C" w:rsidRPr="009C4D9C">
              <w:rPr>
                <w:bCs/>
                <w:color w:val="000000" w:themeColor="text1"/>
                <w:sz w:val="20"/>
                <w:szCs w:val="20"/>
              </w:rPr>
              <w:t>добавлена информация по мерам о</w:t>
            </w:r>
            <w:r w:rsidRPr="009C4D9C">
              <w:rPr>
                <w:bCs/>
                <w:color w:val="000000" w:themeColor="text1"/>
                <w:sz w:val="20"/>
                <w:szCs w:val="20"/>
              </w:rPr>
              <w:t>беспечения исполнения договора. Добавлен п. 4.3.12. Внесены редакционные правки</w:t>
            </w:r>
          </w:p>
        </w:tc>
      </w:tr>
      <w:tr w:rsidR="009C4D9C" w:rsidRPr="009C4D9C" w14:paraId="0962E603" w14:textId="77777777" w:rsidTr="00932741">
        <w:trPr>
          <w:trHeight w:val="2399"/>
        </w:trPr>
        <w:tc>
          <w:tcPr>
            <w:tcW w:w="848" w:type="dxa"/>
            <w:tcBorders>
              <w:top w:val="single" w:sz="4" w:space="0" w:color="000000"/>
              <w:left w:val="single" w:sz="4" w:space="0" w:color="000000"/>
              <w:bottom w:val="single" w:sz="4" w:space="0" w:color="000000"/>
              <w:right w:val="single" w:sz="4" w:space="0" w:color="000000"/>
            </w:tcBorders>
            <w:vAlign w:val="center"/>
          </w:tcPr>
          <w:p w14:paraId="58606DF8" w14:textId="07AA44EC" w:rsidR="004924D7" w:rsidRPr="009C4D9C" w:rsidRDefault="004A6242"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3</w:t>
            </w:r>
          </w:p>
        </w:tc>
        <w:tc>
          <w:tcPr>
            <w:tcW w:w="1230" w:type="dxa"/>
            <w:tcBorders>
              <w:top w:val="single" w:sz="4" w:space="0" w:color="000000"/>
              <w:left w:val="single" w:sz="4" w:space="0" w:color="000000"/>
              <w:bottom w:val="single" w:sz="4" w:space="0" w:color="000000"/>
              <w:right w:val="single" w:sz="4" w:space="0" w:color="000000"/>
            </w:tcBorders>
            <w:vAlign w:val="center"/>
          </w:tcPr>
          <w:p w14:paraId="06679811" w14:textId="77777777" w:rsidR="004924D7" w:rsidRPr="009C4D9C" w:rsidRDefault="00885ACA" w:rsidP="001E154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18</w:t>
            </w:r>
            <w:r w:rsidR="00140352" w:rsidRPr="009C4D9C">
              <w:rPr>
                <w:color w:val="000000" w:themeColor="text1"/>
                <w:spacing w:val="-1"/>
                <w:sz w:val="20"/>
                <w:szCs w:val="20"/>
              </w:rPr>
              <w:t>.02.2016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F4176E7" w14:textId="77777777" w:rsidR="004924D7" w:rsidRPr="009C4D9C" w:rsidRDefault="001403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D7B54A3" w14:textId="77777777" w:rsidR="004924D7" w:rsidRPr="009C4D9C" w:rsidRDefault="00754A1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6AA717"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 п. 4.2.4. Внесены дополнения в п. 4.3.6. Внесены дополнения в пп. 7.1, 7.2, 7.3, 7.4 в части согласования и утверждения ТЗ, проведения процедур. Дополнен п. 7.6. Дополнен п. 8.3.2. Дополнен п. 9. Дополнен п. 14. </w:t>
            </w:r>
          </w:p>
          <w:p w14:paraId="5998E7D5" w14:textId="77777777" w:rsidR="004924D7"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 приложении 1 к РП 122-003-7 внесены изменения в части балльной оценки, дополнены пп. 1.1, 1.6, 1.7, 1.18.</w:t>
            </w:r>
          </w:p>
          <w:p w14:paraId="5A02C559"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Добавлена форма закупочной документации по закупке РиУ у МСП. </w:t>
            </w:r>
          </w:p>
          <w:p w14:paraId="3759C18C" w14:textId="77777777"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Внесены изменения в Приложения 8, 9, 15, 16, 17.</w:t>
            </w:r>
          </w:p>
        </w:tc>
      </w:tr>
      <w:tr w:rsidR="009C4D9C" w:rsidRPr="009C4D9C" w14:paraId="3B54B79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21EC5E0" w14:textId="2B625890" w:rsidR="006C14CD" w:rsidRPr="009C4D9C" w:rsidRDefault="004A6242" w:rsidP="006C14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4</w:t>
            </w:r>
          </w:p>
        </w:tc>
        <w:tc>
          <w:tcPr>
            <w:tcW w:w="1230" w:type="dxa"/>
            <w:tcBorders>
              <w:top w:val="single" w:sz="4" w:space="0" w:color="000000"/>
              <w:left w:val="single" w:sz="4" w:space="0" w:color="000000"/>
              <w:bottom w:val="single" w:sz="4" w:space="0" w:color="000000"/>
              <w:right w:val="single" w:sz="4" w:space="0" w:color="000000"/>
            </w:tcBorders>
            <w:vAlign w:val="center"/>
          </w:tcPr>
          <w:p w14:paraId="6199F279" w14:textId="77777777" w:rsidR="006C14CD" w:rsidRPr="009C4D9C" w:rsidRDefault="00885ACA" w:rsidP="006C14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6C14CD" w:rsidRPr="009C4D9C">
              <w:rPr>
                <w:color w:val="000000" w:themeColor="text1"/>
                <w:spacing w:val="-1"/>
                <w:sz w:val="20"/>
                <w:szCs w:val="20"/>
              </w:rPr>
              <w:t>06.2016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69F7EC76"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67376945" w14:textId="77777777"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3CE6650"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10 данного Регламента.</w:t>
            </w:r>
          </w:p>
          <w:p w14:paraId="3037FAA2"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 приложении 1 к данному РП внесены дополнения в п.1.6, п. 4.1.2, п. 4.2.2.</w:t>
            </w:r>
          </w:p>
          <w:p w14:paraId="6E96DE15"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8 (п. 11,12).</w:t>
            </w:r>
          </w:p>
          <w:p w14:paraId="2CD2C58A"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Изменена форма декларации в приложениях № 4-9.</w:t>
            </w:r>
          </w:p>
          <w:p w14:paraId="2CF106FE"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9 (п. 6,7).</w:t>
            </w:r>
          </w:p>
          <w:p w14:paraId="35A5F92B" w14:textId="77777777"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приложения № 15,16.</w:t>
            </w:r>
          </w:p>
        </w:tc>
      </w:tr>
      <w:tr w:rsidR="009C4D9C" w:rsidRPr="009C4D9C" w14:paraId="1D37218C" w14:textId="77777777" w:rsidTr="00932741">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14:paraId="3C150FCD" w14:textId="2C8BAF8C" w:rsidR="00675F3C" w:rsidRPr="009C4D9C" w:rsidRDefault="004A6242" w:rsidP="00675F3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5</w:t>
            </w:r>
          </w:p>
        </w:tc>
        <w:tc>
          <w:tcPr>
            <w:tcW w:w="1230" w:type="dxa"/>
            <w:tcBorders>
              <w:top w:val="single" w:sz="4" w:space="0" w:color="000000"/>
              <w:left w:val="single" w:sz="4" w:space="0" w:color="000000"/>
              <w:bottom w:val="single" w:sz="4" w:space="0" w:color="000000"/>
              <w:right w:val="single" w:sz="4" w:space="0" w:color="000000"/>
            </w:tcBorders>
            <w:vAlign w:val="center"/>
          </w:tcPr>
          <w:p w14:paraId="0F0BF86D" w14:textId="77777777" w:rsidR="00675F3C" w:rsidRPr="009C4D9C" w:rsidRDefault="00675F3C" w:rsidP="00885AC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2</w:t>
            </w:r>
            <w:r w:rsidR="00885ACA">
              <w:rPr>
                <w:color w:val="000000" w:themeColor="text1"/>
                <w:spacing w:val="-1"/>
                <w:sz w:val="20"/>
                <w:szCs w:val="20"/>
              </w:rPr>
              <w:t>6</w:t>
            </w:r>
            <w:r w:rsidRPr="009C4D9C">
              <w:rPr>
                <w:color w:val="000000" w:themeColor="text1"/>
                <w:spacing w:val="-1"/>
                <w:sz w:val="20"/>
                <w:szCs w:val="20"/>
              </w:rPr>
              <w:t>.07.2016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594635FA"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591A37D" w14:textId="77777777"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6F39F349" w14:textId="77777777" w:rsidR="00675F3C" w:rsidRPr="009C4D9C" w:rsidRDefault="00675F3C" w:rsidP="00675F3C">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по условиям оплаты.</w:t>
            </w:r>
          </w:p>
        </w:tc>
      </w:tr>
      <w:tr w:rsidR="009C4D9C" w:rsidRPr="009C4D9C" w14:paraId="6782A35F"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670EAC3B" w14:textId="6B4F742C" w:rsidR="00CD02AF" w:rsidRPr="009C4D9C" w:rsidRDefault="004A6242" w:rsidP="00CD02AF">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14:paraId="38F2525D" w14:textId="77777777" w:rsidR="00CD02AF" w:rsidRPr="009C4D9C" w:rsidRDefault="00885ACA" w:rsidP="00CD02AF">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CD02AF" w:rsidRPr="009C4D9C">
              <w:rPr>
                <w:color w:val="000000" w:themeColor="text1"/>
                <w:spacing w:val="-1"/>
                <w:sz w:val="20"/>
                <w:szCs w:val="20"/>
              </w:rPr>
              <w:t>.11.2016</w:t>
            </w:r>
          </w:p>
        </w:tc>
        <w:tc>
          <w:tcPr>
            <w:tcW w:w="2272" w:type="dxa"/>
            <w:tcBorders>
              <w:top w:val="single" w:sz="4" w:space="0" w:color="000000"/>
              <w:left w:val="single" w:sz="4" w:space="0" w:color="000000"/>
              <w:bottom w:val="single" w:sz="4" w:space="0" w:color="000000"/>
              <w:right w:val="single" w:sz="4" w:space="0" w:color="000000"/>
            </w:tcBorders>
            <w:vAlign w:val="center"/>
          </w:tcPr>
          <w:p w14:paraId="434E8816"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6C786B7" w14:textId="77777777"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F87E257" w14:textId="77777777" w:rsidR="00976DAD" w:rsidRPr="009C4D9C" w:rsidRDefault="00976DAD"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5 Рег</w:t>
            </w:r>
            <w:r w:rsidR="00D1344A" w:rsidRPr="009C4D9C">
              <w:rPr>
                <w:bCs/>
                <w:color w:val="000000" w:themeColor="text1"/>
                <w:sz w:val="20"/>
                <w:szCs w:val="20"/>
              </w:rPr>
              <w:t>ла</w:t>
            </w:r>
            <w:r w:rsidRPr="009C4D9C">
              <w:rPr>
                <w:bCs/>
                <w:color w:val="000000" w:themeColor="text1"/>
                <w:sz w:val="20"/>
                <w:szCs w:val="20"/>
              </w:rPr>
              <w:t>мента и Приложение № 10.</w:t>
            </w:r>
          </w:p>
          <w:p w14:paraId="3B02DE80"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7.6 данного Регламента.</w:t>
            </w:r>
          </w:p>
          <w:p w14:paraId="781EA57F"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Добавлен п. 7.8 в данный Регламент.</w:t>
            </w:r>
          </w:p>
          <w:p w14:paraId="4ABFE08A" w14:textId="77777777"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Удален п. 11.</w:t>
            </w:r>
          </w:p>
          <w:p w14:paraId="3E15DB16" w14:textId="77777777" w:rsidR="00CD02AF" w:rsidRPr="009C4D9C" w:rsidRDefault="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п.11, 12.</w:t>
            </w:r>
          </w:p>
        </w:tc>
      </w:tr>
      <w:tr w:rsidR="009C4D9C" w:rsidRPr="009C4D9C" w14:paraId="6E8F166C"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9C25F30" w14:textId="68FEF7B9" w:rsidR="00D1344A" w:rsidRPr="009C4D9C" w:rsidRDefault="004A6242"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7</w:t>
            </w:r>
          </w:p>
        </w:tc>
        <w:tc>
          <w:tcPr>
            <w:tcW w:w="1230" w:type="dxa"/>
            <w:tcBorders>
              <w:top w:val="single" w:sz="4" w:space="0" w:color="000000"/>
              <w:left w:val="single" w:sz="4" w:space="0" w:color="000000"/>
              <w:bottom w:val="single" w:sz="4" w:space="0" w:color="000000"/>
              <w:right w:val="single" w:sz="4" w:space="0" w:color="000000"/>
            </w:tcBorders>
            <w:vAlign w:val="center"/>
          </w:tcPr>
          <w:p w14:paraId="50CA6896" w14:textId="77777777" w:rsidR="00D1344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28.04.2017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001B2C85"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D879E9E" w14:textId="77777777"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6DCE4FF"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Внесены изменения в п. 4.3 Регламента, добавлен подпункт  4.3.11. </w:t>
            </w:r>
          </w:p>
          <w:p w14:paraId="2349EB72"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7.7. Отражена подробная схема процесса проведения Аварийной закупки.</w:t>
            </w:r>
          </w:p>
          <w:p w14:paraId="65DA41F6"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 Внесены изменения в Руководство по экспертной оценке коммерческих предложений участников: п. 1.6 – дополнен, п.4 – обновлена Методология балльной оценки заявок участников закупочных процедур; п. 5 – дополнена Методология экспертной (технической) оценки заявок участников закупочных процедур.</w:t>
            </w:r>
          </w:p>
          <w:p w14:paraId="01217A80" w14:textId="77777777"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w:t>
            </w:r>
            <w:r w:rsidR="00756667" w:rsidRPr="009C4D9C">
              <w:rPr>
                <w:bCs/>
                <w:color w:val="000000" w:themeColor="text1"/>
                <w:sz w:val="20"/>
                <w:szCs w:val="20"/>
              </w:rPr>
              <w:t>я</w:t>
            </w:r>
            <w:r w:rsidRPr="009C4D9C">
              <w:rPr>
                <w:bCs/>
                <w:color w:val="000000" w:themeColor="text1"/>
                <w:sz w:val="20"/>
                <w:szCs w:val="20"/>
              </w:rPr>
              <w:t xml:space="preserve"> 2</w:t>
            </w:r>
            <w:r w:rsidR="00756667" w:rsidRPr="009C4D9C">
              <w:rPr>
                <w:bCs/>
                <w:color w:val="000000" w:themeColor="text1"/>
                <w:sz w:val="20"/>
                <w:szCs w:val="20"/>
              </w:rPr>
              <w:t>-5</w:t>
            </w:r>
            <w:r w:rsidRPr="009C4D9C">
              <w:rPr>
                <w:bCs/>
                <w:color w:val="000000" w:themeColor="text1"/>
                <w:sz w:val="20"/>
                <w:szCs w:val="20"/>
              </w:rPr>
              <w:t xml:space="preserve">. Добавлены пп. </w:t>
            </w:r>
            <w:r w:rsidR="00756667" w:rsidRPr="009C4D9C">
              <w:rPr>
                <w:bCs/>
                <w:color w:val="000000" w:themeColor="text1"/>
                <w:sz w:val="20"/>
                <w:szCs w:val="20"/>
              </w:rPr>
              <w:t>3.2.2, 3.5.7, скорректированы п. 1.3, 3.6.2.</w:t>
            </w:r>
          </w:p>
          <w:p w14:paraId="7C6524D6"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6. Добавлены пп. 3.2.2, 3.5.11, скорректированы пп. 1.3, 3.5.10.</w:t>
            </w:r>
          </w:p>
          <w:p w14:paraId="4F43299E"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7. Добавлены пп. 3.2.2, 3.5.11, скорректированы пп. 1.3, 3.5.10.</w:t>
            </w:r>
          </w:p>
          <w:p w14:paraId="5EA06BC9"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Переработаны приложения 8, 9.</w:t>
            </w:r>
          </w:p>
          <w:p w14:paraId="4B53F29C" w14:textId="77777777"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Разработано приложение 23.</w:t>
            </w:r>
          </w:p>
        </w:tc>
      </w:tr>
      <w:tr w:rsidR="00885ACA" w:rsidRPr="009C4D9C" w14:paraId="3172399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25C1F94" w14:textId="030172B2" w:rsidR="00885ACA" w:rsidRPr="009C4D9C" w:rsidRDefault="004A6242" w:rsidP="00885AC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8</w:t>
            </w:r>
          </w:p>
        </w:tc>
        <w:tc>
          <w:tcPr>
            <w:tcW w:w="1230" w:type="dxa"/>
            <w:tcBorders>
              <w:top w:val="single" w:sz="4" w:space="0" w:color="000000"/>
              <w:left w:val="single" w:sz="4" w:space="0" w:color="000000"/>
              <w:bottom w:val="single" w:sz="4" w:space="0" w:color="000000"/>
              <w:right w:val="single" w:sz="4" w:space="0" w:color="000000"/>
            </w:tcBorders>
            <w:vAlign w:val="center"/>
          </w:tcPr>
          <w:p w14:paraId="23342B70" w14:textId="77777777" w:rsidR="00885AC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04.06.2017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237323C9"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3309410" w14:textId="77777777"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9ACEC93"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7.7, 8.2, добавлен п. 6.7.</w:t>
            </w:r>
          </w:p>
          <w:p w14:paraId="09FC972D"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p>
          <w:p w14:paraId="3A404FAC" w14:textId="77777777"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п.1.1.1, 3.5.2.6, </w:t>
            </w:r>
            <w:r w:rsidR="002665A1">
              <w:rPr>
                <w:bCs/>
                <w:color w:val="000000" w:themeColor="text1"/>
                <w:sz w:val="20"/>
                <w:szCs w:val="20"/>
              </w:rPr>
              <w:t>3.5.6</w:t>
            </w:r>
            <w:r>
              <w:rPr>
                <w:bCs/>
                <w:color w:val="000000" w:themeColor="text1"/>
                <w:sz w:val="20"/>
                <w:szCs w:val="20"/>
              </w:rPr>
              <w:t xml:space="preserve">, </w:t>
            </w:r>
            <w:r w:rsidR="002665A1">
              <w:rPr>
                <w:bCs/>
                <w:color w:val="000000" w:themeColor="text1"/>
                <w:sz w:val="20"/>
                <w:szCs w:val="20"/>
              </w:rPr>
              <w:t>добавлен п. 3.5.7.2.</w:t>
            </w:r>
          </w:p>
          <w:p w14:paraId="503D4769"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w:t>
            </w:r>
            <w:r w:rsidRPr="009C4D9C">
              <w:rPr>
                <w:bCs/>
                <w:color w:val="000000" w:themeColor="text1"/>
                <w:sz w:val="20"/>
                <w:szCs w:val="20"/>
              </w:rPr>
              <w:t>.</w:t>
            </w:r>
            <w:r>
              <w:rPr>
                <w:bCs/>
                <w:color w:val="000000" w:themeColor="text1"/>
                <w:sz w:val="20"/>
                <w:szCs w:val="20"/>
              </w:rPr>
              <w:t xml:space="preserve"> Внесены изменения в п. 1.1.1, 3.5.2.6, 3.5.7, 3.5.8.5, добавлен п. 3.2.1.14, 3.5.8.2.</w:t>
            </w:r>
          </w:p>
          <w:p w14:paraId="59E95D63"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1.1.1, 3.5.2.6, 3.5.6, добавлен п. 3.5.7.2.</w:t>
            </w:r>
          </w:p>
          <w:p w14:paraId="68B07B6D"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w:t>
            </w:r>
            <w:r w:rsidRPr="009C4D9C">
              <w:rPr>
                <w:bCs/>
                <w:color w:val="000000" w:themeColor="text1"/>
                <w:sz w:val="20"/>
                <w:szCs w:val="20"/>
              </w:rPr>
              <w:t>.</w:t>
            </w:r>
            <w:r>
              <w:rPr>
                <w:bCs/>
                <w:color w:val="000000" w:themeColor="text1"/>
                <w:sz w:val="20"/>
                <w:szCs w:val="20"/>
              </w:rPr>
              <w:t xml:space="preserve"> Внесены изменения в п. 1.1.1, 3.5.2.6, 3.5.6, 3.5.12.5, добавлен п. 3.2.1.14, 3.5.12.2.</w:t>
            </w:r>
          </w:p>
          <w:p w14:paraId="557BE3FB" w14:textId="77777777"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w:t>
            </w:r>
            <w:r w:rsidR="00461524">
              <w:rPr>
                <w:bCs/>
                <w:color w:val="000000" w:themeColor="text1"/>
                <w:sz w:val="20"/>
                <w:szCs w:val="20"/>
              </w:rPr>
              <w:t>6</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0CE5F6CB"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14:paraId="6D397EB8" w14:textId="77777777"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w:t>
            </w:r>
            <w:r w:rsidRPr="009C4D9C">
              <w:rPr>
                <w:bCs/>
                <w:color w:val="000000" w:themeColor="text1"/>
                <w:sz w:val="20"/>
                <w:szCs w:val="20"/>
              </w:rPr>
              <w:t>.</w:t>
            </w:r>
            <w:r>
              <w:rPr>
                <w:bCs/>
                <w:color w:val="000000" w:themeColor="text1"/>
                <w:sz w:val="20"/>
                <w:szCs w:val="20"/>
              </w:rPr>
              <w:t xml:space="preserve"> Внесены изменения в п. 1.1.1.</w:t>
            </w:r>
          </w:p>
          <w:p w14:paraId="51BF42CB" w14:textId="77777777" w:rsidR="002665A1" w:rsidRPr="009C4D9C" w:rsidRDefault="00461524"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w:t>
            </w:r>
            <w:r w:rsidRPr="009C4D9C">
              <w:rPr>
                <w:bCs/>
                <w:color w:val="000000" w:themeColor="text1"/>
                <w:sz w:val="20"/>
                <w:szCs w:val="20"/>
              </w:rPr>
              <w:t>.</w:t>
            </w:r>
            <w:r>
              <w:rPr>
                <w:bCs/>
                <w:color w:val="000000" w:themeColor="text1"/>
                <w:sz w:val="20"/>
                <w:szCs w:val="20"/>
              </w:rPr>
              <w:t xml:space="preserve"> Внесены изменения в п. 1.1.1.</w:t>
            </w:r>
          </w:p>
        </w:tc>
      </w:tr>
      <w:tr w:rsidR="00F9718A" w:rsidRPr="009C4D9C" w14:paraId="60F6F415"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6183984" w14:textId="6549579F" w:rsidR="00F9718A" w:rsidRDefault="004A6242" w:rsidP="00F9718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9</w:t>
            </w:r>
          </w:p>
        </w:tc>
        <w:tc>
          <w:tcPr>
            <w:tcW w:w="1230" w:type="dxa"/>
            <w:tcBorders>
              <w:top w:val="single" w:sz="4" w:space="0" w:color="000000"/>
              <w:left w:val="single" w:sz="4" w:space="0" w:color="000000"/>
              <w:bottom w:val="single" w:sz="4" w:space="0" w:color="000000"/>
              <w:right w:val="single" w:sz="4" w:space="0" w:color="000000"/>
            </w:tcBorders>
            <w:vAlign w:val="center"/>
          </w:tcPr>
          <w:p w14:paraId="6A632064" w14:textId="77777777" w:rsidR="00F9718A" w:rsidRDefault="00F9718A" w:rsidP="00F9718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07.11.2017</w:t>
            </w:r>
          </w:p>
        </w:tc>
        <w:tc>
          <w:tcPr>
            <w:tcW w:w="2272" w:type="dxa"/>
            <w:tcBorders>
              <w:top w:val="single" w:sz="4" w:space="0" w:color="000000"/>
              <w:left w:val="single" w:sz="4" w:space="0" w:color="000000"/>
              <w:bottom w:val="single" w:sz="4" w:space="0" w:color="000000"/>
              <w:right w:val="single" w:sz="4" w:space="0" w:color="000000"/>
            </w:tcBorders>
            <w:vAlign w:val="center"/>
          </w:tcPr>
          <w:p w14:paraId="77DE994E"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31AC44A4" w14:textId="77777777"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38D2126F" w14:textId="77777777" w:rsidR="00F9718A"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 1.3, 1.5, 1.7, 1.8, 4.1.3.2, 4.2.2.1.</w:t>
            </w:r>
          </w:p>
          <w:p w14:paraId="6E19F168"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 Внесены изменения в п. 3.4.3, 3.4.5, 3.5.1, 3.5.7.5.</w:t>
            </w:r>
          </w:p>
          <w:p w14:paraId="744F0EC0"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 Внесены изменения в п. 3.4.3, 3.4.5, 3.5.1, 3.5.8.5.</w:t>
            </w:r>
          </w:p>
          <w:p w14:paraId="17F5D23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 Внесены изменения в п. 3.4.3, 3.4.5, 3.5.1, 3.5.7.5.</w:t>
            </w:r>
          </w:p>
          <w:p w14:paraId="4C8E423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 Внесены изменения в п. 3.4.3, 3.4.5, 3.5.1, 3.5.12.5.</w:t>
            </w:r>
          </w:p>
          <w:p w14:paraId="088E7D8A"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6. Внесены изменения в п. 3.4.3, 3.4.5, 3.5.1.</w:t>
            </w:r>
          </w:p>
          <w:p w14:paraId="5D72D6E5"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 Внесены изменения в п. 3.4.3, 3.4.5, 3.5.1.</w:t>
            </w:r>
          </w:p>
          <w:p w14:paraId="19AAFF2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 Внесены изменения в п. 3.4.3, 3.5.1.</w:t>
            </w:r>
          </w:p>
          <w:p w14:paraId="500AA36D"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 Внесены изменения в п. 3.4.3, 3.5.1.</w:t>
            </w:r>
          </w:p>
          <w:p w14:paraId="432C71E7"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23. Внесены изменения в п. 2, 3.</w:t>
            </w:r>
          </w:p>
          <w:p w14:paraId="1B1A7493" w14:textId="77777777" w:rsidR="008A74F9" w:rsidRDefault="008A74F9" w:rsidP="008A74F9">
            <w:pPr>
              <w:widowControl w:val="0"/>
              <w:shd w:val="clear" w:color="auto" w:fill="FFFFFF"/>
              <w:autoSpaceDE w:val="0"/>
              <w:autoSpaceDN w:val="0"/>
              <w:adjustRightInd w:val="0"/>
              <w:jc w:val="both"/>
              <w:rPr>
                <w:bCs/>
                <w:color w:val="000000" w:themeColor="text1"/>
                <w:sz w:val="20"/>
                <w:szCs w:val="20"/>
              </w:rPr>
            </w:pPr>
          </w:p>
        </w:tc>
      </w:tr>
      <w:tr w:rsidR="00A66789" w:rsidRPr="009C4D9C" w14:paraId="21A679D2"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7CFEAACF" w14:textId="1764070C" w:rsidR="00A66789" w:rsidRDefault="004A6242" w:rsidP="00A66789">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14:paraId="50EBB797" w14:textId="77777777" w:rsidR="00A66789" w:rsidRDefault="00A66789" w:rsidP="00A66789">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16.04.2018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7DEF076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5FAE0D0" w14:textId="77777777"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48F7DF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12.</w:t>
            </w:r>
          </w:p>
          <w:p w14:paraId="5FE0C7AB"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r>
              <w:rPr>
                <w:bCs/>
                <w:color w:val="000000" w:themeColor="text1"/>
                <w:sz w:val="20"/>
                <w:szCs w:val="20"/>
              </w:rPr>
              <w:t xml:space="preserve"> Внесены изменения в п. 4.2.</w:t>
            </w:r>
          </w:p>
          <w:p w14:paraId="4D58E1E2"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 3.5.7.5.</w:t>
            </w:r>
          </w:p>
          <w:p w14:paraId="65DE711E" w14:textId="77777777"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3.5.7.5.</w:t>
            </w:r>
          </w:p>
        </w:tc>
      </w:tr>
      <w:tr w:rsidR="00B05D24" w:rsidRPr="009C4D9C" w14:paraId="78A6B118"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0A9C32AD" w14:textId="55C25FF1" w:rsidR="00B05D24" w:rsidRDefault="004A6242" w:rsidP="00B05D2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11</w:t>
            </w:r>
          </w:p>
        </w:tc>
        <w:tc>
          <w:tcPr>
            <w:tcW w:w="1230" w:type="dxa"/>
            <w:tcBorders>
              <w:top w:val="single" w:sz="4" w:space="0" w:color="000000"/>
              <w:left w:val="single" w:sz="4" w:space="0" w:color="000000"/>
              <w:bottom w:val="single" w:sz="4" w:space="0" w:color="000000"/>
              <w:right w:val="single" w:sz="4" w:space="0" w:color="000000"/>
            </w:tcBorders>
            <w:vAlign w:val="center"/>
          </w:tcPr>
          <w:p w14:paraId="2550D1F8" w14:textId="77777777" w:rsidR="00B05D24" w:rsidRDefault="00B05D24" w:rsidP="00B05D24">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01.09.2018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2893D6A2"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4A9DDFE4" w14:textId="77777777"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5A2FBE8" w14:textId="77777777" w:rsidR="00B05D24" w:rsidRDefault="00B05D24" w:rsidP="00B05D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балльную оценку, в части добавления критерия по фактам предоставления недостоверных документов</w:t>
            </w:r>
          </w:p>
        </w:tc>
      </w:tr>
      <w:tr w:rsidR="002F627D" w:rsidRPr="009C4D9C" w14:paraId="4CD8EAC0"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2DE4E04E" w14:textId="2C7D98E8" w:rsidR="002F627D" w:rsidRDefault="004A6242" w:rsidP="002F627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12</w:t>
            </w:r>
          </w:p>
        </w:tc>
        <w:tc>
          <w:tcPr>
            <w:tcW w:w="1230" w:type="dxa"/>
            <w:tcBorders>
              <w:top w:val="single" w:sz="4" w:space="0" w:color="000000"/>
              <w:left w:val="single" w:sz="4" w:space="0" w:color="000000"/>
              <w:bottom w:val="single" w:sz="4" w:space="0" w:color="000000"/>
              <w:right w:val="single" w:sz="4" w:space="0" w:color="000000"/>
            </w:tcBorders>
            <w:vAlign w:val="center"/>
          </w:tcPr>
          <w:p w14:paraId="407DCA1B" w14:textId="77777777" w:rsidR="002F627D" w:rsidRDefault="002F627D" w:rsidP="002F627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30.09.2018</w:t>
            </w:r>
          </w:p>
        </w:tc>
        <w:tc>
          <w:tcPr>
            <w:tcW w:w="2272" w:type="dxa"/>
            <w:tcBorders>
              <w:top w:val="single" w:sz="4" w:space="0" w:color="000000"/>
              <w:left w:val="single" w:sz="4" w:space="0" w:color="000000"/>
              <w:bottom w:val="single" w:sz="4" w:space="0" w:color="000000"/>
              <w:right w:val="single" w:sz="4" w:space="0" w:color="000000"/>
            </w:tcBorders>
            <w:vAlign w:val="center"/>
          </w:tcPr>
          <w:p w14:paraId="34BF495F"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296E9A01" w14:textId="77777777"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1316DFB3"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8.3, в части форм проведения переторжек.</w:t>
            </w:r>
          </w:p>
          <w:p w14:paraId="6F908681"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п.10 «П</w:t>
            </w:r>
            <w:r w:rsidRPr="002F627D">
              <w:rPr>
                <w:bCs/>
                <w:color w:val="000000" w:themeColor="text1"/>
                <w:sz w:val="20"/>
                <w:szCs w:val="20"/>
              </w:rPr>
              <w:t>орядок действий при получении заявок от участников закупочных процедур выше плановой стоимости</w:t>
            </w:r>
            <w:r>
              <w:rPr>
                <w:bCs/>
                <w:color w:val="000000" w:themeColor="text1"/>
                <w:sz w:val="20"/>
                <w:szCs w:val="20"/>
              </w:rPr>
              <w:t>».</w:t>
            </w:r>
          </w:p>
          <w:p w14:paraId="1684F0B6" w14:textId="77777777"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приложения 2-9 в части предоставления ЗК/ЦЗК возможности отклонять предложения участников превышающие плановую стоимость.</w:t>
            </w:r>
          </w:p>
          <w:p w14:paraId="051334B0" w14:textId="77777777" w:rsidR="00AA59DC" w:rsidRDefault="00AA59D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редакционные правки в приложение 23, в части порядка утверждения перечня категорий.</w:t>
            </w:r>
          </w:p>
        </w:tc>
      </w:tr>
      <w:tr w:rsidR="00A256CD" w:rsidRPr="009C4D9C" w14:paraId="2084A147"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8B2A509" w14:textId="3B0FFCE2" w:rsidR="00A256CD" w:rsidRDefault="004A6242" w:rsidP="00A256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13</w:t>
            </w:r>
          </w:p>
        </w:tc>
        <w:tc>
          <w:tcPr>
            <w:tcW w:w="1230" w:type="dxa"/>
            <w:tcBorders>
              <w:top w:val="single" w:sz="4" w:space="0" w:color="000000"/>
              <w:left w:val="single" w:sz="4" w:space="0" w:color="000000"/>
              <w:bottom w:val="single" w:sz="4" w:space="0" w:color="000000"/>
              <w:right w:val="single" w:sz="4" w:space="0" w:color="000000"/>
            </w:tcBorders>
            <w:vAlign w:val="center"/>
          </w:tcPr>
          <w:p w14:paraId="38722994" w14:textId="788CD319" w:rsidR="00A256CD" w:rsidRDefault="006A47D4" w:rsidP="00A256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21.06</w:t>
            </w:r>
            <w:r w:rsidR="00A256CD">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0EB1EE68"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5B13C4E0" w14:textId="77777777" w:rsidR="00A256CD" w:rsidRPr="009C4D9C" w:rsidRDefault="00A256CD" w:rsidP="00A256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074AEF4" w14:textId="77777777" w:rsidR="00A256CD" w:rsidRDefault="00CA084F" w:rsidP="00A256C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2., добавлен п. 4.2.2. Добавлены и описаны процессы по проведению закупок только среди субъектов МСП</w:t>
            </w:r>
          </w:p>
          <w:p w14:paraId="3768777F" w14:textId="77777777" w:rsidR="00651E25" w:rsidRDefault="00CA084F"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приложение 1 к РП</w:t>
            </w:r>
            <w:r w:rsidR="00651E25">
              <w:rPr>
                <w:bCs/>
                <w:color w:val="000000" w:themeColor="text1"/>
                <w:sz w:val="20"/>
                <w:szCs w:val="20"/>
              </w:rPr>
              <w:t>:</w:t>
            </w:r>
          </w:p>
          <w:p w14:paraId="3DBD0719" w14:textId="77777777" w:rsidR="00CA084F"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д</w:t>
            </w:r>
            <w:r w:rsidR="00CA084F">
              <w:rPr>
                <w:bCs/>
                <w:color w:val="000000" w:themeColor="text1"/>
                <w:sz w:val="20"/>
                <w:szCs w:val="20"/>
              </w:rPr>
              <w:t xml:space="preserve">обавлены пп. 1.4.1, 1.4.2, 1.8, </w:t>
            </w:r>
            <w:r>
              <w:rPr>
                <w:bCs/>
                <w:color w:val="000000" w:themeColor="text1"/>
                <w:sz w:val="20"/>
                <w:szCs w:val="20"/>
              </w:rPr>
              <w:t>1.23.2, 7</w:t>
            </w:r>
          </w:p>
          <w:p w14:paraId="17C61A42"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внесены изменения в п. 1.17, 4.1.3, 4.1.4, 4.2.3, 4.2.4.</w:t>
            </w:r>
          </w:p>
          <w:p w14:paraId="25EA1717" w14:textId="77777777" w:rsidR="00651E25" w:rsidRDefault="00651E25" w:rsidP="00CA084F">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8.</w:t>
            </w:r>
          </w:p>
        </w:tc>
      </w:tr>
      <w:tr w:rsidR="00FA5705" w:rsidRPr="009C4D9C" w14:paraId="384C1F9B"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1393D99B" w14:textId="2CBDCBCF" w:rsidR="00FA5705" w:rsidRDefault="004A6242" w:rsidP="00FA5705">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14</w:t>
            </w:r>
          </w:p>
        </w:tc>
        <w:tc>
          <w:tcPr>
            <w:tcW w:w="1230" w:type="dxa"/>
            <w:tcBorders>
              <w:top w:val="single" w:sz="4" w:space="0" w:color="000000"/>
              <w:left w:val="single" w:sz="4" w:space="0" w:color="000000"/>
              <w:bottom w:val="single" w:sz="4" w:space="0" w:color="000000"/>
              <w:right w:val="single" w:sz="4" w:space="0" w:color="000000"/>
            </w:tcBorders>
            <w:vAlign w:val="center"/>
          </w:tcPr>
          <w:p w14:paraId="2A0FC52F" w14:textId="5CA860F6" w:rsidR="00FA5705" w:rsidRDefault="006A47D4" w:rsidP="00FA5705">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w:t>
            </w:r>
            <w:r w:rsidR="00E128DE">
              <w:rPr>
                <w:color w:val="000000" w:themeColor="text1"/>
                <w:spacing w:val="-1"/>
                <w:sz w:val="20"/>
                <w:szCs w:val="20"/>
              </w:rPr>
              <w:t>1</w:t>
            </w:r>
            <w:r>
              <w:rPr>
                <w:color w:val="000000" w:themeColor="text1"/>
                <w:spacing w:val="-1"/>
                <w:sz w:val="20"/>
                <w:szCs w:val="20"/>
              </w:rPr>
              <w:t>.08</w:t>
            </w:r>
            <w:r w:rsidR="00FA5705">
              <w:rPr>
                <w:color w:val="000000" w:themeColor="text1"/>
                <w:spacing w:val="-1"/>
                <w:sz w:val="20"/>
                <w:szCs w:val="20"/>
              </w:rPr>
              <w:t>.2019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3A0C668E" w14:textId="2BB719CA"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08C71E32" w14:textId="2A6519B3" w:rsidR="00FA5705" w:rsidRPr="009C4D9C" w:rsidRDefault="00FA5705" w:rsidP="00FA5705">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59DE1803" w14:textId="249ACE39" w:rsidR="00FA5705" w:rsidRDefault="00FA5705" w:rsidP="00FA5705">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приложение 1, добавлен пункт 1.16.</w:t>
            </w:r>
          </w:p>
        </w:tc>
      </w:tr>
      <w:tr w:rsidR="00EC0C96" w:rsidRPr="009C4D9C" w14:paraId="21B5F771"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26343134" w14:textId="7E4EDDA1" w:rsidR="00EC0C96" w:rsidRDefault="004A6242" w:rsidP="00EC0C96">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15</w:t>
            </w:r>
          </w:p>
        </w:tc>
        <w:tc>
          <w:tcPr>
            <w:tcW w:w="1230" w:type="dxa"/>
            <w:tcBorders>
              <w:top w:val="single" w:sz="4" w:space="0" w:color="000000"/>
              <w:left w:val="single" w:sz="4" w:space="0" w:color="000000"/>
              <w:bottom w:val="single" w:sz="4" w:space="0" w:color="000000"/>
              <w:right w:val="single" w:sz="4" w:space="0" w:color="000000"/>
            </w:tcBorders>
            <w:vAlign w:val="center"/>
          </w:tcPr>
          <w:p w14:paraId="3B506DAF" w14:textId="6EA279D6" w:rsidR="00EC0C96" w:rsidRDefault="00EC0C96" w:rsidP="00EC0C96">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26.12.2019</w:t>
            </w:r>
          </w:p>
        </w:tc>
        <w:tc>
          <w:tcPr>
            <w:tcW w:w="2272" w:type="dxa"/>
            <w:tcBorders>
              <w:top w:val="single" w:sz="4" w:space="0" w:color="000000"/>
              <w:left w:val="single" w:sz="4" w:space="0" w:color="000000"/>
              <w:bottom w:val="single" w:sz="4" w:space="0" w:color="000000"/>
              <w:right w:val="single" w:sz="4" w:space="0" w:color="000000"/>
            </w:tcBorders>
            <w:vAlign w:val="center"/>
          </w:tcPr>
          <w:p w14:paraId="178CAB98" w14:textId="4A6CD9B8" w:rsidR="00EC0C96" w:rsidRPr="009C4D9C" w:rsidRDefault="00EC0C96" w:rsidP="00EC0C9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0A9F919B" w14:textId="4CE95696" w:rsidR="00EC0C96" w:rsidRPr="009C4D9C" w:rsidRDefault="00EC0C96" w:rsidP="00EC0C9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4AE8B2D2" w14:textId="77777777" w:rsidR="00EC0C96" w:rsidRDefault="00E50F46" w:rsidP="00EC0C9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10.</w:t>
            </w:r>
          </w:p>
          <w:p w14:paraId="26A1A14E" w14:textId="7EA25816" w:rsidR="00E50F46" w:rsidRPr="00E50F46" w:rsidRDefault="00A90CEB" w:rsidP="00EC0C9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Приложение 6.</w:t>
            </w:r>
          </w:p>
        </w:tc>
      </w:tr>
      <w:tr w:rsidR="00347FE6" w:rsidRPr="009C4D9C" w14:paraId="6D09FDEE"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4A639A23" w14:textId="2399CB16" w:rsidR="00347FE6" w:rsidRDefault="004A6242" w:rsidP="00347FE6">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16</w:t>
            </w:r>
          </w:p>
        </w:tc>
        <w:tc>
          <w:tcPr>
            <w:tcW w:w="1230" w:type="dxa"/>
            <w:tcBorders>
              <w:top w:val="single" w:sz="4" w:space="0" w:color="000000"/>
              <w:left w:val="single" w:sz="4" w:space="0" w:color="000000"/>
              <w:bottom w:val="single" w:sz="4" w:space="0" w:color="000000"/>
              <w:right w:val="single" w:sz="4" w:space="0" w:color="000000"/>
            </w:tcBorders>
            <w:vAlign w:val="center"/>
          </w:tcPr>
          <w:p w14:paraId="6A1D0216" w14:textId="2B8EFA73" w:rsidR="00347FE6" w:rsidRDefault="00347FE6" w:rsidP="00347FE6">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16.03.2020</w:t>
            </w:r>
          </w:p>
        </w:tc>
        <w:tc>
          <w:tcPr>
            <w:tcW w:w="2272" w:type="dxa"/>
            <w:tcBorders>
              <w:top w:val="single" w:sz="4" w:space="0" w:color="000000"/>
              <w:left w:val="single" w:sz="4" w:space="0" w:color="000000"/>
              <w:bottom w:val="single" w:sz="4" w:space="0" w:color="000000"/>
              <w:right w:val="single" w:sz="4" w:space="0" w:color="000000"/>
            </w:tcBorders>
            <w:vAlign w:val="center"/>
          </w:tcPr>
          <w:p w14:paraId="75E5E9DE" w14:textId="2CCF187F" w:rsidR="00347FE6" w:rsidRPr="009C4D9C" w:rsidRDefault="00347FE6" w:rsidP="00347FE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1049EEB9" w14:textId="1FEB8273" w:rsidR="00347FE6" w:rsidRPr="009C4D9C" w:rsidRDefault="00347FE6" w:rsidP="00347FE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0DF58816" w14:textId="55E06FF9" w:rsidR="00347FE6" w:rsidRDefault="00224B24" w:rsidP="00347FE6">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дополнения/изменения в п.</w:t>
            </w:r>
            <w:r w:rsidR="007C6D12">
              <w:rPr>
                <w:bCs/>
                <w:color w:val="000000" w:themeColor="text1"/>
                <w:sz w:val="20"/>
                <w:szCs w:val="20"/>
              </w:rPr>
              <w:t xml:space="preserve"> 3.1, 4.4, </w:t>
            </w:r>
            <w:r>
              <w:rPr>
                <w:bCs/>
                <w:color w:val="000000" w:themeColor="text1"/>
                <w:sz w:val="20"/>
                <w:szCs w:val="20"/>
              </w:rPr>
              <w:t>6,7.</w:t>
            </w:r>
          </w:p>
          <w:p w14:paraId="7F57F975" w14:textId="1EF6D271" w:rsidR="00224B24" w:rsidRDefault="00224B24" w:rsidP="007C6D12">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1,7,</w:t>
            </w:r>
            <w:r w:rsidR="007C6D12">
              <w:rPr>
                <w:bCs/>
                <w:color w:val="000000" w:themeColor="text1"/>
                <w:sz w:val="20"/>
                <w:szCs w:val="20"/>
              </w:rPr>
              <w:t xml:space="preserve"> 1.8.3,</w:t>
            </w:r>
            <w:r>
              <w:rPr>
                <w:bCs/>
                <w:color w:val="000000" w:themeColor="text1"/>
                <w:sz w:val="20"/>
                <w:szCs w:val="20"/>
              </w:rPr>
              <w:t xml:space="preserve"> 1.16 Приложения 1.</w:t>
            </w:r>
          </w:p>
        </w:tc>
      </w:tr>
      <w:tr w:rsidR="007B327C" w:rsidRPr="009C4D9C" w14:paraId="1DD3AEB2" w14:textId="77777777"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14:paraId="38693716" w14:textId="52FC1C5A" w:rsidR="007B327C" w:rsidRDefault="004A6242" w:rsidP="007B327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17</w:t>
            </w:r>
          </w:p>
        </w:tc>
        <w:tc>
          <w:tcPr>
            <w:tcW w:w="1230" w:type="dxa"/>
            <w:tcBorders>
              <w:top w:val="single" w:sz="4" w:space="0" w:color="000000"/>
              <w:left w:val="single" w:sz="4" w:space="0" w:color="000000"/>
              <w:bottom w:val="single" w:sz="4" w:space="0" w:color="000000"/>
              <w:right w:val="single" w:sz="4" w:space="0" w:color="000000"/>
            </w:tcBorders>
            <w:vAlign w:val="center"/>
          </w:tcPr>
          <w:p w14:paraId="37731957" w14:textId="11C14949" w:rsidR="007B327C" w:rsidRDefault="007B327C" w:rsidP="007B327C">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24.08.2020</w:t>
            </w:r>
          </w:p>
        </w:tc>
        <w:tc>
          <w:tcPr>
            <w:tcW w:w="2272" w:type="dxa"/>
            <w:tcBorders>
              <w:top w:val="single" w:sz="4" w:space="0" w:color="000000"/>
              <w:left w:val="single" w:sz="4" w:space="0" w:color="000000"/>
              <w:bottom w:val="single" w:sz="4" w:space="0" w:color="000000"/>
              <w:right w:val="single" w:sz="4" w:space="0" w:color="000000"/>
            </w:tcBorders>
            <w:vAlign w:val="center"/>
          </w:tcPr>
          <w:p w14:paraId="559FE9FB" w14:textId="55990EF7" w:rsidR="007B327C" w:rsidRPr="009C4D9C" w:rsidRDefault="007B327C" w:rsidP="007B327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14:paraId="72E0380B" w14:textId="6BDFEFBF" w:rsidR="007B327C" w:rsidRPr="009C4D9C" w:rsidRDefault="007B327C" w:rsidP="007B327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14:paraId="20260D1B" w14:textId="77777777" w:rsidR="007B327C" w:rsidRDefault="007B327C" w:rsidP="007B327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Добавлен п. 4.3.5.</w:t>
            </w:r>
          </w:p>
          <w:p w14:paraId="15579870" w14:textId="6674AF49" w:rsidR="007B327C" w:rsidRDefault="001C2A61" w:rsidP="007B327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1.7, 1.8.3, 5.1.10, 5.2.13 Приложения 1.</w:t>
            </w:r>
          </w:p>
          <w:p w14:paraId="1ED2F37C" w14:textId="25755EEF" w:rsidR="001C2A61" w:rsidRDefault="001C2A61" w:rsidP="001C2A6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Добавлен п.1.21 в Приложение 1.</w:t>
            </w:r>
          </w:p>
        </w:tc>
      </w:tr>
    </w:tbl>
    <w:p w14:paraId="1B2BE50E" w14:textId="77777777" w:rsidR="00675F3C" w:rsidRPr="009C4D9C" w:rsidRDefault="00675F3C" w:rsidP="00082FDC">
      <w:pPr>
        <w:pStyle w:val="m4"/>
        <w:widowControl w:val="0"/>
        <w:rPr>
          <w:b/>
          <w:color w:val="000000" w:themeColor="text1"/>
        </w:rPr>
      </w:pPr>
    </w:p>
    <w:p w14:paraId="7DFF0FC4" w14:textId="77777777" w:rsidR="00F825EC" w:rsidRPr="009C4D9C" w:rsidRDefault="00E431C5" w:rsidP="00082FDC">
      <w:pPr>
        <w:pStyle w:val="m4"/>
        <w:widowControl w:val="0"/>
        <w:rPr>
          <w:b/>
          <w:color w:val="000000" w:themeColor="text1"/>
        </w:rPr>
      </w:pPr>
      <w:r w:rsidRPr="009C4D9C">
        <w:rPr>
          <w:b/>
          <w:color w:val="000000" w:themeColor="text1"/>
        </w:rPr>
        <w:t>ПРИЛОЖЕНИЯ:</w:t>
      </w:r>
    </w:p>
    <w:p w14:paraId="3D0CCF8F" w14:textId="77777777" w:rsidR="00E70372"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экспертной</w:t>
      </w:r>
      <w:r w:rsidR="001E2301" w:rsidRPr="009C4D9C">
        <w:rPr>
          <w:b/>
          <w:color w:val="000000" w:themeColor="text1"/>
          <w:lang w:eastAsia="en-US"/>
        </w:rPr>
        <w:t xml:space="preserve"> </w:t>
      </w:r>
      <w:r w:rsidRPr="009C4D9C">
        <w:rPr>
          <w:b/>
          <w:color w:val="000000" w:themeColor="text1"/>
          <w:lang w:eastAsia="en-US"/>
        </w:rPr>
        <w:t>оценке</w:t>
      </w:r>
    </w:p>
    <w:p w14:paraId="2F837672"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заключение дополнительного соглашения</w:t>
      </w:r>
    </w:p>
    <w:p w14:paraId="6163B08E" w14:textId="77777777" w:rsidR="001A67B8" w:rsidRPr="009C4D9C"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подтверждение единственного поставщика</w:t>
      </w:r>
    </w:p>
    <w:p w14:paraId="487919D1"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 служебной записки на согласование перечня единственных поставщиков</w:t>
      </w:r>
    </w:p>
    <w:p w14:paraId="68E045C8" w14:textId="77777777" w:rsidR="000E4CE0" w:rsidRPr="009C4D9C" w:rsidRDefault="000E4CE0" w:rsidP="000E4CE0">
      <w:pPr>
        <w:pStyle w:val="afff2"/>
        <w:widowControl w:val="0"/>
        <w:numPr>
          <w:ilvl w:val="0"/>
          <w:numId w:val="32"/>
        </w:numPr>
        <w:tabs>
          <w:tab w:val="right" w:pos="0"/>
        </w:tabs>
        <w:spacing w:before="120"/>
        <w:rPr>
          <w:b/>
          <w:color w:val="000000" w:themeColor="text1"/>
          <w:lang w:eastAsia="en-US"/>
        </w:rPr>
      </w:pPr>
      <w:r w:rsidRPr="000E4CE0">
        <w:rPr>
          <w:b/>
          <w:color w:val="000000" w:themeColor="text1"/>
          <w:lang w:eastAsia="en-US"/>
        </w:rPr>
        <w:t>Шаблон СЗ и ПЗ на выбор технического решения</w:t>
      </w:r>
    </w:p>
    <w:p w14:paraId="7EE20835" w14:textId="77777777" w:rsidR="001A67B8" w:rsidRDefault="001A67B8" w:rsidP="001A67B8">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Порядок согласования и утверждения технических заданий</w:t>
      </w:r>
    </w:p>
    <w:p w14:paraId="60835D30" w14:textId="77777777" w:rsidR="001A67B8" w:rsidRPr="009C4D9C" w:rsidRDefault="001A67B8" w:rsidP="001A67B8">
      <w:pPr>
        <w:pStyle w:val="afff2"/>
        <w:widowControl w:val="0"/>
        <w:numPr>
          <w:ilvl w:val="0"/>
          <w:numId w:val="32"/>
        </w:numPr>
        <w:tabs>
          <w:tab w:val="right" w:pos="0"/>
        </w:tabs>
        <w:spacing w:before="120"/>
        <w:ind w:left="0" w:hanging="11"/>
        <w:jc w:val="both"/>
        <w:rPr>
          <w:b/>
          <w:color w:val="000000" w:themeColor="text1"/>
          <w:lang w:eastAsia="en-US"/>
        </w:rPr>
      </w:pPr>
      <w:r w:rsidRPr="009C4D9C">
        <w:rPr>
          <w:b/>
          <w:color w:val="000000" w:themeColor="text1"/>
          <w:lang w:eastAsia="en-US"/>
        </w:rPr>
        <w:t>Уведомление о проведении очной переторжки в форме переговоров/преддоговорные переговоры</w:t>
      </w:r>
    </w:p>
    <w:p w14:paraId="2A9AE5BD" w14:textId="77777777" w:rsidR="00856FCD" w:rsidRPr="009C4D9C" w:rsidRDefault="0023473C" w:rsidP="00121E34">
      <w:pPr>
        <w:pStyle w:val="afff2"/>
        <w:widowControl w:val="0"/>
        <w:numPr>
          <w:ilvl w:val="0"/>
          <w:numId w:val="32"/>
        </w:numPr>
        <w:tabs>
          <w:tab w:val="right" w:pos="0"/>
        </w:tabs>
        <w:spacing w:before="120"/>
        <w:ind w:left="0" w:hanging="11"/>
        <w:rPr>
          <w:b/>
          <w:color w:val="000000" w:themeColor="text1"/>
          <w:lang w:eastAsia="en-US"/>
        </w:rPr>
      </w:pPr>
      <w:r>
        <w:rPr>
          <w:b/>
          <w:color w:val="000000" w:themeColor="text1"/>
          <w:lang w:eastAsia="en-US"/>
        </w:rPr>
        <w:t>Модель</w:t>
      </w:r>
      <w:r w:rsidR="001E2301" w:rsidRPr="009C4D9C">
        <w:rPr>
          <w:b/>
          <w:color w:val="000000" w:themeColor="text1"/>
          <w:lang w:eastAsia="en-US"/>
        </w:rPr>
        <w:t xml:space="preserve"> </w:t>
      </w:r>
      <w:r w:rsidR="00856FCD" w:rsidRPr="009C4D9C">
        <w:rPr>
          <w:b/>
          <w:color w:val="000000" w:themeColor="text1"/>
          <w:lang w:eastAsia="en-US"/>
        </w:rPr>
        <w:t>процесса</w:t>
      </w:r>
      <w:r w:rsidR="001E2301" w:rsidRPr="009C4D9C">
        <w:rPr>
          <w:b/>
          <w:color w:val="000000" w:themeColor="text1"/>
          <w:lang w:eastAsia="en-US"/>
        </w:rPr>
        <w:t xml:space="preserve"> </w:t>
      </w:r>
      <w:r w:rsidR="00856FCD" w:rsidRPr="009C4D9C">
        <w:rPr>
          <w:b/>
          <w:color w:val="000000" w:themeColor="text1"/>
          <w:lang w:eastAsia="en-US"/>
        </w:rPr>
        <w:t>«Проведения</w:t>
      </w:r>
      <w:r w:rsidR="001E2301" w:rsidRPr="009C4D9C">
        <w:rPr>
          <w:b/>
          <w:color w:val="000000" w:themeColor="text1"/>
          <w:lang w:eastAsia="en-US"/>
        </w:rPr>
        <w:t xml:space="preserve"> </w:t>
      </w:r>
      <w:r w:rsidR="00856FCD" w:rsidRPr="009C4D9C">
        <w:rPr>
          <w:b/>
          <w:color w:val="000000" w:themeColor="text1"/>
          <w:lang w:eastAsia="en-US"/>
        </w:rPr>
        <w:t>закупок</w:t>
      </w:r>
      <w:r w:rsidR="001E2301" w:rsidRPr="009C4D9C">
        <w:rPr>
          <w:b/>
          <w:color w:val="000000" w:themeColor="text1"/>
          <w:lang w:eastAsia="en-US"/>
        </w:rPr>
        <w:t xml:space="preserve"> </w:t>
      </w:r>
      <w:r w:rsidR="00856FCD" w:rsidRPr="009C4D9C">
        <w:rPr>
          <w:b/>
          <w:color w:val="000000" w:themeColor="text1"/>
          <w:lang w:eastAsia="en-US"/>
        </w:rPr>
        <w:t>товаров,</w:t>
      </w:r>
      <w:r w:rsidR="001E2301" w:rsidRPr="009C4D9C">
        <w:rPr>
          <w:b/>
          <w:color w:val="000000" w:themeColor="text1"/>
          <w:lang w:eastAsia="en-US"/>
        </w:rPr>
        <w:t xml:space="preserve"> </w:t>
      </w:r>
      <w:r w:rsidR="00856FCD" w:rsidRPr="009C4D9C">
        <w:rPr>
          <w:b/>
          <w:color w:val="000000" w:themeColor="text1"/>
          <w:lang w:eastAsia="en-US"/>
        </w:rPr>
        <w:t>работ</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856FCD" w:rsidRPr="009C4D9C">
        <w:rPr>
          <w:b/>
          <w:color w:val="000000" w:themeColor="text1"/>
          <w:lang w:eastAsia="en-US"/>
        </w:rPr>
        <w:t>услуг</w:t>
      </w:r>
      <w:r w:rsidR="001E2301" w:rsidRPr="009C4D9C">
        <w:rPr>
          <w:b/>
          <w:color w:val="000000" w:themeColor="text1"/>
          <w:lang w:eastAsia="en-US"/>
        </w:rPr>
        <w:t xml:space="preserve"> </w:t>
      </w:r>
      <w:r w:rsidR="00856FCD" w:rsidRPr="009C4D9C">
        <w:rPr>
          <w:b/>
          <w:color w:val="000000" w:themeColor="text1"/>
          <w:lang w:eastAsia="en-US"/>
        </w:rPr>
        <w:t>в</w:t>
      </w:r>
      <w:r w:rsidR="001E2301" w:rsidRPr="009C4D9C">
        <w:rPr>
          <w:b/>
          <w:color w:val="000000" w:themeColor="text1"/>
          <w:lang w:eastAsia="en-US"/>
        </w:rPr>
        <w:t xml:space="preserve"> </w:t>
      </w:r>
      <w:r w:rsidR="0032774E" w:rsidRPr="009C4D9C">
        <w:rPr>
          <w:b/>
          <w:color w:val="000000" w:themeColor="text1"/>
          <w:lang w:eastAsia="en-US"/>
        </w:rPr>
        <w:t>АО «БЭСК»</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1453B4" w:rsidRPr="009C4D9C">
        <w:rPr>
          <w:b/>
          <w:color w:val="000000" w:themeColor="text1"/>
          <w:lang w:eastAsia="en-US"/>
        </w:rPr>
        <w:t>ДО</w:t>
      </w:r>
      <w:r w:rsidR="001E2301" w:rsidRPr="009C4D9C">
        <w:rPr>
          <w:b/>
          <w:color w:val="000000" w:themeColor="text1"/>
          <w:lang w:eastAsia="en-US"/>
        </w:rPr>
        <w:t xml:space="preserve"> </w:t>
      </w:r>
    </w:p>
    <w:p w14:paraId="136C3B56"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Бланк</w:t>
      </w:r>
      <w:r w:rsidR="001E2301" w:rsidRPr="009C4D9C">
        <w:rPr>
          <w:b/>
          <w:color w:val="000000" w:themeColor="text1"/>
          <w:lang w:eastAsia="en-US"/>
        </w:rPr>
        <w:t xml:space="preserve"> </w:t>
      </w:r>
      <w:r w:rsidRPr="009C4D9C">
        <w:rPr>
          <w:b/>
          <w:color w:val="000000" w:themeColor="text1"/>
          <w:lang w:eastAsia="en-US"/>
        </w:rPr>
        <w:t>сравнительного</w:t>
      </w:r>
      <w:r w:rsidR="001E2301" w:rsidRPr="009C4D9C">
        <w:rPr>
          <w:b/>
          <w:color w:val="000000" w:themeColor="text1"/>
          <w:lang w:eastAsia="en-US"/>
        </w:rPr>
        <w:t xml:space="preserve"> </w:t>
      </w:r>
      <w:r w:rsidRPr="009C4D9C">
        <w:rPr>
          <w:b/>
          <w:color w:val="000000" w:themeColor="text1"/>
          <w:lang w:eastAsia="en-US"/>
        </w:rPr>
        <w:t>анализа</w:t>
      </w:r>
      <w:r w:rsidR="001E2301" w:rsidRPr="009C4D9C">
        <w:rPr>
          <w:b/>
          <w:color w:val="000000" w:themeColor="text1"/>
          <w:lang w:eastAsia="en-US"/>
        </w:rPr>
        <w:t xml:space="preserve"> </w:t>
      </w:r>
      <w:r w:rsidRPr="009C4D9C">
        <w:rPr>
          <w:b/>
          <w:color w:val="000000" w:themeColor="text1"/>
          <w:lang w:eastAsia="en-US"/>
        </w:rPr>
        <w:t>поставщиков</w:t>
      </w:r>
      <w:r w:rsidR="001E2301" w:rsidRPr="009C4D9C">
        <w:rPr>
          <w:b/>
          <w:color w:val="000000" w:themeColor="text1"/>
          <w:lang w:eastAsia="en-US"/>
        </w:rPr>
        <w:t xml:space="preserve"> </w:t>
      </w:r>
      <w:r w:rsidRPr="009C4D9C">
        <w:rPr>
          <w:b/>
          <w:color w:val="000000" w:themeColor="text1"/>
          <w:lang w:eastAsia="en-US"/>
        </w:rPr>
        <w:t>(БСАП)</w:t>
      </w:r>
      <w:r w:rsidR="001E2301" w:rsidRPr="009C4D9C">
        <w:rPr>
          <w:b/>
          <w:color w:val="000000" w:themeColor="text1"/>
          <w:lang w:eastAsia="en-US"/>
        </w:rPr>
        <w:t xml:space="preserve"> </w:t>
      </w:r>
    </w:p>
    <w:p w14:paraId="3A2D0425" w14:textId="77777777"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Методическое</w:t>
      </w:r>
      <w:r w:rsidR="001E2301" w:rsidRPr="009C4D9C">
        <w:rPr>
          <w:b/>
          <w:color w:val="000000" w:themeColor="text1"/>
          <w:lang w:eastAsia="en-US"/>
        </w:rPr>
        <w:t xml:space="preserve"> </w:t>
      </w:r>
      <w:r w:rsidRPr="009C4D9C">
        <w:rPr>
          <w:b/>
          <w:color w:val="000000" w:themeColor="text1"/>
          <w:lang w:eastAsia="en-US"/>
        </w:rPr>
        <w:t>пособие</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использованию</w:t>
      </w:r>
      <w:r w:rsidR="001E2301" w:rsidRPr="009C4D9C">
        <w:rPr>
          <w:b/>
          <w:color w:val="000000" w:themeColor="text1"/>
          <w:lang w:eastAsia="en-US"/>
        </w:rPr>
        <w:t xml:space="preserve"> </w:t>
      </w:r>
      <w:r w:rsidRPr="009C4D9C">
        <w:rPr>
          <w:b/>
          <w:color w:val="000000" w:themeColor="text1"/>
          <w:lang w:eastAsia="en-US"/>
        </w:rPr>
        <w:t>1С</w:t>
      </w:r>
      <w:r w:rsidR="001E2301" w:rsidRPr="009C4D9C">
        <w:rPr>
          <w:b/>
          <w:color w:val="000000" w:themeColor="text1"/>
          <w:lang w:eastAsia="en-US"/>
        </w:rPr>
        <w:t xml:space="preserve"> </w:t>
      </w:r>
      <w:r w:rsidRPr="009C4D9C">
        <w:rPr>
          <w:b/>
          <w:color w:val="000000" w:themeColor="text1"/>
          <w:lang w:eastAsia="en-US"/>
        </w:rPr>
        <w:t>УПП</w:t>
      </w:r>
      <w:r w:rsidR="00AF7FBF" w:rsidRPr="009C4D9C">
        <w:rPr>
          <w:b/>
          <w:color w:val="000000" w:themeColor="text1"/>
          <w:lang w:eastAsia="en-US"/>
        </w:rPr>
        <w:t>: МТО</w:t>
      </w:r>
    </w:p>
    <w:p w14:paraId="6C04D83B" w14:textId="77777777"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 по реализации категорийного менеджмента</w:t>
      </w:r>
    </w:p>
    <w:p w14:paraId="10E832A4" w14:textId="77777777" w:rsidR="00253969" w:rsidRPr="009C4D9C" w:rsidRDefault="00253969" w:rsidP="00253969">
      <w:pPr>
        <w:pStyle w:val="afff2"/>
        <w:widowControl w:val="0"/>
        <w:tabs>
          <w:tab w:val="right" w:pos="0"/>
        </w:tabs>
        <w:spacing w:before="120"/>
        <w:ind w:left="0"/>
        <w:rPr>
          <w:b/>
          <w:color w:val="000000" w:themeColor="text1"/>
          <w:lang w:eastAsia="en-US"/>
        </w:rPr>
      </w:pPr>
    </w:p>
    <w:sectPr w:rsidR="00253969" w:rsidRPr="009C4D9C" w:rsidSect="00546A86">
      <w:pgSz w:w="11906" w:h="16838" w:code="9"/>
      <w:pgMar w:top="567"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C675" w14:textId="77777777" w:rsidR="00210819" w:rsidRDefault="00210819">
      <w:r>
        <w:separator/>
      </w:r>
    </w:p>
  </w:endnote>
  <w:endnote w:type="continuationSeparator" w:id="0">
    <w:p w14:paraId="69EAE00D" w14:textId="77777777" w:rsidR="00210819" w:rsidRDefault="0021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53BF0" w14:textId="50D22BB0" w:rsidR="008C5423" w:rsidRDefault="008C5423" w:rsidP="007652CE">
    <w:pPr>
      <w:pStyle w:val="ad"/>
      <w:ind w:right="360"/>
      <w:jc w:val="right"/>
    </w:pPr>
    <w:r w:rsidRPr="00233593">
      <w:rPr>
        <w:rFonts w:ascii="Arial" w:hAnsi="Arial" w:cs="Arial"/>
        <w:sz w:val="20"/>
        <w:szCs w:val="20"/>
      </w:rPr>
      <w:t xml:space="preserve">стр. </w:t>
    </w:r>
    <w:r w:rsidRPr="00233593">
      <w:rPr>
        <w:rFonts w:ascii="Arial" w:hAnsi="Arial" w:cs="Arial"/>
        <w:sz w:val="20"/>
        <w:szCs w:val="20"/>
      </w:rPr>
      <w:fldChar w:fldCharType="begin"/>
    </w:r>
    <w:r w:rsidRPr="00233593">
      <w:rPr>
        <w:rFonts w:ascii="Arial" w:hAnsi="Arial" w:cs="Arial"/>
        <w:sz w:val="20"/>
        <w:szCs w:val="20"/>
      </w:rPr>
      <w:instrText xml:space="preserve"> PAGE </w:instrText>
    </w:r>
    <w:r w:rsidRPr="00233593">
      <w:rPr>
        <w:rFonts w:ascii="Arial" w:hAnsi="Arial" w:cs="Arial"/>
        <w:sz w:val="20"/>
        <w:szCs w:val="20"/>
      </w:rPr>
      <w:fldChar w:fldCharType="separate"/>
    </w:r>
    <w:r w:rsidR="008E6B39">
      <w:rPr>
        <w:rFonts w:ascii="Arial" w:hAnsi="Arial" w:cs="Arial"/>
        <w:noProof/>
        <w:sz w:val="20"/>
        <w:szCs w:val="20"/>
      </w:rPr>
      <w:t>36</w:t>
    </w:r>
    <w:r w:rsidRPr="00233593">
      <w:rPr>
        <w:rFonts w:ascii="Arial" w:hAnsi="Arial" w:cs="Arial"/>
        <w:sz w:val="20"/>
        <w:szCs w:val="20"/>
      </w:rPr>
      <w:fldChar w:fldCharType="end"/>
    </w:r>
    <w:r w:rsidRPr="00233593">
      <w:rPr>
        <w:rFonts w:ascii="Arial" w:hAnsi="Arial" w:cs="Arial"/>
        <w:sz w:val="20"/>
        <w:szCs w:val="20"/>
      </w:rPr>
      <w:t xml:space="preserve"> из </w:t>
    </w:r>
    <w:r w:rsidRPr="00233593">
      <w:rPr>
        <w:rFonts w:ascii="Arial" w:hAnsi="Arial" w:cs="Arial"/>
        <w:sz w:val="20"/>
        <w:szCs w:val="20"/>
      </w:rPr>
      <w:fldChar w:fldCharType="begin"/>
    </w:r>
    <w:r w:rsidRPr="00233593">
      <w:rPr>
        <w:rFonts w:ascii="Arial" w:hAnsi="Arial" w:cs="Arial"/>
        <w:sz w:val="20"/>
        <w:szCs w:val="20"/>
      </w:rPr>
      <w:instrText xml:space="preserve"> NUMPAGES </w:instrText>
    </w:r>
    <w:r w:rsidRPr="00233593">
      <w:rPr>
        <w:rFonts w:ascii="Arial" w:hAnsi="Arial" w:cs="Arial"/>
        <w:sz w:val="20"/>
        <w:szCs w:val="20"/>
      </w:rPr>
      <w:fldChar w:fldCharType="separate"/>
    </w:r>
    <w:r w:rsidR="008E6B39">
      <w:rPr>
        <w:rFonts w:ascii="Arial" w:hAnsi="Arial" w:cs="Arial"/>
        <w:noProof/>
        <w:sz w:val="20"/>
        <w:szCs w:val="20"/>
      </w:rPr>
      <w:t>55</w:t>
    </w:r>
    <w:r w:rsidRPr="0023359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23C4" w14:textId="41230C14" w:rsidR="008C5423" w:rsidRDefault="008C5423" w:rsidP="00BB2C3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E6B39">
      <w:rPr>
        <w:rStyle w:val="af"/>
        <w:noProof/>
      </w:rPr>
      <w:t>1</w:t>
    </w:r>
    <w:r>
      <w:rPr>
        <w:rStyle w:val="af"/>
      </w:rPr>
      <w:fldChar w:fldCharType="end"/>
    </w:r>
  </w:p>
  <w:p w14:paraId="4E410C84" w14:textId="77777777" w:rsidR="008C5423" w:rsidRDefault="008C5423" w:rsidP="00BB2C3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33E2" w14:textId="77777777" w:rsidR="00210819" w:rsidRDefault="00210819">
      <w:r>
        <w:separator/>
      </w:r>
    </w:p>
  </w:footnote>
  <w:footnote w:type="continuationSeparator" w:id="0">
    <w:p w14:paraId="6B32447B" w14:textId="77777777" w:rsidR="00210819" w:rsidRDefault="0021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3EF6" w14:textId="77777777" w:rsidR="008C5423" w:rsidRPr="00044E3E" w:rsidRDefault="008C5423" w:rsidP="000D1603">
    <w:pPr>
      <w:pStyle w:val="ab"/>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5349"/>
      <w:gridCol w:w="2568"/>
    </w:tblGrid>
    <w:tr w:rsidR="008C5423" w14:paraId="6360AFDA" w14:textId="77777777" w:rsidTr="000D1603">
      <w:trPr>
        <w:cantSplit/>
        <w:trHeight w:val="345"/>
      </w:trPr>
      <w:tc>
        <w:tcPr>
          <w:tcW w:w="2255" w:type="dxa"/>
          <w:vMerge w:val="restart"/>
          <w:vAlign w:val="center"/>
        </w:tcPr>
        <w:p w14:paraId="702A3722" w14:textId="77777777" w:rsidR="008C5423" w:rsidRPr="005D127F" w:rsidRDefault="008C5423" w:rsidP="000D1603">
          <w:pPr>
            <w:pStyle w:val="ab"/>
            <w:jc w:val="center"/>
            <w:rPr>
              <w:b/>
              <w:bCs/>
              <w:sz w:val="20"/>
              <w:szCs w:val="20"/>
            </w:rPr>
          </w:pPr>
          <w:r>
            <w:rPr>
              <w:rFonts w:ascii="Tahoma" w:hAnsi="Tahoma"/>
              <w:noProof/>
              <w:sz w:val="20"/>
            </w:rPr>
            <w:drawing>
              <wp:anchor distT="0" distB="0" distL="114300" distR="114300" simplePos="0" relativeHeight="251656192" behindDoc="0" locked="0" layoutInCell="1" allowOverlap="1" wp14:anchorId="7AF53856" wp14:editId="2C7F30F5">
                <wp:simplePos x="0" y="0"/>
                <wp:positionH relativeFrom="column">
                  <wp:posOffset>16510</wp:posOffset>
                </wp:positionH>
                <wp:positionV relativeFrom="paragraph">
                  <wp:posOffset>27305</wp:posOffset>
                </wp:positionV>
                <wp:extent cx="1268730" cy="408305"/>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730" cy="408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42" w:type="dxa"/>
          <w:vMerge w:val="restart"/>
          <w:vAlign w:val="center"/>
        </w:tcPr>
        <w:p w14:paraId="1E921667" w14:textId="77777777" w:rsidR="008C5423" w:rsidRPr="006C211B" w:rsidRDefault="008C5423"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65723B6B" w14:textId="77777777" w:rsidR="008C5423" w:rsidRPr="006C211B" w:rsidRDefault="008C5423"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5E5514" w14:textId="77777777" w:rsidR="008C5423" w:rsidRDefault="008C5423" w:rsidP="000D1603">
          <w:pPr>
            <w:jc w:val="center"/>
            <w:rPr>
              <w:b/>
              <w:bCs/>
              <w:sz w:val="20"/>
              <w:szCs w:val="20"/>
            </w:rPr>
          </w:pPr>
          <w:r>
            <w:rPr>
              <w:b/>
              <w:bCs/>
              <w:sz w:val="20"/>
              <w:szCs w:val="20"/>
            </w:rPr>
            <w:t>АО «БЭСК» и ДО»</w:t>
          </w:r>
        </w:p>
      </w:tc>
      <w:tc>
        <w:tcPr>
          <w:tcW w:w="2650" w:type="dxa"/>
          <w:vAlign w:val="center"/>
        </w:tcPr>
        <w:p w14:paraId="3FF2DEF8" w14:textId="77777777" w:rsidR="008C5423" w:rsidRPr="00650110" w:rsidRDefault="008C5423" w:rsidP="000D1603">
          <w:pPr>
            <w:pStyle w:val="ab"/>
            <w:jc w:val="center"/>
            <w:rPr>
              <w:b/>
              <w:bCs/>
              <w:sz w:val="20"/>
              <w:szCs w:val="20"/>
            </w:rPr>
          </w:pPr>
          <w:r>
            <w:rPr>
              <w:b/>
              <w:bCs/>
              <w:sz w:val="20"/>
              <w:szCs w:val="20"/>
            </w:rPr>
            <w:t>РП-122-003-3</w:t>
          </w:r>
        </w:p>
      </w:tc>
    </w:tr>
    <w:tr w:rsidR="008C5423" w14:paraId="4FA0A9F8" w14:textId="77777777" w:rsidTr="000D1603">
      <w:trPr>
        <w:cantSplit/>
        <w:trHeight w:val="345"/>
      </w:trPr>
      <w:tc>
        <w:tcPr>
          <w:tcW w:w="2255" w:type="dxa"/>
          <w:vMerge/>
          <w:vAlign w:val="center"/>
        </w:tcPr>
        <w:p w14:paraId="0F471D48" w14:textId="77777777" w:rsidR="008C5423" w:rsidRDefault="008C5423" w:rsidP="000D1603">
          <w:pPr>
            <w:pStyle w:val="ab"/>
            <w:jc w:val="center"/>
            <w:rPr>
              <w:sz w:val="20"/>
              <w:szCs w:val="20"/>
            </w:rPr>
          </w:pPr>
        </w:p>
      </w:tc>
      <w:tc>
        <w:tcPr>
          <w:tcW w:w="5542" w:type="dxa"/>
          <w:vMerge/>
        </w:tcPr>
        <w:p w14:paraId="363B19E4" w14:textId="77777777" w:rsidR="008C5423" w:rsidRDefault="008C5423" w:rsidP="000D1603">
          <w:pPr>
            <w:spacing w:line="360" w:lineRule="auto"/>
            <w:jc w:val="center"/>
            <w:rPr>
              <w:b/>
              <w:bCs/>
              <w:sz w:val="20"/>
              <w:szCs w:val="20"/>
            </w:rPr>
          </w:pPr>
        </w:p>
      </w:tc>
      <w:tc>
        <w:tcPr>
          <w:tcW w:w="2650" w:type="dxa"/>
          <w:vAlign w:val="center"/>
        </w:tcPr>
        <w:p w14:paraId="145D054A" w14:textId="77777777" w:rsidR="008C5423" w:rsidRDefault="008C5423" w:rsidP="000D1603">
          <w:pPr>
            <w:pStyle w:val="ab"/>
            <w:jc w:val="center"/>
            <w:rPr>
              <w:sz w:val="16"/>
              <w:szCs w:val="16"/>
            </w:rPr>
          </w:pPr>
          <w:r>
            <w:rPr>
              <w:sz w:val="16"/>
              <w:szCs w:val="16"/>
            </w:rPr>
            <w:t>Только для внутреннего использования</w:t>
          </w:r>
        </w:p>
      </w:tc>
    </w:tr>
  </w:tbl>
  <w:p w14:paraId="61A570E0" w14:textId="77777777" w:rsidR="008C5423" w:rsidRPr="002101A2" w:rsidRDefault="008C5423" w:rsidP="00342A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7147"/>
      <w:gridCol w:w="2949"/>
    </w:tblGrid>
    <w:tr w:rsidR="008C5423" w14:paraId="08FF07F6" w14:textId="77777777" w:rsidTr="009D5D46">
      <w:trPr>
        <w:trHeight w:val="709"/>
      </w:trPr>
      <w:tc>
        <w:tcPr>
          <w:tcW w:w="7230" w:type="dxa"/>
          <w:tcBorders>
            <w:top w:val="nil"/>
            <w:left w:val="nil"/>
            <w:bottom w:val="single" w:sz="4" w:space="0" w:color="auto"/>
            <w:right w:val="nil"/>
          </w:tcBorders>
          <w:vAlign w:val="center"/>
        </w:tcPr>
        <w:p w14:paraId="21904FEF" w14:textId="77777777" w:rsidR="008C5423" w:rsidRPr="00DD5E1A" w:rsidRDefault="008C5423" w:rsidP="009D5D46">
          <w:pPr>
            <w:pStyle w:val="ab"/>
            <w:rPr>
              <w:b/>
            </w:rPr>
          </w:pPr>
        </w:p>
      </w:tc>
      <w:tc>
        <w:tcPr>
          <w:tcW w:w="2976" w:type="dxa"/>
          <w:tcBorders>
            <w:top w:val="nil"/>
            <w:left w:val="nil"/>
            <w:bottom w:val="single" w:sz="4" w:space="0" w:color="auto"/>
            <w:right w:val="nil"/>
          </w:tcBorders>
          <w:vAlign w:val="center"/>
        </w:tcPr>
        <w:p w14:paraId="3857525A" w14:textId="77777777" w:rsidR="008C5423" w:rsidRPr="00937F79" w:rsidRDefault="008C5423" w:rsidP="009D5D46">
          <w:pPr>
            <w:pStyle w:val="ab"/>
            <w:jc w:val="center"/>
            <w:rPr>
              <w:b/>
              <w:bCs/>
              <w:sz w:val="20"/>
              <w:szCs w:val="20"/>
            </w:rPr>
          </w:pPr>
          <w:r w:rsidRPr="00937F79">
            <w:rPr>
              <w:bCs/>
              <w:sz w:val="20"/>
              <w:szCs w:val="20"/>
            </w:rPr>
            <w:t>Для внутреннего использования</w:t>
          </w:r>
        </w:p>
      </w:tc>
    </w:tr>
  </w:tbl>
  <w:p w14:paraId="3AE123DC" w14:textId="77777777" w:rsidR="008C5423" w:rsidRDefault="008C542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315"/>
      <w:gridCol w:w="2573"/>
    </w:tblGrid>
    <w:tr w:rsidR="008C5423" w14:paraId="031BF217" w14:textId="77777777" w:rsidTr="007652CE">
      <w:trPr>
        <w:cantSplit/>
        <w:trHeight w:val="345"/>
      </w:trPr>
      <w:tc>
        <w:tcPr>
          <w:tcW w:w="2198" w:type="dxa"/>
          <w:vMerge w:val="restart"/>
          <w:vAlign w:val="center"/>
        </w:tcPr>
        <w:p w14:paraId="37C352F7" w14:textId="6584D1A7" w:rsidR="008C5423" w:rsidRPr="001F7057" w:rsidRDefault="0075446E" w:rsidP="00A72B98">
          <w:pPr>
            <w:pStyle w:val="ab"/>
            <w:jc w:val="center"/>
            <w:rPr>
              <w:b/>
            </w:rPr>
          </w:pPr>
          <w:r w:rsidRPr="006E04B7">
            <w:rPr>
              <w:b/>
              <w:noProof/>
            </w:rPr>
            <w:drawing>
              <wp:inline distT="0" distB="0" distL="0" distR="0" wp14:anchorId="336BD53A" wp14:editId="4ADFD894">
                <wp:extent cx="120840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3546"/>
                        <a:stretch>
                          <a:fillRect/>
                        </a:stretch>
                      </pic:blipFill>
                      <pic:spPr bwMode="auto">
                        <a:xfrm>
                          <a:off x="0" y="0"/>
                          <a:ext cx="1208405" cy="374015"/>
                        </a:xfrm>
                        <a:prstGeom prst="rect">
                          <a:avLst/>
                        </a:prstGeom>
                        <a:noFill/>
                        <a:ln>
                          <a:noFill/>
                        </a:ln>
                      </pic:spPr>
                    </pic:pic>
                  </a:graphicData>
                </a:graphic>
              </wp:inline>
            </w:drawing>
          </w:r>
        </w:p>
      </w:tc>
      <w:tc>
        <w:tcPr>
          <w:tcW w:w="5315" w:type="dxa"/>
          <w:vMerge w:val="restart"/>
          <w:vAlign w:val="center"/>
        </w:tcPr>
        <w:p w14:paraId="5B5290DD" w14:textId="77777777" w:rsidR="008C5423" w:rsidRPr="006C211B" w:rsidRDefault="008C5423"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098C64E6" w14:textId="77777777" w:rsidR="008C5423" w:rsidRPr="006C211B" w:rsidRDefault="008C5423"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6A0793A2" w14:textId="77777777" w:rsidR="008C5423" w:rsidRDefault="008C5423" w:rsidP="001453B4">
          <w:pPr>
            <w:jc w:val="center"/>
            <w:rPr>
              <w:b/>
              <w:bCs/>
              <w:sz w:val="20"/>
              <w:szCs w:val="20"/>
            </w:rPr>
          </w:pPr>
          <w:r>
            <w:rPr>
              <w:b/>
              <w:bCs/>
              <w:sz w:val="20"/>
              <w:szCs w:val="20"/>
            </w:rPr>
            <w:t>АО «БЭСК» и ДО»</w:t>
          </w:r>
        </w:p>
      </w:tc>
      <w:tc>
        <w:tcPr>
          <w:tcW w:w="2573" w:type="dxa"/>
          <w:vAlign w:val="center"/>
        </w:tcPr>
        <w:p w14:paraId="3FB7A404" w14:textId="32B85A4E" w:rsidR="008C5423" w:rsidRPr="00650110" w:rsidRDefault="00D33B51" w:rsidP="000E4CE0">
          <w:pPr>
            <w:pStyle w:val="ab"/>
            <w:jc w:val="center"/>
            <w:rPr>
              <w:b/>
              <w:bCs/>
              <w:sz w:val="20"/>
              <w:szCs w:val="20"/>
            </w:rPr>
          </w:pPr>
          <w:r>
            <w:rPr>
              <w:b/>
              <w:bCs/>
              <w:sz w:val="20"/>
              <w:szCs w:val="20"/>
            </w:rPr>
            <w:t>РП-322-002-17</w:t>
          </w:r>
        </w:p>
      </w:tc>
    </w:tr>
    <w:tr w:rsidR="008C5423" w14:paraId="37A9D2CD" w14:textId="77777777" w:rsidTr="007652CE">
      <w:trPr>
        <w:cantSplit/>
        <w:trHeight w:val="345"/>
      </w:trPr>
      <w:tc>
        <w:tcPr>
          <w:tcW w:w="2198" w:type="dxa"/>
          <w:vMerge/>
          <w:vAlign w:val="center"/>
        </w:tcPr>
        <w:p w14:paraId="62231E84" w14:textId="77777777" w:rsidR="008C5423" w:rsidRDefault="008C5423" w:rsidP="000D1603">
          <w:pPr>
            <w:pStyle w:val="ab"/>
            <w:jc w:val="center"/>
            <w:rPr>
              <w:sz w:val="20"/>
              <w:szCs w:val="20"/>
            </w:rPr>
          </w:pPr>
        </w:p>
      </w:tc>
      <w:tc>
        <w:tcPr>
          <w:tcW w:w="5315" w:type="dxa"/>
          <w:vMerge/>
        </w:tcPr>
        <w:p w14:paraId="785696B4" w14:textId="77777777" w:rsidR="008C5423" w:rsidRDefault="008C5423" w:rsidP="000D1603">
          <w:pPr>
            <w:spacing w:line="360" w:lineRule="auto"/>
            <w:jc w:val="center"/>
            <w:rPr>
              <w:b/>
              <w:bCs/>
              <w:sz w:val="20"/>
              <w:szCs w:val="20"/>
            </w:rPr>
          </w:pPr>
        </w:p>
      </w:tc>
      <w:tc>
        <w:tcPr>
          <w:tcW w:w="2573" w:type="dxa"/>
          <w:vAlign w:val="center"/>
        </w:tcPr>
        <w:p w14:paraId="2CE065B0" w14:textId="77777777" w:rsidR="008C5423" w:rsidRDefault="008C5423" w:rsidP="000D1603">
          <w:pPr>
            <w:pStyle w:val="ab"/>
            <w:jc w:val="center"/>
            <w:rPr>
              <w:sz w:val="16"/>
              <w:szCs w:val="16"/>
            </w:rPr>
          </w:pPr>
          <w:r>
            <w:rPr>
              <w:sz w:val="16"/>
              <w:szCs w:val="16"/>
            </w:rPr>
            <w:t>Для внутреннего использования</w:t>
          </w:r>
        </w:p>
      </w:tc>
    </w:tr>
  </w:tbl>
  <w:p w14:paraId="0908CF5A" w14:textId="77777777" w:rsidR="008C5423" w:rsidRPr="002101A2" w:rsidRDefault="008C5423" w:rsidP="007652C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5315"/>
      <w:gridCol w:w="2556"/>
    </w:tblGrid>
    <w:tr w:rsidR="008C5423" w14:paraId="120F1446" w14:textId="77777777" w:rsidTr="00A72B98">
      <w:trPr>
        <w:cantSplit/>
        <w:trHeight w:val="345"/>
      </w:trPr>
      <w:tc>
        <w:tcPr>
          <w:tcW w:w="2219" w:type="dxa"/>
          <w:vMerge w:val="restart"/>
          <w:vAlign w:val="center"/>
        </w:tcPr>
        <w:p w14:paraId="628B089A" w14:textId="08F77760" w:rsidR="008C5423" w:rsidRPr="001F7057" w:rsidRDefault="0075446E" w:rsidP="00A72B98">
          <w:pPr>
            <w:pStyle w:val="ab"/>
            <w:jc w:val="center"/>
            <w:rPr>
              <w:b/>
            </w:rPr>
          </w:pPr>
          <w:r w:rsidRPr="006E04B7">
            <w:rPr>
              <w:b/>
              <w:noProof/>
            </w:rPr>
            <w:drawing>
              <wp:inline distT="0" distB="0" distL="0" distR="0" wp14:anchorId="18AB46DD" wp14:editId="7DCA4D78">
                <wp:extent cx="1208405" cy="3740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43546"/>
                        <a:stretch>
                          <a:fillRect/>
                        </a:stretch>
                      </pic:blipFill>
                      <pic:spPr bwMode="auto">
                        <a:xfrm>
                          <a:off x="0" y="0"/>
                          <a:ext cx="1208405" cy="374015"/>
                        </a:xfrm>
                        <a:prstGeom prst="rect">
                          <a:avLst/>
                        </a:prstGeom>
                        <a:noFill/>
                        <a:ln>
                          <a:noFill/>
                        </a:ln>
                      </pic:spPr>
                    </pic:pic>
                  </a:graphicData>
                </a:graphic>
              </wp:inline>
            </w:drawing>
          </w:r>
        </w:p>
      </w:tc>
      <w:tc>
        <w:tcPr>
          <w:tcW w:w="5468" w:type="dxa"/>
          <w:vMerge w:val="restart"/>
          <w:vAlign w:val="center"/>
        </w:tcPr>
        <w:p w14:paraId="0AD5D616" w14:textId="77777777" w:rsidR="008C5423" w:rsidRPr="006C211B" w:rsidRDefault="008C5423" w:rsidP="009D5D46">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14:paraId="4882D12D" w14:textId="77777777" w:rsidR="008C5423" w:rsidRPr="006C211B" w:rsidRDefault="008C5423" w:rsidP="009D5D46">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14:paraId="5D9F7440" w14:textId="77777777" w:rsidR="008C5423" w:rsidRDefault="008C5423" w:rsidP="001453B4">
          <w:pPr>
            <w:jc w:val="center"/>
            <w:rPr>
              <w:b/>
              <w:bCs/>
              <w:sz w:val="20"/>
              <w:szCs w:val="20"/>
            </w:rPr>
          </w:pPr>
          <w:r>
            <w:rPr>
              <w:b/>
              <w:bCs/>
              <w:sz w:val="20"/>
              <w:szCs w:val="20"/>
            </w:rPr>
            <w:t>АО «БЭСК» и ДО»</w:t>
          </w:r>
        </w:p>
      </w:tc>
      <w:tc>
        <w:tcPr>
          <w:tcW w:w="2625" w:type="dxa"/>
          <w:vAlign w:val="center"/>
        </w:tcPr>
        <w:p w14:paraId="493BB156" w14:textId="46935BB2" w:rsidR="008C5423" w:rsidRPr="00650110" w:rsidRDefault="00D33B51" w:rsidP="000E4CE0">
          <w:pPr>
            <w:pStyle w:val="ab"/>
            <w:jc w:val="center"/>
            <w:rPr>
              <w:b/>
              <w:bCs/>
              <w:sz w:val="20"/>
              <w:szCs w:val="20"/>
            </w:rPr>
          </w:pPr>
          <w:r>
            <w:rPr>
              <w:b/>
              <w:bCs/>
              <w:sz w:val="20"/>
              <w:szCs w:val="20"/>
            </w:rPr>
            <w:t>РП-322-002</w:t>
          </w:r>
          <w:r w:rsidR="0091466E">
            <w:rPr>
              <w:b/>
              <w:bCs/>
              <w:sz w:val="20"/>
              <w:szCs w:val="20"/>
            </w:rPr>
            <w:t>-17</w:t>
          </w:r>
        </w:p>
      </w:tc>
    </w:tr>
    <w:tr w:rsidR="008C5423" w14:paraId="363C6707" w14:textId="77777777" w:rsidTr="00A72B98">
      <w:trPr>
        <w:cantSplit/>
        <w:trHeight w:val="345"/>
      </w:trPr>
      <w:tc>
        <w:tcPr>
          <w:tcW w:w="2219" w:type="dxa"/>
          <w:vMerge/>
          <w:vAlign w:val="center"/>
        </w:tcPr>
        <w:p w14:paraId="678987B6" w14:textId="77777777" w:rsidR="008C5423" w:rsidRDefault="008C5423" w:rsidP="009D5D46">
          <w:pPr>
            <w:pStyle w:val="ab"/>
            <w:jc w:val="center"/>
            <w:rPr>
              <w:sz w:val="20"/>
              <w:szCs w:val="20"/>
            </w:rPr>
          </w:pPr>
        </w:p>
      </w:tc>
      <w:tc>
        <w:tcPr>
          <w:tcW w:w="5468" w:type="dxa"/>
          <w:vMerge/>
        </w:tcPr>
        <w:p w14:paraId="2228397F" w14:textId="77777777" w:rsidR="008C5423" w:rsidRDefault="008C5423" w:rsidP="009D5D46">
          <w:pPr>
            <w:spacing w:line="360" w:lineRule="auto"/>
            <w:jc w:val="center"/>
            <w:rPr>
              <w:b/>
              <w:bCs/>
              <w:sz w:val="20"/>
              <w:szCs w:val="20"/>
            </w:rPr>
          </w:pPr>
        </w:p>
      </w:tc>
      <w:tc>
        <w:tcPr>
          <w:tcW w:w="2625" w:type="dxa"/>
          <w:vAlign w:val="center"/>
        </w:tcPr>
        <w:p w14:paraId="7C327195" w14:textId="77777777" w:rsidR="008C5423" w:rsidRDefault="008C5423" w:rsidP="009D5D46">
          <w:pPr>
            <w:pStyle w:val="ab"/>
            <w:jc w:val="center"/>
            <w:rPr>
              <w:sz w:val="16"/>
              <w:szCs w:val="16"/>
            </w:rPr>
          </w:pPr>
          <w:r>
            <w:rPr>
              <w:sz w:val="16"/>
              <w:szCs w:val="16"/>
            </w:rPr>
            <w:t>Для внутреннего использования</w:t>
          </w:r>
        </w:p>
      </w:tc>
    </w:tr>
  </w:tbl>
  <w:p w14:paraId="464941CC" w14:textId="77777777" w:rsidR="008C5423" w:rsidRDefault="008C542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B8"/>
    <w:multiLevelType w:val="hybridMultilevel"/>
    <w:tmpl w:val="0A14F6A4"/>
    <w:lvl w:ilvl="0" w:tplc="AF3C02AE">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E53F7"/>
    <w:multiLevelType w:val="hybridMultilevel"/>
    <w:tmpl w:val="6BD2B7E0"/>
    <w:lvl w:ilvl="0" w:tplc="3A7C0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D806F9"/>
    <w:multiLevelType w:val="hybridMultilevel"/>
    <w:tmpl w:val="C0E0DAFE"/>
    <w:lvl w:ilvl="0" w:tplc="CAA0E858">
      <w:start w:val="1"/>
      <w:numFmt w:val="decimal"/>
      <w:lvlText w:val="4.3.%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45D08"/>
    <w:multiLevelType w:val="hybridMultilevel"/>
    <w:tmpl w:val="9902838C"/>
    <w:lvl w:ilvl="0" w:tplc="93104FF0">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DD17C1"/>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15:restartNumberingAfterBreak="0">
    <w:nsid w:val="10471C6B"/>
    <w:multiLevelType w:val="hybridMultilevel"/>
    <w:tmpl w:val="B4469898"/>
    <w:lvl w:ilvl="0" w:tplc="73A26BBA">
      <w:start w:val="1"/>
      <w:numFmt w:val="decimal"/>
      <w:pStyle w:val="a"/>
      <w:lvlText w:val="%1."/>
      <w:lvlJc w:val="left"/>
      <w:pPr>
        <w:tabs>
          <w:tab w:val="num" w:pos="720"/>
        </w:tabs>
        <w:ind w:left="720" w:hanging="360"/>
      </w:pPr>
      <w:rPr>
        <w:rFonts w:cs="Times New Roman" w:hint="default"/>
      </w:rPr>
    </w:lvl>
    <w:lvl w:ilvl="1" w:tplc="1F349970">
      <w:numFmt w:val="none"/>
      <w:pStyle w:val="a0"/>
      <w:lvlText w:val=""/>
      <w:lvlJc w:val="left"/>
      <w:pPr>
        <w:tabs>
          <w:tab w:val="num" w:pos="360"/>
        </w:tabs>
      </w:pPr>
      <w:rPr>
        <w:rFonts w:cs="Times New Roman"/>
      </w:rPr>
    </w:lvl>
    <w:lvl w:ilvl="2" w:tplc="06A649A4">
      <w:numFmt w:val="none"/>
      <w:lvlText w:val=""/>
      <w:lvlJc w:val="left"/>
      <w:pPr>
        <w:tabs>
          <w:tab w:val="num" w:pos="360"/>
        </w:tabs>
      </w:pPr>
      <w:rPr>
        <w:rFonts w:cs="Times New Roman"/>
      </w:rPr>
    </w:lvl>
    <w:lvl w:ilvl="3" w:tplc="8B0CC1BE">
      <w:numFmt w:val="none"/>
      <w:lvlText w:val=""/>
      <w:lvlJc w:val="left"/>
      <w:pPr>
        <w:tabs>
          <w:tab w:val="num" w:pos="360"/>
        </w:tabs>
      </w:pPr>
      <w:rPr>
        <w:rFonts w:cs="Times New Roman"/>
      </w:rPr>
    </w:lvl>
    <w:lvl w:ilvl="4" w:tplc="21BA3E9C">
      <w:numFmt w:val="none"/>
      <w:lvlText w:val=""/>
      <w:lvlJc w:val="left"/>
      <w:pPr>
        <w:tabs>
          <w:tab w:val="num" w:pos="360"/>
        </w:tabs>
      </w:pPr>
      <w:rPr>
        <w:rFonts w:cs="Times New Roman"/>
      </w:rPr>
    </w:lvl>
    <w:lvl w:ilvl="5" w:tplc="3AFA104C">
      <w:numFmt w:val="none"/>
      <w:lvlText w:val=""/>
      <w:lvlJc w:val="left"/>
      <w:pPr>
        <w:tabs>
          <w:tab w:val="num" w:pos="360"/>
        </w:tabs>
      </w:pPr>
      <w:rPr>
        <w:rFonts w:cs="Times New Roman"/>
      </w:rPr>
    </w:lvl>
    <w:lvl w:ilvl="6" w:tplc="835CDEE8">
      <w:numFmt w:val="none"/>
      <w:lvlText w:val=""/>
      <w:lvlJc w:val="left"/>
      <w:pPr>
        <w:tabs>
          <w:tab w:val="num" w:pos="360"/>
        </w:tabs>
      </w:pPr>
      <w:rPr>
        <w:rFonts w:cs="Times New Roman"/>
      </w:rPr>
    </w:lvl>
    <w:lvl w:ilvl="7" w:tplc="16AC0C40">
      <w:numFmt w:val="none"/>
      <w:lvlText w:val=""/>
      <w:lvlJc w:val="left"/>
      <w:pPr>
        <w:tabs>
          <w:tab w:val="num" w:pos="360"/>
        </w:tabs>
      </w:pPr>
      <w:rPr>
        <w:rFonts w:cs="Times New Roman"/>
      </w:rPr>
    </w:lvl>
    <w:lvl w:ilvl="8" w:tplc="5CCC9294">
      <w:numFmt w:val="none"/>
      <w:lvlText w:val=""/>
      <w:lvlJc w:val="left"/>
      <w:pPr>
        <w:tabs>
          <w:tab w:val="num" w:pos="360"/>
        </w:tabs>
      </w:pPr>
      <w:rPr>
        <w:rFonts w:cs="Times New Roman"/>
      </w:rPr>
    </w:lvl>
  </w:abstractNum>
  <w:abstractNum w:abstractNumId="6" w15:restartNumberingAfterBreak="0">
    <w:nsid w:val="1133086C"/>
    <w:multiLevelType w:val="hybridMultilevel"/>
    <w:tmpl w:val="823CD1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927AE"/>
    <w:multiLevelType w:val="hybridMultilevel"/>
    <w:tmpl w:val="ED405B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756DD4"/>
    <w:multiLevelType w:val="hybridMultilevel"/>
    <w:tmpl w:val="60540DD8"/>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125C6"/>
    <w:multiLevelType w:val="hybridMultilevel"/>
    <w:tmpl w:val="A27AAF40"/>
    <w:lvl w:ilvl="0" w:tplc="CE367E34">
      <w:start w:val="1"/>
      <w:numFmt w:val="decimal"/>
      <w:pStyle w:val="a1"/>
      <w:lvlText w:val="%1."/>
      <w:lvlJc w:val="left"/>
      <w:pPr>
        <w:tabs>
          <w:tab w:val="num" w:pos="720"/>
        </w:tabs>
        <w:ind w:left="720" w:hanging="360"/>
      </w:pPr>
      <w:rPr>
        <w:rFonts w:cs="Times New Roman" w:hint="default"/>
      </w:rPr>
    </w:lvl>
    <w:lvl w:ilvl="1" w:tplc="142EA3C0">
      <w:numFmt w:val="none"/>
      <w:pStyle w:val="a2"/>
      <w:lvlText w:val=""/>
      <w:lvlJc w:val="left"/>
      <w:pPr>
        <w:tabs>
          <w:tab w:val="num" w:pos="360"/>
        </w:tabs>
      </w:pPr>
      <w:rPr>
        <w:rFonts w:cs="Times New Roman"/>
      </w:rPr>
    </w:lvl>
    <w:lvl w:ilvl="2" w:tplc="9AAA0908">
      <w:numFmt w:val="none"/>
      <w:lvlText w:val=""/>
      <w:lvlJc w:val="left"/>
      <w:pPr>
        <w:tabs>
          <w:tab w:val="num" w:pos="360"/>
        </w:tabs>
      </w:pPr>
      <w:rPr>
        <w:rFonts w:cs="Times New Roman"/>
      </w:rPr>
    </w:lvl>
    <w:lvl w:ilvl="3" w:tplc="B8D662FA">
      <w:numFmt w:val="none"/>
      <w:lvlText w:val=""/>
      <w:lvlJc w:val="left"/>
      <w:pPr>
        <w:tabs>
          <w:tab w:val="num" w:pos="360"/>
        </w:tabs>
      </w:pPr>
      <w:rPr>
        <w:rFonts w:cs="Times New Roman"/>
      </w:rPr>
    </w:lvl>
    <w:lvl w:ilvl="4" w:tplc="6D223620">
      <w:numFmt w:val="none"/>
      <w:lvlText w:val=""/>
      <w:lvlJc w:val="left"/>
      <w:pPr>
        <w:tabs>
          <w:tab w:val="num" w:pos="360"/>
        </w:tabs>
      </w:pPr>
      <w:rPr>
        <w:rFonts w:cs="Times New Roman"/>
      </w:rPr>
    </w:lvl>
    <w:lvl w:ilvl="5" w:tplc="BC7C9906">
      <w:numFmt w:val="none"/>
      <w:lvlText w:val=""/>
      <w:lvlJc w:val="left"/>
      <w:pPr>
        <w:tabs>
          <w:tab w:val="num" w:pos="360"/>
        </w:tabs>
      </w:pPr>
      <w:rPr>
        <w:rFonts w:cs="Times New Roman"/>
      </w:rPr>
    </w:lvl>
    <w:lvl w:ilvl="6" w:tplc="1ECA8440">
      <w:numFmt w:val="none"/>
      <w:lvlText w:val=""/>
      <w:lvlJc w:val="left"/>
      <w:pPr>
        <w:tabs>
          <w:tab w:val="num" w:pos="360"/>
        </w:tabs>
      </w:pPr>
      <w:rPr>
        <w:rFonts w:cs="Times New Roman"/>
      </w:rPr>
    </w:lvl>
    <w:lvl w:ilvl="7" w:tplc="2F02B9A4">
      <w:numFmt w:val="none"/>
      <w:lvlText w:val=""/>
      <w:lvlJc w:val="left"/>
      <w:pPr>
        <w:tabs>
          <w:tab w:val="num" w:pos="360"/>
        </w:tabs>
      </w:pPr>
      <w:rPr>
        <w:rFonts w:cs="Times New Roman"/>
      </w:rPr>
    </w:lvl>
    <w:lvl w:ilvl="8" w:tplc="6728F02E">
      <w:numFmt w:val="none"/>
      <w:lvlText w:val=""/>
      <w:lvlJc w:val="left"/>
      <w:pPr>
        <w:tabs>
          <w:tab w:val="num" w:pos="360"/>
        </w:tabs>
      </w:pPr>
      <w:rPr>
        <w:rFonts w:cs="Times New Roman"/>
      </w:rPr>
    </w:lvl>
  </w:abstractNum>
  <w:abstractNum w:abstractNumId="10" w15:restartNumberingAfterBreak="0">
    <w:nsid w:val="17E136C8"/>
    <w:multiLevelType w:val="hybridMultilevel"/>
    <w:tmpl w:val="BD5629D0"/>
    <w:lvl w:ilvl="0" w:tplc="9EEAE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B30A4"/>
    <w:multiLevelType w:val="hybridMultilevel"/>
    <w:tmpl w:val="742C2852"/>
    <w:lvl w:ilvl="0" w:tplc="CEFC1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6B2AC6"/>
    <w:multiLevelType w:val="hybridMultilevel"/>
    <w:tmpl w:val="58DE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096FDD"/>
    <w:multiLevelType w:val="hybridMultilevel"/>
    <w:tmpl w:val="5E380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F4630E"/>
    <w:multiLevelType w:val="hybridMultilevel"/>
    <w:tmpl w:val="B152097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5" w15:restartNumberingAfterBreak="0">
    <w:nsid w:val="28D10FE3"/>
    <w:multiLevelType w:val="hybridMultilevel"/>
    <w:tmpl w:val="234C5CDA"/>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16"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20444"/>
    <w:multiLevelType w:val="hybridMultilevel"/>
    <w:tmpl w:val="F4B8DC78"/>
    <w:lvl w:ilvl="0" w:tplc="6CAC79BE">
      <w:start w:val="79"/>
      <w:numFmt w:val="bullet"/>
      <w:lvlText w:val=""/>
      <w:lvlJc w:val="left"/>
      <w:pPr>
        <w:ind w:left="720"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DD4E28"/>
    <w:multiLevelType w:val="hybridMultilevel"/>
    <w:tmpl w:val="40B0281A"/>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9" w15:restartNumberingAfterBreak="0">
    <w:nsid w:val="2DC04B6C"/>
    <w:multiLevelType w:val="hybridMultilevel"/>
    <w:tmpl w:val="7D0A8870"/>
    <w:lvl w:ilvl="0" w:tplc="6CAC79BE">
      <w:start w:val="79"/>
      <w:numFmt w:val="bullet"/>
      <w:lvlText w:val=""/>
      <w:lvlJc w:val="left"/>
      <w:pPr>
        <w:ind w:left="1287"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3245D"/>
    <w:multiLevelType w:val="hybridMultilevel"/>
    <w:tmpl w:val="97E48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5330E"/>
    <w:multiLevelType w:val="hybridMultilevel"/>
    <w:tmpl w:val="BDD2CF34"/>
    <w:lvl w:ilvl="0" w:tplc="22D6B0E6">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324982"/>
    <w:multiLevelType w:val="hybridMultilevel"/>
    <w:tmpl w:val="8778835C"/>
    <w:lvl w:ilvl="0" w:tplc="93104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8F212D"/>
    <w:multiLevelType w:val="hybridMultilevel"/>
    <w:tmpl w:val="F41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536AD1"/>
    <w:multiLevelType w:val="hybridMultilevel"/>
    <w:tmpl w:val="3A66BA0A"/>
    <w:lvl w:ilvl="0" w:tplc="E35A961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1556D"/>
    <w:multiLevelType w:val="multilevel"/>
    <w:tmpl w:val="EF74EE84"/>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6273314"/>
    <w:multiLevelType w:val="multilevel"/>
    <w:tmpl w:val="6E925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692B41"/>
    <w:multiLevelType w:val="hybridMultilevel"/>
    <w:tmpl w:val="3F3C51AC"/>
    <w:lvl w:ilvl="0" w:tplc="A97EF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2E6428"/>
    <w:multiLevelType w:val="hybridMultilevel"/>
    <w:tmpl w:val="42865AC2"/>
    <w:lvl w:ilvl="0" w:tplc="A97EF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EB0F02"/>
    <w:multiLevelType w:val="hybridMultilevel"/>
    <w:tmpl w:val="1BB418A0"/>
    <w:lvl w:ilvl="0" w:tplc="9CC6E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B2B32CB"/>
    <w:multiLevelType w:val="hybridMultilevel"/>
    <w:tmpl w:val="1BB418A0"/>
    <w:lvl w:ilvl="0" w:tplc="9CC6E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40C327D"/>
    <w:multiLevelType w:val="hybridMultilevel"/>
    <w:tmpl w:val="963E45CA"/>
    <w:lvl w:ilvl="0" w:tplc="FA2AB8F6">
      <w:start w:val="1"/>
      <w:numFmt w:val="bullet"/>
      <w:pStyle w:val="m1"/>
      <w:lvlText w:val=""/>
      <w:lvlJc w:val="left"/>
      <w:pPr>
        <w:tabs>
          <w:tab w:val="num" w:pos="360"/>
        </w:tabs>
        <w:ind w:left="256" w:hanging="256"/>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657EAE"/>
    <w:multiLevelType w:val="hybridMultilevel"/>
    <w:tmpl w:val="156AC926"/>
    <w:lvl w:ilvl="0" w:tplc="2C94899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B1A5769"/>
    <w:multiLevelType w:val="hybridMultilevel"/>
    <w:tmpl w:val="77E4FD8A"/>
    <w:lvl w:ilvl="0" w:tplc="243A26EE">
      <w:start w:val="1"/>
      <w:numFmt w:val="decimal"/>
      <w:lvlText w:val="%1."/>
      <w:lvlJc w:val="left"/>
      <w:pPr>
        <w:ind w:left="709" w:hanging="360"/>
      </w:pPr>
      <w:rPr>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4" w15:restartNumberingAfterBreak="0">
    <w:nsid w:val="4C5E7160"/>
    <w:multiLevelType w:val="multilevel"/>
    <w:tmpl w:val="5010D97E"/>
    <w:lvl w:ilvl="0">
      <w:start w:val="1"/>
      <w:numFmt w:val="decimal"/>
      <w:pStyle w:val="1"/>
      <w:lvlText w:val="%1."/>
      <w:lvlJc w:val="center"/>
      <w:pPr>
        <w:tabs>
          <w:tab w:val="num" w:pos="567"/>
        </w:tabs>
        <w:ind w:left="567" w:hanging="279"/>
      </w:pPr>
      <w:rPr>
        <w:rFonts w:cs="Times New Roman" w:hint="default"/>
      </w:rPr>
    </w:lvl>
    <w:lvl w:ilvl="1">
      <w:start w:val="1"/>
      <w:numFmt w:val="decimal"/>
      <w:pStyle w:val="a3"/>
      <w:lvlText w:val="%2."/>
      <w:lvlJc w:val="left"/>
      <w:pPr>
        <w:tabs>
          <w:tab w:val="num" w:pos="567"/>
        </w:tabs>
        <w:ind w:left="567" w:hanging="567"/>
      </w:pPr>
      <w:rPr>
        <w:rFonts w:ascii="Times New Roman" w:eastAsia="Times New Roman" w:hAnsi="Times New Roman" w:cs="Times New Roman" w:hint="default"/>
      </w:rPr>
    </w:lvl>
    <w:lvl w:ilvl="2">
      <w:numFmt w:val="none"/>
      <w:pStyle w:val="a4"/>
      <w:lvlText w:val=""/>
      <w:lvlJc w:val="left"/>
      <w:pPr>
        <w:tabs>
          <w:tab w:val="num" w:pos="360"/>
        </w:tabs>
      </w:pPr>
      <w:rPr>
        <w:rFonts w:cs="Times New Roman"/>
      </w:rPr>
    </w:lvl>
    <w:lvl w:ilvl="3">
      <w:start w:val="1"/>
      <w:numFmt w:val="decimal"/>
      <w:pStyle w:val="a5"/>
      <w:lvlText w:val="%1.%2.%3."/>
      <w:lvlJc w:val="left"/>
      <w:pPr>
        <w:tabs>
          <w:tab w:val="num" w:pos="1844"/>
        </w:tabs>
        <w:ind w:left="1844" w:hanging="567"/>
      </w:pPr>
      <w:rPr>
        <w:rFonts w:cs="Times New Roman" w:hint="default"/>
      </w:rPr>
    </w:lvl>
    <w:lvl w:ilvl="4">
      <w:start w:val="2"/>
      <w:numFmt w:val="lowerLetter"/>
      <w:lvlText w:val="%5)"/>
      <w:lvlJc w:val="left"/>
      <w:pPr>
        <w:tabs>
          <w:tab w:val="num" w:pos="2912"/>
        </w:tabs>
        <w:ind w:left="2912" w:hanging="360"/>
      </w:pPr>
      <w:rPr>
        <w:rFonts w:ascii="Times New Roman" w:hAnsi="Times New Roman"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5" w15:restartNumberingAfterBreak="0">
    <w:nsid w:val="4D7D68B2"/>
    <w:multiLevelType w:val="hybridMultilevel"/>
    <w:tmpl w:val="818672B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6" w15:restartNumberingAfterBreak="0">
    <w:nsid w:val="50F51BBE"/>
    <w:multiLevelType w:val="hybridMultilevel"/>
    <w:tmpl w:val="D7F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7023158"/>
    <w:multiLevelType w:val="hybridMultilevel"/>
    <w:tmpl w:val="0520E65A"/>
    <w:lvl w:ilvl="0" w:tplc="F698B7B6">
      <w:start w:val="1"/>
      <w:numFmt w:val="decimal"/>
      <w:pStyle w:val="a6"/>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98AB0E4">
      <w:start w:val="1"/>
      <w:numFmt w:val="decimal"/>
      <w:lvlText w:val="4.2.%4"/>
      <w:lvlJc w:val="left"/>
      <w:pPr>
        <w:tabs>
          <w:tab w:val="num" w:pos="644"/>
        </w:tabs>
        <w:ind w:left="644" w:hanging="360"/>
      </w:pPr>
      <w:rPr>
        <w:rFonts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D6C48C4"/>
    <w:multiLevelType w:val="hybridMultilevel"/>
    <w:tmpl w:val="1A06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16A3D"/>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0" w15:restartNumberingAfterBreak="0">
    <w:nsid w:val="608C1AB5"/>
    <w:multiLevelType w:val="hybridMultilevel"/>
    <w:tmpl w:val="7BDC13FC"/>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9DA501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B22BFE"/>
    <w:multiLevelType w:val="hybridMultilevel"/>
    <w:tmpl w:val="0D606A76"/>
    <w:lvl w:ilvl="0" w:tplc="808A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621F10CF"/>
    <w:multiLevelType w:val="hybridMultilevel"/>
    <w:tmpl w:val="036A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3E1577"/>
    <w:multiLevelType w:val="hybridMultilevel"/>
    <w:tmpl w:val="58042AEC"/>
    <w:lvl w:ilvl="0" w:tplc="FEB0555E">
      <w:start w:val="1"/>
      <w:numFmt w:val="decimal"/>
      <w:lvlText w:val="4.4.%1"/>
      <w:lvlJc w:val="left"/>
      <w:pPr>
        <w:ind w:left="720" w:hanging="360"/>
      </w:pPr>
      <w:rPr>
        <w:rFonts w:hint="default"/>
        <w:b/>
      </w:rPr>
    </w:lvl>
    <w:lvl w:ilvl="1" w:tplc="215C375E">
      <w:numFmt w:val="bullet"/>
      <w:lvlText w:val="•"/>
      <w:lvlJc w:val="left"/>
      <w:pPr>
        <w:ind w:left="1440" w:hanging="360"/>
      </w:pPr>
      <w:rPr>
        <w:rFonts w:ascii="Times New Roman" w:eastAsia="Times New Roman" w:hAnsi="Times New Roman" w:cs="Times New Roman" w:hint="default"/>
      </w:rPr>
    </w:lvl>
    <w:lvl w:ilvl="2" w:tplc="22D6B0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BC740A"/>
    <w:multiLevelType w:val="multilevel"/>
    <w:tmpl w:val="404888A2"/>
    <w:lvl w:ilvl="0">
      <w:start w:val="1"/>
      <w:numFmt w:val="decimal"/>
      <w:pStyle w:val="m2"/>
      <w:suff w:val="nothing"/>
      <w:lvlText w:val="%1"/>
      <w:lvlJc w:val="left"/>
      <w:rPr>
        <w:rFonts w:cs="Times New Roman" w:hint="default"/>
      </w:rPr>
    </w:lvl>
    <w:lvl w:ilvl="1">
      <w:start w:val="1"/>
      <w:numFmt w:val="decimal"/>
      <w:suff w:val="nothing"/>
      <w:lvlText w:val="%1.%2"/>
      <w:lvlJc w:val="left"/>
      <w:pPr>
        <w:ind w:left="180"/>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2.%1.%3.%4"/>
      <w:lvlJc w:val="left"/>
      <w:rPr>
        <w:rFonts w:cs="Times New Roman" w:hint="default"/>
      </w:rPr>
    </w:lvl>
    <w:lvl w:ilvl="4">
      <w:start w:val="1"/>
      <w:numFmt w:val="decimal"/>
      <w:suff w:val="nothing"/>
      <w:lvlText w:val="%1.%4.%3.%2.%5"/>
      <w:lvlJc w:val="left"/>
      <w:rPr>
        <w:rFonts w:cs="Times New Roman" w:hint="default"/>
      </w:rPr>
    </w:lvl>
    <w:lvl w:ilvl="5">
      <w:start w:val="1"/>
      <w:numFmt w:val="decimal"/>
      <w:suff w:val="nothing"/>
      <w:lvlText w:val="%6.%5.%4.%3.%2.%1"/>
      <w:lvlJc w:val="left"/>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5" w15:restartNumberingAfterBreak="0">
    <w:nsid w:val="6D7E3862"/>
    <w:multiLevelType w:val="hybridMultilevel"/>
    <w:tmpl w:val="0DDC2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766E9E"/>
    <w:multiLevelType w:val="multilevel"/>
    <w:tmpl w:val="EE7A5D40"/>
    <w:lvl w:ilvl="0">
      <w:start w:val="1"/>
      <w:numFmt w:val="decimal"/>
      <w:pStyle w:val="m10"/>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0"/>
      <w:lvlText w:val="%1.%2."/>
      <w:lvlJc w:val="left"/>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85079C0"/>
    <w:multiLevelType w:val="hybridMultilevel"/>
    <w:tmpl w:val="86D8A31E"/>
    <w:lvl w:ilvl="0" w:tplc="3F12F5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9"/>
  </w:num>
  <w:num w:numId="3">
    <w:abstractNumId w:val="16"/>
  </w:num>
  <w:num w:numId="4">
    <w:abstractNumId w:val="46"/>
  </w:num>
  <w:num w:numId="5">
    <w:abstractNumId w:val="25"/>
  </w:num>
  <w:num w:numId="6">
    <w:abstractNumId w:val="31"/>
  </w:num>
  <w:num w:numId="7">
    <w:abstractNumId w:val="44"/>
  </w:num>
  <w:num w:numId="8">
    <w:abstractNumId w:val="37"/>
  </w:num>
  <w:num w:numId="9">
    <w:abstractNumId w:val="34"/>
  </w:num>
  <w:num w:numId="10">
    <w:abstractNumId w:val="26"/>
  </w:num>
  <w:num w:numId="11">
    <w:abstractNumId w:val="0"/>
  </w:num>
  <w:num w:numId="12">
    <w:abstractNumId w:val="2"/>
  </w:num>
  <w:num w:numId="13">
    <w:abstractNumId w:val="43"/>
  </w:num>
  <w:num w:numId="14">
    <w:abstractNumId w:val="12"/>
  </w:num>
  <w:num w:numId="15">
    <w:abstractNumId w:val="36"/>
  </w:num>
  <w:num w:numId="16">
    <w:abstractNumId w:val="38"/>
  </w:num>
  <w:num w:numId="17">
    <w:abstractNumId w:val="33"/>
  </w:num>
  <w:num w:numId="18">
    <w:abstractNumId w:val="39"/>
  </w:num>
  <w:num w:numId="19">
    <w:abstractNumId w:val="14"/>
  </w:num>
  <w:num w:numId="20">
    <w:abstractNumId w:val="41"/>
  </w:num>
  <w:num w:numId="21">
    <w:abstractNumId w:val="32"/>
  </w:num>
  <w:num w:numId="22">
    <w:abstractNumId w:val="4"/>
  </w:num>
  <w:num w:numId="23">
    <w:abstractNumId w:val="13"/>
  </w:num>
  <w:num w:numId="24">
    <w:abstractNumId w:val="23"/>
  </w:num>
  <w:num w:numId="25">
    <w:abstractNumId w:val="47"/>
  </w:num>
  <w:num w:numId="26">
    <w:abstractNumId w:val="6"/>
  </w:num>
  <w:num w:numId="27">
    <w:abstractNumId w:val="7"/>
  </w:num>
  <w:num w:numId="28">
    <w:abstractNumId w:val="8"/>
  </w:num>
  <w:num w:numId="29">
    <w:abstractNumId w:val="40"/>
  </w:num>
  <w:num w:numId="30">
    <w:abstractNumId w:val="10"/>
  </w:num>
  <w:num w:numId="31">
    <w:abstractNumId w:val="3"/>
  </w:num>
  <w:num w:numId="32">
    <w:abstractNumId w:val="22"/>
  </w:num>
  <w:num w:numId="33">
    <w:abstractNumId w:val="11"/>
  </w:num>
  <w:num w:numId="34">
    <w:abstractNumId w:val="17"/>
  </w:num>
  <w:num w:numId="35">
    <w:abstractNumId w:val="45"/>
  </w:num>
  <w:num w:numId="36">
    <w:abstractNumId w:val="15"/>
  </w:num>
  <w:num w:numId="37">
    <w:abstractNumId w:val="19"/>
  </w:num>
  <w:num w:numId="38">
    <w:abstractNumId w:val="35"/>
  </w:num>
  <w:num w:numId="39">
    <w:abstractNumId w:val="18"/>
  </w:num>
  <w:num w:numId="40">
    <w:abstractNumId w:val="20"/>
  </w:num>
  <w:num w:numId="41">
    <w:abstractNumId w:val="24"/>
  </w:num>
  <w:num w:numId="42">
    <w:abstractNumId w:val="42"/>
  </w:num>
  <w:num w:numId="43">
    <w:abstractNumId w:val="21"/>
  </w:num>
  <w:num w:numId="44">
    <w:abstractNumId w:val="1"/>
  </w:num>
  <w:num w:numId="45">
    <w:abstractNumId w:val="27"/>
  </w:num>
  <w:num w:numId="46">
    <w:abstractNumId w:val="28"/>
  </w:num>
  <w:num w:numId="47">
    <w:abstractNumId w:val="30"/>
  </w:num>
  <w:num w:numId="48">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8"/>
    <w:rsid w:val="00001847"/>
    <w:rsid w:val="00001C7A"/>
    <w:rsid w:val="00001D3F"/>
    <w:rsid w:val="0000211F"/>
    <w:rsid w:val="00003B6B"/>
    <w:rsid w:val="00004A7A"/>
    <w:rsid w:val="00004D33"/>
    <w:rsid w:val="000051B2"/>
    <w:rsid w:val="000053F4"/>
    <w:rsid w:val="00005C4A"/>
    <w:rsid w:val="00006077"/>
    <w:rsid w:val="000063CA"/>
    <w:rsid w:val="00006AC4"/>
    <w:rsid w:val="00007230"/>
    <w:rsid w:val="00007836"/>
    <w:rsid w:val="00007960"/>
    <w:rsid w:val="00007BBD"/>
    <w:rsid w:val="00010386"/>
    <w:rsid w:val="000104F9"/>
    <w:rsid w:val="00010928"/>
    <w:rsid w:val="0001121F"/>
    <w:rsid w:val="000112B8"/>
    <w:rsid w:val="00011F8B"/>
    <w:rsid w:val="00013F41"/>
    <w:rsid w:val="00014D97"/>
    <w:rsid w:val="000158CE"/>
    <w:rsid w:val="00015DE6"/>
    <w:rsid w:val="00016331"/>
    <w:rsid w:val="0001641A"/>
    <w:rsid w:val="000167FB"/>
    <w:rsid w:val="00020A9D"/>
    <w:rsid w:val="00021240"/>
    <w:rsid w:val="000213A0"/>
    <w:rsid w:val="00021914"/>
    <w:rsid w:val="00023B94"/>
    <w:rsid w:val="00024663"/>
    <w:rsid w:val="00024ACC"/>
    <w:rsid w:val="00024DE0"/>
    <w:rsid w:val="00025BE5"/>
    <w:rsid w:val="00025C83"/>
    <w:rsid w:val="0002634C"/>
    <w:rsid w:val="000264CD"/>
    <w:rsid w:val="0002704D"/>
    <w:rsid w:val="000273BA"/>
    <w:rsid w:val="00027E0F"/>
    <w:rsid w:val="000319FC"/>
    <w:rsid w:val="00031CFF"/>
    <w:rsid w:val="000324F9"/>
    <w:rsid w:val="00034521"/>
    <w:rsid w:val="00035301"/>
    <w:rsid w:val="000362BE"/>
    <w:rsid w:val="000369C6"/>
    <w:rsid w:val="00036B61"/>
    <w:rsid w:val="000372BC"/>
    <w:rsid w:val="00037395"/>
    <w:rsid w:val="0003740B"/>
    <w:rsid w:val="000374AB"/>
    <w:rsid w:val="00037701"/>
    <w:rsid w:val="000408AA"/>
    <w:rsid w:val="00041179"/>
    <w:rsid w:val="0004349A"/>
    <w:rsid w:val="00043BD4"/>
    <w:rsid w:val="00043F9B"/>
    <w:rsid w:val="0004478A"/>
    <w:rsid w:val="00045D9D"/>
    <w:rsid w:val="00046F4C"/>
    <w:rsid w:val="000477DF"/>
    <w:rsid w:val="000478E4"/>
    <w:rsid w:val="00047E7B"/>
    <w:rsid w:val="00050A71"/>
    <w:rsid w:val="00050F72"/>
    <w:rsid w:val="00053121"/>
    <w:rsid w:val="000549ED"/>
    <w:rsid w:val="00055AFD"/>
    <w:rsid w:val="00056D50"/>
    <w:rsid w:val="00057B4E"/>
    <w:rsid w:val="00057CA8"/>
    <w:rsid w:val="00057E88"/>
    <w:rsid w:val="000604D5"/>
    <w:rsid w:val="000605BD"/>
    <w:rsid w:val="00060B74"/>
    <w:rsid w:val="00060D17"/>
    <w:rsid w:val="000619C4"/>
    <w:rsid w:val="0006494C"/>
    <w:rsid w:val="00066608"/>
    <w:rsid w:val="00067532"/>
    <w:rsid w:val="000679FE"/>
    <w:rsid w:val="00067E30"/>
    <w:rsid w:val="00071592"/>
    <w:rsid w:val="00071E9F"/>
    <w:rsid w:val="00072A23"/>
    <w:rsid w:val="00072A34"/>
    <w:rsid w:val="00072FDD"/>
    <w:rsid w:val="000733A3"/>
    <w:rsid w:val="00076407"/>
    <w:rsid w:val="00077532"/>
    <w:rsid w:val="00077BA6"/>
    <w:rsid w:val="00077E1E"/>
    <w:rsid w:val="000803B5"/>
    <w:rsid w:val="00080662"/>
    <w:rsid w:val="00081333"/>
    <w:rsid w:val="00081422"/>
    <w:rsid w:val="00082DAC"/>
    <w:rsid w:val="00082FDC"/>
    <w:rsid w:val="0008363E"/>
    <w:rsid w:val="0008638D"/>
    <w:rsid w:val="00086833"/>
    <w:rsid w:val="000868AE"/>
    <w:rsid w:val="00087B15"/>
    <w:rsid w:val="00087C97"/>
    <w:rsid w:val="00092A6B"/>
    <w:rsid w:val="00092E76"/>
    <w:rsid w:val="000939F7"/>
    <w:rsid w:val="00093DF0"/>
    <w:rsid w:val="0009410C"/>
    <w:rsid w:val="000943BB"/>
    <w:rsid w:val="00094865"/>
    <w:rsid w:val="00094982"/>
    <w:rsid w:val="00094D76"/>
    <w:rsid w:val="0009521B"/>
    <w:rsid w:val="00096079"/>
    <w:rsid w:val="0009655E"/>
    <w:rsid w:val="00097C1A"/>
    <w:rsid w:val="000A00BA"/>
    <w:rsid w:val="000A011F"/>
    <w:rsid w:val="000A0A1C"/>
    <w:rsid w:val="000A19CD"/>
    <w:rsid w:val="000A1B1C"/>
    <w:rsid w:val="000A2705"/>
    <w:rsid w:val="000A3348"/>
    <w:rsid w:val="000A56B1"/>
    <w:rsid w:val="000A5FF9"/>
    <w:rsid w:val="000A6C73"/>
    <w:rsid w:val="000A765D"/>
    <w:rsid w:val="000B041B"/>
    <w:rsid w:val="000B0B4B"/>
    <w:rsid w:val="000B0CE7"/>
    <w:rsid w:val="000B0D5F"/>
    <w:rsid w:val="000B0F25"/>
    <w:rsid w:val="000B1F0B"/>
    <w:rsid w:val="000B2B7D"/>
    <w:rsid w:val="000B3850"/>
    <w:rsid w:val="000B5A25"/>
    <w:rsid w:val="000C068B"/>
    <w:rsid w:val="000C14A6"/>
    <w:rsid w:val="000C16A0"/>
    <w:rsid w:val="000C2480"/>
    <w:rsid w:val="000C2791"/>
    <w:rsid w:val="000C4924"/>
    <w:rsid w:val="000C6152"/>
    <w:rsid w:val="000C6A3E"/>
    <w:rsid w:val="000C6E59"/>
    <w:rsid w:val="000C72BF"/>
    <w:rsid w:val="000C7509"/>
    <w:rsid w:val="000C78A0"/>
    <w:rsid w:val="000C79EA"/>
    <w:rsid w:val="000D11DD"/>
    <w:rsid w:val="000D1603"/>
    <w:rsid w:val="000D1F85"/>
    <w:rsid w:val="000D26CB"/>
    <w:rsid w:val="000D28EE"/>
    <w:rsid w:val="000D2AED"/>
    <w:rsid w:val="000D2E39"/>
    <w:rsid w:val="000D3410"/>
    <w:rsid w:val="000D5268"/>
    <w:rsid w:val="000D572E"/>
    <w:rsid w:val="000D5815"/>
    <w:rsid w:val="000D5E9A"/>
    <w:rsid w:val="000D63D8"/>
    <w:rsid w:val="000D6923"/>
    <w:rsid w:val="000D6FC1"/>
    <w:rsid w:val="000D7887"/>
    <w:rsid w:val="000E00F1"/>
    <w:rsid w:val="000E11DB"/>
    <w:rsid w:val="000E3166"/>
    <w:rsid w:val="000E4029"/>
    <w:rsid w:val="000E4CE0"/>
    <w:rsid w:val="000E4D90"/>
    <w:rsid w:val="000E52EB"/>
    <w:rsid w:val="000E53D5"/>
    <w:rsid w:val="000E5A17"/>
    <w:rsid w:val="000E69E7"/>
    <w:rsid w:val="000E71A6"/>
    <w:rsid w:val="000E754C"/>
    <w:rsid w:val="000E7584"/>
    <w:rsid w:val="000E7BB3"/>
    <w:rsid w:val="000F0470"/>
    <w:rsid w:val="000F0FF3"/>
    <w:rsid w:val="000F1E49"/>
    <w:rsid w:val="000F1F13"/>
    <w:rsid w:val="000F3615"/>
    <w:rsid w:val="000F4D82"/>
    <w:rsid w:val="000F5CE7"/>
    <w:rsid w:val="000F5E5A"/>
    <w:rsid w:val="000F61FD"/>
    <w:rsid w:val="000F6886"/>
    <w:rsid w:val="000F7107"/>
    <w:rsid w:val="000F7709"/>
    <w:rsid w:val="000F7E47"/>
    <w:rsid w:val="000F7F85"/>
    <w:rsid w:val="000F7FDA"/>
    <w:rsid w:val="001004FD"/>
    <w:rsid w:val="0010069F"/>
    <w:rsid w:val="00100E62"/>
    <w:rsid w:val="00101742"/>
    <w:rsid w:val="00101D1A"/>
    <w:rsid w:val="001022A6"/>
    <w:rsid w:val="00102EE7"/>
    <w:rsid w:val="00103119"/>
    <w:rsid w:val="0010328F"/>
    <w:rsid w:val="00103424"/>
    <w:rsid w:val="00103436"/>
    <w:rsid w:val="00103637"/>
    <w:rsid w:val="00103900"/>
    <w:rsid w:val="00104508"/>
    <w:rsid w:val="00105171"/>
    <w:rsid w:val="001072BE"/>
    <w:rsid w:val="00110453"/>
    <w:rsid w:val="001107D3"/>
    <w:rsid w:val="00110BD6"/>
    <w:rsid w:val="00111147"/>
    <w:rsid w:val="001118CF"/>
    <w:rsid w:val="00112C64"/>
    <w:rsid w:val="0011318F"/>
    <w:rsid w:val="00113E03"/>
    <w:rsid w:val="0011474C"/>
    <w:rsid w:val="00114898"/>
    <w:rsid w:val="0011569A"/>
    <w:rsid w:val="001162F6"/>
    <w:rsid w:val="001170BD"/>
    <w:rsid w:val="001173FE"/>
    <w:rsid w:val="0012049E"/>
    <w:rsid w:val="00120D35"/>
    <w:rsid w:val="001219D9"/>
    <w:rsid w:val="00121E34"/>
    <w:rsid w:val="001221F3"/>
    <w:rsid w:val="00122D91"/>
    <w:rsid w:val="00123CE4"/>
    <w:rsid w:val="0012432D"/>
    <w:rsid w:val="001247B3"/>
    <w:rsid w:val="0012583D"/>
    <w:rsid w:val="00126E31"/>
    <w:rsid w:val="00130F24"/>
    <w:rsid w:val="001313F3"/>
    <w:rsid w:val="00131893"/>
    <w:rsid w:val="00131FD5"/>
    <w:rsid w:val="00132460"/>
    <w:rsid w:val="00132E0B"/>
    <w:rsid w:val="001345B5"/>
    <w:rsid w:val="00134B47"/>
    <w:rsid w:val="001360ED"/>
    <w:rsid w:val="00136314"/>
    <w:rsid w:val="00136514"/>
    <w:rsid w:val="0013654F"/>
    <w:rsid w:val="00136DD3"/>
    <w:rsid w:val="001402EC"/>
    <w:rsid w:val="00140352"/>
    <w:rsid w:val="00140CB3"/>
    <w:rsid w:val="0014117E"/>
    <w:rsid w:val="00142660"/>
    <w:rsid w:val="00142775"/>
    <w:rsid w:val="00143790"/>
    <w:rsid w:val="00144062"/>
    <w:rsid w:val="00144A04"/>
    <w:rsid w:val="001453B4"/>
    <w:rsid w:val="00147246"/>
    <w:rsid w:val="001473CC"/>
    <w:rsid w:val="00147D43"/>
    <w:rsid w:val="00150794"/>
    <w:rsid w:val="001507C8"/>
    <w:rsid w:val="0015175C"/>
    <w:rsid w:val="0015189F"/>
    <w:rsid w:val="0015230F"/>
    <w:rsid w:val="0015476C"/>
    <w:rsid w:val="00154EA6"/>
    <w:rsid w:val="001550D6"/>
    <w:rsid w:val="00155326"/>
    <w:rsid w:val="00155AB1"/>
    <w:rsid w:val="0015658F"/>
    <w:rsid w:val="00157159"/>
    <w:rsid w:val="00160233"/>
    <w:rsid w:val="00160854"/>
    <w:rsid w:val="00161441"/>
    <w:rsid w:val="00161872"/>
    <w:rsid w:val="00161A1A"/>
    <w:rsid w:val="00161EA2"/>
    <w:rsid w:val="0016328F"/>
    <w:rsid w:val="00163292"/>
    <w:rsid w:val="00163589"/>
    <w:rsid w:val="001651BD"/>
    <w:rsid w:val="0016551F"/>
    <w:rsid w:val="001657D3"/>
    <w:rsid w:val="001659F4"/>
    <w:rsid w:val="00165D1E"/>
    <w:rsid w:val="00166031"/>
    <w:rsid w:val="0016654F"/>
    <w:rsid w:val="0016681B"/>
    <w:rsid w:val="00167C8E"/>
    <w:rsid w:val="001703AF"/>
    <w:rsid w:val="0017154E"/>
    <w:rsid w:val="0017185A"/>
    <w:rsid w:val="00171D07"/>
    <w:rsid w:val="00171DEC"/>
    <w:rsid w:val="00172041"/>
    <w:rsid w:val="001722D8"/>
    <w:rsid w:val="00172E1D"/>
    <w:rsid w:val="00172E96"/>
    <w:rsid w:val="00172F1E"/>
    <w:rsid w:val="0017315D"/>
    <w:rsid w:val="001735C1"/>
    <w:rsid w:val="00173E76"/>
    <w:rsid w:val="00173FFE"/>
    <w:rsid w:val="00174125"/>
    <w:rsid w:val="00174688"/>
    <w:rsid w:val="001765F4"/>
    <w:rsid w:val="00176B86"/>
    <w:rsid w:val="00176FCA"/>
    <w:rsid w:val="001772C8"/>
    <w:rsid w:val="00177B1D"/>
    <w:rsid w:val="00180300"/>
    <w:rsid w:val="00180432"/>
    <w:rsid w:val="00180A7B"/>
    <w:rsid w:val="00180D38"/>
    <w:rsid w:val="00180D73"/>
    <w:rsid w:val="00181B26"/>
    <w:rsid w:val="00181DE8"/>
    <w:rsid w:val="00183C65"/>
    <w:rsid w:val="00183DE0"/>
    <w:rsid w:val="0018428E"/>
    <w:rsid w:val="001846F5"/>
    <w:rsid w:val="00185D30"/>
    <w:rsid w:val="00186492"/>
    <w:rsid w:val="00186F2C"/>
    <w:rsid w:val="00190165"/>
    <w:rsid w:val="00191781"/>
    <w:rsid w:val="001933FC"/>
    <w:rsid w:val="00194630"/>
    <w:rsid w:val="00194753"/>
    <w:rsid w:val="00194D1D"/>
    <w:rsid w:val="00196335"/>
    <w:rsid w:val="00196794"/>
    <w:rsid w:val="00196FB7"/>
    <w:rsid w:val="001A0097"/>
    <w:rsid w:val="001A01D1"/>
    <w:rsid w:val="001A1558"/>
    <w:rsid w:val="001A1D66"/>
    <w:rsid w:val="001A203C"/>
    <w:rsid w:val="001A3233"/>
    <w:rsid w:val="001A4632"/>
    <w:rsid w:val="001A50F7"/>
    <w:rsid w:val="001A553B"/>
    <w:rsid w:val="001A5B1A"/>
    <w:rsid w:val="001A5E53"/>
    <w:rsid w:val="001A612B"/>
    <w:rsid w:val="001A67B8"/>
    <w:rsid w:val="001A6AD7"/>
    <w:rsid w:val="001A6B74"/>
    <w:rsid w:val="001A74E7"/>
    <w:rsid w:val="001B06C3"/>
    <w:rsid w:val="001B1330"/>
    <w:rsid w:val="001B27FF"/>
    <w:rsid w:val="001B4015"/>
    <w:rsid w:val="001B409E"/>
    <w:rsid w:val="001B48E0"/>
    <w:rsid w:val="001B4D65"/>
    <w:rsid w:val="001B546D"/>
    <w:rsid w:val="001B6154"/>
    <w:rsid w:val="001B6B8B"/>
    <w:rsid w:val="001B6D76"/>
    <w:rsid w:val="001B7B77"/>
    <w:rsid w:val="001B7EBC"/>
    <w:rsid w:val="001C02F9"/>
    <w:rsid w:val="001C1011"/>
    <w:rsid w:val="001C2A61"/>
    <w:rsid w:val="001C2F06"/>
    <w:rsid w:val="001C31E5"/>
    <w:rsid w:val="001C3381"/>
    <w:rsid w:val="001C3403"/>
    <w:rsid w:val="001C3C99"/>
    <w:rsid w:val="001C425F"/>
    <w:rsid w:val="001C446C"/>
    <w:rsid w:val="001C4577"/>
    <w:rsid w:val="001C4AFA"/>
    <w:rsid w:val="001C54B5"/>
    <w:rsid w:val="001C6E93"/>
    <w:rsid w:val="001C6F66"/>
    <w:rsid w:val="001D0700"/>
    <w:rsid w:val="001D14EA"/>
    <w:rsid w:val="001D1708"/>
    <w:rsid w:val="001D2486"/>
    <w:rsid w:val="001D2E75"/>
    <w:rsid w:val="001D3077"/>
    <w:rsid w:val="001D770D"/>
    <w:rsid w:val="001E01E0"/>
    <w:rsid w:val="001E05E3"/>
    <w:rsid w:val="001E0A5A"/>
    <w:rsid w:val="001E1108"/>
    <w:rsid w:val="001E154B"/>
    <w:rsid w:val="001E16A1"/>
    <w:rsid w:val="001E1715"/>
    <w:rsid w:val="001E1F8D"/>
    <w:rsid w:val="001E2301"/>
    <w:rsid w:val="001E2C25"/>
    <w:rsid w:val="001E2D95"/>
    <w:rsid w:val="001E3184"/>
    <w:rsid w:val="001E391A"/>
    <w:rsid w:val="001E3F96"/>
    <w:rsid w:val="001E48A2"/>
    <w:rsid w:val="001E50C2"/>
    <w:rsid w:val="001E552E"/>
    <w:rsid w:val="001E6344"/>
    <w:rsid w:val="001E6D4E"/>
    <w:rsid w:val="001F0C7C"/>
    <w:rsid w:val="001F111B"/>
    <w:rsid w:val="001F153C"/>
    <w:rsid w:val="001F25C1"/>
    <w:rsid w:val="001F2B1F"/>
    <w:rsid w:val="001F330E"/>
    <w:rsid w:val="001F3A51"/>
    <w:rsid w:val="001F451A"/>
    <w:rsid w:val="001F4FB2"/>
    <w:rsid w:val="001F5384"/>
    <w:rsid w:val="001F57FD"/>
    <w:rsid w:val="001F612E"/>
    <w:rsid w:val="001F7187"/>
    <w:rsid w:val="001F721E"/>
    <w:rsid w:val="002000CD"/>
    <w:rsid w:val="00200EDC"/>
    <w:rsid w:val="00201198"/>
    <w:rsid w:val="00201293"/>
    <w:rsid w:val="00201AEC"/>
    <w:rsid w:val="00202012"/>
    <w:rsid w:val="00202149"/>
    <w:rsid w:val="00202694"/>
    <w:rsid w:val="0020279D"/>
    <w:rsid w:val="00203FFE"/>
    <w:rsid w:val="00204019"/>
    <w:rsid w:val="002047B1"/>
    <w:rsid w:val="00204F07"/>
    <w:rsid w:val="00204F7B"/>
    <w:rsid w:val="002053B3"/>
    <w:rsid w:val="00206A3F"/>
    <w:rsid w:val="002101A2"/>
    <w:rsid w:val="00210819"/>
    <w:rsid w:val="0021165E"/>
    <w:rsid w:val="002120A4"/>
    <w:rsid w:val="002120D9"/>
    <w:rsid w:val="002123CB"/>
    <w:rsid w:val="00212598"/>
    <w:rsid w:val="002127A6"/>
    <w:rsid w:val="00212FFA"/>
    <w:rsid w:val="00213686"/>
    <w:rsid w:val="0021376B"/>
    <w:rsid w:val="00213AD3"/>
    <w:rsid w:val="00213F7C"/>
    <w:rsid w:val="002145B4"/>
    <w:rsid w:val="00215324"/>
    <w:rsid w:val="0021547D"/>
    <w:rsid w:val="002155C7"/>
    <w:rsid w:val="00215F97"/>
    <w:rsid w:val="00216210"/>
    <w:rsid w:val="002172A6"/>
    <w:rsid w:val="00217B9D"/>
    <w:rsid w:val="00217DEF"/>
    <w:rsid w:val="00221AC8"/>
    <w:rsid w:val="00221F13"/>
    <w:rsid w:val="0022220A"/>
    <w:rsid w:val="002222AB"/>
    <w:rsid w:val="00222725"/>
    <w:rsid w:val="002228AE"/>
    <w:rsid w:val="00222E18"/>
    <w:rsid w:val="002238ED"/>
    <w:rsid w:val="002249DA"/>
    <w:rsid w:val="00224B24"/>
    <w:rsid w:val="002250C3"/>
    <w:rsid w:val="00225D4F"/>
    <w:rsid w:val="002270E6"/>
    <w:rsid w:val="00227ADD"/>
    <w:rsid w:val="00227B40"/>
    <w:rsid w:val="002301F1"/>
    <w:rsid w:val="00231022"/>
    <w:rsid w:val="0023117B"/>
    <w:rsid w:val="0023117F"/>
    <w:rsid w:val="002313A4"/>
    <w:rsid w:val="00231574"/>
    <w:rsid w:val="00232317"/>
    <w:rsid w:val="002337EF"/>
    <w:rsid w:val="00233BA4"/>
    <w:rsid w:val="0023473C"/>
    <w:rsid w:val="002349F3"/>
    <w:rsid w:val="00235ADC"/>
    <w:rsid w:val="0023663C"/>
    <w:rsid w:val="00236D38"/>
    <w:rsid w:val="00237629"/>
    <w:rsid w:val="002406F3"/>
    <w:rsid w:val="00240C1A"/>
    <w:rsid w:val="002413C6"/>
    <w:rsid w:val="0024196C"/>
    <w:rsid w:val="00241A27"/>
    <w:rsid w:val="00241A2A"/>
    <w:rsid w:val="002439BE"/>
    <w:rsid w:val="00243B96"/>
    <w:rsid w:val="002442B8"/>
    <w:rsid w:val="00244DCD"/>
    <w:rsid w:val="002503AD"/>
    <w:rsid w:val="00250466"/>
    <w:rsid w:val="0025160E"/>
    <w:rsid w:val="00251793"/>
    <w:rsid w:val="0025200F"/>
    <w:rsid w:val="002520F3"/>
    <w:rsid w:val="00252C77"/>
    <w:rsid w:val="00252D7F"/>
    <w:rsid w:val="00253969"/>
    <w:rsid w:val="002560F3"/>
    <w:rsid w:val="002567F6"/>
    <w:rsid w:val="00256D2E"/>
    <w:rsid w:val="00256D57"/>
    <w:rsid w:val="002570FF"/>
    <w:rsid w:val="002572D9"/>
    <w:rsid w:val="00260E9A"/>
    <w:rsid w:val="00261605"/>
    <w:rsid w:val="00262177"/>
    <w:rsid w:val="002633DB"/>
    <w:rsid w:val="00263459"/>
    <w:rsid w:val="00263B02"/>
    <w:rsid w:val="00263D46"/>
    <w:rsid w:val="002640A3"/>
    <w:rsid w:val="002642A1"/>
    <w:rsid w:val="00264EF4"/>
    <w:rsid w:val="00265344"/>
    <w:rsid w:val="002654B8"/>
    <w:rsid w:val="002659B1"/>
    <w:rsid w:val="00265BF5"/>
    <w:rsid w:val="00265CEE"/>
    <w:rsid w:val="00266344"/>
    <w:rsid w:val="00266368"/>
    <w:rsid w:val="00266391"/>
    <w:rsid w:val="002664DB"/>
    <w:rsid w:val="002665A1"/>
    <w:rsid w:val="00266634"/>
    <w:rsid w:val="002706AF"/>
    <w:rsid w:val="00271C80"/>
    <w:rsid w:val="0027223F"/>
    <w:rsid w:val="002726B6"/>
    <w:rsid w:val="00273185"/>
    <w:rsid w:val="00274B08"/>
    <w:rsid w:val="00274D26"/>
    <w:rsid w:val="0027597F"/>
    <w:rsid w:val="00275A9C"/>
    <w:rsid w:val="00275D70"/>
    <w:rsid w:val="00277F12"/>
    <w:rsid w:val="00280D19"/>
    <w:rsid w:val="00281E6B"/>
    <w:rsid w:val="00282B33"/>
    <w:rsid w:val="00282BE1"/>
    <w:rsid w:val="00282C0C"/>
    <w:rsid w:val="00282E69"/>
    <w:rsid w:val="00283204"/>
    <w:rsid w:val="0028337C"/>
    <w:rsid w:val="00283428"/>
    <w:rsid w:val="0028447D"/>
    <w:rsid w:val="00284FB0"/>
    <w:rsid w:val="00285793"/>
    <w:rsid w:val="00285FBC"/>
    <w:rsid w:val="0028694F"/>
    <w:rsid w:val="002869A0"/>
    <w:rsid w:val="0028750A"/>
    <w:rsid w:val="00287823"/>
    <w:rsid w:val="002902D7"/>
    <w:rsid w:val="002923D0"/>
    <w:rsid w:val="00292FA3"/>
    <w:rsid w:val="002931B6"/>
    <w:rsid w:val="0029501F"/>
    <w:rsid w:val="0029580E"/>
    <w:rsid w:val="00295A53"/>
    <w:rsid w:val="00296177"/>
    <w:rsid w:val="00296590"/>
    <w:rsid w:val="00296E67"/>
    <w:rsid w:val="002970CE"/>
    <w:rsid w:val="002977DD"/>
    <w:rsid w:val="00297F10"/>
    <w:rsid w:val="002A01D7"/>
    <w:rsid w:val="002A1039"/>
    <w:rsid w:val="002A10B2"/>
    <w:rsid w:val="002A2FB9"/>
    <w:rsid w:val="002A322C"/>
    <w:rsid w:val="002A35A4"/>
    <w:rsid w:val="002A42B2"/>
    <w:rsid w:val="002A432A"/>
    <w:rsid w:val="002A5431"/>
    <w:rsid w:val="002A583F"/>
    <w:rsid w:val="002A5DFF"/>
    <w:rsid w:val="002A6050"/>
    <w:rsid w:val="002A638D"/>
    <w:rsid w:val="002A63F6"/>
    <w:rsid w:val="002A781A"/>
    <w:rsid w:val="002A7B4F"/>
    <w:rsid w:val="002A7DE6"/>
    <w:rsid w:val="002A7E88"/>
    <w:rsid w:val="002B26EE"/>
    <w:rsid w:val="002B288F"/>
    <w:rsid w:val="002B38EA"/>
    <w:rsid w:val="002B4126"/>
    <w:rsid w:val="002B4D2F"/>
    <w:rsid w:val="002B4E03"/>
    <w:rsid w:val="002B5BC6"/>
    <w:rsid w:val="002B633E"/>
    <w:rsid w:val="002B643B"/>
    <w:rsid w:val="002B66EA"/>
    <w:rsid w:val="002B6774"/>
    <w:rsid w:val="002C08B9"/>
    <w:rsid w:val="002C1247"/>
    <w:rsid w:val="002C1C2D"/>
    <w:rsid w:val="002C22B3"/>
    <w:rsid w:val="002C2B97"/>
    <w:rsid w:val="002C2F3C"/>
    <w:rsid w:val="002C3842"/>
    <w:rsid w:val="002C5A56"/>
    <w:rsid w:val="002C5C65"/>
    <w:rsid w:val="002C5E2C"/>
    <w:rsid w:val="002D1A6F"/>
    <w:rsid w:val="002D2312"/>
    <w:rsid w:val="002D3E73"/>
    <w:rsid w:val="002D4864"/>
    <w:rsid w:val="002D4D26"/>
    <w:rsid w:val="002D52A0"/>
    <w:rsid w:val="002D53DA"/>
    <w:rsid w:val="002D67BF"/>
    <w:rsid w:val="002D6906"/>
    <w:rsid w:val="002D6B32"/>
    <w:rsid w:val="002D6EFF"/>
    <w:rsid w:val="002D70B4"/>
    <w:rsid w:val="002D7893"/>
    <w:rsid w:val="002D7E52"/>
    <w:rsid w:val="002E1532"/>
    <w:rsid w:val="002E1AB6"/>
    <w:rsid w:val="002E22DB"/>
    <w:rsid w:val="002E2512"/>
    <w:rsid w:val="002E2CBA"/>
    <w:rsid w:val="002E4CF3"/>
    <w:rsid w:val="002E4EF7"/>
    <w:rsid w:val="002E5097"/>
    <w:rsid w:val="002E56D1"/>
    <w:rsid w:val="002E5738"/>
    <w:rsid w:val="002E5F77"/>
    <w:rsid w:val="002E6BA2"/>
    <w:rsid w:val="002E6FCA"/>
    <w:rsid w:val="002F059F"/>
    <w:rsid w:val="002F0B09"/>
    <w:rsid w:val="002F0B8D"/>
    <w:rsid w:val="002F14BC"/>
    <w:rsid w:val="002F36E5"/>
    <w:rsid w:val="002F408C"/>
    <w:rsid w:val="002F41B3"/>
    <w:rsid w:val="002F4D1E"/>
    <w:rsid w:val="002F5466"/>
    <w:rsid w:val="002F627D"/>
    <w:rsid w:val="002F6712"/>
    <w:rsid w:val="002F6897"/>
    <w:rsid w:val="002F7A21"/>
    <w:rsid w:val="002F7DD8"/>
    <w:rsid w:val="002F7E31"/>
    <w:rsid w:val="00300294"/>
    <w:rsid w:val="00300334"/>
    <w:rsid w:val="003005EF"/>
    <w:rsid w:val="003009F5"/>
    <w:rsid w:val="00300C88"/>
    <w:rsid w:val="00300E74"/>
    <w:rsid w:val="00300F1D"/>
    <w:rsid w:val="00301245"/>
    <w:rsid w:val="003019C1"/>
    <w:rsid w:val="00301EE3"/>
    <w:rsid w:val="003020C1"/>
    <w:rsid w:val="003029CA"/>
    <w:rsid w:val="00302D8D"/>
    <w:rsid w:val="00303BAD"/>
    <w:rsid w:val="00304564"/>
    <w:rsid w:val="00304C1D"/>
    <w:rsid w:val="00304CF1"/>
    <w:rsid w:val="0030594B"/>
    <w:rsid w:val="003061D3"/>
    <w:rsid w:val="00306394"/>
    <w:rsid w:val="00306DC8"/>
    <w:rsid w:val="00310EE3"/>
    <w:rsid w:val="00311119"/>
    <w:rsid w:val="003120A2"/>
    <w:rsid w:val="00312B33"/>
    <w:rsid w:val="003133C6"/>
    <w:rsid w:val="003136CF"/>
    <w:rsid w:val="003149A8"/>
    <w:rsid w:val="00314C72"/>
    <w:rsid w:val="0031522C"/>
    <w:rsid w:val="00315599"/>
    <w:rsid w:val="0031575F"/>
    <w:rsid w:val="003157F0"/>
    <w:rsid w:val="00315BF0"/>
    <w:rsid w:val="003163C7"/>
    <w:rsid w:val="003163E5"/>
    <w:rsid w:val="003167C2"/>
    <w:rsid w:val="003175B4"/>
    <w:rsid w:val="0032113A"/>
    <w:rsid w:val="003217A5"/>
    <w:rsid w:val="00322324"/>
    <w:rsid w:val="003235C5"/>
    <w:rsid w:val="003236A6"/>
    <w:rsid w:val="00323B26"/>
    <w:rsid w:val="0032514F"/>
    <w:rsid w:val="0032774E"/>
    <w:rsid w:val="00327865"/>
    <w:rsid w:val="00330319"/>
    <w:rsid w:val="003307A5"/>
    <w:rsid w:val="003318F5"/>
    <w:rsid w:val="00331F55"/>
    <w:rsid w:val="0033216F"/>
    <w:rsid w:val="003333F4"/>
    <w:rsid w:val="0033367B"/>
    <w:rsid w:val="00333CC2"/>
    <w:rsid w:val="003340FC"/>
    <w:rsid w:val="003344AA"/>
    <w:rsid w:val="00334D0F"/>
    <w:rsid w:val="00335B79"/>
    <w:rsid w:val="00335C0F"/>
    <w:rsid w:val="0033705B"/>
    <w:rsid w:val="00340383"/>
    <w:rsid w:val="00341451"/>
    <w:rsid w:val="00341B27"/>
    <w:rsid w:val="0034206D"/>
    <w:rsid w:val="00342110"/>
    <w:rsid w:val="00342AAC"/>
    <w:rsid w:val="00343411"/>
    <w:rsid w:val="003439CD"/>
    <w:rsid w:val="00343E7F"/>
    <w:rsid w:val="0034450D"/>
    <w:rsid w:val="003447AC"/>
    <w:rsid w:val="00345681"/>
    <w:rsid w:val="00345A02"/>
    <w:rsid w:val="00345B68"/>
    <w:rsid w:val="0034621B"/>
    <w:rsid w:val="003465B5"/>
    <w:rsid w:val="00347FE6"/>
    <w:rsid w:val="0035017E"/>
    <w:rsid w:val="00350FFD"/>
    <w:rsid w:val="00351A6E"/>
    <w:rsid w:val="00351DD1"/>
    <w:rsid w:val="00351E15"/>
    <w:rsid w:val="00353076"/>
    <w:rsid w:val="003533B9"/>
    <w:rsid w:val="00353400"/>
    <w:rsid w:val="00353A0B"/>
    <w:rsid w:val="00353F64"/>
    <w:rsid w:val="00355696"/>
    <w:rsid w:val="0035595E"/>
    <w:rsid w:val="00356B2D"/>
    <w:rsid w:val="00356BD4"/>
    <w:rsid w:val="003570D3"/>
    <w:rsid w:val="00360B67"/>
    <w:rsid w:val="00360F11"/>
    <w:rsid w:val="00362619"/>
    <w:rsid w:val="00362652"/>
    <w:rsid w:val="00363C88"/>
    <w:rsid w:val="00364024"/>
    <w:rsid w:val="003645A4"/>
    <w:rsid w:val="003646F2"/>
    <w:rsid w:val="0036479C"/>
    <w:rsid w:val="0036489A"/>
    <w:rsid w:val="00364A26"/>
    <w:rsid w:val="00364CD9"/>
    <w:rsid w:val="00364DD8"/>
    <w:rsid w:val="00364EAE"/>
    <w:rsid w:val="003664C2"/>
    <w:rsid w:val="0036668F"/>
    <w:rsid w:val="003667A5"/>
    <w:rsid w:val="003673C6"/>
    <w:rsid w:val="00367470"/>
    <w:rsid w:val="00367DDB"/>
    <w:rsid w:val="0037017C"/>
    <w:rsid w:val="003703F7"/>
    <w:rsid w:val="00370476"/>
    <w:rsid w:val="00370D51"/>
    <w:rsid w:val="00372BBB"/>
    <w:rsid w:val="00373B39"/>
    <w:rsid w:val="00373B6E"/>
    <w:rsid w:val="00373F5A"/>
    <w:rsid w:val="00374194"/>
    <w:rsid w:val="0037426A"/>
    <w:rsid w:val="0037472E"/>
    <w:rsid w:val="00374961"/>
    <w:rsid w:val="003759F8"/>
    <w:rsid w:val="00375D99"/>
    <w:rsid w:val="003761AC"/>
    <w:rsid w:val="0037676F"/>
    <w:rsid w:val="003770C9"/>
    <w:rsid w:val="00377C70"/>
    <w:rsid w:val="00377CC5"/>
    <w:rsid w:val="00377DD3"/>
    <w:rsid w:val="00380817"/>
    <w:rsid w:val="00380C6E"/>
    <w:rsid w:val="00380ED7"/>
    <w:rsid w:val="00382019"/>
    <w:rsid w:val="00382151"/>
    <w:rsid w:val="0038228A"/>
    <w:rsid w:val="003831FC"/>
    <w:rsid w:val="003837A9"/>
    <w:rsid w:val="00383EF0"/>
    <w:rsid w:val="00385461"/>
    <w:rsid w:val="00385D56"/>
    <w:rsid w:val="00385D89"/>
    <w:rsid w:val="003862EA"/>
    <w:rsid w:val="00387612"/>
    <w:rsid w:val="00390031"/>
    <w:rsid w:val="0039028B"/>
    <w:rsid w:val="00390480"/>
    <w:rsid w:val="0039101E"/>
    <w:rsid w:val="00391040"/>
    <w:rsid w:val="00391773"/>
    <w:rsid w:val="00391C0A"/>
    <w:rsid w:val="00392599"/>
    <w:rsid w:val="00393085"/>
    <w:rsid w:val="00393C00"/>
    <w:rsid w:val="00394105"/>
    <w:rsid w:val="003944A1"/>
    <w:rsid w:val="00394644"/>
    <w:rsid w:val="00394DB0"/>
    <w:rsid w:val="003950C4"/>
    <w:rsid w:val="00395D19"/>
    <w:rsid w:val="003960FC"/>
    <w:rsid w:val="003963BF"/>
    <w:rsid w:val="003978F7"/>
    <w:rsid w:val="003A03A4"/>
    <w:rsid w:val="003A2045"/>
    <w:rsid w:val="003A23EF"/>
    <w:rsid w:val="003A33CC"/>
    <w:rsid w:val="003A4505"/>
    <w:rsid w:val="003A5152"/>
    <w:rsid w:val="003A6611"/>
    <w:rsid w:val="003B03A0"/>
    <w:rsid w:val="003B252A"/>
    <w:rsid w:val="003B2E52"/>
    <w:rsid w:val="003B3BBB"/>
    <w:rsid w:val="003B3D76"/>
    <w:rsid w:val="003B4CD1"/>
    <w:rsid w:val="003B5A36"/>
    <w:rsid w:val="003B5F4F"/>
    <w:rsid w:val="003B6039"/>
    <w:rsid w:val="003B6244"/>
    <w:rsid w:val="003B6E3B"/>
    <w:rsid w:val="003B6E90"/>
    <w:rsid w:val="003B776A"/>
    <w:rsid w:val="003B7D1C"/>
    <w:rsid w:val="003C00E3"/>
    <w:rsid w:val="003C0DCA"/>
    <w:rsid w:val="003C20C2"/>
    <w:rsid w:val="003C258B"/>
    <w:rsid w:val="003C3086"/>
    <w:rsid w:val="003C3A94"/>
    <w:rsid w:val="003C3C3A"/>
    <w:rsid w:val="003C4EF6"/>
    <w:rsid w:val="003C529C"/>
    <w:rsid w:val="003C6313"/>
    <w:rsid w:val="003C63B9"/>
    <w:rsid w:val="003C709F"/>
    <w:rsid w:val="003D0399"/>
    <w:rsid w:val="003D0754"/>
    <w:rsid w:val="003D0A75"/>
    <w:rsid w:val="003D141A"/>
    <w:rsid w:val="003D14FC"/>
    <w:rsid w:val="003D3688"/>
    <w:rsid w:val="003D4796"/>
    <w:rsid w:val="003D4EB4"/>
    <w:rsid w:val="003D55E4"/>
    <w:rsid w:val="003D5B6C"/>
    <w:rsid w:val="003E0C2A"/>
    <w:rsid w:val="003E0F5F"/>
    <w:rsid w:val="003E178E"/>
    <w:rsid w:val="003E1BA3"/>
    <w:rsid w:val="003E1D09"/>
    <w:rsid w:val="003E26A6"/>
    <w:rsid w:val="003E33B0"/>
    <w:rsid w:val="003E3597"/>
    <w:rsid w:val="003E396A"/>
    <w:rsid w:val="003E41F4"/>
    <w:rsid w:val="003E6903"/>
    <w:rsid w:val="003E71B3"/>
    <w:rsid w:val="003F03C2"/>
    <w:rsid w:val="003F0498"/>
    <w:rsid w:val="003F114F"/>
    <w:rsid w:val="003F1F41"/>
    <w:rsid w:val="003F256F"/>
    <w:rsid w:val="003F3931"/>
    <w:rsid w:val="003F4131"/>
    <w:rsid w:val="003F4637"/>
    <w:rsid w:val="003F535F"/>
    <w:rsid w:val="003F550F"/>
    <w:rsid w:val="003F59CD"/>
    <w:rsid w:val="003F5F43"/>
    <w:rsid w:val="003F6A3F"/>
    <w:rsid w:val="003F6F5A"/>
    <w:rsid w:val="00400DC6"/>
    <w:rsid w:val="0040107B"/>
    <w:rsid w:val="0040147F"/>
    <w:rsid w:val="00401A70"/>
    <w:rsid w:val="00402870"/>
    <w:rsid w:val="00405B6F"/>
    <w:rsid w:val="00405DD2"/>
    <w:rsid w:val="004065C5"/>
    <w:rsid w:val="00406743"/>
    <w:rsid w:val="00406AFC"/>
    <w:rsid w:val="00410090"/>
    <w:rsid w:val="004104CF"/>
    <w:rsid w:val="00411C57"/>
    <w:rsid w:val="00412BED"/>
    <w:rsid w:val="00412D86"/>
    <w:rsid w:val="00412ED0"/>
    <w:rsid w:val="00413750"/>
    <w:rsid w:val="0041385E"/>
    <w:rsid w:val="004145C7"/>
    <w:rsid w:val="0041495F"/>
    <w:rsid w:val="00414E4A"/>
    <w:rsid w:val="00416BC5"/>
    <w:rsid w:val="00416E7C"/>
    <w:rsid w:val="00420931"/>
    <w:rsid w:val="0042101F"/>
    <w:rsid w:val="0042123B"/>
    <w:rsid w:val="00422497"/>
    <w:rsid w:val="0042391B"/>
    <w:rsid w:val="00424CA7"/>
    <w:rsid w:val="00424F9C"/>
    <w:rsid w:val="004250CD"/>
    <w:rsid w:val="00426ACA"/>
    <w:rsid w:val="0042702C"/>
    <w:rsid w:val="0042741B"/>
    <w:rsid w:val="0043053C"/>
    <w:rsid w:val="0043056B"/>
    <w:rsid w:val="004310B6"/>
    <w:rsid w:val="004311A9"/>
    <w:rsid w:val="00432943"/>
    <w:rsid w:val="00433B41"/>
    <w:rsid w:val="00433FA4"/>
    <w:rsid w:val="00434031"/>
    <w:rsid w:val="00434C57"/>
    <w:rsid w:val="004357DF"/>
    <w:rsid w:val="004365FC"/>
    <w:rsid w:val="00437F6D"/>
    <w:rsid w:val="004405B0"/>
    <w:rsid w:val="00442662"/>
    <w:rsid w:val="00442DD6"/>
    <w:rsid w:val="00443846"/>
    <w:rsid w:val="00444410"/>
    <w:rsid w:val="004446C2"/>
    <w:rsid w:val="0044574E"/>
    <w:rsid w:val="0044585E"/>
    <w:rsid w:val="00445E9F"/>
    <w:rsid w:val="00446793"/>
    <w:rsid w:val="004469EB"/>
    <w:rsid w:val="00450173"/>
    <w:rsid w:val="0045190C"/>
    <w:rsid w:val="0045276C"/>
    <w:rsid w:val="00453395"/>
    <w:rsid w:val="0045484B"/>
    <w:rsid w:val="004551B1"/>
    <w:rsid w:val="00455233"/>
    <w:rsid w:val="00455D2F"/>
    <w:rsid w:val="00455DAD"/>
    <w:rsid w:val="004562FB"/>
    <w:rsid w:val="0045651A"/>
    <w:rsid w:val="00456A81"/>
    <w:rsid w:val="00457D0E"/>
    <w:rsid w:val="00457D2A"/>
    <w:rsid w:val="00460F76"/>
    <w:rsid w:val="0046108E"/>
    <w:rsid w:val="00461524"/>
    <w:rsid w:val="0046199F"/>
    <w:rsid w:val="0046344F"/>
    <w:rsid w:val="00463DD1"/>
    <w:rsid w:val="004641A9"/>
    <w:rsid w:val="00464329"/>
    <w:rsid w:val="00464593"/>
    <w:rsid w:val="0046547B"/>
    <w:rsid w:val="004654F0"/>
    <w:rsid w:val="004658C7"/>
    <w:rsid w:val="004658DC"/>
    <w:rsid w:val="00465F60"/>
    <w:rsid w:val="00466F18"/>
    <w:rsid w:val="004672B0"/>
    <w:rsid w:val="00467E8A"/>
    <w:rsid w:val="00471A56"/>
    <w:rsid w:val="00471C16"/>
    <w:rsid w:val="0047200C"/>
    <w:rsid w:val="0047282C"/>
    <w:rsid w:val="00472A81"/>
    <w:rsid w:val="00472B3F"/>
    <w:rsid w:val="00473141"/>
    <w:rsid w:val="00473D81"/>
    <w:rsid w:val="00474031"/>
    <w:rsid w:val="00474FA7"/>
    <w:rsid w:val="00475BBA"/>
    <w:rsid w:val="00475C92"/>
    <w:rsid w:val="00476878"/>
    <w:rsid w:val="00476E5A"/>
    <w:rsid w:val="0047717A"/>
    <w:rsid w:val="00481C5E"/>
    <w:rsid w:val="00481E90"/>
    <w:rsid w:val="0048271E"/>
    <w:rsid w:val="00482A3A"/>
    <w:rsid w:val="00482E01"/>
    <w:rsid w:val="004830FF"/>
    <w:rsid w:val="00484DE7"/>
    <w:rsid w:val="00485522"/>
    <w:rsid w:val="0048654A"/>
    <w:rsid w:val="00486947"/>
    <w:rsid w:val="0048698C"/>
    <w:rsid w:val="00486C10"/>
    <w:rsid w:val="00486CAD"/>
    <w:rsid w:val="00487200"/>
    <w:rsid w:val="00487680"/>
    <w:rsid w:val="004904CD"/>
    <w:rsid w:val="00491F3B"/>
    <w:rsid w:val="0049218F"/>
    <w:rsid w:val="004924D7"/>
    <w:rsid w:val="00493896"/>
    <w:rsid w:val="0049497B"/>
    <w:rsid w:val="00494A6C"/>
    <w:rsid w:val="00494AF5"/>
    <w:rsid w:val="004957FF"/>
    <w:rsid w:val="0049634C"/>
    <w:rsid w:val="004964F0"/>
    <w:rsid w:val="004969D0"/>
    <w:rsid w:val="00496C18"/>
    <w:rsid w:val="0049744F"/>
    <w:rsid w:val="004A0DBC"/>
    <w:rsid w:val="004A22D9"/>
    <w:rsid w:val="004A4521"/>
    <w:rsid w:val="004A4547"/>
    <w:rsid w:val="004A4D17"/>
    <w:rsid w:val="004A4EEF"/>
    <w:rsid w:val="004A527D"/>
    <w:rsid w:val="004A5719"/>
    <w:rsid w:val="004A6242"/>
    <w:rsid w:val="004A69B3"/>
    <w:rsid w:val="004B011C"/>
    <w:rsid w:val="004B0AC8"/>
    <w:rsid w:val="004B0E75"/>
    <w:rsid w:val="004B13A2"/>
    <w:rsid w:val="004B1D59"/>
    <w:rsid w:val="004B3CFB"/>
    <w:rsid w:val="004B4AD8"/>
    <w:rsid w:val="004B4CF3"/>
    <w:rsid w:val="004B67C3"/>
    <w:rsid w:val="004B7DE9"/>
    <w:rsid w:val="004B7F78"/>
    <w:rsid w:val="004C0551"/>
    <w:rsid w:val="004C0646"/>
    <w:rsid w:val="004C18E1"/>
    <w:rsid w:val="004C2CF5"/>
    <w:rsid w:val="004C524F"/>
    <w:rsid w:val="004C636C"/>
    <w:rsid w:val="004C6A25"/>
    <w:rsid w:val="004C6B06"/>
    <w:rsid w:val="004C74C9"/>
    <w:rsid w:val="004C7935"/>
    <w:rsid w:val="004D09F5"/>
    <w:rsid w:val="004D1283"/>
    <w:rsid w:val="004D1590"/>
    <w:rsid w:val="004D1BE7"/>
    <w:rsid w:val="004D1C0B"/>
    <w:rsid w:val="004D2FA3"/>
    <w:rsid w:val="004D394A"/>
    <w:rsid w:val="004D3C4B"/>
    <w:rsid w:val="004D4261"/>
    <w:rsid w:val="004D45C1"/>
    <w:rsid w:val="004D4910"/>
    <w:rsid w:val="004D4D9B"/>
    <w:rsid w:val="004D52C2"/>
    <w:rsid w:val="004D5389"/>
    <w:rsid w:val="004D67FE"/>
    <w:rsid w:val="004D6B1A"/>
    <w:rsid w:val="004D71A4"/>
    <w:rsid w:val="004D7534"/>
    <w:rsid w:val="004D77BD"/>
    <w:rsid w:val="004E051E"/>
    <w:rsid w:val="004E08C2"/>
    <w:rsid w:val="004E1147"/>
    <w:rsid w:val="004E186D"/>
    <w:rsid w:val="004E1874"/>
    <w:rsid w:val="004E1964"/>
    <w:rsid w:val="004E196B"/>
    <w:rsid w:val="004E1D98"/>
    <w:rsid w:val="004E2544"/>
    <w:rsid w:val="004E2671"/>
    <w:rsid w:val="004E2BB6"/>
    <w:rsid w:val="004E317B"/>
    <w:rsid w:val="004E36BF"/>
    <w:rsid w:val="004E3831"/>
    <w:rsid w:val="004E3BBC"/>
    <w:rsid w:val="004E4C25"/>
    <w:rsid w:val="004E55F4"/>
    <w:rsid w:val="004E6B70"/>
    <w:rsid w:val="004E6C30"/>
    <w:rsid w:val="004E72CE"/>
    <w:rsid w:val="004E7D08"/>
    <w:rsid w:val="004F08B8"/>
    <w:rsid w:val="004F1088"/>
    <w:rsid w:val="004F14B9"/>
    <w:rsid w:val="004F1AE2"/>
    <w:rsid w:val="004F2614"/>
    <w:rsid w:val="004F2622"/>
    <w:rsid w:val="004F285B"/>
    <w:rsid w:val="004F2F87"/>
    <w:rsid w:val="004F3714"/>
    <w:rsid w:val="004F5442"/>
    <w:rsid w:val="004F5AC0"/>
    <w:rsid w:val="004F5C70"/>
    <w:rsid w:val="004F6055"/>
    <w:rsid w:val="004F7CE4"/>
    <w:rsid w:val="00500DA8"/>
    <w:rsid w:val="00500E09"/>
    <w:rsid w:val="00501A14"/>
    <w:rsid w:val="00502241"/>
    <w:rsid w:val="00502FA4"/>
    <w:rsid w:val="0050330B"/>
    <w:rsid w:val="0050536B"/>
    <w:rsid w:val="00506011"/>
    <w:rsid w:val="00506039"/>
    <w:rsid w:val="0050690F"/>
    <w:rsid w:val="00510381"/>
    <w:rsid w:val="005120BB"/>
    <w:rsid w:val="00512F56"/>
    <w:rsid w:val="005131F2"/>
    <w:rsid w:val="00513217"/>
    <w:rsid w:val="005138D4"/>
    <w:rsid w:val="005148AD"/>
    <w:rsid w:val="005151CE"/>
    <w:rsid w:val="00515DBA"/>
    <w:rsid w:val="00516AE5"/>
    <w:rsid w:val="00516B36"/>
    <w:rsid w:val="005175B8"/>
    <w:rsid w:val="00517673"/>
    <w:rsid w:val="00520298"/>
    <w:rsid w:val="00520F23"/>
    <w:rsid w:val="00521184"/>
    <w:rsid w:val="00521B6E"/>
    <w:rsid w:val="0052293B"/>
    <w:rsid w:val="00522DFC"/>
    <w:rsid w:val="0052375A"/>
    <w:rsid w:val="00524AC3"/>
    <w:rsid w:val="00525219"/>
    <w:rsid w:val="00525D0A"/>
    <w:rsid w:val="00525EA5"/>
    <w:rsid w:val="00527CF4"/>
    <w:rsid w:val="00530174"/>
    <w:rsid w:val="005306E3"/>
    <w:rsid w:val="005318CC"/>
    <w:rsid w:val="00531A5A"/>
    <w:rsid w:val="00531D00"/>
    <w:rsid w:val="0053260F"/>
    <w:rsid w:val="00532C3A"/>
    <w:rsid w:val="00533708"/>
    <w:rsid w:val="005339F8"/>
    <w:rsid w:val="005347B2"/>
    <w:rsid w:val="005351AE"/>
    <w:rsid w:val="005351D4"/>
    <w:rsid w:val="005374F5"/>
    <w:rsid w:val="00537634"/>
    <w:rsid w:val="00537942"/>
    <w:rsid w:val="00540072"/>
    <w:rsid w:val="005405DA"/>
    <w:rsid w:val="0054076B"/>
    <w:rsid w:val="0054192F"/>
    <w:rsid w:val="00541D59"/>
    <w:rsid w:val="00541E6E"/>
    <w:rsid w:val="00541F4D"/>
    <w:rsid w:val="0054242B"/>
    <w:rsid w:val="00542612"/>
    <w:rsid w:val="00542EA4"/>
    <w:rsid w:val="00543168"/>
    <w:rsid w:val="005433F1"/>
    <w:rsid w:val="00543B99"/>
    <w:rsid w:val="00543F20"/>
    <w:rsid w:val="005452B6"/>
    <w:rsid w:val="00545A17"/>
    <w:rsid w:val="00546724"/>
    <w:rsid w:val="0054680B"/>
    <w:rsid w:val="005468A1"/>
    <w:rsid w:val="00546A86"/>
    <w:rsid w:val="0054737E"/>
    <w:rsid w:val="005476C6"/>
    <w:rsid w:val="0055168D"/>
    <w:rsid w:val="005517EA"/>
    <w:rsid w:val="005517F3"/>
    <w:rsid w:val="00552348"/>
    <w:rsid w:val="005525F5"/>
    <w:rsid w:val="00552C01"/>
    <w:rsid w:val="00552E73"/>
    <w:rsid w:val="0055317D"/>
    <w:rsid w:val="00553ECE"/>
    <w:rsid w:val="00554257"/>
    <w:rsid w:val="0055488D"/>
    <w:rsid w:val="00555944"/>
    <w:rsid w:val="005564E8"/>
    <w:rsid w:val="005564EE"/>
    <w:rsid w:val="00557231"/>
    <w:rsid w:val="00557E36"/>
    <w:rsid w:val="00560A39"/>
    <w:rsid w:val="00560EB1"/>
    <w:rsid w:val="005622EC"/>
    <w:rsid w:val="00562B51"/>
    <w:rsid w:val="00562EEC"/>
    <w:rsid w:val="00562F4A"/>
    <w:rsid w:val="00562F67"/>
    <w:rsid w:val="00562FF1"/>
    <w:rsid w:val="005634B4"/>
    <w:rsid w:val="00563732"/>
    <w:rsid w:val="005637AC"/>
    <w:rsid w:val="00563C38"/>
    <w:rsid w:val="005640D4"/>
    <w:rsid w:val="005653F9"/>
    <w:rsid w:val="0056561F"/>
    <w:rsid w:val="00565EC5"/>
    <w:rsid w:val="00566C80"/>
    <w:rsid w:val="0057057E"/>
    <w:rsid w:val="0057092B"/>
    <w:rsid w:val="005718DE"/>
    <w:rsid w:val="00573CBD"/>
    <w:rsid w:val="0057477F"/>
    <w:rsid w:val="00575F5C"/>
    <w:rsid w:val="005768E5"/>
    <w:rsid w:val="005768F6"/>
    <w:rsid w:val="005769B6"/>
    <w:rsid w:val="00576D9C"/>
    <w:rsid w:val="0058065C"/>
    <w:rsid w:val="00581410"/>
    <w:rsid w:val="0058300E"/>
    <w:rsid w:val="005833EC"/>
    <w:rsid w:val="00583551"/>
    <w:rsid w:val="0058390B"/>
    <w:rsid w:val="00584DBE"/>
    <w:rsid w:val="00584DD5"/>
    <w:rsid w:val="00584F55"/>
    <w:rsid w:val="00585765"/>
    <w:rsid w:val="00585AB8"/>
    <w:rsid w:val="005866CA"/>
    <w:rsid w:val="00586F30"/>
    <w:rsid w:val="00587492"/>
    <w:rsid w:val="005876C0"/>
    <w:rsid w:val="00587718"/>
    <w:rsid w:val="00587CAB"/>
    <w:rsid w:val="00587E5D"/>
    <w:rsid w:val="005910CE"/>
    <w:rsid w:val="005930CB"/>
    <w:rsid w:val="0059409B"/>
    <w:rsid w:val="00594CB5"/>
    <w:rsid w:val="00595653"/>
    <w:rsid w:val="00595780"/>
    <w:rsid w:val="00596625"/>
    <w:rsid w:val="0059685E"/>
    <w:rsid w:val="00596913"/>
    <w:rsid w:val="00597779"/>
    <w:rsid w:val="00597A81"/>
    <w:rsid w:val="005A015D"/>
    <w:rsid w:val="005A1602"/>
    <w:rsid w:val="005A1B22"/>
    <w:rsid w:val="005A37C0"/>
    <w:rsid w:val="005A3B74"/>
    <w:rsid w:val="005A425F"/>
    <w:rsid w:val="005A4BBC"/>
    <w:rsid w:val="005A4E89"/>
    <w:rsid w:val="005A4FA4"/>
    <w:rsid w:val="005A5640"/>
    <w:rsid w:val="005A5B66"/>
    <w:rsid w:val="005A6F51"/>
    <w:rsid w:val="005B05A6"/>
    <w:rsid w:val="005B0884"/>
    <w:rsid w:val="005B089A"/>
    <w:rsid w:val="005B1638"/>
    <w:rsid w:val="005B17A9"/>
    <w:rsid w:val="005B26F7"/>
    <w:rsid w:val="005B2AB4"/>
    <w:rsid w:val="005B2B10"/>
    <w:rsid w:val="005B3E10"/>
    <w:rsid w:val="005B419B"/>
    <w:rsid w:val="005B4500"/>
    <w:rsid w:val="005B5219"/>
    <w:rsid w:val="005B5881"/>
    <w:rsid w:val="005B5CB1"/>
    <w:rsid w:val="005B6276"/>
    <w:rsid w:val="005B6443"/>
    <w:rsid w:val="005B6666"/>
    <w:rsid w:val="005B6CAF"/>
    <w:rsid w:val="005B6E41"/>
    <w:rsid w:val="005B6E99"/>
    <w:rsid w:val="005B7565"/>
    <w:rsid w:val="005B7855"/>
    <w:rsid w:val="005C0AD8"/>
    <w:rsid w:val="005C1C33"/>
    <w:rsid w:val="005C1CC8"/>
    <w:rsid w:val="005C25AA"/>
    <w:rsid w:val="005C2DBA"/>
    <w:rsid w:val="005C385B"/>
    <w:rsid w:val="005C398E"/>
    <w:rsid w:val="005C3C69"/>
    <w:rsid w:val="005C4DDF"/>
    <w:rsid w:val="005C547D"/>
    <w:rsid w:val="005C555E"/>
    <w:rsid w:val="005C68FB"/>
    <w:rsid w:val="005C6B0E"/>
    <w:rsid w:val="005C6CB3"/>
    <w:rsid w:val="005C6EC7"/>
    <w:rsid w:val="005C6FE2"/>
    <w:rsid w:val="005D05CA"/>
    <w:rsid w:val="005D09D9"/>
    <w:rsid w:val="005D0C2A"/>
    <w:rsid w:val="005D127F"/>
    <w:rsid w:val="005D1C1D"/>
    <w:rsid w:val="005D1CEC"/>
    <w:rsid w:val="005D1D76"/>
    <w:rsid w:val="005D2B4D"/>
    <w:rsid w:val="005D2F45"/>
    <w:rsid w:val="005D2FFD"/>
    <w:rsid w:val="005D3963"/>
    <w:rsid w:val="005D448B"/>
    <w:rsid w:val="005D5D9B"/>
    <w:rsid w:val="005D5D9D"/>
    <w:rsid w:val="005D702A"/>
    <w:rsid w:val="005D7071"/>
    <w:rsid w:val="005D7656"/>
    <w:rsid w:val="005D775D"/>
    <w:rsid w:val="005D7923"/>
    <w:rsid w:val="005D7D19"/>
    <w:rsid w:val="005E20C0"/>
    <w:rsid w:val="005E2383"/>
    <w:rsid w:val="005E28E1"/>
    <w:rsid w:val="005E2CF8"/>
    <w:rsid w:val="005E3615"/>
    <w:rsid w:val="005E3737"/>
    <w:rsid w:val="005E3FDE"/>
    <w:rsid w:val="005E4319"/>
    <w:rsid w:val="005E4B52"/>
    <w:rsid w:val="005E4C04"/>
    <w:rsid w:val="005E4F1E"/>
    <w:rsid w:val="005E4F76"/>
    <w:rsid w:val="005E56BD"/>
    <w:rsid w:val="005E66EE"/>
    <w:rsid w:val="005E680F"/>
    <w:rsid w:val="005E6916"/>
    <w:rsid w:val="005F09D0"/>
    <w:rsid w:val="005F0DD5"/>
    <w:rsid w:val="005F10B4"/>
    <w:rsid w:val="005F1B0E"/>
    <w:rsid w:val="005F1C0B"/>
    <w:rsid w:val="005F1D5A"/>
    <w:rsid w:val="005F3F51"/>
    <w:rsid w:val="005F4CA3"/>
    <w:rsid w:val="005F66A0"/>
    <w:rsid w:val="005F672F"/>
    <w:rsid w:val="005F7049"/>
    <w:rsid w:val="005F7163"/>
    <w:rsid w:val="00600FA6"/>
    <w:rsid w:val="00601ADF"/>
    <w:rsid w:val="0060219C"/>
    <w:rsid w:val="0060286B"/>
    <w:rsid w:val="00602ECD"/>
    <w:rsid w:val="00603382"/>
    <w:rsid w:val="00603F7C"/>
    <w:rsid w:val="006048DF"/>
    <w:rsid w:val="00605C70"/>
    <w:rsid w:val="00606407"/>
    <w:rsid w:val="00607B30"/>
    <w:rsid w:val="00607C57"/>
    <w:rsid w:val="00610AA3"/>
    <w:rsid w:val="00611648"/>
    <w:rsid w:val="00611747"/>
    <w:rsid w:val="00611CA9"/>
    <w:rsid w:val="006122E0"/>
    <w:rsid w:val="0061251A"/>
    <w:rsid w:val="006135B6"/>
    <w:rsid w:val="00613797"/>
    <w:rsid w:val="006137A2"/>
    <w:rsid w:val="006143E7"/>
    <w:rsid w:val="006146B2"/>
    <w:rsid w:val="00614E38"/>
    <w:rsid w:val="006153A4"/>
    <w:rsid w:val="006156E9"/>
    <w:rsid w:val="00616208"/>
    <w:rsid w:val="0061641D"/>
    <w:rsid w:val="00616FC4"/>
    <w:rsid w:val="00617778"/>
    <w:rsid w:val="00617E31"/>
    <w:rsid w:val="00617FCB"/>
    <w:rsid w:val="0062042F"/>
    <w:rsid w:val="00620BFB"/>
    <w:rsid w:val="006212CB"/>
    <w:rsid w:val="0062186A"/>
    <w:rsid w:val="00622949"/>
    <w:rsid w:val="006234B7"/>
    <w:rsid w:val="006244AE"/>
    <w:rsid w:val="006256B4"/>
    <w:rsid w:val="00625890"/>
    <w:rsid w:val="00626424"/>
    <w:rsid w:val="00627402"/>
    <w:rsid w:val="00627E12"/>
    <w:rsid w:val="00633C75"/>
    <w:rsid w:val="00634A90"/>
    <w:rsid w:val="006369D3"/>
    <w:rsid w:val="0063762E"/>
    <w:rsid w:val="00637AB7"/>
    <w:rsid w:val="00637B58"/>
    <w:rsid w:val="00637C52"/>
    <w:rsid w:val="00641008"/>
    <w:rsid w:val="006415B9"/>
    <w:rsid w:val="00642B11"/>
    <w:rsid w:val="00642F75"/>
    <w:rsid w:val="00643693"/>
    <w:rsid w:val="00643E81"/>
    <w:rsid w:val="00643EE0"/>
    <w:rsid w:val="00645155"/>
    <w:rsid w:val="00645486"/>
    <w:rsid w:val="0064566E"/>
    <w:rsid w:val="00645D56"/>
    <w:rsid w:val="00646237"/>
    <w:rsid w:val="00647B02"/>
    <w:rsid w:val="00650110"/>
    <w:rsid w:val="00650CA3"/>
    <w:rsid w:val="00650D6C"/>
    <w:rsid w:val="00650E04"/>
    <w:rsid w:val="00651E25"/>
    <w:rsid w:val="00653353"/>
    <w:rsid w:val="00653D59"/>
    <w:rsid w:val="0065594D"/>
    <w:rsid w:val="00655D69"/>
    <w:rsid w:val="00656911"/>
    <w:rsid w:val="006570F6"/>
    <w:rsid w:val="00657170"/>
    <w:rsid w:val="0065722E"/>
    <w:rsid w:val="006573A0"/>
    <w:rsid w:val="00660255"/>
    <w:rsid w:val="0066099B"/>
    <w:rsid w:val="00660B23"/>
    <w:rsid w:val="00660DEC"/>
    <w:rsid w:val="00661543"/>
    <w:rsid w:val="0066348F"/>
    <w:rsid w:val="00663854"/>
    <w:rsid w:val="00663CFF"/>
    <w:rsid w:val="00664147"/>
    <w:rsid w:val="006646DF"/>
    <w:rsid w:val="006656F1"/>
    <w:rsid w:val="00665971"/>
    <w:rsid w:val="006670D2"/>
    <w:rsid w:val="006671D2"/>
    <w:rsid w:val="00671052"/>
    <w:rsid w:val="006711BB"/>
    <w:rsid w:val="006718C6"/>
    <w:rsid w:val="0067199C"/>
    <w:rsid w:val="00671B1F"/>
    <w:rsid w:val="00673CA3"/>
    <w:rsid w:val="00674373"/>
    <w:rsid w:val="00674657"/>
    <w:rsid w:val="0067471F"/>
    <w:rsid w:val="00674E04"/>
    <w:rsid w:val="0067536A"/>
    <w:rsid w:val="0067596A"/>
    <w:rsid w:val="00675EB2"/>
    <w:rsid w:val="00675F3C"/>
    <w:rsid w:val="006764E2"/>
    <w:rsid w:val="00676505"/>
    <w:rsid w:val="006766B9"/>
    <w:rsid w:val="006766E4"/>
    <w:rsid w:val="00676BFD"/>
    <w:rsid w:val="00677889"/>
    <w:rsid w:val="00677922"/>
    <w:rsid w:val="006823FF"/>
    <w:rsid w:val="00682767"/>
    <w:rsid w:val="006827D6"/>
    <w:rsid w:val="0068292A"/>
    <w:rsid w:val="006838A6"/>
    <w:rsid w:val="00683D79"/>
    <w:rsid w:val="00684549"/>
    <w:rsid w:val="00684E01"/>
    <w:rsid w:val="006855E4"/>
    <w:rsid w:val="00685DD7"/>
    <w:rsid w:val="00690909"/>
    <w:rsid w:val="00690CC1"/>
    <w:rsid w:val="0069153D"/>
    <w:rsid w:val="00692E3C"/>
    <w:rsid w:val="006933A8"/>
    <w:rsid w:val="00694884"/>
    <w:rsid w:val="006949B9"/>
    <w:rsid w:val="00695563"/>
    <w:rsid w:val="00696F64"/>
    <w:rsid w:val="006978CF"/>
    <w:rsid w:val="006A2678"/>
    <w:rsid w:val="006A3390"/>
    <w:rsid w:val="006A4511"/>
    <w:rsid w:val="006A47D4"/>
    <w:rsid w:val="006A48C3"/>
    <w:rsid w:val="006A4C82"/>
    <w:rsid w:val="006A4DD3"/>
    <w:rsid w:val="006A546E"/>
    <w:rsid w:val="006A5860"/>
    <w:rsid w:val="006A67F9"/>
    <w:rsid w:val="006A6ED9"/>
    <w:rsid w:val="006A6FC3"/>
    <w:rsid w:val="006A6FE3"/>
    <w:rsid w:val="006A70AC"/>
    <w:rsid w:val="006A720C"/>
    <w:rsid w:val="006B00F5"/>
    <w:rsid w:val="006B193F"/>
    <w:rsid w:val="006B1CB3"/>
    <w:rsid w:val="006B257F"/>
    <w:rsid w:val="006B25C2"/>
    <w:rsid w:val="006B3D78"/>
    <w:rsid w:val="006B4E37"/>
    <w:rsid w:val="006B4F00"/>
    <w:rsid w:val="006B5111"/>
    <w:rsid w:val="006B566A"/>
    <w:rsid w:val="006B62E8"/>
    <w:rsid w:val="006C05EA"/>
    <w:rsid w:val="006C0E8B"/>
    <w:rsid w:val="006C1462"/>
    <w:rsid w:val="006C14CD"/>
    <w:rsid w:val="006C211B"/>
    <w:rsid w:val="006C34B9"/>
    <w:rsid w:val="006C3620"/>
    <w:rsid w:val="006C3C36"/>
    <w:rsid w:val="006C48FB"/>
    <w:rsid w:val="006C5283"/>
    <w:rsid w:val="006C6B99"/>
    <w:rsid w:val="006C6E26"/>
    <w:rsid w:val="006C7A4D"/>
    <w:rsid w:val="006D1FC1"/>
    <w:rsid w:val="006D2310"/>
    <w:rsid w:val="006D2816"/>
    <w:rsid w:val="006D2C64"/>
    <w:rsid w:val="006D3261"/>
    <w:rsid w:val="006D339C"/>
    <w:rsid w:val="006D3786"/>
    <w:rsid w:val="006D3ACD"/>
    <w:rsid w:val="006D3D9B"/>
    <w:rsid w:val="006D50F4"/>
    <w:rsid w:val="006D6ABC"/>
    <w:rsid w:val="006D7686"/>
    <w:rsid w:val="006D7746"/>
    <w:rsid w:val="006D7DD2"/>
    <w:rsid w:val="006E033B"/>
    <w:rsid w:val="006E06D0"/>
    <w:rsid w:val="006E1466"/>
    <w:rsid w:val="006E1DF7"/>
    <w:rsid w:val="006E22F5"/>
    <w:rsid w:val="006E2A74"/>
    <w:rsid w:val="006E30F2"/>
    <w:rsid w:val="006E393E"/>
    <w:rsid w:val="006E48F0"/>
    <w:rsid w:val="006E4995"/>
    <w:rsid w:val="006E5A0D"/>
    <w:rsid w:val="006E5E02"/>
    <w:rsid w:val="006E6627"/>
    <w:rsid w:val="006E66AF"/>
    <w:rsid w:val="006E7DA3"/>
    <w:rsid w:val="006F1850"/>
    <w:rsid w:val="006F22D0"/>
    <w:rsid w:val="006F23ED"/>
    <w:rsid w:val="006F2E8E"/>
    <w:rsid w:val="006F32DE"/>
    <w:rsid w:val="006F39D2"/>
    <w:rsid w:val="006F4626"/>
    <w:rsid w:val="006F578F"/>
    <w:rsid w:val="006F74F0"/>
    <w:rsid w:val="006F7868"/>
    <w:rsid w:val="006F7A94"/>
    <w:rsid w:val="007003CC"/>
    <w:rsid w:val="00701550"/>
    <w:rsid w:val="00701979"/>
    <w:rsid w:val="0070282F"/>
    <w:rsid w:val="00702A8B"/>
    <w:rsid w:val="007033E6"/>
    <w:rsid w:val="00703B3A"/>
    <w:rsid w:val="00703B5F"/>
    <w:rsid w:val="007044CD"/>
    <w:rsid w:val="007049CE"/>
    <w:rsid w:val="00704D1D"/>
    <w:rsid w:val="00704F48"/>
    <w:rsid w:val="00705896"/>
    <w:rsid w:val="00710A9C"/>
    <w:rsid w:val="0071141C"/>
    <w:rsid w:val="00711698"/>
    <w:rsid w:val="0071173C"/>
    <w:rsid w:val="00711FA0"/>
    <w:rsid w:val="007132F8"/>
    <w:rsid w:val="00713C9B"/>
    <w:rsid w:val="007153C6"/>
    <w:rsid w:val="00716759"/>
    <w:rsid w:val="00716B32"/>
    <w:rsid w:val="007170CF"/>
    <w:rsid w:val="0072044F"/>
    <w:rsid w:val="0072176D"/>
    <w:rsid w:val="00722125"/>
    <w:rsid w:val="007221AA"/>
    <w:rsid w:val="0072335D"/>
    <w:rsid w:val="00725069"/>
    <w:rsid w:val="00726F4E"/>
    <w:rsid w:val="00727805"/>
    <w:rsid w:val="00731BF3"/>
    <w:rsid w:val="00731C0C"/>
    <w:rsid w:val="00731EDE"/>
    <w:rsid w:val="00733236"/>
    <w:rsid w:val="0073336D"/>
    <w:rsid w:val="00733590"/>
    <w:rsid w:val="00733B3D"/>
    <w:rsid w:val="00733C07"/>
    <w:rsid w:val="0073402A"/>
    <w:rsid w:val="00734775"/>
    <w:rsid w:val="00734EFD"/>
    <w:rsid w:val="00735AF7"/>
    <w:rsid w:val="007400E5"/>
    <w:rsid w:val="00740A22"/>
    <w:rsid w:val="00741A9F"/>
    <w:rsid w:val="00741BDF"/>
    <w:rsid w:val="0074268F"/>
    <w:rsid w:val="007429A1"/>
    <w:rsid w:val="0074362A"/>
    <w:rsid w:val="00743DA9"/>
    <w:rsid w:val="00744DA7"/>
    <w:rsid w:val="00745B55"/>
    <w:rsid w:val="00745F25"/>
    <w:rsid w:val="00745F28"/>
    <w:rsid w:val="00746324"/>
    <w:rsid w:val="007467E2"/>
    <w:rsid w:val="00746999"/>
    <w:rsid w:val="00746B4E"/>
    <w:rsid w:val="00747270"/>
    <w:rsid w:val="00747ECE"/>
    <w:rsid w:val="007515FD"/>
    <w:rsid w:val="007527E6"/>
    <w:rsid w:val="00752ED9"/>
    <w:rsid w:val="007530E7"/>
    <w:rsid w:val="00754352"/>
    <w:rsid w:val="0075446E"/>
    <w:rsid w:val="007547AF"/>
    <w:rsid w:val="00754A1B"/>
    <w:rsid w:val="00755729"/>
    <w:rsid w:val="007560C8"/>
    <w:rsid w:val="00756667"/>
    <w:rsid w:val="00757968"/>
    <w:rsid w:val="00757A4B"/>
    <w:rsid w:val="0076006A"/>
    <w:rsid w:val="00761D86"/>
    <w:rsid w:val="0076264F"/>
    <w:rsid w:val="00762B5F"/>
    <w:rsid w:val="007631C0"/>
    <w:rsid w:val="00763C86"/>
    <w:rsid w:val="00763E94"/>
    <w:rsid w:val="00764112"/>
    <w:rsid w:val="0076425C"/>
    <w:rsid w:val="0076445B"/>
    <w:rsid w:val="007646FB"/>
    <w:rsid w:val="00764D1E"/>
    <w:rsid w:val="007652CE"/>
    <w:rsid w:val="00765B79"/>
    <w:rsid w:val="00765CA1"/>
    <w:rsid w:val="0076635C"/>
    <w:rsid w:val="00766D1A"/>
    <w:rsid w:val="0076795E"/>
    <w:rsid w:val="00770B1B"/>
    <w:rsid w:val="007711E4"/>
    <w:rsid w:val="0077164B"/>
    <w:rsid w:val="00771792"/>
    <w:rsid w:val="007730CA"/>
    <w:rsid w:val="007737A0"/>
    <w:rsid w:val="00773A47"/>
    <w:rsid w:val="00774CFC"/>
    <w:rsid w:val="00775DB7"/>
    <w:rsid w:val="00776510"/>
    <w:rsid w:val="00776CCA"/>
    <w:rsid w:val="00777CF3"/>
    <w:rsid w:val="0078029C"/>
    <w:rsid w:val="007805B8"/>
    <w:rsid w:val="0078089D"/>
    <w:rsid w:val="00780E4D"/>
    <w:rsid w:val="007814A4"/>
    <w:rsid w:val="00782C03"/>
    <w:rsid w:val="00782C18"/>
    <w:rsid w:val="00783BF3"/>
    <w:rsid w:val="007843B9"/>
    <w:rsid w:val="007843D4"/>
    <w:rsid w:val="00784549"/>
    <w:rsid w:val="007846FA"/>
    <w:rsid w:val="00785297"/>
    <w:rsid w:val="0078571E"/>
    <w:rsid w:val="00785DE1"/>
    <w:rsid w:val="007867DF"/>
    <w:rsid w:val="00786887"/>
    <w:rsid w:val="007877CD"/>
    <w:rsid w:val="007878A7"/>
    <w:rsid w:val="0079013F"/>
    <w:rsid w:val="0079027F"/>
    <w:rsid w:val="007907E0"/>
    <w:rsid w:val="0079113E"/>
    <w:rsid w:val="0079211B"/>
    <w:rsid w:val="00793473"/>
    <w:rsid w:val="0079361C"/>
    <w:rsid w:val="00793BC0"/>
    <w:rsid w:val="00793CEE"/>
    <w:rsid w:val="00795019"/>
    <w:rsid w:val="007952AA"/>
    <w:rsid w:val="007957A4"/>
    <w:rsid w:val="0079639F"/>
    <w:rsid w:val="0079701B"/>
    <w:rsid w:val="007978E1"/>
    <w:rsid w:val="007A00D5"/>
    <w:rsid w:val="007A0B06"/>
    <w:rsid w:val="007A0F65"/>
    <w:rsid w:val="007A11D4"/>
    <w:rsid w:val="007A19C2"/>
    <w:rsid w:val="007A1FD6"/>
    <w:rsid w:val="007A2F72"/>
    <w:rsid w:val="007A402C"/>
    <w:rsid w:val="007A4BF2"/>
    <w:rsid w:val="007A5288"/>
    <w:rsid w:val="007A5BE2"/>
    <w:rsid w:val="007A5FBD"/>
    <w:rsid w:val="007A6C16"/>
    <w:rsid w:val="007A6E05"/>
    <w:rsid w:val="007A7FE2"/>
    <w:rsid w:val="007B0161"/>
    <w:rsid w:val="007B0349"/>
    <w:rsid w:val="007B0BFA"/>
    <w:rsid w:val="007B138D"/>
    <w:rsid w:val="007B16CC"/>
    <w:rsid w:val="007B1882"/>
    <w:rsid w:val="007B1A47"/>
    <w:rsid w:val="007B1D6D"/>
    <w:rsid w:val="007B2E31"/>
    <w:rsid w:val="007B322D"/>
    <w:rsid w:val="007B327C"/>
    <w:rsid w:val="007B341F"/>
    <w:rsid w:val="007B3948"/>
    <w:rsid w:val="007B3D49"/>
    <w:rsid w:val="007B42B3"/>
    <w:rsid w:val="007B5543"/>
    <w:rsid w:val="007B5BE5"/>
    <w:rsid w:val="007B5CA2"/>
    <w:rsid w:val="007B710E"/>
    <w:rsid w:val="007C098A"/>
    <w:rsid w:val="007C0FF5"/>
    <w:rsid w:val="007C2809"/>
    <w:rsid w:val="007C436C"/>
    <w:rsid w:val="007C618F"/>
    <w:rsid w:val="007C6D12"/>
    <w:rsid w:val="007C7BD5"/>
    <w:rsid w:val="007D037A"/>
    <w:rsid w:val="007D14A4"/>
    <w:rsid w:val="007D19A3"/>
    <w:rsid w:val="007D2140"/>
    <w:rsid w:val="007D2D3F"/>
    <w:rsid w:val="007D37F6"/>
    <w:rsid w:val="007D3900"/>
    <w:rsid w:val="007D3E53"/>
    <w:rsid w:val="007D40E9"/>
    <w:rsid w:val="007D4313"/>
    <w:rsid w:val="007D6975"/>
    <w:rsid w:val="007D6C46"/>
    <w:rsid w:val="007D6F41"/>
    <w:rsid w:val="007D72B3"/>
    <w:rsid w:val="007D7B4E"/>
    <w:rsid w:val="007E084D"/>
    <w:rsid w:val="007E16EC"/>
    <w:rsid w:val="007E4152"/>
    <w:rsid w:val="007E41BF"/>
    <w:rsid w:val="007E4551"/>
    <w:rsid w:val="007E5D8F"/>
    <w:rsid w:val="007E61D1"/>
    <w:rsid w:val="007E672A"/>
    <w:rsid w:val="007E6B3E"/>
    <w:rsid w:val="007E7DBA"/>
    <w:rsid w:val="007F0A00"/>
    <w:rsid w:val="007F0EF3"/>
    <w:rsid w:val="007F1B15"/>
    <w:rsid w:val="007F1B9A"/>
    <w:rsid w:val="007F1BF4"/>
    <w:rsid w:val="007F1D97"/>
    <w:rsid w:val="007F48EE"/>
    <w:rsid w:val="007F5BBA"/>
    <w:rsid w:val="007F5C41"/>
    <w:rsid w:val="007F656D"/>
    <w:rsid w:val="007F6E67"/>
    <w:rsid w:val="00800225"/>
    <w:rsid w:val="00800866"/>
    <w:rsid w:val="00800FAD"/>
    <w:rsid w:val="0080134D"/>
    <w:rsid w:val="00801980"/>
    <w:rsid w:val="00801D67"/>
    <w:rsid w:val="00802FDB"/>
    <w:rsid w:val="00803067"/>
    <w:rsid w:val="00803584"/>
    <w:rsid w:val="00803A1C"/>
    <w:rsid w:val="00803F94"/>
    <w:rsid w:val="008043EB"/>
    <w:rsid w:val="00804925"/>
    <w:rsid w:val="00805FB7"/>
    <w:rsid w:val="00806E41"/>
    <w:rsid w:val="0080793B"/>
    <w:rsid w:val="00810F2D"/>
    <w:rsid w:val="008111DC"/>
    <w:rsid w:val="00813633"/>
    <w:rsid w:val="00813D4A"/>
    <w:rsid w:val="0081539F"/>
    <w:rsid w:val="00815974"/>
    <w:rsid w:val="00815EEE"/>
    <w:rsid w:val="008165BC"/>
    <w:rsid w:val="00816BAD"/>
    <w:rsid w:val="00817223"/>
    <w:rsid w:val="00820E60"/>
    <w:rsid w:val="00820FD7"/>
    <w:rsid w:val="0082123D"/>
    <w:rsid w:val="008222F2"/>
    <w:rsid w:val="00822365"/>
    <w:rsid w:val="00822519"/>
    <w:rsid w:val="00822609"/>
    <w:rsid w:val="0082263C"/>
    <w:rsid w:val="00824635"/>
    <w:rsid w:val="00824CAD"/>
    <w:rsid w:val="00825206"/>
    <w:rsid w:val="00825B06"/>
    <w:rsid w:val="00825B95"/>
    <w:rsid w:val="00826525"/>
    <w:rsid w:val="008268ED"/>
    <w:rsid w:val="00830D7C"/>
    <w:rsid w:val="00830FE6"/>
    <w:rsid w:val="00831148"/>
    <w:rsid w:val="00832EB5"/>
    <w:rsid w:val="00834434"/>
    <w:rsid w:val="0083557C"/>
    <w:rsid w:val="0083580A"/>
    <w:rsid w:val="00836039"/>
    <w:rsid w:val="008361BD"/>
    <w:rsid w:val="008367FE"/>
    <w:rsid w:val="00837F9C"/>
    <w:rsid w:val="00840BC7"/>
    <w:rsid w:val="00843427"/>
    <w:rsid w:val="00843516"/>
    <w:rsid w:val="00844088"/>
    <w:rsid w:val="00844BA0"/>
    <w:rsid w:val="00844BA6"/>
    <w:rsid w:val="00844C98"/>
    <w:rsid w:val="008451A9"/>
    <w:rsid w:val="00845628"/>
    <w:rsid w:val="00845C54"/>
    <w:rsid w:val="00846EC4"/>
    <w:rsid w:val="00850060"/>
    <w:rsid w:val="00850ED5"/>
    <w:rsid w:val="00850F40"/>
    <w:rsid w:val="00851ADD"/>
    <w:rsid w:val="00851D1A"/>
    <w:rsid w:val="00852A2C"/>
    <w:rsid w:val="00852B1A"/>
    <w:rsid w:val="0085315E"/>
    <w:rsid w:val="00853652"/>
    <w:rsid w:val="00854175"/>
    <w:rsid w:val="0085423E"/>
    <w:rsid w:val="00854C42"/>
    <w:rsid w:val="00855977"/>
    <w:rsid w:val="00855A15"/>
    <w:rsid w:val="00855CB6"/>
    <w:rsid w:val="0085608A"/>
    <w:rsid w:val="00856FCD"/>
    <w:rsid w:val="008572AE"/>
    <w:rsid w:val="0085773F"/>
    <w:rsid w:val="00860598"/>
    <w:rsid w:val="00860CFD"/>
    <w:rsid w:val="00860D32"/>
    <w:rsid w:val="00861CE5"/>
    <w:rsid w:val="00861E17"/>
    <w:rsid w:val="00862128"/>
    <w:rsid w:val="008626C4"/>
    <w:rsid w:val="00862D01"/>
    <w:rsid w:val="008631B2"/>
    <w:rsid w:val="008634E2"/>
    <w:rsid w:val="00863544"/>
    <w:rsid w:val="008636A4"/>
    <w:rsid w:val="00864015"/>
    <w:rsid w:val="00864096"/>
    <w:rsid w:val="00864404"/>
    <w:rsid w:val="00864A3A"/>
    <w:rsid w:val="00864AA2"/>
    <w:rsid w:val="00864ECC"/>
    <w:rsid w:val="00865DE2"/>
    <w:rsid w:val="00866139"/>
    <w:rsid w:val="0086727B"/>
    <w:rsid w:val="00867B96"/>
    <w:rsid w:val="00867BF5"/>
    <w:rsid w:val="00870344"/>
    <w:rsid w:val="008722BA"/>
    <w:rsid w:val="00872A41"/>
    <w:rsid w:val="00872CB8"/>
    <w:rsid w:val="00873788"/>
    <w:rsid w:val="00874462"/>
    <w:rsid w:val="00875284"/>
    <w:rsid w:val="00876115"/>
    <w:rsid w:val="008765FE"/>
    <w:rsid w:val="0087706B"/>
    <w:rsid w:val="00877D3B"/>
    <w:rsid w:val="00877DAE"/>
    <w:rsid w:val="008826DF"/>
    <w:rsid w:val="00882AE0"/>
    <w:rsid w:val="00885436"/>
    <w:rsid w:val="00885990"/>
    <w:rsid w:val="00885ACA"/>
    <w:rsid w:val="0088639C"/>
    <w:rsid w:val="008864D0"/>
    <w:rsid w:val="00886EFB"/>
    <w:rsid w:val="008872EA"/>
    <w:rsid w:val="00887DB5"/>
    <w:rsid w:val="0089053B"/>
    <w:rsid w:val="00890708"/>
    <w:rsid w:val="00890F58"/>
    <w:rsid w:val="00891AA5"/>
    <w:rsid w:val="00891FE7"/>
    <w:rsid w:val="0089234E"/>
    <w:rsid w:val="008930A4"/>
    <w:rsid w:val="008944A4"/>
    <w:rsid w:val="00895A11"/>
    <w:rsid w:val="00895B9D"/>
    <w:rsid w:val="00895DB9"/>
    <w:rsid w:val="0089604F"/>
    <w:rsid w:val="00896D8D"/>
    <w:rsid w:val="00897B95"/>
    <w:rsid w:val="008A0359"/>
    <w:rsid w:val="008A0642"/>
    <w:rsid w:val="008A11F4"/>
    <w:rsid w:val="008A3D7F"/>
    <w:rsid w:val="008A3FF0"/>
    <w:rsid w:val="008A4202"/>
    <w:rsid w:val="008A74F9"/>
    <w:rsid w:val="008B1ACD"/>
    <w:rsid w:val="008B23A6"/>
    <w:rsid w:val="008B2CF2"/>
    <w:rsid w:val="008B30B7"/>
    <w:rsid w:val="008B39D5"/>
    <w:rsid w:val="008B3A09"/>
    <w:rsid w:val="008B4115"/>
    <w:rsid w:val="008B4758"/>
    <w:rsid w:val="008B4AEE"/>
    <w:rsid w:val="008B4DAD"/>
    <w:rsid w:val="008B5468"/>
    <w:rsid w:val="008B7399"/>
    <w:rsid w:val="008B74D5"/>
    <w:rsid w:val="008B7786"/>
    <w:rsid w:val="008B796C"/>
    <w:rsid w:val="008C0694"/>
    <w:rsid w:val="008C10F9"/>
    <w:rsid w:val="008C1EE8"/>
    <w:rsid w:val="008C28EA"/>
    <w:rsid w:val="008C2A2D"/>
    <w:rsid w:val="008C2C70"/>
    <w:rsid w:val="008C2FCC"/>
    <w:rsid w:val="008C3C56"/>
    <w:rsid w:val="008C4C02"/>
    <w:rsid w:val="008C5423"/>
    <w:rsid w:val="008C5CB6"/>
    <w:rsid w:val="008C5E01"/>
    <w:rsid w:val="008C6D6A"/>
    <w:rsid w:val="008D0958"/>
    <w:rsid w:val="008D0A8E"/>
    <w:rsid w:val="008D1541"/>
    <w:rsid w:val="008D23A0"/>
    <w:rsid w:val="008D2BE0"/>
    <w:rsid w:val="008D318A"/>
    <w:rsid w:val="008D39A0"/>
    <w:rsid w:val="008D39C5"/>
    <w:rsid w:val="008D48A9"/>
    <w:rsid w:val="008D534D"/>
    <w:rsid w:val="008D536C"/>
    <w:rsid w:val="008D5DAB"/>
    <w:rsid w:val="008D5E0D"/>
    <w:rsid w:val="008D6058"/>
    <w:rsid w:val="008D6508"/>
    <w:rsid w:val="008D6561"/>
    <w:rsid w:val="008D6DA2"/>
    <w:rsid w:val="008D7195"/>
    <w:rsid w:val="008D76DC"/>
    <w:rsid w:val="008D7C49"/>
    <w:rsid w:val="008D7EFE"/>
    <w:rsid w:val="008E010A"/>
    <w:rsid w:val="008E0BCE"/>
    <w:rsid w:val="008E1058"/>
    <w:rsid w:val="008E11DA"/>
    <w:rsid w:val="008E1B72"/>
    <w:rsid w:val="008E349F"/>
    <w:rsid w:val="008E3FC2"/>
    <w:rsid w:val="008E4AC3"/>
    <w:rsid w:val="008E4E37"/>
    <w:rsid w:val="008E56FC"/>
    <w:rsid w:val="008E6B39"/>
    <w:rsid w:val="008E71F4"/>
    <w:rsid w:val="008E7CB4"/>
    <w:rsid w:val="008F01C5"/>
    <w:rsid w:val="008F0A53"/>
    <w:rsid w:val="008F0DA7"/>
    <w:rsid w:val="008F0E9D"/>
    <w:rsid w:val="008F1C46"/>
    <w:rsid w:val="008F339B"/>
    <w:rsid w:val="008F4122"/>
    <w:rsid w:val="008F422F"/>
    <w:rsid w:val="008F4336"/>
    <w:rsid w:val="008F47E9"/>
    <w:rsid w:val="008F4B18"/>
    <w:rsid w:val="008F539B"/>
    <w:rsid w:val="008F5925"/>
    <w:rsid w:val="008F615B"/>
    <w:rsid w:val="008F6686"/>
    <w:rsid w:val="008F675B"/>
    <w:rsid w:val="00900184"/>
    <w:rsid w:val="009002A8"/>
    <w:rsid w:val="00900393"/>
    <w:rsid w:val="00901CF2"/>
    <w:rsid w:val="00902402"/>
    <w:rsid w:val="00903CC5"/>
    <w:rsid w:val="00904B74"/>
    <w:rsid w:val="00904DAB"/>
    <w:rsid w:val="00906A27"/>
    <w:rsid w:val="00906AE1"/>
    <w:rsid w:val="00906F33"/>
    <w:rsid w:val="00907397"/>
    <w:rsid w:val="00907605"/>
    <w:rsid w:val="00907657"/>
    <w:rsid w:val="009078C5"/>
    <w:rsid w:val="00907C6C"/>
    <w:rsid w:val="00907E45"/>
    <w:rsid w:val="009104C8"/>
    <w:rsid w:val="0091065D"/>
    <w:rsid w:val="00910980"/>
    <w:rsid w:val="00911B84"/>
    <w:rsid w:val="00911D90"/>
    <w:rsid w:val="00912530"/>
    <w:rsid w:val="0091396E"/>
    <w:rsid w:val="00913FFD"/>
    <w:rsid w:val="0091404E"/>
    <w:rsid w:val="00914587"/>
    <w:rsid w:val="0091466E"/>
    <w:rsid w:val="00914F5F"/>
    <w:rsid w:val="009153C9"/>
    <w:rsid w:val="00915737"/>
    <w:rsid w:val="00915E52"/>
    <w:rsid w:val="00916244"/>
    <w:rsid w:val="009163C1"/>
    <w:rsid w:val="00917061"/>
    <w:rsid w:val="00917A9D"/>
    <w:rsid w:val="00917E8C"/>
    <w:rsid w:val="009200DA"/>
    <w:rsid w:val="00920F8B"/>
    <w:rsid w:val="00923609"/>
    <w:rsid w:val="0092399C"/>
    <w:rsid w:val="00923E44"/>
    <w:rsid w:val="00924A87"/>
    <w:rsid w:val="0092545C"/>
    <w:rsid w:val="00927D4D"/>
    <w:rsid w:val="00932741"/>
    <w:rsid w:val="00933B25"/>
    <w:rsid w:val="00933B4D"/>
    <w:rsid w:val="00934F29"/>
    <w:rsid w:val="00935BCA"/>
    <w:rsid w:val="009363A1"/>
    <w:rsid w:val="009375D3"/>
    <w:rsid w:val="00937A1D"/>
    <w:rsid w:val="00937A3B"/>
    <w:rsid w:val="00940CC6"/>
    <w:rsid w:val="00940CCC"/>
    <w:rsid w:val="00940E3F"/>
    <w:rsid w:val="0094103D"/>
    <w:rsid w:val="0094127B"/>
    <w:rsid w:val="00941C21"/>
    <w:rsid w:val="00943B97"/>
    <w:rsid w:val="00943C5D"/>
    <w:rsid w:val="00944E59"/>
    <w:rsid w:val="00946C3D"/>
    <w:rsid w:val="00947528"/>
    <w:rsid w:val="00947A52"/>
    <w:rsid w:val="00951483"/>
    <w:rsid w:val="00951C00"/>
    <w:rsid w:val="00952D73"/>
    <w:rsid w:val="00952EB4"/>
    <w:rsid w:val="009530B6"/>
    <w:rsid w:val="009533C3"/>
    <w:rsid w:val="0095410A"/>
    <w:rsid w:val="009547BB"/>
    <w:rsid w:val="00954B49"/>
    <w:rsid w:val="00954C52"/>
    <w:rsid w:val="00954FD6"/>
    <w:rsid w:val="00955971"/>
    <w:rsid w:val="00956FE1"/>
    <w:rsid w:val="00957AC9"/>
    <w:rsid w:val="00960355"/>
    <w:rsid w:val="0096190A"/>
    <w:rsid w:val="009624D7"/>
    <w:rsid w:val="00962B81"/>
    <w:rsid w:val="00962ED4"/>
    <w:rsid w:val="00963066"/>
    <w:rsid w:val="00964217"/>
    <w:rsid w:val="009643CB"/>
    <w:rsid w:val="0096569C"/>
    <w:rsid w:val="009663D7"/>
    <w:rsid w:val="00966C86"/>
    <w:rsid w:val="00970795"/>
    <w:rsid w:val="00970D13"/>
    <w:rsid w:val="00970E9E"/>
    <w:rsid w:val="00971391"/>
    <w:rsid w:val="00971F68"/>
    <w:rsid w:val="00972443"/>
    <w:rsid w:val="00973807"/>
    <w:rsid w:val="009750B2"/>
    <w:rsid w:val="009750D9"/>
    <w:rsid w:val="00976DAD"/>
    <w:rsid w:val="0098002C"/>
    <w:rsid w:val="009806C5"/>
    <w:rsid w:val="00980EE0"/>
    <w:rsid w:val="00981026"/>
    <w:rsid w:val="009824F6"/>
    <w:rsid w:val="009826D4"/>
    <w:rsid w:val="009829DF"/>
    <w:rsid w:val="00983C0F"/>
    <w:rsid w:val="00984418"/>
    <w:rsid w:val="00985E97"/>
    <w:rsid w:val="009860CA"/>
    <w:rsid w:val="009860E6"/>
    <w:rsid w:val="009860FD"/>
    <w:rsid w:val="00986137"/>
    <w:rsid w:val="009866AE"/>
    <w:rsid w:val="009866C3"/>
    <w:rsid w:val="00986CFA"/>
    <w:rsid w:val="0098702A"/>
    <w:rsid w:val="009871AE"/>
    <w:rsid w:val="00987243"/>
    <w:rsid w:val="0098724A"/>
    <w:rsid w:val="0098769D"/>
    <w:rsid w:val="009877F9"/>
    <w:rsid w:val="00987CA9"/>
    <w:rsid w:val="00990879"/>
    <w:rsid w:val="00990BF6"/>
    <w:rsid w:val="00990C3B"/>
    <w:rsid w:val="00990E68"/>
    <w:rsid w:val="009918F6"/>
    <w:rsid w:val="00991D10"/>
    <w:rsid w:val="0099213D"/>
    <w:rsid w:val="00992696"/>
    <w:rsid w:val="009934B3"/>
    <w:rsid w:val="00993D7D"/>
    <w:rsid w:val="009954A1"/>
    <w:rsid w:val="009977EE"/>
    <w:rsid w:val="00997CCD"/>
    <w:rsid w:val="00997D26"/>
    <w:rsid w:val="00997FDE"/>
    <w:rsid w:val="009A0F9C"/>
    <w:rsid w:val="009A1A9F"/>
    <w:rsid w:val="009A1B87"/>
    <w:rsid w:val="009A2B6B"/>
    <w:rsid w:val="009A33B8"/>
    <w:rsid w:val="009A3419"/>
    <w:rsid w:val="009A3B95"/>
    <w:rsid w:val="009A3E0C"/>
    <w:rsid w:val="009A505F"/>
    <w:rsid w:val="009A6565"/>
    <w:rsid w:val="009A7BFE"/>
    <w:rsid w:val="009B01B3"/>
    <w:rsid w:val="009B0639"/>
    <w:rsid w:val="009B0937"/>
    <w:rsid w:val="009B0A59"/>
    <w:rsid w:val="009B0F2C"/>
    <w:rsid w:val="009B14AB"/>
    <w:rsid w:val="009B1A4C"/>
    <w:rsid w:val="009B248F"/>
    <w:rsid w:val="009B2991"/>
    <w:rsid w:val="009B2AFA"/>
    <w:rsid w:val="009B3158"/>
    <w:rsid w:val="009B322E"/>
    <w:rsid w:val="009B325D"/>
    <w:rsid w:val="009B41FD"/>
    <w:rsid w:val="009B6E2F"/>
    <w:rsid w:val="009B7E6A"/>
    <w:rsid w:val="009C0296"/>
    <w:rsid w:val="009C09EE"/>
    <w:rsid w:val="009C0C38"/>
    <w:rsid w:val="009C1610"/>
    <w:rsid w:val="009C3052"/>
    <w:rsid w:val="009C4D9C"/>
    <w:rsid w:val="009C5E0E"/>
    <w:rsid w:val="009C66DA"/>
    <w:rsid w:val="009C7E79"/>
    <w:rsid w:val="009C7FEB"/>
    <w:rsid w:val="009D0687"/>
    <w:rsid w:val="009D0AC5"/>
    <w:rsid w:val="009D1AEA"/>
    <w:rsid w:val="009D35CD"/>
    <w:rsid w:val="009D39F1"/>
    <w:rsid w:val="009D5D46"/>
    <w:rsid w:val="009D668E"/>
    <w:rsid w:val="009D6C54"/>
    <w:rsid w:val="009D79EE"/>
    <w:rsid w:val="009E0AAB"/>
    <w:rsid w:val="009E0E3B"/>
    <w:rsid w:val="009E181E"/>
    <w:rsid w:val="009E19F5"/>
    <w:rsid w:val="009E2434"/>
    <w:rsid w:val="009E24FD"/>
    <w:rsid w:val="009E2B1F"/>
    <w:rsid w:val="009E32D4"/>
    <w:rsid w:val="009E3AD5"/>
    <w:rsid w:val="009E4409"/>
    <w:rsid w:val="009E46E1"/>
    <w:rsid w:val="009E5701"/>
    <w:rsid w:val="009E579F"/>
    <w:rsid w:val="009E5864"/>
    <w:rsid w:val="009E5A98"/>
    <w:rsid w:val="009E5DD6"/>
    <w:rsid w:val="009E64CD"/>
    <w:rsid w:val="009E7E10"/>
    <w:rsid w:val="009F148F"/>
    <w:rsid w:val="009F2983"/>
    <w:rsid w:val="009F3DC9"/>
    <w:rsid w:val="009F3F61"/>
    <w:rsid w:val="009F4322"/>
    <w:rsid w:val="009F549B"/>
    <w:rsid w:val="009F5945"/>
    <w:rsid w:val="009F595D"/>
    <w:rsid w:val="009F5EF2"/>
    <w:rsid w:val="009F65BF"/>
    <w:rsid w:val="009F6CE0"/>
    <w:rsid w:val="009F7892"/>
    <w:rsid w:val="009F7C4E"/>
    <w:rsid w:val="00A0003B"/>
    <w:rsid w:val="00A0155A"/>
    <w:rsid w:val="00A021D1"/>
    <w:rsid w:val="00A023B5"/>
    <w:rsid w:val="00A02605"/>
    <w:rsid w:val="00A03265"/>
    <w:rsid w:val="00A03BDA"/>
    <w:rsid w:val="00A04DD2"/>
    <w:rsid w:val="00A05E93"/>
    <w:rsid w:val="00A07E5D"/>
    <w:rsid w:val="00A102E6"/>
    <w:rsid w:val="00A10498"/>
    <w:rsid w:val="00A105F6"/>
    <w:rsid w:val="00A1064E"/>
    <w:rsid w:val="00A109D4"/>
    <w:rsid w:val="00A10D68"/>
    <w:rsid w:val="00A10EC4"/>
    <w:rsid w:val="00A111BE"/>
    <w:rsid w:val="00A113E7"/>
    <w:rsid w:val="00A11B16"/>
    <w:rsid w:val="00A11B8E"/>
    <w:rsid w:val="00A12144"/>
    <w:rsid w:val="00A13584"/>
    <w:rsid w:val="00A139AF"/>
    <w:rsid w:val="00A13A38"/>
    <w:rsid w:val="00A1408A"/>
    <w:rsid w:val="00A144D3"/>
    <w:rsid w:val="00A14B24"/>
    <w:rsid w:val="00A15812"/>
    <w:rsid w:val="00A15BBC"/>
    <w:rsid w:val="00A15C01"/>
    <w:rsid w:val="00A163A9"/>
    <w:rsid w:val="00A205E1"/>
    <w:rsid w:val="00A209AB"/>
    <w:rsid w:val="00A216A9"/>
    <w:rsid w:val="00A22452"/>
    <w:rsid w:val="00A2340E"/>
    <w:rsid w:val="00A2410E"/>
    <w:rsid w:val="00A246E0"/>
    <w:rsid w:val="00A248F7"/>
    <w:rsid w:val="00A256CD"/>
    <w:rsid w:val="00A305BC"/>
    <w:rsid w:val="00A312F6"/>
    <w:rsid w:val="00A31B26"/>
    <w:rsid w:val="00A32089"/>
    <w:rsid w:val="00A327F8"/>
    <w:rsid w:val="00A333AE"/>
    <w:rsid w:val="00A354D7"/>
    <w:rsid w:val="00A3570A"/>
    <w:rsid w:val="00A35BC4"/>
    <w:rsid w:val="00A35FA9"/>
    <w:rsid w:val="00A3707E"/>
    <w:rsid w:val="00A42EEA"/>
    <w:rsid w:val="00A44599"/>
    <w:rsid w:val="00A44B2B"/>
    <w:rsid w:val="00A44EC2"/>
    <w:rsid w:val="00A46053"/>
    <w:rsid w:val="00A46595"/>
    <w:rsid w:val="00A4683D"/>
    <w:rsid w:val="00A468EE"/>
    <w:rsid w:val="00A4716D"/>
    <w:rsid w:val="00A4732F"/>
    <w:rsid w:val="00A506CF"/>
    <w:rsid w:val="00A516D8"/>
    <w:rsid w:val="00A52EA6"/>
    <w:rsid w:val="00A53BA3"/>
    <w:rsid w:val="00A56301"/>
    <w:rsid w:val="00A57C70"/>
    <w:rsid w:val="00A6106C"/>
    <w:rsid w:val="00A614FE"/>
    <w:rsid w:val="00A6159A"/>
    <w:rsid w:val="00A61D83"/>
    <w:rsid w:val="00A6218E"/>
    <w:rsid w:val="00A62224"/>
    <w:rsid w:val="00A622F9"/>
    <w:rsid w:val="00A632CE"/>
    <w:rsid w:val="00A63B4C"/>
    <w:rsid w:val="00A6511A"/>
    <w:rsid w:val="00A66789"/>
    <w:rsid w:val="00A67103"/>
    <w:rsid w:val="00A6736A"/>
    <w:rsid w:val="00A67507"/>
    <w:rsid w:val="00A677DF"/>
    <w:rsid w:val="00A67A5D"/>
    <w:rsid w:val="00A67C21"/>
    <w:rsid w:val="00A721F7"/>
    <w:rsid w:val="00A726E9"/>
    <w:rsid w:val="00A72859"/>
    <w:rsid w:val="00A72B98"/>
    <w:rsid w:val="00A740C1"/>
    <w:rsid w:val="00A74277"/>
    <w:rsid w:val="00A7474F"/>
    <w:rsid w:val="00A74905"/>
    <w:rsid w:val="00A765DC"/>
    <w:rsid w:val="00A772F3"/>
    <w:rsid w:val="00A77484"/>
    <w:rsid w:val="00A8015B"/>
    <w:rsid w:val="00A808F7"/>
    <w:rsid w:val="00A8145E"/>
    <w:rsid w:val="00A81855"/>
    <w:rsid w:val="00A8196D"/>
    <w:rsid w:val="00A82D0A"/>
    <w:rsid w:val="00A82EFE"/>
    <w:rsid w:val="00A844BF"/>
    <w:rsid w:val="00A8485F"/>
    <w:rsid w:val="00A853B3"/>
    <w:rsid w:val="00A8632C"/>
    <w:rsid w:val="00A86A5C"/>
    <w:rsid w:val="00A86B2B"/>
    <w:rsid w:val="00A870AA"/>
    <w:rsid w:val="00A90059"/>
    <w:rsid w:val="00A90140"/>
    <w:rsid w:val="00A908E1"/>
    <w:rsid w:val="00A90CEB"/>
    <w:rsid w:val="00A91830"/>
    <w:rsid w:val="00A91A4C"/>
    <w:rsid w:val="00A91E69"/>
    <w:rsid w:val="00A928C0"/>
    <w:rsid w:val="00A9400C"/>
    <w:rsid w:val="00A94E54"/>
    <w:rsid w:val="00A95A77"/>
    <w:rsid w:val="00A9621A"/>
    <w:rsid w:val="00A97D1A"/>
    <w:rsid w:val="00AA05C3"/>
    <w:rsid w:val="00AA075B"/>
    <w:rsid w:val="00AA1D0C"/>
    <w:rsid w:val="00AA2468"/>
    <w:rsid w:val="00AA2587"/>
    <w:rsid w:val="00AA3031"/>
    <w:rsid w:val="00AA37CB"/>
    <w:rsid w:val="00AA387D"/>
    <w:rsid w:val="00AA3B77"/>
    <w:rsid w:val="00AA3BC7"/>
    <w:rsid w:val="00AA3F94"/>
    <w:rsid w:val="00AA45BC"/>
    <w:rsid w:val="00AA4C40"/>
    <w:rsid w:val="00AA59DC"/>
    <w:rsid w:val="00AA5EBA"/>
    <w:rsid w:val="00AA6D4F"/>
    <w:rsid w:val="00AA741C"/>
    <w:rsid w:val="00AA7DBC"/>
    <w:rsid w:val="00AB16BC"/>
    <w:rsid w:val="00AB1FEF"/>
    <w:rsid w:val="00AB21C0"/>
    <w:rsid w:val="00AB2928"/>
    <w:rsid w:val="00AB2B54"/>
    <w:rsid w:val="00AB3746"/>
    <w:rsid w:val="00AB40DB"/>
    <w:rsid w:val="00AB46C2"/>
    <w:rsid w:val="00AB4893"/>
    <w:rsid w:val="00AB6AEC"/>
    <w:rsid w:val="00AB6D83"/>
    <w:rsid w:val="00AC0082"/>
    <w:rsid w:val="00AC0AB9"/>
    <w:rsid w:val="00AC1205"/>
    <w:rsid w:val="00AC1333"/>
    <w:rsid w:val="00AC18ED"/>
    <w:rsid w:val="00AC1B27"/>
    <w:rsid w:val="00AC2126"/>
    <w:rsid w:val="00AC2733"/>
    <w:rsid w:val="00AC310E"/>
    <w:rsid w:val="00AC443A"/>
    <w:rsid w:val="00AC5E0A"/>
    <w:rsid w:val="00AC5E48"/>
    <w:rsid w:val="00AC61EF"/>
    <w:rsid w:val="00AC6C7D"/>
    <w:rsid w:val="00AD0692"/>
    <w:rsid w:val="00AD0E9A"/>
    <w:rsid w:val="00AD146A"/>
    <w:rsid w:val="00AD17EB"/>
    <w:rsid w:val="00AD2746"/>
    <w:rsid w:val="00AD31CF"/>
    <w:rsid w:val="00AD3214"/>
    <w:rsid w:val="00AD488F"/>
    <w:rsid w:val="00AD58CE"/>
    <w:rsid w:val="00AD5E12"/>
    <w:rsid w:val="00AD606C"/>
    <w:rsid w:val="00AD6FEA"/>
    <w:rsid w:val="00AD719A"/>
    <w:rsid w:val="00AE09AD"/>
    <w:rsid w:val="00AE13B1"/>
    <w:rsid w:val="00AE31CA"/>
    <w:rsid w:val="00AE3717"/>
    <w:rsid w:val="00AE3830"/>
    <w:rsid w:val="00AE39DD"/>
    <w:rsid w:val="00AE4133"/>
    <w:rsid w:val="00AE4140"/>
    <w:rsid w:val="00AE4ECF"/>
    <w:rsid w:val="00AE517C"/>
    <w:rsid w:val="00AE55E1"/>
    <w:rsid w:val="00AE565D"/>
    <w:rsid w:val="00AE683A"/>
    <w:rsid w:val="00AE6E0D"/>
    <w:rsid w:val="00AE73ED"/>
    <w:rsid w:val="00AE7587"/>
    <w:rsid w:val="00AE7DC0"/>
    <w:rsid w:val="00AF0E03"/>
    <w:rsid w:val="00AF28C5"/>
    <w:rsid w:val="00AF3186"/>
    <w:rsid w:val="00AF329D"/>
    <w:rsid w:val="00AF4F58"/>
    <w:rsid w:val="00AF5776"/>
    <w:rsid w:val="00AF59B0"/>
    <w:rsid w:val="00AF605C"/>
    <w:rsid w:val="00AF6F1E"/>
    <w:rsid w:val="00AF7205"/>
    <w:rsid w:val="00AF73F5"/>
    <w:rsid w:val="00AF76F0"/>
    <w:rsid w:val="00AF7E94"/>
    <w:rsid w:val="00AF7FBF"/>
    <w:rsid w:val="00B005B3"/>
    <w:rsid w:val="00B00D37"/>
    <w:rsid w:val="00B023C9"/>
    <w:rsid w:val="00B02EF2"/>
    <w:rsid w:val="00B02F28"/>
    <w:rsid w:val="00B05D24"/>
    <w:rsid w:val="00B0697B"/>
    <w:rsid w:val="00B073E9"/>
    <w:rsid w:val="00B10964"/>
    <w:rsid w:val="00B10ADF"/>
    <w:rsid w:val="00B1150D"/>
    <w:rsid w:val="00B12029"/>
    <w:rsid w:val="00B1264A"/>
    <w:rsid w:val="00B1264D"/>
    <w:rsid w:val="00B135F7"/>
    <w:rsid w:val="00B14324"/>
    <w:rsid w:val="00B14750"/>
    <w:rsid w:val="00B14E01"/>
    <w:rsid w:val="00B1645F"/>
    <w:rsid w:val="00B1650A"/>
    <w:rsid w:val="00B16AAD"/>
    <w:rsid w:val="00B172A5"/>
    <w:rsid w:val="00B201B5"/>
    <w:rsid w:val="00B21229"/>
    <w:rsid w:val="00B22A56"/>
    <w:rsid w:val="00B237C6"/>
    <w:rsid w:val="00B23B07"/>
    <w:rsid w:val="00B24B0E"/>
    <w:rsid w:val="00B25BB1"/>
    <w:rsid w:val="00B25D6F"/>
    <w:rsid w:val="00B25E67"/>
    <w:rsid w:val="00B26D2B"/>
    <w:rsid w:val="00B311C5"/>
    <w:rsid w:val="00B31E93"/>
    <w:rsid w:val="00B320E3"/>
    <w:rsid w:val="00B323DB"/>
    <w:rsid w:val="00B32439"/>
    <w:rsid w:val="00B34C09"/>
    <w:rsid w:val="00B34C0B"/>
    <w:rsid w:val="00B35024"/>
    <w:rsid w:val="00B350EC"/>
    <w:rsid w:val="00B36510"/>
    <w:rsid w:val="00B40980"/>
    <w:rsid w:val="00B40C22"/>
    <w:rsid w:val="00B41D9A"/>
    <w:rsid w:val="00B4372E"/>
    <w:rsid w:val="00B450CB"/>
    <w:rsid w:val="00B45220"/>
    <w:rsid w:val="00B46784"/>
    <w:rsid w:val="00B46E60"/>
    <w:rsid w:val="00B47226"/>
    <w:rsid w:val="00B478B2"/>
    <w:rsid w:val="00B47921"/>
    <w:rsid w:val="00B47B15"/>
    <w:rsid w:val="00B47CE1"/>
    <w:rsid w:val="00B50008"/>
    <w:rsid w:val="00B5027C"/>
    <w:rsid w:val="00B5041D"/>
    <w:rsid w:val="00B5056A"/>
    <w:rsid w:val="00B51218"/>
    <w:rsid w:val="00B517F7"/>
    <w:rsid w:val="00B51A6E"/>
    <w:rsid w:val="00B53BEE"/>
    <w:rsid w:val="00B53D3C"/>
    <w:rsid w:val="00B55534"/>
    <w:rsid w:val="00B55E18"/>
    <w:rsid w:val="00B60F3B"/>
    <w:rsid w:val="00B6187B"/>
    <w:rsid w:val="00B61C7C"/>
    <w:rsid w:val="00B6203A"/>
    <w:rsid w:val="00B627FB"/>
    <w:rsid w:val="00B634C7"/>
    <w:rsid w:val="00B63792"/>
    <w:rsid w:val="00B63DE8"/>
    <w:rsid w:val="00B645D8"/>
    <w:rsid w:val="00B64828"/>
    <w:rsid w:val="00B64E63"/>
    <w:rsid w:val="00B64EA0"/>
    <w:rsid w:val="00B659A9"/>
    <w:rsid w:val="00B65B54"/>
    <w:rsid w:val="00B66162"/>
    <w:rsid w:val="00B670EE"/>
    <w:rsid w:val="00B706B6"/>
    <w:rsid w:val="00B7085B"/>
    <w:rsid w:val="00B70A7C"/>
    <w:rsid w:val="00B71C72"/>
    <w:rsid w:val="00B7303B"/>
    <w:rsid w:val="00B7328F"/>
    <w:rsid w:val="00B74BD9"/>
    <w:rsid w:val="00B7530D"/>
    <w:rsid w:val="00B7545A"/>
    <w:rsid w:val="00B759F5"/>
    <w:rsid w:val="00B75ABA"/>
    <w:rsid w:val="00B75EA1"/>
    <w:rsid w:val="00B7613E"/>
    <w:rsid w:val="00B764D5"/>
    <w:rsid w:val="00B769FE"/>
    <w:rsid w:val="00B77CBB"/>
    <w:rsid w:val="00B77D04"/>
    <w:rsid w:val="00B80052"/>
    <w:rsid w:val="00B80836"/>
    <w:rsid w:val="00B80DEC"/>
    <w:rsid w:val="00B80FA5"/>
    <w:rsid w:val="00B80FEC"/>
    <w:rsid w:val="00B817C7"/>
    <w:rsid w:val="00B8268D"/>
    <w:rsid w:val="00B8272F"/>
    <w:rsid w:val="00B82CB6"/>
    <w:rsid w:val="00B83CB6"/>
    <w:rsid w:val="00B841AB"/>
    <w:rsid w:val="00B85145"/>
    <w:rsid w:val="00B85B83"/>
    <w:rsid w:val="00B86258"/>
    <w:rsid w:val="00B8670D"/>
    <w:rsid w:val="00B86C7C"/>
    <w:rsid w:val="00B9087E"/>
    <w:rsid w:val="00B90C16"/>
    <w:rsid w:val="00B90E28"/>
    <w:rsid w:val="00B914DF"/>
    <w:rsid w:val="00B91A21"/>
    <w:rsid w:val="00B91C9A"/>
    <w:rsid w:val="00B91C9F"/>
    <w:rsid w:val="00B927B0"/>
    <w:rsid w:val="00B950BB"/>
    <w:rsid w:val="00B9559E"/>
    <w:rsid w:val="00B95EFE"/>
    <w:rsid w:val="00B96443"/>
    <w:rsid w:val="00B96BC1"/>
    <w:rsid w:val="00B97E48"/>
    <w:rsid w:val="00BA013B"/>
    <w:rsid w:val="00BA032F"/>
    <w:rsid w:val="00BA0FEC"/>
    <w:rsid w:val="00BA2A96"/>
    <w:rsid w:val="00BA2D83"/>
    <w:rsid w:val="00BA3110"/>
    <w:rsid w:val="00BA342D"/>
    <w:rsid w:val="00BA36D5"/>
    <w:rsid w:val="00BA3829"/>
    <w:rsid w:val="00BA387C"/>
    <w:rsid w:val="00BA39A3"/>
    <w:rsid w:val="00BA4EDB"/>
    <w:rsid w:val="00BA6518"/>
    <w:rsid w:val="00BA6DD9"/>
    <w:rsid w:val="00BA755E"/>
    <w:rsid w:val="00BA7933"/>
    <w:rsid w:val="00BB061A"/>
    <w:rsid w:val="00BB0E49"/>
    <w:rsid w:val="00BB0EB3"/>
    <w:rsid w:val="00BB0F68"/>
    <w:rsid w:val="00BB164D"/>
    <w:rsid w:val="00BB293F"/>
    <w:rsid w:val="00BB2C3F"/>
    <w:rsid w:val="00BB2E48"/>
    <w:rsid w:val="00BB3AB2"/>
    <w:rsid w:val="00BB3CFC"/>
    <w:rsid w:val="00BB3DCD"/>
    <w:rsid w:val="00BB4F13"/>
    <w:rsid w:val="00BB53BE"/>
    <w:rsid w:val="00BB57F4"/>
    <w:rsid w:val="00BB5AD8"/>
    <w:rsid w:val="00BB672F"/>
    <w:rsid w:val="00BB67FB"/>
    <w:rsid w:val="00BB7DDE"/>
    <w:rsid w:val="00BC03B3"/>
    <w:rsid w:val="00BC08B5"/>
    <w:rsid w:val="00BC1B01"/>
    <w:rsid w:val="00BC1B98"/>
    <w:rsid w:val="00BC1E0B"/>
    <w:rsid w:val="00BC229A"/>
    <w:rsid w:val="00BC2571"/>
    <w:rsid w:val="00BC2CCE"/>
    <w:rsid w:val="00BC31CB"/>
    <w:rsid w:val="00BC4A53"/>
    <w:rsid w:val="00BC4A65"/>
    <w:rsid w:val="00BC5705"/>
    <w:rsid w:val="00BC67C2"/>
    <w:rsid w:val="00BC7957"/>
    <w:rsid w:val="00BD0578"/>
    <w:rsid w:val="00BD1F3C"/>
    <w:rsid w:val="00BD2925"/>
    <w:rsid w:val="00BD4BAC"/>
    <w:rsid w:val="00BD4E2C"/>
    <w:rsid w:val="00BD4EDF"/>
    <w:rsid w:val="00BD4FA4"/>
    <w:rsid w:val="00BD5013"/>
    <w:rsid w:val="00BD59C1"/>
    <w:rsid w:val="00BD6BAE"/>
    <w:rsid w:val="00BD6C8F"/>
    <w:rsid w:val="00BD6DED"/>
    <w:rsid w:val="00BD743A"/>
    <w:rsid w:val="00BD767D"/>
    <w:rsid w:val="00BE0295"/>
    <w:rsid w:val="00BE0559"/>
    <w:rsid w:val="00BE1A4E"/>
    <w:rsid w:val="00BE1D70"/>
    <w:rsid w:val="00BE1DA9"/>
    <w:rsid w:val="00BE2408"/>
    <w:rsid w:val="00BE29BE"/>
    <w:rsid w:val="00BE374D"/>
    <w:rsid w:val="00BE513D"/>
    <w:rsid w:val="00BE51F9"/>
    <w:rsid w:val="00BE54CB"/>
    <w:rsid w:val="00BE5540"/>
    <w:rsid w:val="00BE5683"/>
    <w:rsid w:val="00BE5AD3"/>
    <w:rsid w:val="00BE5D5E"/>
    <w:rsid w:val="00BE5F2B"/>
    <w:rsid w:val="00BF10C8"/>
    <w:rsid w:val="00BF2051"/>
    <w:rsid w:val="00BF21BB"/>
    <w:rsid w:val="00BF2565"/>
    <w:rsid w:val="00BF2A92"/>
    <w:rsid w:val="00BF3CDD"/>
    <w:rsid w:val="00BF49CB"/>
    <w:rsid w:val="00BF57E1"/>
    <w:rsid w:val="00BF7069"/>
    <w:rsid w:val="00C00B48"/>
    <w:rsid w:val="00C00FB4"/>
    <w:rsid w:val="00C02672"/>
    <w:rsid w:val="00C0376B"/>
    <w:rsid w:val="00C03A34"/>
    <w:rsid w:val="00C0538D"/>
    <w:rsid w:val="00C10812"/>
    <w:rsid w:val="00C10A20"/>
    <w:rsid w:val="00C10E9F"/>
    <w:rsid w:val="00C110AB"/>
    <w:rsid w:val="00C120C2"/>
    <w:rsid w:val="00C134C6"/>
    <w:rsid w:val="00C13730"/>
    <w:rsid w:val="00C148D1"/>
    <w:rsid w:val="00C14E7B"/>
    <w:rsid w:val="00C155F3"/>
    <w:rsid w:val="00C15AB5"/>
    <w:rsid w:val="00C16AC2"/>
    <w:rsid w:val="00C17235"/>
    <w:rsid w:val="00C17363"/>
    <w:rsid w:val="00C20048"/>
    <w:rsid w:val="00C204A1"/>
    <w:rsid w:val="00C20701"/>
    <w:rsid w:val="00C20726"/>
    <w:rsid w:val="00C21BF2"/>
    <w:rsid w:val="00C22FEF"/>
    <w:rsid w:val="00C2356C"/>
    <w:rsid w:val="00C24D28"/>
    <w:rsid w:val="00C253FC"/>
    <w:rsid w:val="00C259AB"/>
    <w:rsid w:val="00C265A0"/>
    <w:rsid w:val="00C27045"/>
    <w:rsid w:val="00C27F55"/>
    <w:rsid w:val="00C31B3C"/>
    <w:rsid w:val="00C31BB5"/>
    <w:rsid w:val="00C329EE"/>
    <w:rsid w:val="00C329FC"/>
    <w:rsid w:val="00C338C9"/>
    <w:rsid w:val="00C33AC6"/>
    <w:rsid w:val="00C349DC"/>
    <w:rsid w:val="00C34C0F"/>
    <w:rsid w:val="00C3623E"/>
    <w:rsid w:val="00C40661"/>
    <w:rsid w:val="00C4086E"/>
    <w:rsid w:val="00C418DA"/>
    <w:rsid w:val="00C41BC8"/>
    <w:rsid w:val="00C42058"/>
    <w:rsid w:val="00C42183"/>
    <w:rsid w:val="00C421D6"/>
    <w:rsid w:val="00C42DC5"/>
    <w:rsid w:val="00C435CD"/>
    <w:rsid w:val="00C4382F"/>
    <w:rsid w:val="00C43B50"/>
    <w:rsid w:val="00C44D18"/>
    <w:rsid w:val="00C44FB9"/>
    <w:rsid w:val="00C45F81"/>
    <w:rsid w:val="00C4739B"/>
    <w:rsid w:val="00C527B3"/>
    <w:rsid w:val="00C527CD"/>
    <w:rsid w:val="00C5353A"/>
    <w:rsid w:val="00C535D5"/>
    <w:rsid w:val="00C53D03"/>
    <w:rsid w:val="00C567DD"/>
    <w:rsid w:val="00C5729A"/>
    <w:rsid w:val="00C60350"/>
    <w:rsid w:val="00C60392"/>
    <w:rsid w:val="00C61253"/>
    <w:rsid w:val="00C616E6"/>
    <w:rsid w:val="00C62E2D"/>
    <w:rsid w:val="00C64973"/>
    <w:rsid w:val="00C651C3"/>
    <w:rsid w:val="00C6551C"/>
    <w:rsid w:val="00C66101"/>
    <w:rsid w:val="00C66102"/>
    <w:rsid w:val="00C6717A"/>
    <w:rsid w:val="00C67452"/>
    <w:rsid w:val="00C67929"/>
    <w:rsid w:val="00C702C3"/>
    <w:rsid w:val="00C70777"/>
    <w:rsid w:val="00C7197E"/>
    <w:rsid w:val="00C721B2"/>
    <w:rsid w:val="00C736D6"/>
    <w:rsid w:val="00C742DB"/>
    <w:rsid w:val="00C74746"/>
    <w:rsid w:val="00C757A2"/>
    <w:rsid w:val="00C759BC"/>
    <w:rsid w:val="00C77400"/>
    <w:rsid w:val="00C80BB7"/>
    <w:rsid w:val="00C81436"/>
    <w:rsid w:val="00C830A7"/>
    <w:rsid w:val="00C830F9"/>
    <w:rsid w:val="00C83E6F"/>
    <w:rsid w:val="00C84FC9"/>
    <w:rsid w:val="00C862CF"/>
    <w:rsid w:val="00C8645D"/>
    <w:rsid w:val="00C86994"/>
    <w:rsid w:val="00C86A8A"/>
    <w:rsid w:val="00C875A2"/>
    <w:rsid w:val="00C87C7A"/>
    <w:rsid w:val="00C87FE4"/>
    <w:rsid w:val="00C9023F"/>
    <w:rsid w:val="00C91D22"/>
    <w:rsid w:val="00C91D31"/>
    <w:rsid w:val="00C926A1"/>
    <w:rsid w:val="00C92A77"/>
    <w:rsid w:val="00C937F1"/>
    <w:rsid w:val="00C93B38"/>
    <w:rsid w:val="00C93DC2"/>
    <w:rsid w:val="00C94326"/>
    <w:rsid w:val="00C94B00"/>
    <w:rsid w:val="00C94E7F"/>
    <w:rsid w:val="00C955BA"/>
    <w:rsid w:val="00C9612F"/>
    <w:rsid w:val="00CA0223"/>
    <w:rsid w:val="00CA084F"/>
    <w:rsid w:val="00CA096D"/>
    <w:rsid w:val="00CA0D8A"/>
    <w:rsid w:val="00CA1DBD"/>
    <w:rsid w:val="00CA4212"/>
    <w:rsid w:val="00CA4D15"/>
    <w:rsid w:val="00CA51EA"/>
    <w:rsid w:val="00CA52B4"/>
    <w:rsid w:val="00CA52CE"/>
    <w:rsid w:val="00CA53A0"/>
    <w:rsid w:val="00CA53BE"/>
    <w:rsid w:val="00CA56D2"/>
    <w:rsid w:val="00CA6F99"/>
    <w:rsid w:val="00CA74CB"/>
    <w:rsid w:val="00CA7C4E"/>
    <w:rsid w:val="00CA7CBC"/>
    <w:rsid w:val="00CB0140"/>
    <w:rsid w:val="00CB0183"/>
    <w:rsid w:val="00CB0B28"/>
    <w:rsid w:val="00CB108D"/>
    <w:rsid w:val="00CB10EA"/>
    <w:rsid w:val="00CB1C50"/>
    <w:rsid w:val="00CB20F6"/>
    <w:rsid w:val="00CB22B5"/>
    <w:rsid w:val="00CB42F6"/>
    <w:rsid w:val="00CB46B0"/>
    <w:rsid w:val="00CB4FC9"/>
    <w:rsid w:val="00CB510C"/>
    <w:rsid w:val="00CB69F6"/>
    <w:rsid w:val="00CB762F"/>
    <w:rsid w:val="00CB767E"/>
    <w:rsid w:val="00CC09BB"/>
    <w:rsid w:val="00CC22B1"/>
    <w:rsid w:val="00CC22EA"/>
    <w:rsid w:val="00CC249A"/>
    <w:rsid w:val="00CC27A2"/>
    <w:rsid w:val="00CC2D8D"/>
    <w:rsid w:val="00CC3D10"/>
    <w:rsid w:val="00CC501D"/>
    <w:rsid w:val="00CC523F"/>
    <w:rsid w:val="00CC672C"/>
    <w:rsid w:val="00CC7546"/>
    <w:rsid w:val="00CC7ED6"/>
    <w:rsid w:val="00CD02AF"/>
    <w:rsid w:val="00CD05A6"/>
    <w:rsid w:val="00CD0D76"/>
    <w:rsid w:val="00CD146F"/>
    <w:rsid w:val="00CD1E4B"/>
    <w:rsid w:val="00CD22F7"/>
    <w:rsid w:val="00CD28C3"/>
    <w:rsid w:val="00CD3E8F"/>
    <w:rsid w:val="00CD5484"/>
    <w:rsid w:val="00CD54AE"/>
    <w:rsid w:val="00CD79DD"/>
    <w:rsid w:val="00CD7D76"/>
    <w:rsid w:val="00CE1887"/>
    <w:rsid w:val="00CE1AF0"/>
    <w:rsid w:val="00CE1C42"/>
    <w:rsid w:val="00CE3991"/>
    <w:rsid w:val="00CE410C"/>
    <w:rsid w:val="00CE4AB6"/>
    <w:rsid w:val="00CE4C1D"/>
    <w:rsid w:val="00CE56CE"/>
    <w:rsid w:val="00CE5790"/>
    <w:rsid w:val="00CE59B3"/>
    <w:rsid w:val="00CE650F"/>
    <w:rsid w:val="00CF0612"/>
    <w:rsid w:val="00CF19FF"/>
    <w:rsid w:val="00CF1A3D"/>
    <w:rsid w:val="00CF1F5C"/>
    <w:rsid w:val="00CF332A"/>
    <w:rsid w:val="00CF3928"/>
    <w:rsid w:val="00CF3F37"/>
    <w:rsid w:val="00CF466F"/>
    <w:rsid w:val="00CF5868"/>
    <w:rsid w:val="00CF618A"/>
    <w:rsid w:val="00CF6D82"/>
    <w:rsid w:val="00CF7033"/>
    <w:rsid w:val="00CF73AF"/>
    <w:rsid w:val="00CF73E1"/>
    <w:rsid w:val="00CF764E"/>
    <w:rsid w:val="00CF7AFB"/>
    <w:rsid w:val="00D0059E"/>
    <w:rsid w:val="00D00AA5"/>
    <w:rsid w:val="00D01233"/>
    <w:rsid w:val="00D01415"/>
    <w:rsid w:val="00D01B20"/>
    <w:rsid w:val="00D024D3"/>
    <w:rsid w:val="00D02E26"/>
    <w:rsid w:val="00D0333B"/>
    <w:rsid w:val="00D036AF"/>
    <w:rsid w:val="00D03867"/>
    <w:rsid w:val="00D03FD4"/>
    <w:rsid w:val="00D073DD"/>
    <w:rsid w:val="00D1038B"/>
    <w:rsid w:val="00D10A8A"/>
    <w:rsid w:val="00D11114"/>
    <w:rsid w:val="00D1196D"/>
    <w:rsid w:val="00D1344A"/>
    <w:rsid w:val="00D13B4B"/>
    <w:rsid w:val="00D13CCF"/>
    <w:rsid w:val="00D13DCE"/>
    <w:rsid w:val="00D13EBF"/>
    <w:rsid w:val="00D140D9"/>
    <w:rsid w:val="00D14505"/>
    <w:rsid w:val="00D14B72"/>
    <w:rsid w:val="00D1550C"/>
    <w:rsid w:val="00D159D8"/>
    <w:rsid w:val="00D15FDC"/>
    <w:rsid w:val="00D16058"/>
    <w:rsid w:val="00D16CE6"/>
    <w:rsid w:val="00D170BA"/>
    <w:rsid w:val="00D17305"/>
    <w:rsid w:val="00D17EAF"/>
    <w:rsid w:val="00D220BE"/>
    <w:rsid w:val="00D2399C"/>
    <w:rsid w:val="00D2461F"/>
    <w:rsid w:val="00D24922"/>
    <w:rsid w:val="00D2677C"/>
    <w:rsid w:val="00D267EB"/>
    <w:rsid w:val="00D26BFC"/>
    <w:rsid w:val="00D30CE5"/>
    <w:rsid w:val="00D31152"/>
    <w:rsid w:val="00D31990"/>
    <w:rsid w:val="00D319C6"/>
    <w:rsid w:val="00D31F8C"/>
    <w:rsid w:val="00D32531"/>
    <w:rsid w:val="00D33097"/>
    <w:rsid w:val="00D338B5"/>
    <w:rsid w:val="00D33B51"/>
    <w:rsid w:val="00D33E17"/>
    <w:rsid w:val="00D34C04"/>
    <w:rsid w:val="00D35680"/>
    <w:rsid w:val="00D35919"/>
    <w:rsid w:val="00D35E47"/>
    <w:rsid w:val="00D35F3D"/>
    <w:rsid w:val="00D373A3"/>
    <w:rsid w:val="00D37603"/>
    <w:rsid w:val="00D37D76"/>
    <w:rsid w:val="00D40BDE"/>
    <w:rsid w:val="00D41C70"/>
    <w:rsid w:val="00D42238"/>
    <w:rsid w:val="00D42547"/>
    <w:rsid w:val="00D43107"/>
    <w:rsid w:val="00D43BF0"/>
    <w:rsid w:val="00D43D91"/>
    <w:rsid w:val="00D44CA4"/>
    <w:rsid w:val="00D44F45"/>
    <w:rsid w:val="00D44F4C"/>
    <w:rsid w:val="00D4569F"/>
    <w:rsid w:val="00D457BA"/>
    <w:rsid w:val="00D46B73"/>
    <w:rsid w:val="00D47712"/>
    <w:rsid w:val="00D503F9"/>
    <w:rsid w:val="00D50440"/>
    <w:rsid w:val="00D51FB0"/>
    <w:rsid w:val="00D54509"/>
    <w:rsid w:val="00D545CF"/>
    <w:rsid w:val="00D5488F"/>
    <w:rsid w:val="00D55260"/>
    <w:rsid w:val="00D5560E"/>
    <w:rsid w:val="00D566A2"/>
    <w:rsid w:val="00D56B1E"/>
    <w:rsid w:val="00D57506"/>
    <w:rsid w:val="00D5768A"/>
    <w:rsid w:val="00D576D5"/>
    <w:rsid w:val="00D601E6"/>
    <w:rsid w:val="00D606E3"/>
    <w:rsid w:val="00D60C45"/>
    <w:rsid w:val="00D610B8"/>
    <w:rsid w:val="00D617F3"/>
    <w:rsid w:val="00D61C72"/>
    <w:rsid w:val="00D62087"/>
    <w:rsid w:val="00D62FCB"/>
    <w:rsid w:val="00D63837"/>
    <w:rsid w:val="00D63857"/>
    <w:rsid w:val="00D6399B"/>
    <w:rsid w:val="00D6587B"/>
    <w:rsid w:val="00D65C97"/>
    <w:rsid w:val="00D7061E"/>
    <w:rsid w:val="00D71CAB"/>
    <w:rsid w:val="00D720B7"/>
    <w:rsid w:val="00D7349A"/>
    <w:rsid w:val="00D752F8"/>
    <w:rsid w:val="00D75FBB"/>
    <w:rsid w:val="00D76379"/>
    <w:rsid w:val="00D76A48"/>
    <w:rsid w:val="00D7786D"/>
    <w:rsid w:val="00D77E80"/>
    <w:rsid w:val="00D80428"/>
    <w:rsid w:val="00D8064B"/>
    <w:rsid w:val="00D8091F"/>
    <w:rsid w:val="00D81E6C"/>
    <w:rsid w:val="00D85FB9"/>
    <w:rsid w:val="00D86B5C"/>
    <w:rsid w:val="00D86C31"/>
    <w:rsid w:val="00D87FDC"/>
    <w:rsid w:val="00D903BF"/>
    <w:rsid w:val="00D9078B"/>
    <w:rsid w:val="00D91B81"/>
    <w:rsid w:val="00D92DF6"/>
    <w:rsid w:val="00D93C26"/>
    <w:rsid w:val="00D946BB"/>
    <w:rsid w:val="00D9491C"/>
    <w:rsid w:val="00D94BB1"/>
    <w:rsid w:val="00D953C3"/>
    <w:rsid w:val="00D95CDF"/>
    <w:rsid w:val="00D96D70"/>
    <w:rsid w:val="00DA008B"/>
    <w:rsid w:val="00DA11DE"/>
    <w:rsid w:val="00DA1ADC"/>
    <w:rsid w:val="00DA2153"/>
    <w:rsid w:val="00DA2559"/>
    <w:rsid w:val="00DA2783"/>
    <w:rsid w:val="00DA2AAE"/>
    <w:rsid w:val="00DA353F"/>
    <w:rsid w:val="00DA4101"/>
    <w:rsid w:val="00DA440C"/>
    <w:rsid w:val="00DA47A2"/>
    <w:rsid w:val="00DA4B9A"/>
    <w:rsid w:val="00DA5444"/>
    <w:rsid w:val="00DA58EE"/>
    <w:rsid w:val="00DA5932"/>
    <w:rsid w:val="00DA60E3"/>
    <w:rsid w:val="00DA702E"/>
    <w:rsid w:val="00DA72F7"/>
    <w:rsid w:val="00DA7994"/>
    <w:rsid w:val="00DB1881"/>
    <w:rsid w:val="00DB2132"/>
    <w:rsid w:val="00DB3291"/>
    <w:rsid w:val="00DB3E20"/>
    <w:rsid w:val="00DB51FF"/>
    <w:rsid w:val="00DB576B"/>
    <w:rsid w:val="00DB578E"/>
    <w:rsid w:val="00DB5CD9"/>
    <w:rsid w:val="00DB7584"/>
    <w:rsid w:val="00DC0B63"/>
    <w:rsid w:val="00DC0D52"/>
    <w:rsid w:val="00DC2763"/>
    <w:rsid w:val="00DC37DF"/>
    <w:rsid w:val="00DC4F06"/>
    <w:rsid w:val="00DC4FD5"/>
    <w:rsid w:val="00DC5024"/>
    <w:rsid w:val="00DC50AD"/>
    <w:rsid w:val="00DC65A5"/>
    <w:rsid w:val="00DC68AC"/>
    <w:rsid w:val="00DC6961"/>
    <w:rsid w:val="00DC7E34"/>
    <w:rsid w:val="00DD1A25"/>
    <w:rsid w:val="00DD1BDF"/>
    <w:rsid w:val="00DD22EF"/>
    <w:rsid w:val="00DD2CEB"/>
    <w:rsid w:val="00DD329D"/>
    <w:rsid w:val="00DD3E3F"/>
    <w:rsid w:val="00DD401D"/>
    <w:rsid w:val="00DD4A25"/>
    <w:rsid w:val="00DD59D6"/>
    <w:rsid w:val="00DD68CE"/>
    <w:rsid w:val="00DD6DA4"/>
    <w:rsid w:val="00DD7403"/>
    <w:rsid w:val="00DD741C"/>
    <w:rsid w:val="00DE01F5"/>
    <w:rsid w:val="00DE11B2"/>
    <w:rsid w:val="00DE19CF"/>
    <w:rsid w:val="00DE1D01"/>
    <w:rsid w:val="00DE1D5A"/>
    <w:rsid w:val="00DE23D2"/>
    <w:rsid w:val="00DE253A"/>
    <w:rsid w:val="00DE39C6"/>
    <w:rsid w:val="00DE4419"/>
    <w:rsid w:val="00DE4EA0"/>
    <w:rsid w:val="00DE64BF"/>
    <w:rsid w:val="00DE67C3"/>
    <w:rsid w:val="00DE693F"/>
    <w:rsid w:val="00DE699A"/>
    <w:rsid w:val="00DE6CD9"/>
    <w:rsid w:val="00DE6EE0"/>
    <w:rsid w:val="00DE7516"/>
    <w:rsid w:val="00DF02A6"/>
    <w:rsid w:val="00DF040B"/>
    <w:rsid w:val="00DF0558"/>
    <w:rsid w:val="00DF0923"/>
    <w:rsid w:val="00DF2912"/>
    <w:rsid w:val="00DF49AD"/>
    <w:rsid w:val="00DF58F6"/>
    <w:rsid w:val="00DF5ED1"/>
    <w:rsid w:val="00E00EA7"/>
    <w:rsid w:val="00E02094"/>
    <w:rsid w:val="00E03BB0"/>
    <w:rsid w:val="00E05234"/>
    <w:rsid w:val="00E05342"/>
    <w:rsid w:val="00E0555F"/>
    <w:rsid w:val="00E06143"/>
    <w:rsid w:val="00E072C0"/>
    <w:rsid w:val="00E07709"/>
    <w:rsid w:val="00E07C29"/>
    <w:rsid w:val="00E111C6"/>
    <w:rsid w:val="00E11E1A"/>
    <w:rsid w:val="00E128DE"/>
    <w:rsid w:val="00E13127"/>
    <w:rsid w:val="00E142A6"/>
    <w:rsid w:val="00E153EC"/>
    <w:rsid w:val="00E17FBD"/>
    <w:rsid w:val="00E2023E"/>
    <w:rsid w:val="00E2151D"/>
    <w:rsid w:val="00E2151F"/>
    <w:rsid w:val="00E215F6"/>
    <w:rsid w:val="00E236C7"/>
    <w:rsid w:val="00E23929"/>
    <w:rsid w:val="00E2413E"/>
    <w:rsid w:val="00E24CC4"/>
    <w:rsid w:val="00E24DE5"/>
    <w:rsid w:val="00E24F4B"/>
    <w:rsid w:val="00E25A7C"/>
    <w:rsid w:val="00E261DC"/>
    <w:rsid w:val="00E267DC"/>
    <w:rsid w:val="00E27FAC"/>
    <w:rsid w:val="00E3214C"/>
    <w:rsid w:val="00E32637"/>
    <w:rsid w:val="00E328DA"/>
    <w:rsid w:val="00E33CC7"/>
    <w:rsid w:val="00E33E09"/>
    <w:rsid w:val="00E34459"/>
    <w:rsid w:val="00E348D7"/>
    <w:rsid w:val="00E34FB3"/>
    <w:rsid w:val="00E3515D"/>
    <w:rsid w:val="00E35765"/>
    <w:rsid w:val="00E35ADC"/>
    <w:rsid w:val="00E3755D"/>
    <w:rsid w:val="00E4044A"/>
    <w:rsid w:val="00E40731"/>
    <w:rsid w:val="00E417CF"/>
    <w:rsid w:val="00E4190B"/>
    <w:rsid w:val="00E41BE7"/>
    <w:rsid w:val="00E431C5"/>
    <w:rsid w:val="00E43987"/>
    <w:rsid w:val="00E44FD7"/>
    <w:rsid w:val="00E45381"/>
    <w:rsid w:val="00E457CC"/>
    <w:rsid w:val="00E45D7E"/>
    <w:rsid w:val="00E45E56"/>
    <w:rsid w:val="00E46D6E"/>
    <w:rsid w:val="00E50F46"/>
    <w:rsid w:val="00E5122E"/>
    <w:rsid w:val="00E51A01"/>
    <w:rsid w:val="00E51ECB"/>
    <w:rsid w:val="00E53AC2"/>
    <w:rsid w:val="00E54A57"/>
    <w:rsid w:val="00E54F53"/>
    <w:rsid w:val="00E56317"/>
    <w:rsid w:val="00E56D93"/>
    <w:rsid w:val="00E5749B"/>
    <w:rsid w:val="00E57930"/>
    <w:rsid w:val="00E579B2"/>
    <w:rsid w:val="00E60E1B"/>
    <w:rsid w:val="00E610AA"/>
    <w:rsid w:val="00E616BE"/>
    <w:rsid w:val="00E62524"/>
    <w:rsid w:val="00E626EE"/>
    <w:rsid w:val="00E63427"/>
    <w:rsid w:val="00E634CB"/>
    <w:rsid w:val="00E635D3"/>
    <w:rsid w:val="00E636D3"/>
    <w:rsid w:val="00E63A99"/>
    <w:rsid w:val="00E6407B"/>
    <w:rsid w:val="00E64185"/>
    <w:rsid w:val="00E6440A"/>
    <w:rsid w:val="00E6641F"/>
    <w:rsid w:val="00E6643C"/>
    <w:rsid w:val="00E66469"/>
    <w:rsid w:val="00E664B0"/>
    <w:rsid w:val="00E665A0"/>
    <w:rsid w:val="00E676C6"/>
    <w:rsid w:val="00E701C7"/>
    <w:rsid w:val="00E70372"/>
    <w:rsid w:val="00E70AB7"/>
    <w:rsid w:val="00E712AF"/>
    <w:rsid w:val="00E7283F"/>
    <w:rsid w:val="00E72E85"/>
    <w:rsid w:val="00E73175"/>
    <w:rsid w:val="00E73D2D"/>
    <w:rsid w:val="00E75CD7"/>
    <w:rsid w:val="00E7651B"/>
    <w:rsid w:val="00E8257D"/>
    <w:rsid w:val="00E82D3A"/>
    <w:rsid w:val="00E82F86"/>
    <w:rsid w:val="00E834E8"/>
    <w:rsid w:val="00E84372"/>
    <w:rsid w:val="00E84CA4"/>
    <w:rsid w:val="00E85627"/>
    <w:rsid w:val="00E86425"/>
    <w:rsid w:val="00E86683"/>
    <w:rsid w:val="00E86BDC"/>
    <w:rsid w:val="00E87251"/>
    <w:rsid w:val="00E875FB"/>
    <w:rsid w:val="00E904AE"/>
    <w:rsid w:val="00E907E3"/>
    <w:rsid w:val="00E916AF"/>
    <w:rsid w:val="00E91C15"/>
    <w:rsid w:val="00E93489"/>
    <w:rsid w:val="00E95555"/>
    <w:rsid w:val="00E95A8B"/>
    <w:rsid w:val="00E96F88"/>
    <w:rsid w:val="00E979A3"/>
    <w:rsid w:val="00EA0AE7"/>
    <w:rsid w:val="00EA0C5A"/>
    <w:rsid w:val="00EA100F"/>
    <w:rsid w:val="00EA12D0"/>
    <w:rsid w:val="00EA1518"/>
    <w:rsid w:val="00EA2CEE"/>
    <w:rsid w:val="00EA43FF"/>
    <w:rsid w:val="00EA46E0"/>
    <w:rsid w:val="00EA485B"/>
    <w:rsid w:val="00EA4926"/>
    <w:rsid w:val="00EA5253"/>
    <w:rsid w:val="00EA6F78"/>
    <w:rsid w:val="00EA7366"/>
    <w:rsid w:val="00EB15B3"/>
    <w:rsid w:val="00EB2A6D"/>
    <w:rsid w:val="00EB2EC0"/>
    <w:rsid w:val="00EB38B2"/>
    <w:rsid w:val="00EB3E42"/>
    <w:rsid w:val="00EB420C"/>
    <w:rsid w:val="00EB4449"/>
    <w:rsid w:val="00EB471D"/>
    <w:rsid w:val="00EB4895"/>
    <w:rsid w:val="00EB4DAC"/>
    <w:rsid w:val="00EB51C9"/>
    <w:rsid w:val="00EB576A"/>
    <w:rsid w:val="00EB6C4C"/>
    <w:rsid w:val="00EB704B"/>
    <w:rsid w:val="00EB743C"/>
    <w:rsid w:val="00EB750B"/>
    <w:rsid w:val="00EB756A"/>
    <w:rsid w:val="00EB777F"/>
    <w:rsid w:val="00EB7C20"/>
    <w:rsid w:val="00EC0283"/>
    <w:rsid w:val="00EC0C96"/>
    <w:rsid w:val="00EC0D93"/>
    <w:rsid w:val="00EC2DC1"/>
    <w:rsid w:val="00EC425C"/>
    <w:rsid w:val="00EC43B3"/>
    <w:rsid w:val="00EC4B7A"/>
    <w:rsid w:val="00EC5668"/>
    <w:rsid w:val="00EC633C"/>
    <w:rsid w:val="00EC7A1C"/>
    <w:rsid w:val="00ED0424"/>
    <w:rsid w:val="00ED1035"/>
    <w:rsid w:val="00ED1F62"/>
    <w:rsid w:val="00ED3D12"/>
    <w:rsid w:val="00ED48E6"/>
    <w:rsid w:val="00ED67DB"/>
    <w:rsid w:val="00ED7603"/>
    <w:rsid w:val="00EE0090"/>
    <w:rsid w:val="00EE06C0"/>
    <w:rsid w:val="00EE0947"/>
    <w:rsid w:val="00EE16A0"/>
    <w:rsid w:val="00EE18FA"/>
    <w:rsid w:val="00EE26BC"/>
    <w:rsid w:val="00EE3947"/>
    <w:rsid w:val="00EE3EE4"/>
    <w:rsid w:val="00EE41E5"/>
    <w:rsid w:val="00EE527F"/>
    <w:rsid w:val="00EE59AE"/>
    <w:rsid w:val="00EE7A4C"/>
    <w:rsid w:val="00EE7BB0"/>
    <w:rsid w:val="00EE7D85"/>
    <w:rsid w:val="00EF0103"/>
    <w:rsid w:val="00EF0781"/>
    <w:rsid w:val="00EF103F"/>
    <w:rsid w:val="00EF2215"/>
    <w:rsid w:val="00EF23E0"/>
    <w:rsid w:val="00EF2454"/>
    <w:rsid w:val="00EF2505"/>
    <w:rsid w:val="00EF2927"/>
    <w:rsid w:val="00EF3F95"/>
    <w:rsid w:val="00EF489D"/>
    <w:rsid w:val="00EF5783"/>
    <w:rsid w:val="00EF66C3"/>
    <w:rsid w:val="00EF73B7"/>
    <w:rsid w:val="00F00363"/>
    <w:rsid w:val="00F00541"/>
    <w:rsid w:val="00F00761"/>
    <w:rsid w:val="00F00CFB"/>
    <w:rsid w:val="00F029E7"/>
    <w:rsid w:val="00F02C79"/>
    <w:rsid w:val="00F0310A"/>
    <w:rsid w:val="00F032A4"/>
    <w:rsid w:val="00F03B55"/>
    <w:rsid w:val="00F03BA3"/>
    <w:rsid w:val="00F04863"/>
    <w:rsid w:val="00F05253"/>
    <w:rsid w:val="00F05949"/>
    <w:rsid w:val="00F06CCA"/>
    <w:rsid w:val="00F07052"/>
    <w:rsid w:val="00F076DD"/>
    <w:rsid w:val="00F105D3"/>
    <w:rsid w:val="00F10ADA"/>
    <w:rsid w:val="00F11283"/>
    <w:rsid w:val="00F11CAE"/>
    <w:rsid w:val="00F12CEF"/>
    <w:rsid w:val="00F1347A"/>
    <w:rsid w:val="00F13655"/>
    <w:rsid w:val="00F14AF4"/>
    <w:rsid w:val="00F1508A"/>
    <w:rsid w:val="00F15419"/>
    <w:rsid w:val="00F1595E"/>
    <w:rsid w:val="00F15D17"/>
    <w:rsid w:val="00F15E76"/>
    <w:rsid w:val="00F16CE0"/>
    <w:rsid w:val="00F17511"/>
    <w:rsid w:val="00F1754D"/>
    <w:rsid w:val="00F17E6B"/>
    <w:rsid w:val="00F20323"/>
    <w:rsid w:val="00F20547"/>
    <w:rsid w:val="00F20741"/>
    <w:rsid w:val="00F20B7A"/>
    <w:rsid w:val="00F21EB3"/>
    <w:rsid w:val="00F21F9B"/>
    <w:rsid w:val="00F233C7"/>
    <w:rsid w:val="00F236BE"/>
    <w:rsid w:val="00F23A82"/>
    <w:rsid w:val="00F23D76"/>
    <w:rsid w:val="00F23FAA"/>
    <w:rsid w:val="00F245D1"/>
    <w:rsid w:val="00F25453"/>
    <w:rsid w:val="00F25505"/>
    <w:rsid w:val="00F2572C"/>
    <w:rsid w:val="00F25EE8"/>
    <w:rsid w:val="00F26F91"/>
    <w:rsid w:val="00F27118"/>
    <w:rsid w:val="00F279C5"/>
    <w:rsid w:val="00F27C77"/>
    <w:rsid w:val="00F27D46"/>
    <w:rsid w:val="00F27D59"/>
    <w:rsid w:val="00F315F5"/>
    <w:rsid w:val="00F33204"/>
    <w:rsid w:val="00F33E29"/>
    <w:rsid w:val="00F340CA"/>
    <w:rsid w:val="00F34291"/>
    <w:rsid w:val="00F3642C"/>
    <w:rsid w:val="00F36448"/>
    <w:rsid w:val="00F36CBB"/>
    <w:rsid w:val="00F3796B"/>
    <w:rsid w:val="00F37CCE"/>
    <w:rsid w:val="00F41C32"/>
    <w:rsid w:val="00F41C8D"/>
    <w:rsid w:val="00F4234B"/>
    <w:rsid w:val="00F42616"/>
    <w:rsid w:val="00F43D43"/>
    <w:rsid w:val="00F43D73"/>
    <w:rsid w:val="00F43D8F"/>
    <w:rsid w:val="00F446D1"/>
    <w:rsid w:val="00F456A9"/>
    <w:rsid w:val="00F4584A"/>
    <w:rsid w:val="00F46BA4"/>
    <w:rsid w:val="00F47100"/>
    <w:rsid w:val="00F47FEC"/>
    <w:rsid w:val="00F50C39"/>
    <w:rsid w:val="00F51132"/>
    <w:rsid w:val="00F517AA"/>
    <w:rsid w:val="00F5332D"/>
    <w:rsid w:val="00F5348B"/>
    <w:rsid w:val="00F534CD"/>
    <w:rsid w:val="00F53621"/>
    <w:rsid w:val="00F547A3"/>
    <w:rsid w:val="00F55044"/>
    <w:rsid w:val="00F56905"/>
    <w:rsid w:val="00F606C8"/>
    <w:rsid w:val="00F606ED"/>
    <w:rsid w:val="00F61AC8"/>
    <w:rsid w:val="00F61B92"/>
    <w:rsid w:val="00F621C7"/>
    <w:rsid w:val="00F6279F"/>
    <w:rsid w:val="00F63559"/>
    <w:rsid w:val="00F63AB8"/>
    <w:rsid w:val="00F64507"/>
    <w:rsid w:val="00F64DBF"/>
    <w:rsid w:val="00F653BB"/>
    <w:rsid w:val="00F65532"/>
    <w:rsid w:val="00F658D2"/>
    <w:rsid w:val="00F6636A"/>
    <w:rsid w:val="00F6727D"/>
    <w:rsid w:val="00F675C7"/>
    <w:rsid w:val="00F7076E"/>
    <w:rsid w:val="00F71362"/>
    <w:rsid w:val="00F71886"/>
    <w:rsid w:val="00F736BC"/>
    <w:rsid w:val="00F73C3F"/>
    <w:rsid w:val="00F73CC6"/>
    <w:rsid w:val="00F73D9D"/>
    <w:rsid w:val="00F73DE1"/>
    <w:rsid w:val="00F73E65"/>
    <w:rsid w:val="00F741E6"/>
    <w:rsid w:val="00F7446E"/>
    <w:rsid w:val="00F7494E"/>
    <w:rsid w:val="00F74BE9"/>
    <w:rsid w:val="00F74DD7"/>
    <w:rsid w:val="00F76258"/>
    <w:rsid w:val="00F7661E"/>
    <w:rsid w:val="00F769C4"/>
    <w:rsid w:val="00F77C4D"/>
    <w:rsid w:val="00F802F3"/>
    <w:rsid w:val="00F809E0"/>
    <w:rsid w:val="00F80E4B"/>
    <w:rsid w:val="00F80FB1"/>
    <w:rsid w:val="00F8137D"/>
    <w:rsid w:val="00F81722"/>
    <w:rsid w:val="00F821E7"/>
    <w:rsid w:val="00F825EC"/>
    <w:rsid w:val="00F837B9"/>
    <w:rsid w:val="00F83DBC"/>
    <w:rsid w:val="00F8440C"/>
    <w:rsid w:val="00F8538F"/>
    <w:rsid w:val="00F854B5"/>
    <w:rsid w:val="00F85699"/>
    <w:rsid w:val="00F86280"/>
    <w:rsid w:val="00F86466"/>
    <w:rsid w:val="00F86A20"/>
    <w:rsid w:val="00F873D2"/>
    <w:rsid w:val="00F874A5"/>
    <w:rsid w:val="00F876B3"/>
    <w:rsid w:val="00F9076C"/>
    <w:rsid w:val="00F92817"/>
    <w:rsid w:val="00F92C41"/>
    <w:rsid w:val="00F94A63"/>
    <w:rsid w:val="00F94C66"/>
    <w:rsid w:val="00F94F76"/>
    <w:rsid w:val="00F952E7"/>
    <w:rsid w:val="00F95785"/>
    <w:rsid w:val="00F963C0"/>
    <w:rsid w:val="00F964E4"/>
    <w:rsid w:val="00F96D9E"/>
    <w:rsid w:val="00F96F4D"/>
    <w:rsid w:val="00F9718A"/>
    <w:rsid w:val="00FA0EC1"/>
    <w:rsid w:val="00FA1EA8"/>
    <w:rsid w:val="00FA2B2D"/>
    <w:rsid w:val="00FA2EF8"/>
    <w:rsid w:val="00FA4296"/>
    <w:rsid w:val="00FA45DF"/>
    <w:rsid w:val="00FA46AB"/>
    <w:rsid w:val="00FA505F"/>
    <w:rsid w:val="00FA5705"/>
    <w:rsid w:val="00FA707B"/>
    <w:rsid w:val="00FA79F2"/>
    <w:rsid w:val="00FA7C4F"/>
    <w:rsid w:val="00FB1AD3"/>
    <w:rsid w:val="00FB1CB6"/>
    <w:rsid w:val="00FB2156"/>
    <w:rsid w:val="00FB392E"/>
    <w:rsid w:val="00FB3F73"/>
    <w:rsid w:val="00FB424F"/>
    <w:rsid w:val="00FB44B1"/>
    <w:rsid w:val="00FB482F"/>
    <w:rsid w:val="00FB498A"/>
    <w:rsid w:val="00FB4996"/>
    <w:rsid w:val="00FB4C13"/>
    <w:rsid w:val="00FB5FAB"/>
    <w:rsid w:val="00FB6A31"/>
    <w:rsid w:val="00FB7243"/>
    <w:rsid w:val="00FB7B4F"/>
    <w:rsid w:val="00FB7D6B"/>
    <w:rsid w:val="00FC0301"/>
    <w:rsid w:val="00FC0393"/>
    <w:rsid w:val="00FC0582"/>
    <w:rsid w:val="00FC1CD9"/>
    <w:rsid w:val="00FC1F39"/>
    <w:rsid w:val="00FC239D"/>
    <w:rsid w:val="00FC2C16"/>
    <w:rsid w:val="00FC2E37"/>
    <w:rsid w:val="00FC2E60"/>
    <w:rsid w:val="00FC3CB7"/>
    <w:rsid w:val="00FC3E1A"/>
    <w:rsid w:val="00FC4655"/>
    <w:rsid w:val="00FC547C"/>
    <w:rsid w:val="00FC5B74"/>
    <w:rsid w:val="00FC5FE4"/>
    <w:rsid w:val="00FC61C2"/>
    <w:rsid w:val="00FC66AA"/>
    <w:rsid w:val="00FC756D"/>
    <w:rsid w:val="00FC7586"/>
    <w:rsid w:val="00FC7D3E"/>
    <w:rsid w:val="00FC7D76"/>
    <w:rsid w:val="00FD0092"/>
    <w:rsid w:val="00FD0836"/>
    <w:rsid w:val="00FD0FCC"/>
    <w:rsid w:val="00FD1732"/>
    <w:rsid w:val="00FD1866"/>
    <w:rsid w:val="00FD2099"/>
    <w:rsid w:val="00FD26EF"/>
    <w:rsid w:val="00FD275C"/>
    <w:rsid w:val="00FD2A46"/>
    <w:rsid w:val="00FD437E"/>
    <w:rsid w:val="00FD506B"/>
    <w:rsid w:val="00FD52A9"/>
    <w:rsid w:val="00FD72A8"/>
    <w:rsid w:val="00FE0201"/>
    <w:rsid w:val="00FE1030"/>
    <w:rsid w:val="00FE10ED"/>
    <w:rsid w:val="00FE134D"/>
    <w:rsid w:val="00FE202A"/>
    <w:rsid w:val="00FE2800"/>
    <w:rsid w:val="00FE2D4E"/>
    <w:rsid w:val="00FE3285"/>
    <w:rsid w:val="00FE3352"/>
    <w:rsid w:val="00FE6082"/>
    <w:rsid w:val="00FE6862"/>
    <w:rsid w:val="00FE7A0C"/>
    <w:rsid w:val="00FE7D36"/>
    <w:rsid w:val="00FF055A"/>
    <w:rsid w:val="00FF0594"/>
    <w:rsid w:val="00FF0BD0"/>
    <w:rsid w:val="00FF1EE1"/>
    <w:rsid w:val="00FF22AF"/>
    <w:rsid w:val="00FF293E"/>
    <w:rsid w:val="00FF3A9E"/>
    <w:rsid w:val="00FF5158"/>
    <w:rsid w:val="00FF52BD"/>
    <w:rsid w:val="00FF5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1A0D8E"/>
  <w15:docId w15:val="{4C086F08-6C0F-429F-95C0-D23AAD9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C2F06"/>
    <w:rPr>
      <w:sz w:val="24"/>
      <w:szCs w:val="24"/>
    </w:rPr>
  </w:style>
  <w:style w:type="paragraph" w:styleId="10">
    <w:name w:val="heading 1"/>
    <w:basedOn w:val="a6"/>
    <w:next w:val="a6"/>
    <w:link w:val="11"/>
    <w:uiPriority w:val="99"/>
    <w:qFormat/>
    <w:rsid w:val="00B96BC1"/>
    <w:pPr>
      <w:jc w:val="center"/>
      <w:outlineLvl w:val="0"/>
    </w:pPr>
    <w:rPr>
      <w:b w:val="0"/>
      <w:bCs w:val="0"/>
      <w:sz w:val="28"/>
      <w:szCs w:val="28"/>
      <w:u w:val="single"/>
    </w:rPr>
  </w:style>
  <w:style w:type="paragraph" w:styleId="2">
    <w:name w:val="heading 2"/>
    <w:basedOn w:val="a7"/>
    <w:next w:val="a7"/>
    <w:link w:val="20"/>
    <w:uiPriority w:val="99"/>
    <w:qFormat/>
    <w:rsid w:val="00B96BC1"/>
    <w:pPr>
      <w:keepNext/>
      <w:jc w:val="right"/>
      <w:outlineLvl w:val="1"/>
    </w:pPr>
    <w:rPr>
      <w:b/>
      <w:bCs/>
    </w:rPr>
  </w:style>
  <w:style w:type="paragraph" w:styleId="3">
    <w:name w:val="heading 3"/>
    <w:basedOn w:val="a7"/>
    <w:next w:val="a7"/>
    <w:link w:val="30"/>
    <w:uiPriority w:val="99"/>
    <w:qFormat/>
    <w:rsid w:val="00B96BC1"/>
    <w:pPr>
      <w:keepNext/>
      <w:spacing w:line="360" w:lineRule="auto"/>
      <w:jc w:val="center"/>
      <w:outlineLvl w:val="2"/>
    </w:pPr>
    <w:rPr>
      <w:b/>
      <w:bCs/>
      <w:sz w:val="28"/>
      <w:szCs w:val="28"/>
    </w:rPr>
  </w:style>
  <w:style w:type="paragraph" w:styleId="4">
    <w:name w:val="heading 4"/>
    <w:basedOn w:val="a7"/>
    <w:next w:val="a7"/>
    <w:link w:val="40"/>
    <w:uiPriority w:val="99"/>
    <w:qFormat/>
    <w:rsid w:val="00B96BC1"/>
    <w:pPr>
      <w:keepNext/>
      <w:jc w:val="center"/>
      <w:outlineLvl w:val="3"/>
    </w:pPr>
    <w:rPr>
      <w:b/>
      <w:bCs/>
      <w:caps/>
    </w:rPr>
  </w:style>
  <w:style w:type="paragraph" w:styleId="5">
    <w:name w:val="heading 5"/>
    <w:basedOn w:val="a7"/>
    <w:next w:val="a7"/>
    <w:link w:val="50"/>
    <w:uiPriority w:val="99"/>
    <w:qFormat/>
    <w:rsid w:val="00B96BC1"/>
    <w:pPr>
      <w:keepNext/>
      <w:ind w:left="113" w:right="113"/>
      <w:outlineLvl w:val="4"/>
    </w:pPr>
    <w:rPr>
      <w:b/>
      <w:bCs/>
      <w:i/>
      <w:iCs/>
      <w:sz w:val="20"/>
      <w:szCs w:val="20"/>
    </w:rPr>
  </w:style>
  <w:style w:type="paragraph" w:styleId="6">
    <w:name w:val="heading 6"/>
    <w:basedOn w:val="a7"/>
    <w:next w:val="a7"/>
    <w:link w:val="60"/>
    <w:uiPriority w:val="99"/>
    <w:qFormat/>
    <w:rsid w:val="00B96BC1"/>
    <w:pPr>
      <w:keepNext/>
      <w:tabs>
        <w:tab w:val="num" w:pos="1152"/>
      </w:tabs>
      <w:ind w:left="1152" w:hanging="1152"/>
      <w:outlineLvl w:val="5"/>
    </w:pPr>
    <w:rPr>
      <w:b/>
      <w:bCs/>
      <w:sz w:val="22"/>
      <w:szCs w:val="22"/>
    </w:rPr>
  </w:style>
  <w:style w:type="paragraph" w:styleId="7">
    <w:name w:val="heading 7"/>
    <w:basedOn w:val="a7"/>
    <w:next w:val="a7"/>
    <w:link w:val="70"/>
    <w:uiPriority w:val="99"/>
    <w:qFormat/>
    <w:rsid w:val="00B96BC1"/>
    <w:pPr>
      <w:keepNext/>
      <w:tabs>
        <w:tab w:val="num" w:pos="1296"/>
      </w:tabs>
      <w:ind w:left="1296" w:hanging="1296"/>
      <w:jc w:val="right"/>
      <w:outlineLvl w:val="6"/>
    </w:pPr>
    <w:rPr>
      <w:b/>
      <w:bCs/>
    </w:rPr>
  </w:style>
  <w:style w:type="paragraph" w:styleId="8">
    <w:name w:val="heading 8"/>
    <w:basedOn w:val="a7"/>
    <w:next w:val="a7"/>
    <w:link w:val="80"/>
    <w:uiPriority w:val="99"/>
    <w:qFormat/>
    <w:rsid w:val="00B96BC1"/>
    <w:pPr>
      <w:keepNext/>
      <w:tabs>
        <w:tab w:val="num" w:pos="1440"/>
      </w:tabs>
      <w:ind w:left="1440" w:hanging="1440"/>
      <w:jc w:val="center"/>
      <w:outlineLvl w:val="7"/>
    </w:pPr>
    <w:rPr>
      <w:b/>
      <w:bCs/>
      <w:kern w:val="28"/>
      <w:sz w:val="16"/>
      <w:szCs w:val="16"/>
    </w:rPr>
  </w:style>
  <w:style w:type="paragraph" w:styleId="9">
    <w:name w:val="heading 9"/>
    <w:basedOn w:val="a7"/>
    <w:next w:val="a7"/>
    <w:link w:val="90"/>
    <w:uiPriority w:val="99"/>
    <w:qFormat/>
    <w:rsid w:val="00B96BC1"/>
    <w:pPr>
      <w:keepNext/>
      <w:tabs>
        <w:tab w:val="num" w:pos="1584"/>
        <w:tab w:val="left" w:pos="4074"/>
      </w:tabs>
      <w:ind w:left="1584" w:hanging="1584"/>
      <w:jc w:val="center"/>
      <w:outlineLvl w:val="8"/>
    </w:pPr>
    <w:rPr>
      <w:sz w:val="32"/>
      <w:szCs w:val="3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basedOn w:val="a8"/>
    <w:link w:val="10"/>
    <w:uiPriority w:val="99"/>
    <w:locked/>
    <w:rsid w:val="00F25453"/>
    <w:rPr>
      <w:caps/>
      <w:sz w:val="28"/>
      <w:szCs w:val="28"/>
      <w:u w:val="single"/>
    </w:rPr>
  </w:style>
  <w:style w:type="character" w:customStyle="1" w:styleId="20">
    <w:name w:val="Заголовок 2 Знак"/>
    <w:basedOn w:val="a8"/>
    <w:link w:val="2"/>
    <w:uiPriority w:val="99"/>
    <w:semiHidden/>
    <w:locked/>
    <w:rsid w:val="00DB576B"/>
    <w:rPr>
      <w:rFonts w:ascii="Cambria" w:hAnsi="Cambria" w:cs="Cambria"/>
      <w:b/>
      <w:bCs/>
      <w:i/>
      <w:iCs/>
      <w:sz w:val="28"/>
      <w:szCs w:val="28"/>
    </w:rPr>
  </w:style>
  <w:style w:type="character" w:customStyle="1" w:styleId="30">
    <w:name w:val="Заголовок 3 Знак"/>
    <w:basedOn w:val="a8"/>
    <w:link w:val="3"/>
    <w:uiPriority w:val="99"/>
    <w:semiHidden/>
    <w:locked/>
    <w:rsid w:val="00DB576B"/>
    <w:rPr>
      <w:rFonts w:ascii="Cambria" w:hAnsi="Cambria" w:cs="Cambria"/>
      <w:b/>
      <w:bCs/>
      <w:sz w:val="26"/>
      <w:szCs w:val="26"/>
    </w:rPr>
  </w:style>
  <w:style w:type="character" w:customStyle="1" w:styleId="40">
    <w:name w:val="Заголовок 4 Знак"/>
    <w:basedOn w:val="a8"/>
    <w:link w:val="4"/>
    <w:uiPriority w:val="99"/>
    <w:semiHidden/>
    <w:locked/>
    <w:rsid w:val="00DB576B"/>
    <w:rPr>
      <w:rFonts w:ascii="Calibri" w:hAnsi="Calibri" w:cs="Calibri"/>
      <w:b/>
      <w:bCs/>
      <w:sz w:val="28"/>
      <w:szCs w:val="28"/>
    </w:rPr>
  </w:style>
  <w:style w:type="character" w:customStyle="1" w:styleId="50">
    <w:name w:val="Заголовок 5 Знак"/>
    <w:basedOn w:val="a8"/>
    <w:link w:val="5"/>
    <w:uiPriority w:val="99"/>
    <w:semiHidden/>
    <w:locked/>
    <w:rsid w:val="00DB576B"/>
    <w:rPr>
      <w:rFonts w:ascii="Calibri" w:hAnsi="Calibri" w:cs="Calibri"/>
      <w:b/>
      <w:bCs/>
      <w:i/>
      <w:iCs/>
      <w:sz w:val="26"/>
      <w:szCs w:val="26"/>
    </w:rPr>
  </w:style>
  <w:style w:type="character" w:customStyle="1" w:styleId="60">
    <w:name w:val="Заголовок 6 Знак"/>
    <w:basedOn w:val="a8"/>
    <w:link w:val="6"/>
    <w:uiPriority w:val="99"/>
    <w:semiHidden/>
    <w:locked/>
    <w:rsid w:val="00DB576B"/>
    <w:rPr>
      <w:rFonts w:ascii="Calibri" w:hAnsi="Calibri" w:cs="Calibri"/>
      <w:b/>
      <w:bCs/>
    </w:rPr>
  </w:style>
  <w:style w:type="character" w:customStyle="1" w:styleId="70">
    <w:name w:val="Заголовок 7 Знак"/>
    <w:basedOn w:val="a8"/>
    <w:link w:val="7"/>
    <w:uiPriority w:val="99"/>
    <w:semiHidden/>
    <w:locked/>
    <w:rsid w:val="00DB576B"/>
    <w:rPr>
      <w:rFonts w:ascii="Calibri" w:hAnsi="Calibri" w:cs="Calibri"/>
      <w:sz w:val="24"/>
      <w:szCs w:val="24"/>
    </w:rPr>
  </w:style>
  <w:style w:type="character" w:customStyle="1" w:styleId="80">
    <w:name w:val="Заголовок 8 Знак"/>
    <w:basedOn w:val="a8"/>
    <w:link w:val="8"/>
    <w:uiPriority w:val="99"/>
    <w:semiHidden/>
    <w:locked/>
    <w:rsid w:val="00DB576B"/>
    <w:rPr>
      <w:rFonts w:ascii="Calibri" w:hAnsi="Calibri" w:cs="Calibri"/>
      <w:i/>
      <w:iCs/>
      <w:sz w:val="24"/>
      <w:szCs w:val="24"/>
    </w:rPr>
  </w:style>
  <w:style w:type="character" w:customStyle="1" w:styleId="90">
    <w:name w:val="Заголовок 9 Знак"/>
    <w:basedOn w:val="a8"/>
    <w:link w:val="9"/>
    <w:uiPriority w:val="99"/>
    <w:semiHidden/>
    <w:locked/>
    <w:rsid w:val="00DB576B"/>
    <w:rPr>
      <w:rFonts w:ascii="Cambria" w:hAnsi="Cambria" w:cs="Cambria"/>
    </w:rPr>
  </w:style>
  <w:style w:type="paragraph" w:styleId="ab">
    <w:name w:val="header"/>
    <w:basedOn w:val="a7"/>
    <w:link w:val="ac"/>
    <w:rsid w:val="00B96BC1"/>
    <w:pPr>
      <w:tabs>
        <w:tab w:val="center" w:pos="4677"/>
        <w:tab w:val="right" w:pos="9355"/>
      </w:tabs>
    </w:pPr>
  </w:style>
  <w:style w:type="character" w:customStyle="1" w:styleId="ac">
    <w:name w:val="Верхний колонтитул Знак"/>
    <w:basedOn w:val="a8"/>
    <w:link w:val="ab"/>
    <w:uiPriority w:val="99"/>
    <w:semiHidden/>
    <w:locked/>
    <w:rsid w:val="00DB576B"/>
    <w:rPr>
      <w:rFonts w:cs="Times New Roman"/>
      <w:sz w:val="24"/>
      <w:szCs w:val="24"/>
    </w:rPr>
  </w:style>
  <w:style w:type="paragraph" w:customStyle="1" w:styleId="a">
    <w:name w:val="УрПервый"/>
    <w:basedOn w:val="a7"/>
    <w:next w:val="a7"/>
    <w:rsid w:val="00B96BC1"/>
    <w:pPr>
      <w:keepNext/>
      <w:numPr>
        <w:numId w:val="1"/>
      </w:numPr>
      <w:tabs>
        <w:tab w:val="left" w:pos="567"/>
      </w:tabs>
      <w:spacing w:line="360" w:lineRule="auto"/>
    </w:pPr>
    <w:rPr>
      <w:b/>
      <w:bCs/>
      <w:caps/>
    </w:rPr>
  </w:style>
  <w:style w:type="paragraph" w:customStyle="1" w:styleId="a1">
    <w:name w:val="Нумерованный заголовок"/>
    <w:basedOn w:val="a7"/>
    <w:uiPriority w:val="99"/>
    <w:rsid w:val="00B96BC1"/>
    <w:pPr>
      <w:numPr>
        <w:numId w:val="2"/>
      </w:numPr>
      <w:tabs>
        <w:tab w:val="num" w:pos="399"/>
      </w:tabs>
      <w:ind w:left="399" w:hanging="399"/>
    </w:pPr>
    <w:rPr>
      <w:b/>
      <w:bCs/>
      <w:caps/>
    </w:rPr>
  </w:style>
  <w:style w:type="paragraph" w:customStyle="1" w:styleId="a0">
    <w:name w:val="УрВторой"/>
    <w:basedOn w:val="a7"/>
    <w:next w:val="a7"/>
    <w:rsid w:val="00B96BC1"/>
    <w:pPr>
      <w:numPr>
        <w:ilvl w:val="1"/>
        <w:numId w:val="1"/>
      </w:numPr>
      <w:tabs>
        <w:tab w:val="left" w:pos="567"/>
      </w:tabs>
      <w:spacing w:line="360" w:lineRule="auto"/>
      <w:ind w:left="567" w:hanging="567"/>
    </w:pPr>
  </w:style>
  <w:style w:type="paragraph" w:customStyle="1" w:styleId="a2">
    <w:name w:val="УрВторойПункт"/>
    <w:basedOn w:val="a7"/>
    <w:next w:val="a7"/>
    <w:uiPriority w:val="99"/>
    <w:rsid w:val="00B96BC1"/>
    <w:pPr>
      <w:numPr>
        <w:ilvl w:val="1"/>
        <w:numId w:val="2"/>
      </w:numPr>
      <w:spacing w:line="360" w:lineRule="auto"/>
      <w:jc w:val="both"/>
    </w:pPr>
  </w:style>
  <w:style w:type="paragraph" w:styleId="ad">
    <w:name w:val="footer"/>
    <w:basedOn w:val="a7"/>
    <w:link w:val="ae"/>
    <w:uiPriority w:val="99"/>
    <w:rsid w:val="00B96BC1"/>
    <w:pPr>
      <w:tabs>
        <w:tab w:val="center" w:pos="4677"/>
        <w:tab w:val="right" w:pos="9355"/>
      </w:tabs>
    </w:pPr>
  </w:style>
  <w:style w:type="character" w:customStyle="1" w:styleId="ae">
    <w:name w:val="Нижний колонтитул Знак"/>
    <w:basedOn w:val="a8"/>
    <w:link w:val="ad"/>
    <w:uiPriority w:val="99"/>
    <w:semiHidden/>
    <w:locked/>
    <w:rsid w:val="00DB576B"/>
    <w:rPr>
      <w:rFonts w:cs="Times New Roman"/>
      <w:sz w:val="24"/>
      <w:szCs w:val="24"/>
    </w:rPr>
  </w:style>
  <w:style w:type="character" w:styleId="af">
    <w:name w:val="page number"/>
    <w:basedOn w:val="a8"/>
    <w:uiPriority w:val="99"/>
    <w:rsid w:val="00B96BC1"/>
    <w:rPr>
      <w:rFonts w:cs="Times New Roman"/>
    </w:rPr>
  </w:style>
  <w:style w:type="paragraph" w:styleId="af0">
    <w:name w:val="Body Text Indent"/>
    <w:basedOn w:val="a7"/>
    <w:link w:val="af1"/>
    <w:uiPriority w:val="99"/>
    <w:rsid w:val="00B96BC1"/>
    <w:pPr>
      <w:tabs>
        <w:tab w:val="num" w:pos="360"/>
      </w:tabs>
      <w:spacing w:line="360" w:lineRule="auto"/>
      <w:ind w:left="360" w:hanging="360"/>
    </w:pPr>
  </w:style>
  <w:style w:type="character" w:customStyle="1" w:styleId="af1">
    <w:name w:val="Основной текст с отступом Знак"/>
    <w:basedOn w:val="a8"/>
    <w:link w:val="af0"/>
    <w:uiPriority w:val="99"/>
    <w:semiHidden/>
    <w:locked/>
    <w:rsid w:val="00DB576B"/>
    <w:rPr>
      <w:rFonts w:cs="Times New Roman"/>
      <w:sz w:val="24"/>
      <w:szCs w:val="24"/>
    </w:rPr>
  </w:style>
  <w:style w:type="paragraph" w:customStyle="1" w:styleId="af2">
    <w:name w:val="Нумерация состава нумерованного заголовка"/>
    <w:basedOn w:val="a7"/>
    <w:uiPriority w:val="99"/>
    <w:rsid w:val="00B96BC1"/>
    <w:pPr>
      <w:tabs>
        <w:tab w:val="left" w:pos="57"/>
        <w:tab w:val="left" w:pos="113"/>
        <w:tab w:val="num" w:pos="1440"/>
      </w:tabs>
      <w:ind w:left="1440" w:hanging="360"/>
    </w:pPr>
  </w:style>
  <w:style w:type="paragraph" w:customStyle="1" w:styleId="af3">
    <w:name w:val="ОднаРасшПункт"/>
    <w:basedOn w:val="a7"/>
    <w:next w:val="a7"/>
    <w:uiPriority w:val="99"/>
    <w:rsid w:val="00B96BC1"/>
    <w:pPr>
      <w:pBdr>
        <w:top w:val="single" w:sz="8" w:space="1" w:color="auto"/>
      </w:pBdr>
      <w:spacing w:line="360" w:lineRule="auto"/>
      <w:ind w:left="454"/>
      <w:jc w:val="center"/>
    </w:pPr>
    <w:rPr>
      <w:sz w:val="20"/>
      <w:szCs w:val="20"/>
    </w:rPr>
  </w:style>
  <w:style w:type="paragraph" w:customStyle="1" w:styleId="af4">
    <w:name w:val="ДвеРасшПункт"/>
    <w:basedOn w:val="a7"/>
    <w:next w:val="a7"/>
    <w:uiPriority w:val="99"/>
    <w:rsid w:val="00B96BC1"/>
    <w:pPr>
      <w:spacing w:line="360" w:lineRule="auto"/>
    </w:pPr>
    <w:rPr>
      <w:sz w:val="20"/>
      <w:szCs w:val="20"/>
    </w:rPr>
  </w:style>
  <w:style w:type="paragraph" w:customStyle="1" w:styleId="af5">
    <w:name w:val="УрПервыйПункт"/>
    <w:basedOn w:val="a1"/>
    <w:next w:val="a7"/>
    <w:uiPriority w:val="99"/>
    <w:rsid w:val="00B96BC1"/>
    <w:pPr>
      <w:keepNext/>
      <w:numPr>
        <w:numId w:val="0"/>
      </w:numPr>
      <w:tabs>
        <w:tab w:val="num" w:pos="399"/>
        <w:tab w:val="num" w:pos="720"/>
      </w:tabs>
      <w:spacing w:line="360" w:lineRule="auto"/>
      <w:ind w:left="397" w:hanging="397"/>
    </w:pPr>
  </w:style>
  <w:style w:type="paragraph" w:customStyle="1" w:styleId="21">
    <w:name w:val="Стиль 2а"/>
    <w:basedOn w:val="a7"/>
    <w:uiPriority w:val="99"/>
    <w:rsid w:val="00B96BC1"/>
    <w:pPr>
      <w:tabs>
        <w:tab w:val="left" w:pos="851"/>
      </w:tabs>
      <w:autoSpaceDE w:val="0"/>
      <w:autoSpaceDN w:val="0"/>
      <w:spacing w:line="480" w:lineRule="auto"/>
      <w:ind w:left="57" w:right="57" w:firstLine="851"/>
      <w:jc w:val="both"/>
    </w:pPr>
  </w:style>
  <w:style w:type="paragraph" w:customStyle="1" w:styleId="af6">
    <w:name w:val="ОсновПолутор"/>
    <w:basedOn w:val="a7"/>
    <w:uiPriority w:val="99"/>
    <w:rsid w:val="00B96BC1"/>
    <w:pPr>
      <w:tabs>
        <w:tab w:val="num" w:pos="399"/>
      </w:tabs>
      <w:spacing w:line="360" w:lineRule="auto"/>
    </w:pPr>
  </w:style>
  <w:style w:type="paragraph" w:customStyle="1" w:styleId="xl24">
    <w:name w:val="xl24"/>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5">
    <w:name w:val="xl25"/>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6">
    <w:name w:val="xl26"/>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8">
    <w:name w:val="xl28"/>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7">
    <w:name w:val="ОсновнойТекст"/>
    <w:basedOn w:val="a7"/>
    <w:uiPriority w:val="99"/>
    <w:rsid w:val="00B96BC1"/>
    <w:pPr>
      <w:spacing w:line="360" w:lineRule="auto"/>
      <w:ind w:firstLine="851"/>
      <w:jc w:val="both"/>
    </w:pPr>
  </w:style>
  <w:style w:type="paragraph" w:customStyle="1" w:styleId="af8">
    <w:name w:val="УрВторойПолужирный"/>
    <w:basedOn w:val="a0"/>
    <w:next w:val="a7"/>
    <w:uiPriority w:val="99"/>
    <w:rsid w:val="00B96BC1"/>
    <w:pPr>
      <w:jc w:val="both"/>
    </w:pPr>
    <w:rPr>
      <w:b/>
      <w:bCs/>
      <w:sz w:val="28"/>
      <w:szCs w:val="28"/>
    </w:rPr>
  </w:style>
  <w:style w:type="paragraph" w:customStyle="1" w:styleId="m4">
    <w:name w:val="m_ПростойТекст"/>
    <w:basedOn w:val="a7"/>
    <w:link w:val="m5"/>
    <w:uiPriority w:val="99"/>
    <w:rsid w:val="00B96BC1"/>
    <w:pPr>
      <w:jc w:val="both"/>
    </w:pPr>
  </w:style>
  <w:style w:type="paragraph" w:customStyle="1" w:styleId="m6">
    <w:name w:val="m_ШапкаТаблицы"/>
    <w:basedOn w:val="m4"/>
    <w:rsid w:val="00B96BC1"/>
    <w:pPr>
      <w:keepNext/>
      <w:shd w:val="clear" w:color="auto" w:fill="D9D9D9"/>
      <w:jc w:val="center"/>
    </w:pPr>
    <w:rPr>
      <w:b/>
      <w:bCs/>
      <w:sz w:val="20"/>
      <w:szCs w:val="20"/>
    </w:rPr>
  </w:style>
  <w:style w:type="paragraph" w:customStyle="1" w:styleId="m7">
    <w:name w:val="m_ТекстТаблицы"/>
    <w:basedOn w:val="m4"/>
    <w:rsid w:val="00B96BC1"/>
    <w:pPr>
      <w:jc w:val="left"/>
    </w:pPr>
    <w:rPr>
      <w:sz w:val="20"/>
      <w:szCs w:val="20"/>
    </w:rPr>
  </w:style>
  <w:style w:type="paragraph" w:styleId="af9">
    <w:name w:val="caption"/>
    <w:basedOn w:val="a7"/>
    <w:next w:val="a7"/>
    <w:uiPriority w:val="99"/>
    <w:qFormat/>
    <w:rsid w:val="00B96BC1"/>
    <w:pPr>
      <w:spacing w:before="120" w:after="120"/>
    </w:pPr>
    <w:rPr>
      <w:b/>
      <w:bCs/>
      <w:sz w:val="20"/>
      <w:szCs w:val="20"/>
    </w:rPr>
  </w:style>
  <w:style w:type="paragraph" w:customStyle="1" w:styleId="m">
    <w:name w:val="m_Список"/>
    <w:basedOn w:val="m4"/>
    <w:rsid w:val="00B96BC1"/>
    <w:pPr>
      <w:numPr>
        <w:numId w:val="3"/>
      </w:numPr>
    </w:pPr>
  </w:style>
  <w:style w:type="paragraph" w:customStyle="1" w:styleId="m10">
    <w:name w:val="m_1_Пункт"/>
    <w:basedOn w:val="m4"/>
    <w:next w:val="m4"/>
    <w:link w:val="m11"/>
    <w:rsid w:val="00B96BC1"/>
    <w:pPr>
      <w:keepNext/>
      <w:numPr>
        <w:numId w:val="4"/>
      </w:numPr>
    </w:pPr>
    <w:rPr>
      <w:b/>
      <w:bCs/>
      <w:caps/>
    </w:rPr>
  </w:style>
  <w:style w:type="paragraph" w:customStyle="1" w:styleId="m20">
    <w:name w:val="m_2_Пункт"/>
    <w:basedOn w:val="m4"/>
    <w:next w:val="m4"/>
    <w:rsid w:val="00B96BC1"/>
    <w:pPr>
      <w:keepNext/>
      <w:numPr>
        <w:ilvl w:val="1"/>
        <w:numId w:val="4"/>
      </w:numPr>
      <w:tabs>
        <w:tab w:val="left" w:pos="510"/>
      </w:tabs>
    </w:pPr>
    <w:rPr>
      <w:b/>
      <w:bCs/>
    </w:rPr>
  </w:style>
  <w:style w:type="paragraph" w:customStyle="1" w:styleId="m8">
    <w:name w:val="m_ПромШапка"/>
    <w:basedOn w:val="m7"/>
    <w:rsid w:val="00B96BC1"/>
    <w:pPr>
      <w:keepNext/>
      <w:jc w:val="center"/>
    </w:pPr>
    <w:rPr>
      <w:b/>
      <w:bCs/>
    </w:rPr>
  </w:style>
  <w:style w:type="paragraph" w:customStyle="1" w:styleId="m3">
    <w:name w:val="m_3_Пункт"/>
    <w:basedOn w:val="m4"/>
    <w:next w:val="m4"/>
    <w:rsid w:val="00B96BC1"/>
    <w:pPr>
      <w:numPr>
        <w:ilvl w:val="2"/>
        <w:numId w:val="4"/>
      </w:numPr>
    </w:pPr>
    <w:rPr>
      <w:b/>
      <w:bCs/>
      <w:lang w:val="en-US"/>
    </w:rPr>
  </w:style>
  <w:style w:type="paragraph" w:customStyle="1" w:styleId="m9">
    <w:name w:val="m_ЗагПодпроцесс"/>
    <w:basedOn w:val="m4"/>
    <w:uiPriority w:val="99"/>
    <w:rsid w:val="00B96BC1"/>
    <w:rPr>
      <w:b/>
      <w:bCs/>
      <w:u w:val="single"/>
    </w:rPr>
  </w:style>
  <w:style w:type="paragraph" w:customStyle="1" w:styleId="ma">
    <w:name w:val="m_ЗагПриложение"/>
    <w:basedOn w:val="m4"/>
    <w:next w:val="m4"/>
    <w:uiPriority w:val="99"/>
    <w:rsid w:val="00B96BC1"/>
    <w:pPr>
      <w:jc w:val="center"/>
    </w:pPr>
    <w:rPr>
      <w:b/>
      <w:bCs/>
      <w:caps/>
    </w:rPr>
  </w:style>
  <w:style w:type="paragraph" w:customStyle="1" w:styleId="afa">
    <w:name w:val="ДвеРасшПодСтр"/>
    <w:basedOn w:val="a7"/>
    <w:next w:val="a7"/>
    <w:uiPriority w:val="99"/>
    <w:rsid w:val="00B96BC1"/>
    <w:pPr>
      <w:spacing w:line="360" w:lineRule="auto"/>
    </w:pPr>
    <w:rPr>
      <w:sz w:val="20"/>
      <w:szCs w:val="20"/>
    </w:rPr>
  </w:style>
  <w:style w:type="paragraph" w:customStyle="1" w:styleId="afb">
    <w:name w:val="ПростойУрПервый"/>
    <w:basedOn w:val="a7"/>
    <w:next w:val="a7"/>
    <w:uiPriority w:val="99"/>
    <w:rsid w:val="00B96BC1"/>
    <w:pPr>
      <w:tabs>
        <w:tab w:val="num" w:pos="720"/>
      </w:tabs>
      <w:spacing w:line="360" w:lineRule="auto"/>
      <w:ind w:left="720" w:hanging="360"/>
      <w:jc w:val="both"/>
    </w:pPr>
  </w:style>
  <w:style w:type="paragraph" w:customStyle="1" w:styleId="afc">
    <w:name w:val="ПростойУрВторой"/>
    <w:basedOn w:val="afd"/>
    <w:next w:val="afd"/>
    <w:uiPriority w:val="99"/>
    <w:rsid w:val="00B96BC1"/>
    <w:pPr>
      <w:tabs>
        <w:tab w:val="num" w:pos="840"/>
      </w:tabs>
      <w:ind w:left="840" w:hanging="480"/>
    </w:pPr>
  </w:style>
  <w:style w:type="paragraph" w:styleId="afd">
    <w:name w:val="Body Text"/>
    <w:aliases w:val="bt"/>
    <w:basedOn w:val="a7"/>
    <w:link w:val="afe"/>
    <w:uiPriority w:val="99"/>
    <w:rsid w:val="00B96BC1"/>
    <w:pPr>
      <w:spacing w:line="360" w:lineRule="auto"/>
      <w:jc w:val="both"/>
    </w:pPr>
  </w:style>
  <w:style w:type="character" w:customStyle="1" w:styleId="afe">
    <w:name w:val="Основной текст Знак"/>
    <w:aliases w:val="bt Знак"/>
    <w:basedOn w:val="a8"/>
    <w:link w:val="afd"/>
    <w:uiPriority w:val="99"/>
    <w:semiHidden/>
    <w:locked/>
    <w:rsid w:val="00DB576B"/>
    <w:rPr>
      <w:rFonts w:cs="Times New Roman"/>
      <w:sz w:val="24"/>
      <w:szCs w:val="24"/>
    </w:rPr>
  </w:style>
  <w:style w:type="character" w:styleId="aff">
    <w:name w:val="Strong"/>
    <w:basedOn w:val="a8"/>
    <w:uiPriority w:val="99"/>
    <w:qFormat/>
    <w:rsid w:val="00B96BC1"/>
    <w:rPr>
      <w:rFonts w:cs="Times New Roman"/>
      <w:b/>
      <w:bCs/>
    </w:rPr>
  </w:style>
  <w:style w:type="paragraph" w:customStyle="1" w:styleId="31">
    <w:name w:val="Титульный лист 3"/>
    <w:basedOn w:val="a7"/>
    <w:uiPriority w:val="99"/>
    <w:rsid w:val="00B96BC1"/>
    <w:pPr>
      <w:widowControl w:val="0"/>
      <w:overflowPunct w:val="0"/>
      <w:autoSpaceDE w:val="0"/>
      <w:autoSpaceDN w:val="0"/>
      <w:adjustRightInd w:val="0"/>
      <w:textAlignment w:val="baseline"/>
    </w:pPr>
    <w:rPr>
      <w:b/>
      <w:bCs/>
      <w:sz w:val="28"/>
      <w:szCs w:val="28"/>
    </w:rPr>
  </w:style>
  <w:style w:type="paragraph" w:customStyle="1" w:styleId="41">
    <w:name w:val="Титультый лист 4"/>
    <w:basedOn w:val="a7"/>
    <w:uiPriority w:val="99"/>
    <w:rsid w:val="00B96BC1"/>
    <w:pPr>
      <w:widowControl w:val="0"/>
      <w:overflowPunct w:val="0"/>
      <w:autoSpaceDE w:val="0"/>
      <w:autoSpaceDN w:val="0"/>
      <w:adjustRightInd w:val="0"/>
      <w:textAlignment w:val="baseline"/>
    </w:pPr>
    <w:rPr>
      <w:b/>
      <w:bCs/>
      <w:sz w:val="28"/>
      <w:szCs w:val="28"/>
    </w:rPr>
  </w:style>
  <w:style w:type="paragraph" w:styleId="22">
    <w:name w:val="toc 2"/>
    <w:basedOn w:val="a7"/>
    <w:next w:val="a7"/>
    <w:autoRedefine/>
    <w:uiPriority w:val="99"/>
    <w:semiHidden/>
    <w:rsid w:val="00B96BC1"/>
    <w:pPr>
      <w:spacing w:line="360" w:lineRule="auto"/>
    </w:pPr>
    <w:rPr>
      <w:b/>
      <w:bCs/>
    </w:rPr>
  </w:style>
  <w:style w:type="paragraph" w:styleId="12">
    <w:name w:val="toc 1"/>
    <w:basedOn w:val="a7"/>
    <w:next w:val="a7"/>
    <w:autoRedefine/>
    <w:uiPriority w:val="39"/>
    <w:rsid w:val="00B96BC1"/>
    <w:pPr>
      <w:spacing w:line="360" w:lineRule="auto"/>
    </w:pPr>
    <w:rPr>
      <w:b/>
      <w:bCs/>
      <w:caps/>
    </w:rPr>
  </w:style>
  <w:style w:type="paragraph" w:styleId="32">
    <w:name w:val="toc 3"/>
    <w:basedOn w:val="a7"/>
    <w:next w:val="a7"/>
    <w:autoRedefine/>
    <w:uiPriority w:val="99"/>
    <w:semiHidden/>
    <w:rsid w:val="00885990"/>
    <w:pPr>
      <w:ind w:left="56"/>
    </w:pPr>
  </w:style>
  <w:style w:type="paragraph" w:styleId="42">
    <w:name w:val="toc 4"/>
    <w:basedOn w:val="a7"/>
    <w:next w:val="a7"/>
    <w:autoRedefine/>
    <w:uiPriority w:val="99"/>
    <w:semiHidden/>
    <w:rsid w:val="00B96BC1"/>
    <w:pPr>
      <w:ind w:left="720"/>
    </w:pPr>
  </w:style>
  <w:style w:type="paragraph" w:styleId="51">
    <w:name w:val="toc 5"/>
    <w:basedOn w:val="a7"/>
    <w:next w:val="a7"/>
    <w:autoRedefine/>
    <w:uiPriority w:val="99"/>
    <w:semiHidden/>
    <w:rsid w:val="00B96BC1"/>
    <w:pPr>
      <w:ind w:left="960"/>
    </w:pPr>
  </w:style>
  <w:style w:type="paragraph" w:styleId="61">
    <w:name w:val="toc 6"/>
    <w:basedOn w:val="a7"/>
    <w:next w:val="a7"/>
    <w:autoRedefine/>
    <w:uiPriority w:val="99"/>
    <w:semiHidden/>
    <w:rsid w:val="00B96BC1"/>
    <w:pPr>
      <w:ind w:left="1200"/>
    </w:pPr>
  </w:style>
  <w:style w:type="paragraph" w:styleId="71">
    <w:name w:val="toc 7"/>
    <w:basedOn w:val="a7"/>
    <w:next w:val="a7"/>
    <w:autoRedefine/>
    <w:uiPriority w:val="99"/>
    <w:semiHidden/>
    <w:rsid w:val="00B96BC1"/>
    <w:pPr>
      <w:ind w:left="1440"/>
    </w:pPr>
  </w:style>
  <w:style w:type="paragraph" w:styleId="81">
    <w:name w:val="toc 8"/>
    <w:basedOn w:val="a7"/>
    <w:next w:val="a7"/>
    <w:autoRedefine/>
    <w:uiPriority w:val="99"/>
    <w:semiHidden/>
    <w:rsid w:val="00B96BC1"/>
    <w:pPr>
      <w:ind w:left="1680"/>
    </w:pPr>
  </w:style>
  <w:style w:type="paragraph" w:styleId="91">
    <w:name w:val="toc 9"/>
    <w:basedOn w:val="a7"/>
    <w:next w:val="a7"/>
    <w:autoRedefine/>
    <w:uiPriority w:val="99"/>
    <w:semiHidden/>
    <w:rsid w:val="00B96BC1"/>
    <w:pPr>
      <w:ind w:left="1920"/>
    </w:pPr>
  </w:style>
  <w:style w:type="character" w:styleId="aff0">
    <w:name w:val="Hyperlink"/>
    <w:basedOn w:val="a8"/>
    <w:uiPriority w:val="99"/>
    <w:rsid w:val="00B96BC1"/>
    <w:rPr>
      <w:rFonts w:cs="Times New Roman"/>
      <w:color w:val="0000FF"/>
      <w:u w:val="single"/>
    </w:rPr>
  </w:style>
  <w:style w:type="paragraph" w:customStyle="1" w:styleId="TableSmall">
    <w:name w:val="Table_Small"/>
    <w:basedOn w:val="a7"/>
    <w:uiPriority w:val="99"/>
    <w:rsid w:val="00B96BC1"/>
    <w:pPr>
      <w:spacing w:before="40" w:after="40"/>
    </w:pPr>
    <w:rPr>
      <w:rFonts w:ascii="Arial" w:hAnsi="Arial" w:cs="Arial"/>
      <w:sz w:val="16"/>
      <w:szCs w:val="16"/>
      <w:lang w:val="en-GB" w:eastAsia="en-US"/>
    </w:rPr>
  </w:style>
  <w:style w:type="paragraph" w:customStyle="1" w:styleId="TableMedium">
    <w:name w:val="Table_Medium"/>
    <w:basedOn w:val="a7"/>
    <w:uiPriority w:val="99"/>
    <w:rsid w:val="00B96BC1"/>
    <w:pPr>
      <w:spacing w:before="40" w:after="40"/>
    </w:pPr>
    <w:rPr>
      <w:rFonts w:ascii="Arial" w:hAnsi="Arial" w:cs="Arial"/>
      <w:sz w:val="18"/>
      <w:szCs w:val="18"/>
      <w:lang w:val="en-GB" w:eastAsia="en-US"/>
    </w:rPr>
  </w:style>
  <w:style w:type="paragraph" w:customStyle="1" w:styleId="TableSmHeadingRight">
    <w:name w:val="Table_Sm_Heading_Right"/>
    <w:basedOn w:val="a7"/>
    <w:uiPriority w:val="99"/>
    <w:rsid w:val="00B96BC1"/>
    <w:pPr>
      <w:keepNext/>
      <w:keepLines/>
      <w:spacing w:before="60" w:after="40"/>
      <w:jc w:val="right"/>
    </w:pPr>
    <w:rPr>
      <w:rFonts w:ascii="Arial" w:hAnsi="Arial" w:cs="Arial"/>
      <w:b/>
      <w:bCs/>
      <w:sz w:val="16"/>
      <w:szCs w:val="16"/>
      <w:lang w:val="en-GB" w:eastAsia="en-US"/>
    </w:rPr>
  </w:style>
  <w:style w:type="paragraph" w:customStyle="1" w:styleId="Text">
    <w:name w:val="Text"/>
    <w:basedOn w:val="a7"/>
    <w:uiPriority w:val="99"/>
    <w:rsid w:val="00B96BC1"/>
    <w:pPr>
      <w:spacing w:after="120"/>
      <w:jc w:val="both"/>
    </w:pPr>
    <w:rPr>
      <w:sz w:val="22"/>
      <w:szCs w:val="22"/>
    </w:rPr>
  </w:style>
  <w:style w:type="paragraph" w:styleId="23">
    <w:name w:val="Body Text Indent 2"/>
    <w:basedOn w:val="a7"/>
    <w:link w:val="24"/>
    <w:uiPriority w:val="99"/>
    <w:rsid w:val="00B96BC1"/>
    <w:pPr>
      <w:autoSpaceDE w:val="0"/>
      <w:autoSpaceDN w:val="0"/>
      <w:ind w:left="397" w:firstLine="284"/>
      <w:jc w:val="center"/>
    </w:pPr>
    <w:rPr>
      <w:b/>
      <w:bCs/>
      <w:sz w:val="22"/>
      <w:szCs w:val="22"/>
    </w:rPr>
  </w:style>
  <w:style w:type="character" w:customStyle="1" w:styleId="24">
    <w:name w:val="Основной текст с отступом 2 Знак"/>
    <w:basedOn w:val="a8"/>
    <w:link w:val="23"/>
    <w:uiPriority w:val="99"/>
    <w:semiHidden/>
    <w:locked/>
    <w:rsid w:val="00DB576B"/>
    <w:rPr>
      <w:rFonts w:cs="Times New Roman"/>
      <w:sz w:val="24"/>
      <w:szCs w:val="24"/>
    </w:rPr>
  </w:style>
  <w:style w:type="paragraph" w:customStyle="1" w:styleId="aff1">
    <w:name w:val="Табл."/>
    <w:basedOn w:val="a7"/>
    <w:uiPriority w:val="99"/>
    <w:rsid w:val="00B96BC1"/>
    <w:pPr>
      <w:autoSpaceDE w:val="0"/>
      <w:autoSpaceDN w:val="0"/>
    </w:pPr>
    <w:rPr>
      <w:sz w:val="22"/>
      <w:szCs w:val="22"/>
    </w:rPr>
  </w:style>
  <w:style w:type="paragraph" w:styleId="aff2">
    <w:name w:val="Title"/>
    <w:basedOn w:val="a7"/>
    <w:link w:val="aff3"/>
    <w:uiPriority w:val="99"/>
    <w:qFormat/>
    <w:rsid w:val="00B96BC1"/>
    <w:pPr>
      <w:jc w:val="center"/>
    </w:pPr>
    <w:rPr>
      <w:b/>
      <w:bCs/>
      <w:sz w:val="32"/>
      <w:szCs w:val="32"/>
    </w:rPr>
  </w:style>
  <w:style w:type="character" w:customStyle="1" w:styleId="aff3">
    <w:name w:val="Заголовок Знак"/>
    <w:basedOn w:val="a8"/>
    <w:link w:val="aff2"/>
    <w:uiPriority w:val="99"/>
    <w:locked/>
    <w:rsid w:val="00DB576B"/>
    <w:rPr>
      <w:rFonts w:ascii="Cambria" w:hAnsi="Cambria" w:cs="Cambria"/>
      <w:b/>
      <w:bCs/>
      <w:kern w:val="28"/>
      <w:sz w:val="32"/>
      <w:szCs w:val="32"/>
    </w:rPr>
  </w:style>
  <w:style w:type="paragraph" w:customStyle="1" w:styleId="aff4">
    <w:name w:val="ПростойТекст"/>
    <w:basedOn w:val="a7"/>
    <w:uiPriority w:val="99"/>
    <w:rsid w:val="00B96BC1"/>
    <w:rPr>
      <w:rFonts w:ascii="Verdana" w:hAnsi="Verdana" w:cs="Verdana"/>
      <w:sz w:val="16"/>
      <w:szCs w:val="16"/>
    </w:rPr>
  </w:style>
  <w:style w:type="paragraph" w:customStyle="1" w:styleId="aff5">
    <w:name w:val="табл"/>
    <w:basedOn w:val="aff1"/>
    <w:uiPriority w:val="99"/>
    <w:rsid w:val="00B96BC1"/>
    <w:rPr>
      <w:sz w:val="20"/>
      <w:szCs w:val="20"/>
    </w:rPr>
  </w:style>
  <w:style w:type="paragraph" w:customStyle="1" w:styleId="main">
    <w:name w:val="main"/>
    <w:basedOn w:val="a7"/>
    <w:uiPriority w:val="99"/>
    <w:rsid w:val="00B96BC1"/>
    <w:pPr>
      <w:spacing w:after="120"/>
    </w:pPr>
    <w:rPr>
      <w:color w:val="000000"/>
      <w:sz w:val="22"/>
      <w:szCs w:val="22"/>
    </w:rPr>
  </w:style>
  <w:style w:type="paragraph" w:customStyle="1" w:styleId="m0">
    <w:name w:val="m_РасшОпис"/>
    <w:basedOn w:val="m4"/>
    <w:next w:val="m4"/>
    <w:uiPriority w:val="99"/>
    <w:rsid w:val="00B96BC1"/>
    <w:pPr>
      <w:numPr>
        <w:numId w:val="5"/>
      </w:numPr>
    </w:pPr>
    <w:rPr>
      <w:b/>
      <w:bCs/>
    </w:rPr>
  </w:style>
  <w:style w:type="character" w:styleId="aff6">
    <w:name w:val="FollowedHyperlink"/>
    <w:basedOn w:val="a8"/>
    <w:uiPriority w:val="99"/>
    <w:rsid w:val="00B96BC1"/>
    <w:rPr>
      <w:rFonts w:cs="Times New Roman"/>
      <w:color w:val="800080"/>
      <w:u w:val="single"/>
    </w:rPr>
  </w:style>
  <w:style w:type="character" w:customStyle="1" w:styleId="13">
    <w:name w:val="Заголовок 1 Знак"/>
    <w:basedOn w:val="a8"/>
    <w:uiPriority w:val="99"/>
    <w:rsid w:val="00B96BC1"/>
    <w:rPr>
      <w:rFonts w:cs="Times New Roman"/>
      <w:b/>
      <w:bCs/>
      <w:sz w:val="24"/>
      <w:szCs w:val="24"/>
      <w:lang w:val="ru-RU" w:eastAsia="ru-RU"/>
    </w:rPr>
  </w:style>
  <w:style w:type="paragraph" w:customStyle="1" w:styleId="Table">
    <w:name w:val="Table"/>
    <w:basedOn w:val="a7"/>
    <w:uiPriority w:val="99"/>
    <w:rsid w:val="00B96BC1"/>
    <w:pPr>
      <w:autoSpaceDE w:val="0"/>
      <w:autoSpaceDN w:val="0"/>
      <w:jc w:val="center"/>
    </w:pPr>
    <w:rPr>
      <w:b/>
      <w:bCs/>
      <w:sz w:val="20"/>
      <w:szCs w:val="20"/>
    </w:rPr>
  </w:style>
  <w:style w:type="paragraph" w:styleId="25">
    <w:name w:val="Body Text 2"/>
    <w:basedOn w:val="a7"/>
    <w:link w:val="26"/>
    <w:uiPriority w:val="99"/>
    <w:rsid w:val="00B96BC1"/>
    <w:pPr>
      <w:tabs>
        <w:tab w:val="left" w:pos="4100"/>
      </w:tabs>
    </w:pPr>
    <w:rPr>
      <w:i/>
      <w:iCs/>
      <w:sz w:val="20"/>
      <w:szCs w:val="20"/>
    </w:rPr>
  </w:style>
  <w:style w:type="character" w:customStyle="1" w:styleId="26">
    <w:name w:val="Основной текст 2 Знак"/>
    <w:basedOn w:val="a8"/>
    <w:link w:val="25"/>
    <w:uiPriority w:val="99"/>
    <w:semiHidden/>
    <w:locked/>
    <w:rsid w:val="00DB576B"/>
    <w:rPr>
      <w:rFonts w:cs="Times New Roman"/>
      <w:sz w:val="24"/>
      <w:szCs w:val="24"/>
    </w:rPr>
  </w:style>
  <w:style w:type="paragraph" w:customStyle="1" w:styleId="aff7">
    <w:name w:val="Список нум. СТП"/>
    <w:basedOn w:val="a7"/>
    <w:uiPriority w:val="99"/>
    <w:rsid w:val="00B96BC1"/>
    <w:pPr>
      <w:tabs>
        <w:tab w:val="num" w:pos="2160"/>
      </w:tabs>
      <w:autoSpaceDE w:val="0"/>
      <w:autoSpaceDN w:val="0"/>
      <w:spacing w:before="120" w:line="360" w:lineRule="auto"/>
      <w:jc w:val="both"/>
    </w:pPr>
    <w:rPr>
      <w:kern w:val="28"/>
    </w:rPr>
  </w:style>
  <w:style w:type="paragraph" w:customStyle="1" w:styleId="m1">
    <w:name w:val="m_СписокТабл"/>
    <w:basedOn w:val="m7"/>
    <w:uiPriority w:val="99"/>
    <w:rsid w:val="00B96BC1"/>
    <w:pPr>
      <w:numPr>
        <w:numId w:val="6"/>
      </w:numPr>
      <w:tabs>
        <w:tab w:val="left" w:pos="181"/>
      </w:tabs>
    </w:pPr>
  </w:style>
  <w:style w:type="paragraph" w:customStyle="1" w:styleId="m2">
    <w:name w:val="m_НумСтрТабл"/>
    <w:basedOn w:val="m7"/>
    <w:next w:val="m7"/>
    <w:uiPriority w:val="99"/>
    <w:rsid w:val="00B96BC1"/>
    <w:pPr>
      <w:numPr>
        <w:numId w:val="7"/>
      </w:numPr>
    </w:pPr>
  </w:style>
  <w:style w:type="paragraph" w:customStyle="1" w:styleId="14">
    <w:name w:val="ПРИЛОЖЕНИЕ 1"/>
    <w:basedOn w:val="a7"/>
    <w:autoRedefine/>
    <w:uiPriority w:val="99"/>
    <w:rsid w:val="00B96BC1"/>
    <w:pPr>
      <w:jc w:val="center"/>
    </w:pPr>
    <w:rPr>
      <w:sz w:val="22"/>
      <w:szCs w:val="22"/>
    </w:rPr>
  </w:style>
  <w:style w:type="paragraph" w:styleId="33">
    <w:name w:val="Body Text 3"/>
    <w:basedOn w:val="a7"/>
    <w:link w:val="34"/>
    <w:uiPriority w:val="99"/>
    <w:rsid w:val="00B96BC1"/>
    <w:pPr>
      <w:spacing w:after="120"/>
    </w:pPr>
    <w:rPr>
      <w:sz w:val="16"/>
      <w:szCs w:val="16"/>
    </w:rPr>
  </w:style>
  <w:style w:type="character" w:customStyle="1" w:styleId="34">
    <w:name w:val="Основной текст 3 Знак"/>
    <w:basedOn w:val="a8"/>
    <w:link w:val="33"/>
    <w:uiPriority w:val="99"/>
    <w:semiHidden/>
    <w:locked/>
    <w:rsid w:val="00DB576B"/>
    <w:rPr>
      <w:rFonts w:cs="Times New Roman"/>
      <w:sz w:val="16"/>
      <w:szCs w:val="16"/>
    </w:rPr>
  </w:style>
  <w:style w:type="paragraph" w:customStyle="1" w:styleId="Caaieiaie3">
    <w:name w:val="Caaieiaie 3"/>
    <w:basedOn w:val="Iauiue"/>
    <w:next w:val="Iauiue"/>
    <w:uiPriority w:val="99"/>
    <w:rsid w:val="00B96BC1"/>
    <w:pPr>
      <w:keepNext/>
      <w:tabs>
        <w:tab w:val="left" w:pos="1080"/>
      </w:tabs>
      <w:spacing w:line="480" w:lineRule="auto"/>
      <w:jc w:val="both"/>
    </w:pPr>
    <w:rPr>
      <w:b/>
      <w:bCs/>
      <w:lang w:val="ru-RU"/>
    </w:rPr>
  </w:style>
  <w:style w:type="paragraph" w:customStyle="1" w:styleId="Iauiue">
    <w:name w:val="Iau?iue"/>
    <w:uiPriority w:val="99"/>
    <w:rsid w:val="00B96BC1"/>
    <w:pPr>
      <w:widowControl w:val="0"/>
    </w:pPr>
    <w:rPr>
      <w:sz w:val="24"/>
      <w:szCs w:val="24"/>
      <w:lang w:val="en-US"/>
    </w:rPr>
  </w:style>
  <w:style w:type="paragraph" w:customStyle="1" w:styleId="Caaieiaie5">
    <w:name w:val="Caaieiaie 5"/>
    <w:basedOn w:val="Iauiue"/>
    <w:next w:val="Iauiue"/>
    <w:uiPriority w:val="99"/>
    <w:rsid w:val="00B96BC1"/>
    <w:pPr>
      <w:keepNext/>
      <w:jc w:val="both"/>
    </w:pPr>
    <w:rPr>
      <w:b/>
      <w:bCs/>
      <w:sz w:val="20"/>
      <w:szCs w:val="20"/>
      <w:lang w:val="ru-RU"/>
    </w:rPr>
  </w:style>
  <w:style w:type="paragraph" w:customStyle="1" w:styleId="Aaoieeeieiioeooe">
    <w:name w:val="Aa?oiee eieiioeooe"/>
    <w:aliases w:val="hd"/>
    <w:basedOn w:val="Iauiue"/>
    <w:uiPriority w:val="99"/>
    <w:rsid w:val="00B96BC1"/>
    <w:pPr>
      <w:tabs>
        <w:tab w:val="center" w:pos="4153"/>
        <w:tab w:val="right" w:pos="8306"/>
      </w:tabs>
    </w:pPr>
    <w:rPr>
      <w:sz w:val="20"/>
      <w:szCs w:val="20"/>
      <w:lang w:val="ru-RU"/>
    </w:rPr>
  </w:style>
  <w:style w:type="paragraph" w:customStyle="1" w:styleId="000normal">
    <w:name w:val="000normal"/>
    <w:basedOn w:val="a7"/>
    <w:uiPriority w:val="99"/>
    <w:rsid w:val="00B96BC1"/>
    <w:pPr>
      <w:spacing w:before="40" w:after="80"/>
      <w:jc w:val="both"/>
    </w:pPr>
    <w:rPr>
      <w:rFonts w:ascii="Arial" w:hAnsi="Arial" w:cs="Arial"/>
      <w:sz w:val="20"/>
      <w:szCs w:val="20"/>
      <w:lang w:val="en-US" w:eastAsia="en-US"/>
    </w:rPr>
  </w:style>
  <w:style w:type="paragraph" w:customStyle="1" w:styleId="font5">
    <w:name w:val="font5"/>
    <w:basedOn w:val="a7"/>
    <w:uiPriority w:val="99"/>
    <w:rsid w:val="00B96BC1"/>
    <w:pPr>
      <w:spacing w:before="100" w:beforeAutospacing="1" w:after="100" w:afterAutospacing="1"/>
    </w:pPr>
    <w:rPr>
      <w:rFonts w:ascii="Arial" w:hAnsi="Arial" w:cs="Arial"/>
      <w:sz w:val="20"/>
      <w:szCs w:val="20"/>
    </w:rPr>
  </w:style>
  <w:style w:type="paragraph" w:styleId="aff8">
    <w:name w:val="annotation text"/>
    <w:basedOn w:val="a7"/>
    <w:link w:val="aff9"/>
    <w:uiPriority w:val="99"/>
    <w:semiHidden/>
    <w:rsid w:val="00B96BC1"/>
    <w:pPr>
      <w:ind w:firstLine="709"/>
      <w:jc w:val="both"/>
    </w:pPr>
    <w:rPr>
      <w:sz w:val="20"/>
      <w:szCs w:val="20"/>
    </w:rPr>
  </w:style>
  <w:style w:type="character" w:customStyle="1" w:styleId="aff9">
    <w:name w:val="Текст примечания Знак"/>
    <w:basedOn w:val="a8"/>
    <w:link w:val="aff8"/>
    <w:uiPriority w:val="99"/>
    <w:semiHidden/>
    <w:locked/>
    <w:rsid w:val="00DB576B"/>
    <w:rPr>
      <w:rFonts w:cs="Times New Roman"/>
      <w:sz w:val="20"/>
      <w:szCs w:val="20"/>
    </w:rPr>
  </w:style>
  <w:style w:type="paragraph" w:styleId="affa">
    <w:name w:val="annotation subject"/>
    <w:basedOn w:val="aff8"/>
    <w:next w:val="aff8"/>
    <w:link w:val="affb"/>
    <w:uiPriority w:val="99"/>
    <w:semiHidden/>
    <w:rsid w:val="00B96BC1"/>
    <w:rPr>
      <w:b/>
      <w:bCs/>
    </w:rPr>
  </w:style>
  <w:style w:type="character" w:customStyle="1" w:styleId="affb">
    <w:name w:val="Тема примечания Знак"/>
    <w:basedOn w:val="aff9"/>
    <w:link w:val="affa"/>
    <w:uiPriority w:val="99"/>
    <w:semiHidden/>
    <w:locked/>
    <w:rsid w:val="00DB576B"/>
    <w:rPr>
      <w:rFonts w:cs="Times New Roman"/>
      <w:b/>
      <w:bCs/>
      <w:sz w:val="20"/>
      <w:szCs w:val="20"/>
    </w:rPr>
  </w:style>
  <w:style w:type="paragraph" w:customStyle="1" w:styleId="xl34">
    <w:name w:val="xl34"/>
    <w:basedOn w:val="a7"/>
    <w:uiPriority w:val="99"/>
    <w:rsid w:val="00B96B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ffc">
    <w:name w:val="annotation reference"/>
    <w:basedOn w:val="a8"/>
    <w:uiPriority w:val="99"/>
    <w:semiHidden/>
    <w:rsid w:val="00B96BC1"/>
    <w:rPr>
      <w:rFonts w:cs="Times New Roman"/>
      <w:sz w:val="16"/>
      <w:szCs w:val="16"/>
    </w:rPr>
  </w:style>
  <w:style w:type="paragraph" w:styleId="affd">
    <w:name w:val="Balloon Text"/>
    <w:basedOn w:val="a7"/>
    <w:link w:val="affe"/>
    <w:uiPriority w:val="99"/>
    <w:semiHidden/>
    <w:rsid w:val="00B96BC1"/>
    <w:rPr>
      <w:rFonts w:ascii="Tahoma" w:hAnsi="Tahoma" w:cs="Tahoma"/>
      <w:sz w:val="16"/>
      <w:szCs w:val="16"/>
    </w:rPr>
  </w:style>
  <w:style w:type="character" w:customStyle="1" w:styleId="affe">
    <w:name w:val="Текст выноски Знак"/>
    <w:basedOn w:val="a8"/>
    <w:link w:val="affd"/>
    <w:uiPriority w:val="99"/>
    <w:semiHidden/>
    <w:locked/>
    <w:rsid w:val="00DB576B"/>
    <w:rPr>
      <w:rFonts w:cs="Times New Roman"/>
      <w:sz w:val="2"/>
      <w:szCs w:val="2"/>
    </w:rPr>
  </w:style>
  <w:style w:type="paragraph" w:customStyle="1" w:styleId="ConsPlusNormal">
    <w:name w:val="ConsPlusNormal"/>
    <w:uiPriority w:val="99"/>
    <w:rsid w:val="00B96BC1"/>
    <w:pPr>
      <w:autoSpaceDE w:val="0"/>
      <w:autoSpaceDN w:val="0"/>
      <w:adjustRightInd w:val="0"/>
      <w:ind w:firstLine="720"/>
    </w:pPr>
    <w:rPr>
      <w:rFonts w:ascii="Arial" w:hAnsi="Arial" w:cs="Arial"/>
    </w:rPr>
  </w:style>
  <w:style w:type="paragraph" w:customStyle="1" w:styleId="ConsPlusNonformat">
    <w:name w:val="ConsPlusNonformat"/>
    <w:uiPriority w:val="99"/>
    <w:rsid w:val="00B96BC1"/>
    <w:pPr>
      <w:autoSpaceDE w:val="0"/>
      <w:autoSpaceDN w:val="0"/>
      <w:adjustRightInd w:val="0"/>
    </w:pPr>
    <w:rPr>
      <w:rFonts w:ascii="Courier New" w:hAnsi="Courier New" w:cs="Courier New"/>
    </w:rPr>
  </w:style>
  <w:style w:type="paragraph" w:styleId="afff">
    <w:name w:val="Document Map"/>
    <w:basedOn w:val="a7"/>
    <w:link w:val="afff0"/>
    <w:uiPriority w:val="99"/>
    <w:semiHidden/>
    <w:rsid w:val="00B96BC1"/>
    <w:pPr>
      <w:shd w:val="clear" w:color="auto" w:fill="000080"/>
    </w:pPr>
    <w:rPr>
      <w:rFonts w:ascii="Tahoma" w:hAnsi="Tahoma" w:cs="Tahoma"/>
      <w:sz w:val="20"/>
      <w:szCs w:val="20"/>
    </w:rPr>
  </w:style>
  <w:style w:type="character" w:customStyle="1" w:styleId="afff0">
    <w:name w:val="Схема документа Знак"/>
    <w:basedOn w:val="a8"/>
    <w:link w:val="afff"/>
    <w:uiPriority w:val="99"/>
    <w:semiHidden/>
    <w:locked/>
    <w:rsid w:val="00DB576B"/>
    <w:rPr>
      <w:rFonts w:cs="Times New Roman"/>
      <w:sz w:val="2"/>
      <w:szCs w:val="2"/>
    </w:rPr>
  </w:style>
  <w:style w:type="character" w:customStyle="1" w:styleId="m5">
    <w:name w:val="m_ПростойТекст Знак"/>
    <w:basedOn w:val="a8"/>
    <w:link w:val="m4"/>
    <w:uiPriority w:val="99"/>
    <w:locked/>
    <w:rsid w:val="00626424"/>
    <w:rPr>
      <w:rFonts w:cs="Times New Roman"/>
      <w:sz w:val="24"/>
      <w:szCs w:val="24"/>
    </w:rPr>
  </w:style>
  <w:style w:type="character" w:customStyle="1" w:styleId="m11">
    <w:name w:val="m_1_Пункт Знак"/>
    <w:basedOn w:val="a8"/>
    <w:link w:val="m10"/>
    <w:locked/>
    <w:rsid w:val="009E3AD5"/>
    <w:rPr>
      <w:b/>
      <w:bCs/>
      <w:caps/>
      <w:sz w:val="24"/>
      <w:szCs w:val="24"/>
    </w:rPr>
  </w:style>
  <w:style w:type="paragraph" w:customStyle="1" w:styleId="a3">
    <w:name w:val="Пункт Знак"/>
    <w:basedOn w:val="a7"/>
    <w:rsid w:val="006B4E37"/>
    <w:pPr>
      <w:numPr>
        <w:ilvl w:val="1"/>
        <w:numId w:val="9"/>
      </w:numPr>
      <w:tabs>
        <w:tab w:val="left" w:pos="851"/>
        <w:tab w:val="left" w:pos="1134"/>
      </w:tabs>
      <w:spacing w:line="360" w:lineRule="auto"/>
      <w:jc w:val="both"/>
    </w:pPr>
    <w:rPr>
      <w:sz w:val="28"/>
      <w:szCs w:val="28"/>
    </w:rPr>
  </w:style>
  <w:style w:type="paragraph" w:customStyle="1" w:styleId="a4">
    <w:name w:val="Подпункт"/>
    <w:basedOn w:val="a3"/>
    <w:rsid w:val="006B4E37"/>
    <w:pPr>
      <w:numPr>
        <w:ilvl w:val="2"/>
      </w:numPr>
      <w:tabs>
        <w:tab w:val="clear" w:pos="1134"/>
      </w:tabs>
    </w:pPr>
  </w:style>
  <w:style w:type="paragraph" w:customStyle="1" w:styleId="a5">
    <w:name w:val="Подподпункт"/>
    <w:basedOn w:val="a4"/>
    <w:link w:val="afff1"/>
    <w:rsid w:val="006B4E37"/>
    <w:pPr>
      <w:numPr>
        <w:ilvl w:val="3"/>
      </w:numPr>
      <w:tabs>
        <w:tab w:val="left" w:pos="1134"/>
        <w:tab w:val="left" w:pos="1418"/>
      </w:tabs>
    </w:pPr>
  </w:style>
  <w:style w:type="paragraph" w:customStyle="1" w:styleId="1">
    <w:name w:val="Пункт1"/>
    <w:basedOn w:val="a7"/>
    <w:rsid w:val="006B4E37"/>
    <w:pPr>
      <w:numPr>
        <w:numId w:val="9"/>
      </w:numPr>
      <w:spacing w:before="240" w:line="360" w:lineRule="auto"/>
      <w:jc w:val="center"/>
    </w:pPr>
    <w:rPr>
      <w:rFonts w:ascii="Arial" w:hAnsi="Arial" w:cs="Arial"/>
      <w:b/>
      <w:bCs/>
      <w:sz w:val="28"/>
      <w:szCs w:val="28"/>
    </w:rPr>
  </w:style>
  <w:style w:type="paragraph" w:styleId="afff2">
    <w:name w:val="List Paragraph"/>
    <w:basedOn w:val="a7"/>
    <w:uiPriority w:val="34"/>
    <w:qFormat/>
    <w:rsid w:val="00524AC3"/>
    <w:pPr>
      <w:ind w:left="720"/>
    </w:pPr>
  </w:style>
  <w:style w:type="paragraph" w:styleId="afff3">
    <w:name w:val="footnote text"/>
    <w:basedOn w:val="a7"/>
    <w:link w:val="afff4"/>
    <w:rsid w:val="009918F6"/>
    <w:rPr>
      <w:sz w:val="20"/>
      <w:szCs w:val="20"/>
    </w:rPr>
  </w:style>
  <w:style w:type="character" w:customStyle="1" w:styleId="afff4">
    <w:name w:val="Текст сноски Знак"/>
    <w:basedOn w:val="a8"/>
    <w:link w:val="afff3"/>
    <w:locked/>
    <w:rsid w:val="009918F6"/>
    <w:rPr>
      <w:rFonts w:cs="Times New Roman"/>
    </w:rPr>
  </w:style>
  <w:style w:type="character" w:styleId="afff5">
    <w:name w:val="footnote reference"/>
    <w:basedOn w:val="a8"/>
    <w:uiPriority w:val="99"/>
    <w:rsid w:val="009918F6"/>
    <w:rPr>
      <w:rFonts w:cs="Times New Roman"/>
      <w:vertAlign w:val="superscript"/>
    </w:rPr>
  </w:style>
  <w:style w:type="paragraph" w:customStyle="1" w:styleId="a6">
    <w:name w:val="Для оглавления"/>
    <w:basedOn w:val="m10"/>
    <w:qFormat/>
    <w:rsid w:val="00F5332D"/>
    <w:pPr>
      <w:numPr>
        <w:numId w:val="8"/>
      </w:numPr>
      <w:jc w:val="left"/>
    </w:pPr>
  </w:style>
  <w:style w:type="paragraph" w:styleId="afff6">
    <w:name w:val="Normal (Web)"/>
    <w:basedOn w:val="a7"/>
    <w:uiPriority w:val="99"/>
    <w:unhideWhenUsed/>
    <w:locked/>
    <w:rsid w:val="00FD52A9"/>
    <w:pPr>
      <w:spacing w:before="100" w:beforeAutospacing="1" w:after="100" w:afterAutospacing="1"/>
    </w:pPr>
  </w:style>
  <w:style w:type="paragraph" w:styleId="afff7">
    <w:name w:val="Subtitle"/>
    <w:basedOn w:val="a7"/>
    <w:next w:val="a7"/>
    <w:link w:val="afff8"/>
    <w:uiPriority w:val="11"/>
    <w:qFormat/>
    <w:locked/>
    <w:rsid w:val="004E6B70"/>
    <w:pPr>
      <w:numPr>
        <w:ilvl w:val="1"/>
      </w:numPr>
    </w:pPr>
    <w:rPr>
      <w:rFonts w:asciiTheme="majorHAnsi" w:eastAsiaTheme="majorEastAsia" w:hAnsiTheme="majorHAnsi" w:cstheme="majorBidi"/>
      <w:i/>
      <w:iCs/>
      <w:color w:val="4F81BD" w:themeColor="accent1"/>
      <w:spacing w:val="15"/>
    </w:rPr>
  </w:style>
  <w:style w:type="character" w:customStyle="1" w:styleId="afff8">
    <w:name w:val="Подзаголовок Знак"/>
    <w:basedOn w:val="a8"/>
    <w:link w:val="afff7"/>
    <w:uiPriority w:val="11"/>
    <w:rsid w:val="004E6B70"/>
    <w:rPr>
      <w:rFonts w:asciiTheme="majorHAnsi" w:eastAsiaTheme="majorEastAsia" w:hAnsiTheme="majorHAnsi" w:cstheme="majorBidi"/>
      <w:i/>
      <w:iCs/>
      <w:color w:val="4F81BD" w:themeColor="accent1"/>
      <w:spacing w:val="15"/>
      <w:sz w:val="24"/>
      <w:szCs w:val="24"/>
    </w:rPr>
  </w:style>
  <w:style w:type="paragraph" w:customStyle="1" w:styleId="afff9">
    <w:name w:val="Пункт"/>
    <w:basedOn w:val="a7"/>
    <w:link w:val="15"/>
    <w:rsid w:val="0071141C"/>
    <w:pPr>
      <w:tabs>
        <w:tab w:val="num" w:pos="1134"/>
      </w:tabs>
      <w:spacing w:line="360" w:lineRule="auto"/>
      <w:ind w:left="1134" w:hanging="1134"/>
      <w:jc w:val="both"/>
    </w:pPr>
    <w:rPr>
      <w:sz w:val="28"/>
      <w:szCs w:val="20"/>
    </w:rPr>
  </w:style>
  <w:style w:type="character" w:customStyle="1" w:styleId="15">
    <w:name w:val="Пункт Знак1"/>
    <w:link w:val="afff9"/>
    <w:rsid w:val="0071141C"/>
    <w:rPr>
      <w:sz w:val="28"/>
    </w:rPr>
  </w:style>
  <w:style w:type="character" w:customStyle="1" w:styleId="afff1">
    <w:name w:val="Подподпункт Знак"/>
    <w:link w:val="a5"/>
    <w:locked/>
    <w:rsid w:val="009B322E"/>
    <w:rPr>
      <w:sz w:val="28"/>
      <w:szCs w:val="28"/>
    </w:rPr>
  </w:style>
  <w:style w:type="paragraph" w:styleId="afffa">
    <w:name w:val="No Spacing"/>
    <w:uiPriority w:val="1"/>
    <w:qFormat/>
    <w:rsid w:val="00D2677C"/>
    <w:rPr>
      <w:sz w:val="24"/>
      <w:szCs w:val="24"/>
    </w:rPr>
  </w:style>
  <w:style w:type="paragraph" w:styleId="afffb">
    <w:name w:val="Revision"/>
    <w:hidden/>
    <w:uiPriority w:val="99"/>
    <w:semiHidden/>
    <w:rsid w:val="003A4505"/>
    <w:rPr>
      <w:sz w:val="24"/>
      <w:szCs w:val="24"/>
    </w:rPr>
  </w:style>
  <w:style w:type="paragraph" w:customStyle="1" w:styleId="xmsolistparagraph">
    <w:name w:val="x_msolistparagraph"/>
    <w:basedOn w:val="a7"/>
    <w:rsid w:val="00360B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76">
      <w:bodyDiv w:val="1"/>
      <w:marLeft w:val="0"/>
      <w:marRight w:val="0"/>
      <w:marTop w:val="0"/>
      <w:marBottom w:val="0"/>
      <w:divBdr>
        <w:top w:val="none" w:sz="0" w:space="0" w:color="auto"/>
        <w:left w:val="none" w:sz="0" w:space="0" w:color="auto"/>
        <w:bottom w:val="none" w:sz="0" w:space="0" w:color="auto"/>
        <w:right w:val="none" w:sz="0" w:space="0" w:color="auto"/>
      </w:divBdr>
    </w:div>
    <w:div w:id="5140321">
      <w:bodyDiv w:val="1"/>
      <w:marLeft w:val="0"/>
      <w:marRight w:val="0"/>
      <w:marTop w:val="0"/>
      <w:marBottom w:val="0"/>
      <w:divBdr>
        <w:top w:val="none" w:sz="0" w:space="0" w:color="auto"/>
        <w:left w:val="none" w:sz="0" w:space="0" w:color="auto"/>
        <w:bottom w:val="none" w:sz="0" w:space="0" w:color="auto"/>
        <w:right w:val="none" w:sz="0" w:space="0" w:color="auto"/>
      </w:divBdr>
    </w:div>
    <w:div w:id="7417800">
      <w:bodyDiv w:val="1"/>
      <w:marLeft w:val="0"/>
      <w:marRight w:val="0"/>
      <w:marTop w:val="0"/>
      <w:marBottom w:val="0"/>
      <w:divBdr>
        <w:top w:val="none" w:sz="0" w:space="0" w:color="auto"/>
        <w:left w:val="none" w:sz="0" w:space="0" w:color="auto"/>
        <w:bottom w:val="none" w:sz="0" w:space="0" w:color="auto"/>
        <w:right w:val="none" w:sz="0" w:space="0" w:color="auto"/>
      </w:divBdr>
    </w:div>
    <w:div w:id="14813974">
      <w:bodyDiv w:val="1"/>
      <w:marLeft w:val="0"/>
      <w:marRight w:val="0"/>
      <w:marTop w:val="0"/>
      <w:marBottom w:val="0"/>
      <w:divBdr>
        <w:top w:val="none" w:sz="0" w:space="0" w:color="auto"/>
        <w:left w:val="none" w:sz="0" w:space="0" w:color="auto"/>
        <w:bottom w:val="none" w:sz="0" w:space="0" w:color="auto"/>
        <w:right w:val="none" w:sz="0" w:space="0" w:color="auto"/>
      </w:divBdr>
    </w:div>
    <w:div w:id="16666873">
      <w:bodyDiv w:val="1"/>
      <w:marLeft w:val="0"/>
      <w:marRight w:val="0"/>
      <w:marTop w:val="0"/>
      <w:marBottom w:val="0"/>
      <w:divBdr>
        <w:top w:val="none" w:sz="0" w:space="0" w:color="auto"/>
        <w:left w:val="none" w:sz="0" w:space="0" w:color="auto"/>
        <w:bottom w:val="none" w:sz="0" w:space="0" w:color="auto"/>
        <w:right w:val="none" w:sz="0" w:space="0" w:color="auto"/>
      </w:divBdr>
    </w:div>
    <w:div w:id="16934166">
      <w:bodyDiv w:val="1"/>
      <w:marLeft w:val="0"/>
      <w:marRight w:val="0"/>
      <w:marTop w:val="0"/>
      <w:marBottom w:val="0"/>
      <w:divBdr>
        <w:top w:val="none" w:sz="0" w:space="0" w:color="auto"/>
        <w:left w:val="none" w:sz="0" w:space="0" w:color="auto"/>
        <w:bottom w:val="none" w:sz="0" w:space="0" w:color="auto"/>
        <w:right w:val="none" w:sz="0" w:space="0" w:color="auto"/>
      </w:divBdr>
    </w:div>
    <w:div w:id="27612328">
      <w:bodyDiv w:val="1"/>
      <w:marLeft w:val="0"/>
      <w:marRight w:val="0"/>
      <w:marTop w:val="0"/>
      <w:marBottom w:val="0"/>
      <w:divBdr>
        <w:top w:val="none" w:sz="0" w:space="0" w:color="auto"/>
        <w:left w:val="none" w:sz="0" w:space="0" w:color="auto"/>
        <w:bottom w:val="none" w:sz="0" w:space="0" w:color="auto"/>
        <w:right w:val="none" w:sz="0" w:space="0" w:color="auto"/>
      </w:divBdr>
    </w:div>
    <w:div w:id="31391771">
      <w:bodyDiv w:val="1"/>
      <w:marLeft w:val="0"/>
      <w:marRight w:val="0"/>
      <w:marTop w:val="0"/>
      <w:marBottom w:val="0"/>
      <w:divBdr>
        <w:top w:val="none" w:sz="0" w:space="0" w:color="auto"/>
        <w:left w:val="none" w:sz="0" w:space="0" w:color="auto"/>
        <w:bottom w:val="none" w:sz="0" w:space="0" w:color="auto"/>
        <w:right w:val="none" w:sz="0" w:space="0" w:color="auto"/>
      </w:divBdr>
    </w:div>
    <w:div w:id="33624232">
      <w:bodyDiv w:val="1"/>
      <w:marLeft w:val="0"/>
      <w:marRight w:val="0"/>
      <w:marTop w:val="0"/>
      <w:marBottom w:val="0"/>
      <w:divBdr>
        <w:top w:val="none" w:sz="0" w:space="0" w:color="auto"/>
        <w:left w:val="none" w:sz="0" w:space="0" w:color="auto"/>
        <w:bottom w:val="none" w:sz="0" w:space="0" w:color="auto"/>
        <w:right w:val="none" w:sz="0" w:space="0" w:color="auto"/>
      </w:divBdr>
    </w:div>
    <w:div w:id="37559919">
      <w:bodyDiv w:val="1"/>
      <w:marLeft w:val="0"/>
      <w:marRight w:val="0"/>
      <w:marTop w:val="0"/>
      <w:marBottom w:val="0"/>
      <w:divBdr>
        <w:top w:val="none" w:sz="0" w:space="0" w:color="auto"/>
        <w:left w:val="none" w:sz="0" w:space="0" w:color="auto"/>
        <w:bottom w:val="none" w:sz="0" w:space="0" w:color="auto"/>
        <w:right w:val="none" w:sz="0" w:space="0" w:color="auto"/>
      </w:divBdr>
    </w:div>
    <w:div w:id="50619157">
      <w:bodyDiv w:val="1"/>
      <w:marLeft w:val="0"/>
      <w:marRight w:val="0"/>
      <w:marTop w:val="0"/>
      <w:marBottom w:val="0"/>
      <w:divBdr>
        <w:top w:val="none" w:sz="0" w:space="0" w:color="auto"/>
        <w:left w:val="none" w:sz="0" w:space="0" w:color="auto"/>
        <w:bottom w:val="none" w:sz="0" w:space="0" w:color="auto"/>
        <w:right w:val="none" w:sz="0" w:space="0" w:color="auto"/>
      </w:divBdr>
    </w:div>
    <w:div w:id="51387285">
      <w:bodyDiv w:val="1"/>
      <w:marLeft w:val="0"/>
      <w:marRight w:val="0"/>
      <w:marTop w:val="0"/>
      <w:marBottom w:val="0"/>
      <w:divBdr>
        <w:top w:val="none" w:sz="0" w:space="0" w:color="auto"/>
        <w:left w:val="none" w:sz="0" w:space="0" w:color="auto"/>
        <w:bottom w:val="none" w:sz="0" w:space="0" w:color="auto"/>
        <w:right w:val="none" w:sz="0" w:space="0" w:color="auto"/>
      </w:divBdr>
    </w:div>
    <w:div w:id="54355911">
      <w:bodyDiv w:val="1"/>
      <w:marLeft w:val="0"/>
      <w:marRight w:val="0"/>
      <w:marTop w:val="0"/>
      <w:marBottom w:val="0"/>
      <w:divBdr>
        <w:top w:val="none" w:sz="0" w:space="0" w:color="auto"/>
        <w:left w:val="none" w:sz="0" w:space="0" w:color="auto"/>
        <w:bottom w:val="none" w:sz="0" w:space="0" w:color="auto"/>
        <w:right w:val="none" w:sz="0" w:space="0" w:color="auto"/>
      </w:divBdr>
    </w:div>
    <w:div w:id="58136630">
      <w:bodyDiv w:val="1"/>
      <w:marLeft w:val="0"/>
      <w:marRight w:val="0"/>
      <w:marTop w:val="0"/>
      <w:marBottom w:val="0"/>
      <w:divBdr>
        <w:top w:val="none" w:sz="0" w:space="0" w:color="auto"/>
        <w:left w:val="none" w:sz="0" w:space="0" w:color="auto"/>
        <w:bottom w:val="none" w:sz="0" w:space="0" w:color="auto"/>
        <w:right w:val="none" w:sz="0" w:space="0" w:color="auto"/>
      </w:divBdr>
    </w:div>
    <w:div w:id="58942020">
      <w:bodyDiv w:val="1"/>
      <w:marLeft w:val="0"/>
      <w:marRight w:val="0"/>
      <w:marTop w:val="0"/>
      <w:marBottom w:val="0"/>
      <w:divBdr>
        <w:top w:val="none" w:sz="0" w:space="0" w:color="auto"/>
        <w:left w:val="none" w:sz="0" w:space="0" w:color="auto"/>
        <w:bottom w:val="none" w:sz="0" w:space="0" w:color="auto"/>
        <w:right w:val="none" w:sz="0" w:space="0" w:color="auto"/>
      </w:divBdr>
    </w:div>
    <w:div w:id="65685532">
      <w:bodyDiv w:val="1"/>
      <w:marLeft w:val="0"/>
      <w:marRight w:val="0"/>
      <w:marTop w:val="0"/>
      <w:marBottom w:val="0"/>
      <w:divBdr>
        <w:top w:val="none" w:sz="0" w:space="0" w:color="auto"/>
        <w:left w:val="none" w:sz="0" w:space="0" w:color="auto"/>
        <w:bottom w:val="none" w:sz="0" w:space="0" w:color="auto"/>
        <w:right w:val="none" w:sz="0" w:space="0" w:color="auto"/>
      </w:divBdr>
    </w:div>
    <w:div w:id="69237285">
      <w:bodyDiv w:val="1"/>
      <w:marLeft w:val="0"/>
      <w:marRight w:val="0"/>
      <w:marTop w:val="0"/>
      <w:marBottom w:val="0"/>
      <w:divBdr>
        <w:top w:val="none" w:sz="0" w:space="0" w:color="auto"/>
        <w:left w:val="none" w:sz="0" w:space="0" w:color="auto"/>
        <w:bottom w:val="none" w:sz="0" w:space="0" w:color="auto"/>
        <w:right w:val="none" w:sz="0" w:space="0" w:color="auto"/>
      </w:divBdr>
    </w:div>
    <w:div w:id="73168302">
      <w:bodyDiv w:val="1"/>
      <w:marLeft w:val="0"/>
      <w:marRight w:val="0"/>
      <w:marTop w:val="0"/>
      <w:marBottom w:val="0"/>
      <w:divBdr>
        <w:top w:val="none" w:sz="0" w:space="0" w:color="auto"/>
        <w:left w:val="none" w:sz="0" w:space="0" w:color="auto"/>
        <w:bottom w:val="none" w:sz="0" w:space="0" w:color="auto"/>
        <w:right w:val="none" w:sz="0" w:space="0" w:color="auto"/>
      </w:divBdr>
    </w:div>
    <w:div w:id="76220502">
      <w:bodyDiv w:val="1"/>
      <w:marLeft w:val="0"/>
      <w:marRight w:val="0"/>
      <w:marTop w:val="0"/>
      <w:marBottom w:val="0"/>
      <w:divBdr>
        <w:top w:val="none" w:sz="0" w:space="0" w:color="auto"/>
        <w:left w:val="none" w:sz="0" w:space="0" w:color="auto"/>
        <w:bottom w:val="none" w:sz="0" w:space="0" w:color="auto"/>
        <w:right w:val="none" w:sz="0" w:space="0" w:color="auto"/>
      </w:divBdr>
    </w:div>
    <w:div w:id="79108444">
      <w:bodyDiv w:val="1"/>
      <w:marLeft w:val="0"/>
      <w:marRight w:val="0"/>
      <w:marTop w:val="0"/>
      <w:marBottom w:val="0"/>
      <w:divBdr>
        <w:top w:val="none" w:sz="0" w:space="0" w:color="auto"/>
        <w:left w:val="none" w:sz="0" w:space="0" w:color="auto"/>
        <w:bottom w:val="none" w:sz="0" w:space="0" w:color="auto"/>
        <w:right w:val="none" w:sz="0" w:space="0" w:color="auto"/>
      </w:divBdr>
    </w:div>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89550377">
      <w:bodyDiv w:val="1"/>
      <w:marLeft w:val="0"/>
      <w:marRight w:val="0"/>
      <w:marTop w:val="0"/>
      <w:marBottom w:val="0"/>
      <w:divBdr>
        <w:top w:val="none" w:sz="0" w:space="0" w:color="auto"/>
        <w:left w:val="none" w:sz="0" w:space="0" w:color="auto"/>
        <w:bottom w:val="none" w:sz="0" w:space="0" w:color="auto"/>
        <w:right w:val="none" w:sz="0" w:space="0" w:color="auto"/>
      </w:divBdr>
    </w:div>
    <w:div w:id="92018933">
      <w:bodyDiv w:val="1"/>
      <w:marLeft w:val="0"/>
      <w:marRight w:val="0"/>
      <w:marTop w:val="0"/>
      <w:marBottom w:val="0"/>
      <w:divBdr>
        <w:top w:val="none" w:sz="0" w:space="0" w:color="auto"/>
        <w:left w:val="none" w:sz="0" w:space="0" w:color="auto"/>
        <w:bottom w:val="none" w:sz="0" w:space="0" w:color="auto"/>
        <w:right w:val="none" w:sz="0" w:space="0" w:color="auto"/>
      </w:divBdr>
    </w:div>
    <w:div w:id="94714836">
      <w:bodyDiv w:val="1"/>
      <w:marLeft w:val="0"/>
      <w:marRight w:val="0"/>
      <w:marTop w:val="0"/>
      <w:marBottom w:val="0"/>
      <w:divBdr>
        <w:top w:val="none" w:sz="0" w:space="0" w:color="auto"/>
        <w:left w:val="none" w:sz="0" w:space="0" w:color="auto"/>
        <w:bottom w:val="none" w:sz="0" w:space="0" w:color="auto"/>
        <w:right w:val="none" w:sz="0" w:space="0" w:color="auto"/>
      </w:divBdr>
    </w:div>
    <w:div w:id="98448812">
      <w:bodyDiv w:val="1"/>
      <w:marLeft w:val="0"/>
      <w:marRight w:val="0"/>
      <w:marTop w:val="0"/>
      <w:marBottom w:val="0"/>
      <w:divBdr>
        <w:top w:val="none" w:sz="0" w:space="0" w:color="auto"/>
        <w:left w:val="none" w:sz="0" w:space="0" w:color="auto"/>
        <w:bottom w:val="none" w:sz="0" w:space="0" w:color="auto"/>
        <w:right w:val="none" w:sz="0" w:space="0" w:color="auto"/>
      </w:divBdr>
    </w:div>
    <w:div w:id="104038147">
      <w:bodyDiv w:val="1"/>
      <w:marLeft w:val="0"/>
      <w:marRight w:val="0"/>
      <w:marTop w:val="0"/>
      <w:marBottom w:val="0"/>
      <w:divBdr>
        <w:top w:val="none" w:sz="0" w:space="0" w:color="auto"/>
        <w:left w:val="none" w:sz="0" w:space="0" w:color="auto"/>
        <w:bottom w:val="none" w:sz="0" w:space="0" w:color="auto"/>
        <w:right w:val="none" w:sz="0" w:space="0" w:color="auto"/>
      </w:divBdr>
    </w:div>
    <w:div w:id="104739112">
      <w:bodyDiv w:val="1"/>
      <w:marLeft w:val="0"/>
      <w:marRight w:val="0"/>
      <w:marTop w:val="0"/>
      <w:marBottom w:val="0"/>
      <w:divBdr>
        <w:top w:val="none" w:sz="0" w:space="0" w:color="auto"/>
        <w:left w:val="none" w:sz="0" w:space="0" w:color="auto"/>
        <w:bottom w:val="none" w:sz="0" w:space="0" w:color="auto"/>
        <w:right w:val="none" w:sz="0" w:space="0" w:color="auto"/>
      </w:divBdr>
    </w:div>
    <w:div w:id="105736410">
      <w:bodyDiv w:val="1"/>
      <w:marLeft w:val="0"/>
      <w:marRight w:val="0"/>
      <w:marTop w:val="0"/>
      <w:marBottom w:val="0"/>
      <w:divBdr>
        <w:top w:val="none" w:sz="0" w:space="0" w:color="auto"/>
        <w:left w:val="none" w:sz="0" w:space="0" w:color="auto"/>
        <w:bottom w:val="none" w:sz="0" w:space="0" w:color="auto"/>
        <w:right w:val="none" w:sz="0" w:space="0" w:color="auto"/>
      </w:divBdr>
    </w:div>
    <w:div w:id="110322879">
      <w:bodyDiv w:val="1"/>
      <w:marLeft w:val="0"/>
      <w:marRight w:val="0"/>
      <w:marTop w:val="0"/>
      <w:marBottom w:val="0"/>
      <w:divBdr>
        <w:top w:val="none" w:sz="0" w:space="0" w:color="auto"/>
        <w:left w:val="none" w:sz="0" w:space="0" w:color="auto"/>
        <w:bottom w:val="none" w:sz="0" w:space="0" w:color="auto"/>
        <w:right w:val="none" w:sz="0" w:space="0" w:color="auto"/>
      </w:divBdr>
    </w:div>
    <w:div w:id="110639100">
      <w:bodyDiv w:val="1"/>
      <w:marLeft w:val="0"/>
      <w:marRight w:val="0"/>
      <w:marTop w:val="0"/>
      <w:marBottom w:val="0"/>
      <w:divBdr>
        <w:top w:val="none" w:sz="0" w:space="0" w:color="auto"/>
        <w:left w:val="none" w:sz="0" w:space="0" w:color="auto"/>
        <w:bottom w:val="none" w:sz="0" w:space="0" w:color="auto"/>
        <w:right w:val="none" w:sz="0" w:space="0" w:color="auto"/>
      </w:divBdr>
    </w:div>
    <w:div w:id="110780994">
      <w:bodyDiv w:val="1"/>
      <w:marLeft w:val="0"/>
      <w:marRight w:val="0"/>
      <w:marTop w:val="0"/>
      <w:marBottom w:val="0"/>
      <w:divBdr>
        <w:top w:val="none" w:sz="0" w:space="0" w:color="auto"/>
        <w:left w:val="none" w:sz="0" w:space="0" w:color="auto"/>
        <w:bottom w:val="none" w:sz="0" w:space="0" w:color="auto"/>
        <w:right w:val="none" w:sz="0" w:space="0" w:color="auto"/>
      </w:divBdr>
    </w:div>
    <w:div w:id="115609950">
      <w:bodyDiv w:val="1"/>
      <w:marLeft w:val="0"/>
      <w:marRight w:val="0"/>
      <w:marTop w:val="0"/>
      <w:marBottom w:val="0"/>
      <w:divBdr>
        <w:top w:val="none" w:sz="0" w:space="0" w:color="auto"/>
        <w:left w:val="none" w:sz="0" w:space="0" w:color="auto"/>
        <w:bottom w:val="none" w:sz="0" w:space="0" w:color="auto"/>
        <w:right w:val="none" w:sz="0" w:space="0" w:color="auto"/>
      </w:divBdr>
    </w:div>
    <w:div w:id="115612308">
      <w:bodyDiv w:val="1"/>
      <w:marLeft w:val="0"/>
      <w:marRight w:val="0"/>
      <w:marTop w:val="0"/>
      <w:marBottom w:val="0"/>
      <w:divBdr>
        <w:top w:val="none" w:sz="0" w:space="0" w:color="auto"/>
        <w:left w:val="none" w:sz="0" w:space="0" w:color="auto"/>
        <w:bottom w:val="none" w:sz="0" w:space="0" w:color="auto"/>
        <w:right w:val="none" w:sz="0" w:space="0" w:color="auto"/>
      </w:divBdr>
    </w:div>
    <w:div w:id="118686517">
      <w:bodyDiv w:val="1"/>
      <w:marLeft w:val="0"/>
      <w:marRight w:val="0"/>
      <w:marTop w:val="0"/>
      <w:marBottom w:val="0"/>
      <w:divBdr>
        <w:top w:val="none" w:sz="0" w:space="0" w:color="auto"/>
        <w:left w:val="none" w:sz="0" w:space="0" w:color="auto"/>
        <w:bottom w:val="none" w:sz="0" w:space="0" w:color="auto"/>
        <w:right w:val="none" w:sz="0" w:space="0" w:color="auto"/>
      </w:divBdr>
    </w:div>
    <w:div w:id="121844992">
      <w:bodyDiv w:val="1"/>
      <w:marLeft w:val="0"/>
      <w:marRight w:val="0"/>
      <w:marTop w:val="0"/>
      <w:marBottom w:val="0"/>
      <w:divBdr>
        <w:top w:val="none" w:sz="0" w:space="0" w:color="auto"/>
        <w:left w:val="none" w:sz="0" w:space="0" w:color="auto"/>
        <w:bottom w:val="none" w:sz="0" w:space="0" w:color="auto"/>
        <w:right w:val="none" w:sz="0" w:space="0" w:color="auto"/>
      </w:divBdr>
    </w:div>
    <w:div w:id="124542954">
      <w:bodyDiv w:val="1"/>
      <w:marLeft w:val="0"/>
      <w:marRight w:val="0"/>
      <w:marTop w:val="0"/>
      <w:marBottom w:val="0"/>
      <w:divBdr>
        <w:top w:val="none" w:sz="0" w:space="0" w:color="auto"/>
        <w:left w:val="none" w:sz="0" w:space="0" w:color="auto"/>
        <w:bottom w:val="none" w:sz="0" w:space="0" w:color="auto"/>
        <w:right w:val="none" w:sz="0" w:space="0" w:color="auto"/>
      </w:divBdr>
    </w:div>
    <w:div w:id="126899214">
      <w:bodyDiv w:val="1"/>
      <w:marLeft w:val="0"/>
      <w:marRight w:val="0"/>
      <w:marTop w:val="0"/>
      <w:marBottom w:val="0"/>
      <w:divBdr>
        <w:top w:val="none" w:sz="0" w:space="0" w:color="auto"/>
        <w:left w:val="none" w:sz="0" w:space="0" w:color="auto"/>
        <w:bottom w:val="none" w:sz="0" w:space="0" w:color="auto"/>
        <w:right w:val="none" w:sz="0" w:space="0" w:color="auto"/>
      </w:divBdr>
    </w:div>
    <w:div w:id="131025125">
      <w:bodyDiv w:val="1"/>
      <w:marLeft w:val="0"/>
      <w:marRight w:val="0"/>
      <w:marTop w:val="0"/>
      <w:marBottom w:val="0"/>
      <w:divBdr>
        <w:top w:val="none" w:sz="0" w:space="0" w:color="auto"/>
        <w:left w:val="none" w:sz="0" w:space="0" w:color="auto"/>
        <w:bottom w:val="none" w:sz="0" w:space="0" w:color="auto"/>
        <w:right w:val="none" w:sz="0" w:space="0" w:color="auto"/>
      </w:divBdr>
    </w:div>
    <w:div w:id="133447096">
      <w:bodyDiv w:val="1"/>
      <w:marLeft w:val="0"/>
      <w:marRight w:val="0"/>
      <w:marTop w:val="0"/>
      <w:marBottom w:val="0"/>
      <w:divBdr>
        <w:top w:val="none" w:sz="0" w:space="0" w:color="auto"/>
        <w:left w:val="none" w:sz="0" w:space="0" w:color="auto"/>
        <w:bottom w:val="none" w:sz="0" w:space="0" w:color="auto"/>
        <w:right w:val="none" w:sz="0" w:space="0" w:color="auto"/>
      </w:divBdr>
    </w:div>
    <w:div w:id="134179583">
      <w:bodyDiv w:val="1"/>
      <w:marLeft w:val="0"/>
      <w:marRight w:val="0"/>
      <w:marTop w:val="0"/>
      <w:marBottom w:val="0"/>
      <w:divBdr>
        <w:top w:val="none" w:sz="0" w:space="0" w:color="auto"/>
        <w:left w:val="none" w:sz="0" w:space="0" w:color="auto"/>
        <w:bottom w:val="none" w:sz="0" w:space="0" w:color="auto"/>
        <w:right w:val="none" w:sz="0" w:space="0" w:color="auto"/>
      </w:divBdr>
    </w:div>
    <w:div w:id="142308896">
      <w:bodyDiv w:val="1"/>
      <w:marLeft w:val="0"/>
      <w:marRight w:val="0"/>
      <w:marTop w:val="0"/>
      <w:marBottom w:val="0"/>
      <w:divBdr>
        <w:top w:val="none" w:sz="0" w:space="0" w:color="auto"/>
        <w:left w:val="none" w:sz="0" w:space="0" w:color="auto"/>
        <w:bottom w:val="none" w:sz="0" w:space="0" w:color="auto"/>
        <w:right w:val="none" w:sz="0" w:space="0" w:color="auto"/>
      </w:divBdr>
    </w:div>
    <w:div w:id="145556536">
      <w:bodyDiv w:val="1"/>
      <w:marLeft w:val="0"/>
      <w:marRight w:val="0"/>
      <w:marTop w:val="0"/>
      <w:marBottom w:val="0"/>
      <w:divBdr>
        <w:top w:val="none" w:sz="0" w:space="0" w:color="auto"/>
        <w:left w:val="none" w:sz="0" w:space="0" w:color="auto"/>
        <w:bottom w:val="none" w:sz="0" w:space="0" w:color="auto"/>
        <w:right w:val="none" w:sz="0" w:space="0" w:color="auto"/>
      </w:divBdr>
    </w:div>
    <w:div w:id="146947264">
      <w:bodyDiv w:val="1"/>
      <w:marLeft w:val="0"/>
      <w:marRight w:val="0"/>
      <w:marTop w:val="0"/>
      <w:marBottom w:val="0"/>
      <w:divBdr>
        <w:top w:val="none" w:sz="0" w:space="0" w:color="auto"/>
        <w:left w:val="none" w:sz="0" w:space="0" w:color="auto"/>
        <w:bottom w:val="none" w:sz="0" w:space="0" w:color="auto"/>
        <w:right w:val="none" w:sz="0" w:space="0" w:color="auto"/>
      </w:divBdr>
    </w:div>
    <w:div w:id="149567579">
      <w:bodyDiv w:val="1"/>
      <w:marLeft w:val="0"/>
      <w:marRight w:val="0"/>
      <w:marTop w:val="0"/>
      <w:marBottom w:val="0"/>
      <w:divBdr>
        <w:top w:val="none" w:sz="0" w:space="0" w:color="auto"/>
        <w:left w:val="none" w:sz="0" w:space="0" w:color="auto"/>
        <w:bottom w:val="none" w:sz="0" w:space="0" w:color="auto"/>
        <w:right w:val="none" w:sz="0" w:space="0" w:color="auto"/>
      </w:divBdr>
    </w:div>
    <w:div w:id="150367221">
      <w:bodyDiv w:val="1"/>
      <w:marLeft w:val="0"/>
      <w:marRight w:val="0"/>
      <w:marTop w:val="0"/>
      <w:marBottom w:val="0"/>
      <w:divBdr>
        <w:top w:val="none" w:sz="0" w:space="0" w:color="auto"/>
        <w:left w:val="none" w:sz="0" w:space="0" w:color="auto"/>
        <w:bottom w:val="none" w:sz="0" w:space="0" w:color="auto"/>
        <w:right w:val="none" w:sz="0" w:space="0" w:color="auto"/>
      </w:divBdr>
    </w:div>
    <w:div w:id="163128710">
      <w:bodyDiv w:val="1"/>
      <w:marLeft w:val="0"/>
      <w:marRight w:val="0"/>
      <w:marTop w:val="0"/>
      <w:marBottom w:val="0"/>
      <w:divBdr>
        <w:top w:val="none" w:sz="0" w:space="0" w:color="auto"/>
        <w:left w:val="none" w:sz="0" w:space="0" w:color="auto"/>
        <w:bottom w:val="none" w:sz="0" w:space="0" w:color="auto"/>
        <w:right w:val="none" w:sz="0" w:space="0" w:color="auto"/>
      </w:divBdr>
    </w:div>
    <w:div w:id="166020361">
      <w:bodyDiv w:val="1"/>
      <w:marLeft w:val="0"/>
      <w:marRight w:val="0"/>
      <w:marTop w:val="0"/>
      <w:marBottom w:val="0"/>
      <w:divBdr>
        <w:top w:val="none" w:sz="0" w:space="0" w:color="auto"/>
        <w:left w:val="none" w:sz="0" w:space="0" w:color="auto"/>
        <w:bottom w:val="none" w:sz="0" w:space="0" w:color="auto"/>
        <w:right w:val="none" w:sz="0" w:space="0" w:color="auto"/>
      </w:divBdr>
    </w:div>
    <w:div w:id="171918030">
      <w:bodyDiv w:val="1"/>
      <w:marLeft w:val="0"/>
      <w:marRight w:val="0"/>
      <w:marTop w:val="0"/>
      <w:marBottom w:val="0"/>
      <w:divBdr>
        <w:top w:val="none" w:sz="0" w:space="0" w:color="auto"/>
        <w:left w:val="none" w:sz="0" w:space="0" w:color="auto"/>
        <w:bottom w:val="none" w:sz="0" w:space="0" w:color="auto"/>
        <w:right w:val="none" w:sz="0" w:space="0" w:color="auto"/>
      </w:divBdr>
    </w:div>
    <w:div w:id="174615547">
      <w:bodyDiv w:val="1"/>
      <w:marLeft w:val="0"/>
      <w:marRight w:val="0"/>
      <w:marTop w:val="0"/>
      <w:marBottom w:val="0"/>
      <w:divBdr>
        <w:top w:val="none" w:sz="0" w:space="0" w:color="auto"/>
        <w:left w:val="none" w:sz="0" w:space="0" w:color="auto"/>
        <w:bottom w:val="none" w:sz="0" w:space="0" w:color="auto"/>
        <w:right w:val="none" w:sz="0" w:space="0" w:color="auto"/>
      </w:divBdr>
    </w:div>
    <w:div w:id="177886615">
      <w:bodyDiv w:val="1"/>
      <w:marLeft w:val="0"/>
      <w:marRight w:val="0"/>
      <w:marTop w:val="0"/>
      <w:marBottom w:val="0"/>
      <w:divBdr>
        <w:top w:val="none" w:sz="0" w:space="0" w:color="auto"/>
        <w:left w:val="none" w:sz="0" w:space="0" w:color="auto"/>
        <w:bottom w:val="none" w:sz="0" w:space="0" w:color="auto"/>
        <w:right w:val="none" w:sz="0" w:space="0" w:color="auto"/>
      </w:divBdr>
    </w:div>
    <w:div w:id="180558603">
      <w:bodyDiv w:val="1"/>
      <w:marLeft w:val="0"/>
      <w:marRight w:val="0"/>
      <w:marTop w:val="0"/>
      <w:marBottom w:val="0"/>
      <w:divBdr>
        <w:top w:val="none" w:sz="0" w:space="0" w:color="auto"/>
        <w:left w:val="none" w:sz="0" w:space="0" w:color="auto"/>
        <w:bottom w:val="none" w:sz="0" w:space="0" w:color="auto"/>
        <w:right w:val="none" w:sz="0" w:space="0" w:color="auto"/>
      </w:divBdr>
    </w:div>
    <w:div w:id="196090438">
      <w:bodyDiv w:val="1"/>
      <w:marLeft w:val="0"/>
      <w:marRight w:val="0"/>
      <w:marTop w:val="0"/>
      <w:marBottom w:val="0"/>
      <w:divBdr>
        <w:top w:val="none" w:sz="0" w:space="0" w:color="auto"/>
        <w:left w:val="none" w:sz="0" w:space="0" w:color="auto"/>
        <w:bottom w:val="none" w:sz="0" w:space="0" w:color="auto"/>
        <w:right w:val="none" w:sz="0" w:space="0" w:color="auto"/>
      </w:divBdr>
    </w:div>
    <w:div w:id="200439956">
      <w:bodyDiv w:val="1"/>
      <w:marLeft w:val="0"/>
      <w:marRight w:val="0"/>
      <w:marTop w:val="0"/>
      <w:marBottom w:val="0"/>
      <w:divBdr>
        <w:top w:val="none" w:sz="0" w:space="0" w:color="auto"/>
        <w:left w:val="none" w:sz="0" w:space="0" w:color="auto"/>
        <w:bottom w:val="none" w:sz="0" w:space="0" w:color="auto"/>
        <w:right w:val="none" w:sz="0" w:space="0" w:color="auto"/>
      </w:divBdr>
    </w:div>
    <w:div w:id="204293688">
      <w:bodyDiv w:val="1"/>
      <w:marLeft w:val="0"/>
      <w:marRight w:val="0"/>
      <w:marTop w:val="0"/>
      <w:marBottom w:val="0"/>
      <w:divBdr>
        <w:top w:val="none" w:sz="0" w:space="0" w:color="auto"/>
        <w:left w:val="none" w:sz="0" w:space="0" w:color="auto"/>
        <w:bottom w:val="none" w:sz="0" w:space="0" w:color="auto"/>
        <w:right w:val="none" w:sz="0" w:space="0" w:color="auto"/>
      </w:divBdr>
    </w:div>
    <w:div w:id="204484118">
      <w:bodyDiv w:val="1"/>
      <w:marLeft w:val="0"/>
      <w:marRight w:val="0"/>
      <w:marTop w:val="0"/>
      <w:marBottom w:val="0"/>
      <w:divBdr>
        <w:top w:val="none" w:sz="0" w:space="0" w:color="auto"/>
        <w:left w:val="none" w:sz="0" w:space="0" w:color="auto"/>
        <w:bottom w:val="none" w:sz="0" w:space="0" w:color="auto"/>
        <w:right w:val="none" w:sz="0" w:space="0" w:color="auto"/>
      </w:divBdr>
    </w:div>
    <w:div w:id="212736583">
      <w:bodyDiv w:val="1"/>
      <w:marLeft w:val="0"/>
      <w:marRight w:val="0"/>
      <w:marTop w:val="0"/>
      <w:marBottom w:val="0"/>
      <w:divBdr>
        <w:top w:val="none" w:sz="0" w:space="0" w:color="auto"/>
        <w:left w:val="none" w:sz="0" w:space="0" w:color="auto"/>
        <w:bottom w:val="none" w:sz="0" w:space="0" w:color="auto"/>
        <w:right w:val="none" w:sz="0" w:space="0" w:color="auto"/>
      </w:divBdr>
    </w:div>
    <w:div w:id="214318596">
      <w:bodyDiv w:val="1"/>
      <w:marLeft w:val="0"/>
      <w:marRight w:val="0"/>
      <w:marTop w:val="0"/>
      <w:marBottom w:val="0"/>
      <w:divBdr>
        <w:top w:val="none" w:sz="0" w:space="0" w:color="auto"/>
        <w:left w:val="none" w:sz="0" w:space="0" w:color="auto"/>
        <w:bottom w:val="none" w:sz="0" w:space="0" w:color="auto"/>
        <w:right w:val="none" w:sz="0" w:space="0" w:color="auto"/>
      </w:divBdr>
    </w:div>
    <w:div w:id="217328462">
      <w:bodyDiv w:val="1"/>
      <w:marLeft w:val="0"/>
      <w:marRight w:val="0"/>
      <w:marTop w:val="0"/>
      <w:marBottom w:val="0"/>
      <w:divBdr>
        <w:top w:val="none" w:sz="0" w:space="0" w:color="auto"/>
        <w:left w:val="none" w:sz="0" w:space="0" w:color="auto"/>
        <w:bottom w:val="none" w:sz="0" w:space="0" w:color="auto"/>
        <w:right w:val="none" w:sz="0" w:space="0" w:color="auto"/>
      </w:divBdr>
    </w:div>
    <w:div w:id="218129214">
      <w:bodyDiv w:val="1"/>
      <w:marLeft w:val="0"/>
      <w:marRight w:val="0"/>
      <w:marTop w:val="0"/>
      <w:marBottom w:val="0"/>
      <w:divBdr>
        <w:top w:val="none" w:sz="0" w:space="0" w:color="auto"/>
        <w:left w:val="none" w:sz="0" w:space="0" w:color="auto"/>
        <w:bottom w:val="none" w:sz="0" w:space="0" w:color="auto"/>
        <w:right w:val="none" w:sz="0" w:space="0" w:color="auto"/>
      </w:divBdr>
    </w:div>
    <w:div w:id="218445253">
      <w:bodyDiv w:val="1"/>
      <w:marLeft w:val="0"/>
      <w:marRight w:val="0"/>
      <w:marTop w:val="0"/>
      <w:marBottom w:val="0"/>
      <w:divBdr>
        <w:top w:val="none" w:sz="0" w:space="0" w:color="auto"/>
        <w:left w:val="none" w:sz="0" w:space="0" w:color="auto"/>
        <w:bottom w:val="none" w:sz="0" w:space="0" w:color="auto"/>
        <w:right w:val="none" w:sz="0" w:space="0" w:color="auto"/>
      </w:divBdr>
    </w:div>
    <w:div w:id="219022733">
      <w:bodyDiv w:val="1"/>
      <w:marLeft w:val="0"/>
      <w:marRight w:val="0"/>
      <w:marTop w:val="0"/>
      <w:marBottom w:val="0"/>
      <w:divBdr>
        <w:top w:val="none" w:sz="0" w:space="0" w:color="auto"/>
        <w:left w:val="none" w:sz="0" w:space="0" w:color="auto"/>
        <w:bottom w:val="none" w:sz="0" w:space="0" w:color="auto"/>
        <w:right w:val="none" w:sz="0" w:space="0" w:color="auto"/>
      </w:divBdr>
    </w:div>
    <w:div w:id="219830627">
      <w:bodyDiv w:val="1"/>
      <w:marLeft w:val="0"/>
      <w:marRight w:val="0"/>
      <w:marTop w:val="0"/>
      <w:marBottom w:val="0"/>
      <w:divBdr>
        <w:top w:val="none" w:sz="0" w:space="0" w:color="auto"/>
        <w:left w:val="none" w:sz="0" w:space="0" w:color="auto"/>
        <w:bottom w:val="none" w:sz="0" w:space="0" w:color="auto"/>
        <w:right w:val="none" w:sz="0" w:space="0" w:color="auto"/>
      </w:divBdr>
    </w:div>
    <w:div w:id="220334891">
      <w:bodyDiv w:val="1"/>
      <w:marLeft w:val="0"/>
      <w:marRight w:val="0"/>
      <w:marTop w:val="0"/>
      <w:marBottom w:val="0"/>
      <w:divBdr>
        <w:top w:val="none" w:sz="0" w:space="0" w:color="auto"/>
        <w:left w:val="none" w:sz="0" w:space="0" w:color="auto"/>
        <w:bottom w:val="none" w:sz="0" w:space="0" w:color="auto"/>
        <w:right w:val="none" w:sz="0" w:space="0" w:color="auto"/>
      </w:divBdr>
    </w:div>
    <w:div w:id="224073117">
      <w:bodyDiv w:val="1"/>
      <w:marLeft w:val="0"/>
      <w:marRight w:val="0"/>
      <w:marTop w:val="0"/>
      <w:marBottom w:val="0"/>
      <w:divBdr>
        <w:top w:val="none" w:sz="0" w:space="0" w:color="auto"/>
        <w:left w:val="none" w:sz="0" w:space="0" w:color="auto"/>
        <w:bottom w:val="none" w:sz="0" w:space="0" w:color="auto"/>
        <w:right w:val="none" w:sz="0" w:space="0" w:color="auto"/>
      </w:divBdr>
    </w:div>
    <w:div w:id="232468985">
      <w:bodyDiv w:val="1"/>
      <w:marLeft w:val="0"/>
      <w:marRight w:val="0"/>
      <w:marTop w:val="0"/>
      <w:marBottom w:val="0"/>
      <w:divBdr>
        <w:top w:val="none" w:sz="0" w:space="0" w:color="auto"/>
        <w:left w:val="none" w:sz="0" w:space="0" w:color="auto"/>
        <w:bottom w:val="none" w:sz="0" w:space="0" w:color="auto"/>
        <w:right w:val="none" w:sz="0" w:space="0" w:color="auto"/>
      </w:divBdr>
    </w:div>
    <w:div w:id="233899445">
      <w:bodyDiv w:val="1"/>
      <w:marLeft w:val="0"/>
      <w:marRight w:val="0"/>
      <w:marTop w:val="0"/>
      <w:marBottom w:val="0"/>
      <w:divBdr>
        <w:top w:val="none" w:sz="0" w:space="0" w:color="auto"/>
        <w:left w:val="none" w:sz="0" w:space="0" w:color="auto"/>
        <w:bottom w:val="none" w:sz="0" w:space="0" w:color="auto"/>
        <w:right w:val="none" w:sz="0" w:space="0" w:color="auto"/>
      </w:divBdr>
    </w:div>
    <w:div w:id="235169599">
      <w:bodyDiv w:val="1"/>
      <w:marLeft w:val="0"/>
      <w:marRight w:val="0"/>
      <w:marTop w:val="0"/>
      <w:marBottom w:val="0"/>
      <w:divBdr>
        <w:top w:val="none" w:sz="0" w:space="0" w:color="auto"/>
        <w:left w:val="none" w:sz="0" w:space="0" w:color="auto"/>
        <w:bottom w:val="none" w:sz="0" w:space="0" w:color="auto"/>
        <w:right w:val="none" w:sz="0" w:space="0" w:color="auto"/>
      </w:divBdr>
    </w:div>
    <w:div w:id="238639360">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 w:id="249706040">
      <w:bodyDiv w:val="1"/>
      <w:marLeft w:val="0"/>
      <w:marRight w:val="0"/>
      <w:marTop w:val="0"/>
      <w:marBottom w:val="0"/>
      <w:divBdr>
        <w:top w:val="none" w:sz="0" w:space="0" w:color="auto"/>
        <w:left w:val="none" w:sz="0" w:space="0" w:color="auto"/>
        <w:bottom w:val="none" w:sz="0" w:space="0" w:color="auto"/>
        <w:right w:val="none" w:sz="0" w:space="0" w:color="auto"/>
      </w:divBdr>
    </w:div>
    <w:div w:id="253053832">
      <w:bodyDiv w:val="1"/>
      <w:marLeft w:val="0"/>
      <w:marRight w:val="0"/>
      <w:marTop w:val="0"/>
      <w:marBottom w:val="0"/>
      <w:divBdr>
        <w:top w:val="none" w:sz="0" w:space="0" w:color="auto"/>
        <w:left w:val="none" w:sz="0" w:space="0" w:color="auto"/>
        <w:bottom w:val="none" w:sz="0" w:space="0" w:color="auto"/>
        <w:right w:val="none" w:sz="0" w:space="0" w:color="auto"/>
      </w:divBdr>
    </w:div>
    <w:div w:id="253903903">
      <w:bodyDiv w:val="1"/>
      <w:marLeft w:val="0"/>
      <w:marRight w:val="0"/>
      <w:marTop w:val="0"/>
      <w:marBottom w:val="0"/>
      <w:divBdr>
        <w:top w:val="none" w:sz="0" w:space="0" w:color="auto"/>
        <w:left w:val="none" w:sz="0" w:space="0" w:color="auto"/>
        <w:bottom w:val="none" w:sz="0" w:space="0" w:color="auto"/>
        <w:right w:val="none" w:sz="0" w:space="0" w:color="auto"/>
      </w:divBdr>
    </w:div>
    <w:div w:id="257950572">
      <w:bodyDiv w:val="1"/>
      <w:marLeft w:val="0"/>
      <w:marRight w:val="0"/>
      <w:marTop w:val="0"/>
      <w:marBottom w:val="0"/>
      <w:divBdr>
        <w:top w:val="none" w:sz="0" w:space="0" w:color="auto"/>
        <w:left w:val="none" w:sz="0" w:space="0" w:color="auto"/>
        <w:bottom w:val="none" w:sz="0" w:space="0" w:color="auto"/>
        <w:right w:val="none" w:sz="0" w:space="0" w:color="auto"/>
      </w:divBdr>
    </w:div>
    <w:div w:id="258024456">
      <w:bodyDiv w:val="1"/>
      <w:marLeft w:val="0"/>
      <w:marRight w:val="0"/>
      <w:marTop w:val="0"/>
      <w:marBottom w:val="0"/>
      <w:divBdr>
        <w:top w:val="none" w:sz="0" w:space="0" w:color="auto"/>
        <w:left w:val="none" w:sz="0" w:space="0" w:color="auto"/>
        <w:bottom w:val="none" w:sz="0" w:space="0" w:color="auto"/>
        <w:right w:val="none" w:sz="0" w:space="0" w:color="auto"/>
      </w:divBdr>
    </w:div>
    <w:div w:id="260064844">
      <w:bodyDiv w:val="1"/>
      <w:marLeft w:val="0"/>
      <w:marRight w:val="0"/>
      <w:marTop w:val="0"/>
      <w:marBottom w:val="0"/>
      <w:divBdr>
        <w:top w:val="none" w:sz="0" w:space="0" w:color="auto"/>
        <w:left w:val="none" w:sz="0" w:space="0" w:color="auto"/>
        <w:bottom w:val="none" w:sz="0" w:space="0" w:color="auto"/>
        <w:right w:val="none" w:sz="0" w:space="0" w:color="auto"/>
      </w:divBdr>
    </w:div>
    <w:div w:id="261258737">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6352325">
      <w:bodyDiv w:val="1"/>
      <w:marLeft w:val="0"/>
      <w:marRight w:val="0"/>
      <w:marTop w:val="0"/>
      <w:marBottom w:val="0"/>
      <w:divBdr>
        <w:top w:val="none" w:sz="0" w:space="0" w:color="auto"/>
        <w:left w:val="none" w:sz="0" w:space="0" w:color="auto"/>
        <w:bottom w:val="none" w:sz="0" w:space="0" w:color="auto"/>
        <w:right w:val="none" w:sz="0" w:space="0" w:color="auto"/>
      </w:divBdr>
    </w:div>
    <w:div w:id="267853949">
      <w:bodyDiv w:val="1"/>
      <w:marLeft w:val="0"/>
      <w:marRight w:val="0"/>
      <w:marTop w:val="0"/>
      <w:marBottom w:val="0"/>
      <w:divBdr>
        <w:top w:val="none" w:sz="0" w:space="0" w:color="auto"/>
        <w:left w:val="none" w:sz="0" w:space="0" w:color="auto"/>
        <w:bottom w:val="none" w:sz="0" w:space="0" w:color="auto"/>
        <w:right w:val="none" w:sz="0" w:space="0" w:color="auto"/>
      </w:divBdr>
    </w:div>
    <w:div w:id="272370863">
      <w:bodyDiv w:val="1"/>
      <w:marLeft w:val="0"/>
      <w:marRight w:val="0"/>
      <w:marTop w:val="0"/>
      <w:marBottom w:val="0"/>
      <w:divBdr>
        <w:top w:val="none" w:sz="0" w:space="0" w:color="auto"/>
        <w:left w:val="none" w:sz="0" w:space="0" w:color="auto"/>
        <w:bottom w:val="none" w:sz="0" w:space="0" w:color="auto"/>
        <w:right w:val="none" w:sz="0" w:space="0" w:color="auto"/>
      </w:divBdr>
    </w:div>
    <w:div w:id="275714748">
      <w:bodyDiv w:val="1"/>
      <w:marLeft w:val="0"/>
      <w:marRight w:val="0"/>
      <w:marTop w:val="0"/>
      <w:marBottom w:val="0"/>
      <w:divBdr>
        <w:top w:val="none" w:sz="0" w:space="0" w:color="auto"/>
        <w:left w:val="none" w:sz="0" w:space="0" w:color="auto"/>
        <w:bottom w:val="none" w:sz="0" w:space="0" w:color="auto"/>
        <w:right w:val="none" w:sz="0" w:space="0" w:color="auto"/>
      </w:divBdr>
    </w:div>
    <w:div w:id="278069677">
      <w:bodyDiv w:val="1"/>
      <w:marLeft w:val="0"/>
      <w:marRight w:val="0"/>
      <w:marTop w:val="0"/>
      <w:marBottom w:val="0"/>
      <w:divBdr>
        <w:top w:val="none" w:sz="0" w:space="0" w:color="auto"/>
        <w:left w:val="none" w:sz="0" w:space="0" w:color="auto"/>
        <w:bottom w:val="none" w:sz="0" w:space="0" w:color="auto"/>
        <w:right w:val="none" w:sz="0" w:space="0" w:color="auto"/>
      </w:divBdr>
    </w:div>
    <w:div w:id="282621125">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92760335">
      <w:bodyDiv w:val="1"/>
      <w:marLeft w:val="0"/>
      <w:marRight w:val="0"/>
      <w:marTop w:val="0"/>
      <w:marBottom w:val="0"/>
      <w:divBdr>
        <w:top w:val="none" w:sz="0" w:space="0" w:color="auto"/>
        <w:left w:val="none" w:sz="0" w:space="0" w:color="auto"/>
        <w:bottom w:val="none" w:sz="0" w:space="0" w:color="auto"/>
        <w:right w:val="none" w:sz="0" w:space="0" w:color="auto"/>
      </w:divBdr>
    </w:div>
    <w:div w:id="293482843">
      <w:bodyDiv w:val="1"/>
      <w:marLeft w:val="0"/>
      <w:marRight w:val="0"/>
      <w:marTop w:val="0"/>
      <w:marBottom w:val="0"/>
      <w:divBdr>
        <w:top w:val="none" w:sz="0" w:space="0" w:color="auto"/>
        <w:left w:val="none" w:sz="0" w:space="0" w:color="auto"/>
        <w:bottom w:val="none" w:sz="0" w:space="0" w:color="auto"/>
        <w:right w:val="none" w:sz="0" w:space="0" w:color="auto"/>
      </w:divBdr>
    </w:div>
    <w:div w:id="295526924">
      <w:bodyDiv w:val="1"/>
      <w:marLeft w:val="0"/>
      <w:marRight w:val="0"/>
      <w:marTop w:val="0"/>
      <w:marBottom w:val="0"/>
      <w:divBdr>
        <w:top w:val="none" w:sz="0" w:space="0" w:color="auto"/>
        <w:left w:val="none" w:sz="0" w:space="0" w:color="auto"/>
        <w:bottom w:val="none" w:sz="0" w:space="0" w:color="auto"/>
        <w:right w:val="none" w:sz="0" w:space="0" w:color="auto"/>
      </w:divBdr>
    </w:div>
    <w:div w:id="302657868">
      <w:bodyDiv w:val="1"/>
      <w:marLeft w:val="0"/>
      <w:marRight w:val="0"/>
      <w:marTop w:val="0"/>
      <w:marBottom w:val="0"/>
      <w:divBdr>
        <w:top w:val="none" w:sz="0" w:space="0" w:color="auto"/>
        <w:left w:val="none" w:sz="0" w:space="0" w:color="auto"/>
        <w:bottom w:val="none" w:sz="0" w:space="0" w:color="auto"/>
        <w:right w:val="none" w:sz="0" w:space="0" w:color="auto"/>
      </w:divBdr>
    </w:div>
    <w:div w:id="310444654">
      <w:bodyDiv w:val="1"/>
      <w:marLeft w:val="0"/>
      <w:marRight w:val="0"/>
      <w:marTop w:val="0"/>
      <w:marBottom w:val="0"/>
      <w:divBdr>
        <w:top w:val="none" w:sz="0" w:space="0" w:color="auto"/>
        <w:left w:val="none" w:sz="0" w:space="0" w:color="auto"/>
        <w:bottom w:val="none" w:sz="0" w:space="0" w:color="auto"/>
        <w:right w:val="none" w:sz="0" w:space="0" w:color="auto"/>
      </w:divBdr>
    </w:div>
    <w:div w:id="312879340">
      <w:bodyDiv w:val="1"/>
      <w:marLeft w:val="0"/>
      <w:marRight w:val="0"/>
      <w:marTop w:val="0"/>
      <w:marBottom w:val="0"/>
      <w:divBdr>
        <w:top w:val="none" w:sz="0" w:space="0" w:color="auto"/>
        <w:left w:val="none" w:sz="0" w:space="0" w:color="auto"/>
        <w:bottom w:val="none" w:sz="0" w:space="0" w:color="auto"/>
        <w:right w:val="none" w:sz="0" w:space="0" w:color="auto"/>
      </w:divBdr>
    </w:div>
    <w:div w:id="314651771">
      <w:bodyDiv w:val="1"/>
      <w:marLeft w:val="0"/>
      <w:marRight w:val="0"/>
      <w:marTop w:val="0"/>
      <w:marBottom w:val="0"/>
      <w:divBdr>
        <w:top w:val="none" w:sz="0" w:space="0" w:color="auto"/>
        <w:left w:val="none" w:sz="0" w:space="0" w:color="auto"/>
        <w:bottom w:val="none" w:sz="0" w:space="0" w:color="auto"/>
        <w:right w:val="none" w:sz="0" w:space="0" w:color="auto"/>
      </w:divBdr>
    </w:div>
    <w:div w:id="324432116">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25016060">
      <w:bodyDiv w:val="1"/>
      <w:marLeft w:val="0"/>
      <w:marRight w:val="0"/>
      <w:marTop w:val="0"/>
      <w:marBottom w:val="0"/>
      <w:divBdr>
        <w:top w:val="none" w:sz="0" w:space="0" w:color="auto"/>
        <w:left w:val="none" w:sz="0" w:space="0" w:color="auto"/>
        <w:bottom w:val="none" w:sz="0" w:space="0" w:color="auto"/>
        <w:right w:val="none" w:sz="0" w:space="0" w:color="auto"/>
      </w:divBdr>
    </w:div>
    <w:div w:id="327710911">
      <w:bodyDiv w:val="1"/>
      <w:marLeft w:val="0"/>
      <w:marRight w:val="0"/>
      <w:marTop w:val="0"/>
      <w:marBottom w:val="0"/>
      <w:divBdr>
        <w:top w:val="none" w:sz="0" w:space="0" w:color="auto"/>
        <w:left w:val="none" w:sz="0" w:space="0" w:color="auto"/>
        <w:bottom w:val="none" w:sz="0" w:space="0" w:color="auto"/>
        <w:right w:val="none" w:sz="0" w:space="0" w:color="auto"/>
      </w:divBdr>
    </w:div>
    <w:div w:id="331492123">
      <w:bodyDiv w:val="1"/>
      <w:marLeft w:val="0"/>
      <w:marRight w:val="0"/>
      <w:marTop w:val="0"/>
      <w:marBottom w:val="0"/>
      <w:divBdr>
        <w:top w:val="none" w:sz="0" w:space="0" w:color="auto"/>
        <w:left w:val="none" w:sz="0" w:space="0" w:color="auto"/>
        <w:bottom w:val="none" w:sz="0" w:space="0" w:color="auto"/>
        <w:right w:val="none" w:sz="0" w:space="0" w:color="auto"/>
      </w:divBdr>
    </w:div>
    <w:div w:id="333649419">
      <w:bodyDiv w:val="1"/>
      <w:marLeft w:val="0"/>
      <w:marRight w:val="0"/>
      <w:marTop w:val="0"/>
      <w:marBottom w:val="0"/>
      <w:divBdr>
        <w:top w:val="none" w:sz="0" w:space="0" w:color="auto"/>
        <w:left w:val="none" w:sz="0" w:space="0" w:color="auto"/>
        <w:bottom w:val="none" w:sz="0" w:space="0" w:color="auto"/>
        <w:right w:val="none" w:sz="0" w:space="0" w:color="auto"/>
      </w:divBdr>
    </w:div>
    <w:div w:id="334190344">
      <w:bodyDiv w:val="1"/>
      <w:marLeft w:val="0"/>
      <w:marRight w:val="0"/>
      <w:marTop w:val="0"/>
      <w:marBottom w:val="0"/>
      <w:divBdr>
        <w:top w:val="none" w:sz="0" w:space="0" w:color="auto"/>
        <w:left w:val="none" w:sz="0" w:space="0" w:color="auto"/>
        <w:bottom w:val="none" w:sz="0" w:space="0" w:color="auto"/>
        <w:right w:val="none" w:sz="0" w:space="0" w:color="auto"/>
      </w:divBdr>
    </w:div>
    <w:div w:id="336424061">
      <w:bodyDiv w:val="1"/>
      <w:marLeft w:val="0"/>
      <w:marRight w:val="0"/>
      <w:marTop w:val="0"/>
      <w:marBottom w:val="0"/>
      <w:divBdr>
        <w:top w:val="none" w:sz="0" w:space="0" w:color="auto"/>
        <w:left w:val="none" w:sz="0" w:space="0" w:color="auto"/>
        <w:bottom w:val="none" w:sz="0" w:space="0" w:color="auto"/>
        <w:right w:val="none" w:sz="0" w:space="0" w:color="auto"/>
      </w:divBdr>
    </w:div>
    <w:div w:id="337463087">
      <w:bodyDiv w:val="1"/>
      <w:marLeft w:val="0"/>
      <w:marRight w:val="0"/>
      <w:marTop w:val="0"/>
      <w:marBottom w:val="0"/>
      <w:divBdr>
        <w:top w:val="none" w:sz="0" w:space="0" w:color="auto"/>
        <w:left w:val="none" w:sz="0" w:space="0" w:color="auto"/>
        <w:bottom w:val="none" w:sz="0" w:space="0" w:color="auto"/>
        <w:right w:val="none" w:sz="0" w:space="0" w:color="auto"/>
      </w:divBdr>
    </w:div>
    <w:div w:id="343016863">
      <w:bodyDiv w:val="1"/>
      <w:marLeft w:val="0"/>
      <w:marRight w:val="0"/>
      <w:marTop w:val="0"/>
      <w:marBottom w:val="0"/>
      <w:divBdr>
        <w:top w:val="none" w:sz="0" w:space="0" w:color="auto"/>
        <w:left w:val="none" w:sz="0" w:space="0" w:color="auto"/>
        <w:bottom w:val="none" w:sz="0" w:space="0" w:color="auto"/>
        <w:right w:val="none" w:sz="0" w:space="0" w:color="auto"/>
      </w:divBdr>
    </w:div>
    <w:div w:id="345980976">
      <w:bodyDiv w:val="1"/>
      <w:marLeft w:val="0"/>
      <w:marRight w:val="0"/>
      <w:marTop w:val="0"/>
      <w:marBottom w:val="0"/>
      <w:divBdr>
        <w:top w:val="none" w:sz="0" w:space="0" w:color="auto"/>
        <w:left w:val="none" w:sz="0" w:space="0" w:color="auto"/>
        <w:bottom w:val="none" w:sz="0" w:space="0" w:color="auto"/>
        <w:right w:val="none" w:sz="0" w:space="0" w:color="auto"/>
      </w:divBdr>
    </w:div>
    <w:div w:id="345984526">
      <w:bodyDiv w:val="1"/>
      <w:marLeft w:val="0"/>
      <w:marRight w:val="0"/>
      <w:marTop w:val="0"/>
      <w:marBottom w:val="0"/>
      <w:divBdr>
        <w:top w:val="none" w:sz="0" w:space="0" w:color="auto"/>
        <w:left w:val="none" w:sz="0" w:space="0" w:color="auto"/>
        <w:bottom w:val="none" w:sz="0" w:space="0" w:color="auto"/>
        <w:right w:val="none" w:sz="0" w:space="0" w:color="auto"/>
      </w:divBdr>
    </w:div>
    <w:div w:id="347484172">
      <w:bodyDiv w:val="1"/>
      <w:marLeft w:val="0"/>
      <w:marRight w:val="0"/>
      <w:marTop w:val="0"/>
      <w:marBottom w:val="0"/>
      <w:divBdr>
        <w:top w:val="none" w:sz="0" w:space="0" w:color="auto"/>
        <w:left w:val="none" w:sz="0" w:space="0" w:color="auto"/>
        <w:bottom w:val="none" w:sz="0" w:space="0" w:color="auto"/>
        <w:right w:val="none" w:sz="0" w:space="0" w:color="auto"/>
      </w:divBdr>
    </w:div>
    <w:div w:id="358943315">
      <w:bodyDiv w:val="1"/>
      <w:marLeft w:val="0"/>
      <w:marRight w:val="0"/>
      <w:marTop w:val="0"/>
      <w:marBottom w:val="0"/>
      <w:divBdr>
        <w:top w:val="none" w:sz="0" w:space="0" w:color="auto"/>
        <w:left w:val="none" w:sz="0" w:space="0" w:color="auto"/>
        <w:bottom w:val="none" w:sz="0" w:space="0" w:color="auto"/>
        <w:right w:val="none" w:sz="0" w:space="0" w:color="auto"/>
      </w:divBdr>
    </w:div>
    <w:div w:id="361054847">
      <w:bodyDiv w:val="1"/>
      <w:marLeft w:val="0"/>
      <w:marRight w:val="0"/>
      <w:marTop w:val="0"/>
      <w:marBottom w:val="0"/>
      <w:divBdr>
        <w:top w:val="none" w:sz="0" w:space="0" w:color="auto"/>
        <w:left w:val="none" w:sz="0" w:space="0" w:color="auto"/>
        <w:bottom w:val="none" w:sz="0" w:space="0" w:color="auto"/>
        <w:right w:val="none" w:sz="0" w:space="0" w:color="auto"/>
      </w:divBdr>
    </w:div>
    <w:div w:id="361326827">
      <w:bodyDiv w:val="1"/>
      <w:marLeft w:val="0"/>
      <w:marRight w:val="0"/>
      <w:marTop w:val="0"/>
      <w:marBottom w:val="0"/>
      <w:divBdr>
        <w:top w:val="none" w:sz="0" w:space="0" w:color="auto"/>
        <w:left w:val="none" w:sz="0" w:space="0" w:color="auto"/>
        <w:bottom w:val="none" w:sz="0" w:space="0" w:color="auto"/>
        <w:right w:val="none" w:sz="0" w:space="0" w:color="auto"/>
      </w:divBdr>
    </w:div>
    <w:div w:id="362941389">
      <w:bodyDiv w:val="1"/>
      <w:marLeft w:val="0"/>
      <w:marRight w:val="0"/>
      <w:marTop w:val="0"/>
      <w:marBottom w:val="0"/>
      <w:divBdr>
        <w:top w:val="none" w:sz="0" w:space="0" w:color="auto"/>
        <w:left w:val="none" w:sz="0" w:space="0" w:color="auto"/>
        <w:bottom w:val="none" w:sz="0" w:space="0" w:color="auto"/>
        <w:right w:val="none" w:sz="0" w:space="0" w:color="auto"/>
      </w:divBdr>
    </w:div>
    <w:div w:id="363675343">
      <w:bodyDiv w:val="1"/>
      <w:marLeft w:val="0"/>
      <w:marRight w:val="0"/>
      <w:marTop w:val="0"/>
      <w:marBottom w:val="0"/>
      <w:divBdr>
        <w:top w:val="none" w:sz="0" w:space="0" w:color="auto"/>
        <w:left w:val="none" w:sz="0" w:space="0" w:color="auto"/>
        <w:bottom w:val="none" w:sz="0" w:space="0" w:color="auto"/>
        <w:right w:val="none" w:sz="0" w:space="0" w:color="auto"/>
      </w:divBdr>
    </w:div>
    <w:div w:id="364788798">
      <w:bodyDiv w:val="1"/>
      <w:marLeft w:val="0"/>
      <w:marRight w:val="0"/>
      <w:marTop w:val="0"/>
      <w:marBottom w:val="0"/>
      <w:divBdr>
        <w:top w:val="none" w:sz="0" w:space="0" w:color="auto"/>
        <w:left w:val="none" w:sz="0" w:space="0" w:color="auto"/>
        <w:bottom w:val="none" w:sz="0" w:space="0" w:color="auto"/>
        <w:right w:val="none" w:sz="0" w:space="0" w:color="auto"/>
      </w:divBdr>
    </w:div>
    <w:div w:id="368724530">
      <w:bodyDiv w:val="1"/>
      <w:marLeft w:val="0"/>
      <w:marRight w:val="0"/>
      <w:marTop w:val="0"/>
      <w:marBottom w:val="0"/>
      <w:divBdr>
        <w:top w:val="none" w:sz="0" w:space="0" w:color="auto"/>
        <w:left w:val="none" w:sz="0" w:space="0" w:color="auto"/>
        <w:bottom w:val="none" w:sz="0" w:space="0" w:color="auto"/>
        <w:right w:val="none" w:sz="0" w:space="0" w:color="auto"/>
      </w:divBdr>
    </w:div>
    <w:div w:id="370693432">
      <w:bodyDiv w:val="1"/>
      <w:marLeft w:val="0"/>
      <w:marRight w:val="0"/>
      <w:marTop w:val="0"/>
      <w:marBottom w:val="0"/>
      <w:divBdr>
        <w:top w:val="none" w:sz="0" w:space="0" w:color="auto"/>
        <w:left w:val="none" w:sz="0" w:space="0" w:color="auto"/>
        <w:bottom w:val="none" w:sz="0" w:space="0" w:color="auto"/>
        <w:right w:val="none" w:sz="0" w:space="0" w:color="auto"/>
      </w:divBdr>
    </w:div>
    <w:div w:id="374432731">
      <w:bodyDiv w:val="1"/>
      <w:marLeft w:val="0"/>
      <w:marRight w:val="0"/>
      <w:marTop w:val="0"/>
      <w:marBottom w:val="0"/>
      <w:divBdr>
        <w:top w:val="none" w:sz="0" w:space="0" w:color="auto"/>
        <w:left w:val="none" w:sz="0" w:space="0" w:color="auto"/>
        <w:bottom w:val="none" w:sz="0" w:space="0" w:color="auto"/>
        <w:right w:val="none" w:sz="0" w:space="0" w:color="auto"/>
      </w:divBdr>
    </w:div>
    <w:div w:id="377901550">
      <w:bodyDiv w:val="1"/>
      <w:marLeft w:val="0"/>
      <w:marRight w:val="0"/>
      <w:marTop w:val="0"/>
      <w:marBottom w:val="0"/>
      <w:divBdr>
        <w:top w:val="none" w:sz="0" w:space="0" w:color="auto"/>
        <w:left w:val="none" w:sz="0" w:space="0" w:color="auto"/>
        <w:bottom w:val="none" w:sz="0" w:space="0" w:color="auto"/>
        <w:right w:val="none" w:sz="0" w:space="0" w:color="auto"/>
      </w:divBdr>
    </w:div>
    <w:div w:id="383600906">
      <w:bodyDiv w:val="1"/>
      <w:marLeft w:val="0"/>
      <w:marRight w:val="0"/>
      <w:marTop w:val="0"/>
      <w:marBottom w:val="0"/>
      <w:divBdr>
        <w:top w:val="none" w:sz="0" w:space="0" w:color="auto"/>
        <w:left w:val="none" w:sz="0" w:space="0" w:color="auto"/>
        <w:bottom w:val="none" w:sz="0" w:space="0" w:color="auto"/>
        <w:right w:val="none" w:sz="0" w:space="0" w:color="auto"/>
      </w:divBdr>
    </w:div>
    <w:div w:id="387725630">
      <w:bodyDiv w:val="1"/>
      <w:marLeft w:val="0"/>
      <w:marRight w:val="0"/>
      <w:marTop w:val="0"/>
      <w:marBottom w:val="0"/>
      <w:divBdr>
        <w:top w:val="none" w:sz="0" w:space="0" w:color="auto"/>
        <w:left w:val="none" w:sz="0" w:space="0" w:color="auto"/>
        <w:bottom w:val="none" w:sz="0" w:space="0" w:color="auto"/>
        <w:right w:val="none" w:sz="0" w:space="0" w:color="auto"/>
      </w:divBdr>
    </w:div>
    <w:div w:id="389424615">
      <w:bodyDiv w:val="1"/>
      <w:marLeft w:val="0"/>
      <w:marRight w:val="0"/>
      <w:marTop w:val="0"/>
      <w:marBottom w:val="0"/>
      <w:divBdr>
        <w:top w:val="none" w:sz="0" w:space="0" w:color="auto"/>
        <w:left w:val="none" w:sz="0" w:space="0" w:color="auto"/>
        <w:bottom w:val="none" w:sz="0" w:space="0" w:color="auto"/>
        <w:right w:val="none" w:sz="0" w:space="0" w:color="auto"/>
      </w:divBdr>
    </w:div>
    <w:div w:id="389772550">
      <w:bodyDiv w:val="1"/>
      <w:marLeft w:val="0"/>
      <w:marRight w:val="0"/>
      <w:marTop w:val="0"/>
      <w:marBottom w:val="0"/>
      <w:divBdr>
        <w:top w:val="none" w:sz="0" w:space="0" w:color="auto"/>
        <w:left w:val="none" w:sz="0" w:space="0" w:color="auto"/>
        <w:bottom w:val="none" w:sz="0" w:space="0" w:color="auto"/>
        <w:right w:val="none" w:sz="0" w:space="0" w:color="auto"/>
      </w:divBdr>
    </w:div>
    <w:div w:id="394861099">
      <w:bodyDiv w:val="1"/>
      <w:marLeft w:val="0"/>
      <w:marRight w:val="0"/>
      <w:marTop w:val="0"/>
      <w:marBottom w:val="0"/>
      <w:divBdr>
        <w:top w:val="none" w:sz="0" w:space="0" w:color="auto"/>
        <w:left w:val="none" w:sz="0" w:space="0" w:color="auto"/>
        <w:bottom w:val="none" w:sz="0" w:space="0" w:color="auto"/>
        <w:right w:val="none" w:sz="0" w:space="0" w:color="auto"/>
      </w:divBdr>
    </w:div>
    <w:div w:id="395516849">
      <w:bodyDiv w:val="1"/>
      <w:marLeft w:val="0"/>
      <w:marRight w:val="0"/>
      <w:marTop w:val="0"/>
      <w:marBottom w:val="0"/>
      <w:divBdr>
        <w:top w:val="none" w:sz="0" w:space="0" w:color="auto"/>
        <w:left w:val="none" w:sz="0" w:space="0" w:color="auto"/>
        <w:bottom w:val="none" w:sz="0" w:space="0" w:color="auto"/>
        <w:right w:val="none" w:sz="0" w:space="0" w:color="auto"/>
      </w:divBdr>
    </w:div>
    <w:div w:id="397216197">
      <w:bodyDiv w:val="1"/>
      <w:marLeft w:val="0"/>
      <w:marRight w:val="0"/>
      <w:marTop w:val="0"/>
      <w:marBottom w:val="0"/>
      <w:divBdr>
        <w:top w:val="none" w:sz="0" w:space="0" w:color="auto"/>
        <w:left w:val="none" w:sz="0" w:space="0" w:color="auto"/>
        <w:bottom w:val="none" w:sz="0" w:space="0" w:color="auto"/>
        <w:right w:val="none" w:sz="0" w:space="0" w:color="auto"/>
      </w:divBdr>
    </w:div>
    <w:div w:id="402722312">
      <w:bodyDiv w:val="1"/>
      <w:marLeft w:val="0"/>
      <w:marRight w:val="0"/>
      <w:marTop w:val="0"/>
      <w:marBottom w:val="0"/>
      <w:divBdr>
        <w:top w:val="none" w:sz="0" w:space="0" w:color="auto"/>
        <w:left w:val="none" w:sz="0" w:space="0" w:color="auto"/>
        <w:bottom w:val="none" w:sz="0" w:space="0" w:color="auto"/>
        <w:right w:val="none" w:sz="0" w:space="0" w:color="auto"/>
      </w:divBdr>
    </w:div>
    <w:div w:id="404842493">
      <w:bodyDiv w:val="1"/>
      <w:marLeft w:val="0"/>
      <w:marRight w:val="0"/>
      <w:marTop w:val="0"/>
      <w:marBottom w:val="0"/>
      <w:divBdr>
        <w:top w:val="none" w:sz="0" w:space="0" w:color="auto"/>
        <w:left w:val="none" w:sz="0" w:space="0" w:color="auto"/>
        <w:bottom w:val="none" w:sz="0" w:space="0" w:color="auto"/>
        <w:right w:val="none" w:sz="0" w:space="0" w:color="auto"/>
      </w:divBdr>
    </w:div>
    <w:div w:id="405495728">
      <w:bodyDiv w:val="1"/>
      <w:marLeft w:val="0"/>
      <w:marRight w:val="0"/>
      <w:marTop w:val="0"/>
      <w:marBottom w:val="0"/>
      <w:divBdr>
        <w:top w:val="none" w:sz="0" w:space="0" w:color="auto"/>
        <w:left w:val="none" w:sz="0" w:space="0" w:color="auto"/>
        <w:bottom w:val="none" w:sz="0" w:space="0" w:color="auto"/>
        <w:right w:val="none" w:sz="0" w:space="0" w:color="auto"/>
      </w:divBdr>
    </w:div>
    <w:div w:id="412432518">
      <w:bodyDiv w:val="1"/>
      <w:marLeft w:val="0"/>
      <w:marRight w:val="0"/>
      <w:marTop w:val="0"/>
      <w:marBottom w:val="0"/>
      <w:divBdr>
        <w:top w:val="none" w:sz="0" w:space="0" w:color="auto"/>
        <w:left w:val="none" w:sz="0" w:space="0" w:color="auto"/>
        <w:bottom w:val="none" w:sz="0" w:space="0" w:color="auto"/>
        <w:right w:val="none" w:sz="0" w:space="0" w:color="auto"/>
      </w:divBdr>
    </w:div>
    <w:div w:id="417335568">
      <w:bodyDiv w:val="1"/>
      <w:marLeft w:val="0"/>
      <w:marRight w:val="0"/>
      <w:marTop w:val="0"/>
      <w:marBottom w:val="0"/>
      <w:divBdr>
        <w:top w:val="none" w:sz="0" w:space="0" w:color="auto"/>
        <w:left w:val="none" w:sz="0" w:space="0" w:color="auto"/>
        <w:bottom w:val="none" w:sz="0" w:space="0" w:color="auto"/>
        <w:right w:val="none" w:sz="0" w:space="0" w:color="auto"/>
      </w:divBdr>
    </w:div>
    <w:div w:id="417337409">
      <w:bodyDiv w:val="1"/>
      <w:marLeft w:val="0"/>
      <w:marRight w:val="0"/>
      <w:marTop w:val="0"/>
      <w:marBottom w:val="0"/>
      <w:divBdr>
        <w:top w:val="none" w:sz="0" w:space="0" w:color="auto"/>
        <w:left w:val="none" w:sz="0" w:space="0" w:color="auto"/>
        <w:bottom w:val="none" w:sz="0" w:space="0" w:color="auto"/>
        <w:right w:val="none" w:sz="0" w:space="0" w:color="auto"/>
      </w:divBdr>
    </w:div>
    <w:div w:id="421874472">
      <w:bodyDiv w:val="1"/>
      <w:marLeft w:val="0"/>
      <w:marRight w:val="0"/>
      <w:marTop w:val="0"/>
      <w:marBottom w:val="0"/>
      <w:divBdr>
        <w:top w:val="none" w:sz="0" w:space="0" w:color="auto"/>
        <w:left w:val="none" w:sz="0" w:space="0" w:color="auto"/>
        <w:bottom w:val="none" w:sz="0" w:space="0" w:color="auto"/>
        <w:right w:val="none" w:sz="0" w:space="0" w:color="auto"/>
      </w:divBdr>
    </w:div>
    <w:div w:id="427241201">
      <w:bodyDiv w:val="1"/>
      <w:marLeft w:val="0"/>
      <w:marRight w:val="0"/>
      <w:marTop w:val="0"/>
      <w:marBottom w:val="0"/>
      <w:divBdr>
        <w:top w:val="none" w:sz="0" w:space="0" w:color="auto"/>
        <w:left w:val="none" w:sz="0" w:space="0" w:color="auto"/>
        <w:bottom w:val="none" w:sz="0" w:space="0" w:color="auto"/>
        <w:right w:val="none" w:sz="0" w:space="0" w:color="auto"/>
      </w:divBdr>
    </w:div>
    <w:div w:id="428626566">
      <w:bodyDiv w:val="1"/>
      <w:marLeft w:val="0"/>
      <w:marRight w:val="0"/>
      <w:marTop w:val="0"/>
      <w:marBottom w:val="0"/>
      <w:divBdr>
        <w:top w:val="none" w:sz="0" w:space="0" w:color="auto"/>
        <w:left w:val="none" w:sz="0" w:space="0" w:color="auto"/>
        <w:bottom w:val="none" w:sz="0" w:space="0" w:color="auto"/>
        <w:right w:val="none" w:sz="0" w:space="0" w:color="auto"/>
      </w:divBdr>
    </w:div>
    <w:div w:id="429811356">
      <w:bodyDiv w:val="1"/>
      <w:marLeft w:val="0"/>
      <w:marRight w:val="0"/>
      <w:marTop w:val="0"/>
      <w:marBottom w:val="0"/>
      <w:divBdr>
        <w:top w:val="none" w:sz="0" w:space="0" w:color="auto"/>
        <w:left w:val="none" w:sz="0" w:space="0" w:color="auto"/>
        <w:bottom w:val="none" w:sz="0" w:space="0" w:color="auto"/>
        <w:right w:val="none" w:sz="0" w:space="0" w:color="auto"/>
      </w:divBdr>
    </w:div>
    <w:div w:id="433475120">
      <w:bodyDiv w:val="1"/>
      <w:marLeft w:val="0"/>
      <w:marRight w:val="0"/>
      <w:marTop w:val="0"/>
      <w:marBottom w:val="0"/>
      <w:divBdr>
        <w:top w:val="none" w:sz="0" w:space="0" w:color="auto"/>
        <w:left w:val="none" w:sz="0" w:space="0" w:color="auto"/>
        <w:bottom w:val="none" w:sz="0" w:space="0" w:color="auto"/>
        <w:right w:val="none" w:sz="0" w:space="0" w:color="auto"/>
      </w:divBdr>
    </w:div>
    <w:div w:id="434787260">
      <w:bodyDiv w:val="1"/>
      <w:marLeft w:val="0"/>
      <w:marRight w:val="0"/>
      <w:marTop w:val="0"/>
      <w:marBottom w:val="0"/>
      <w:divBdr>
        <w:top w:val="none" w:sz="0" w:space="0" w:color="auto"/>
        <w:left w:val="none" w:sz="0" w:space="0" w:color="auto"/>
        <w:bottom w:val="none" w:sz="0" w:space="0" w:color="auto"/>
        <w:right w:val="none" w:sz="0" w:space="0" w:color="auto"/>
      </w:divBdr>
    </w:div>
    <w:div w:id="445000145">
      <w:bodyDiv w:val="1"/>
      <w:marLeft w:val="0"/>
      <w:marRight w:val="0"/>
      <w:marTop w:val="0"/>
      <w:marBottom w:val="0"/>
      <w:divBdr>
        <w:top w:val="none" w:sz="0" w:space="0" w:color="auto"/>
        <w:left w:val="none" w:sz="0" w:space="0" w:color="auto"/>
        <w:bottom w:val="none" w:sz="0" w:space="0" w:color="auto"/>
        <w:right w:val="none" w:sz="0" w:space="0" w:color="auto"/>
      </w:divBdr>
    </w:div>
    <w:div w:id="446630017">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1630560">
      <w:bodyDiv w:val="1"/>
      <w:marLeft w:val="0"/>
      <w:marRight w:val="0"/>
      <w:marTop w:val="0"/>
      <w:marBottom w:val="0"/>
      <w:divBdr>
        <w:top w:val="none" w:sz="0" w:space="0" w:color="auto"/>
        <w:left w:val="none" w:sz="0" w:space="0" w:color="auto"/>
        <w:bottom w:val="none" w:sz="0" w:space="0" w:color="auto"/>
        <w:right w:val="none" w:sz="0" w:space="0" w:color="auto"/>
      </w:divBdr>
    </w:div>
    <w:div w:id="452596646">
      <w:bodyDiv w:val="1"/>
      <w:marLeft w:val="0"/>
      <w:marRight w:val="0"/>
      <w:marTop w:val="0"/>
      <w:marBottom w:val="0"/>
      <w:divBdr>
        <w:top w:val="none" w:sz="0" w:space="0" w:color="auto"/>
        <w:left w:val="none" w:sz="0" w:space="0" w:color="auto"/>
        <w:bottom w:val="none" w:sz="0" w:space="0" w:color="auto"/>
        <w:right w:val="none" w:sz="0" w:space="0" w:color="auto"/>
      </w:divBdr>
    </w:div>
    <w:div w:id="465120237">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5682452">
      <w:bodyDiv w:val="1"/>
      <w:marLeft w:val="0"/>
      <w:marRight w:val="0"/>
      <w:marTop w:val="0"/>
      <w:marBottom w:val="0"/>
      <w:divBdr>
        <w:top w:val="none" w:sz="0" w:space="0" w:color="auto"/>
        <w:left w:val="none" w:sz="0" w:space="0" w:color="auto"/>
        <w:bottom w:val="none" w:sz="0" w:space="0" w:color="auto"/>
        <w:right w:val="none" w:sz="0" w:space="0" w:color="auto"/>
      </w:divBdr>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9007437">
      <w:bodyDiv w:val="1"/>
      <w:marLeft w:val="0"/>
      <w:marRight w:val="0"/>
      <w:marTop w:val="0"/>
      <w:marBottom w:val="0"/>
      <w:divBdr>
        <w:top w:val="none" w:sz="0" w:space="0" w:color="auto"/>
        <w:left w:val="none" w:sz="0" w:space="0" w:color="auto"/>
        <w:bottom w:val="none" w:sz="0" w:space="0" w:color="auto"/>
        <w:right w:val="none" w:sz="0" w:space="0" w:color="auto"/>
      </w:divBdr>
    </w:div>
    <w:div w:id="484594714">
      <w:bodyDiv w:val="1"/>
      <w:marLeft w:val="0"/>
      <w:marRight w:val="0"/>
      <w:marTop w:val="0"/>
      <w:marBottom w:val="0"/>
      <w:divBdr>
        <w:top w:val="none" w:sz="0" w:space="0" w:color="auto"/>
        <w:left w:val="none" w:sz="0" w:space="0" w:color="auto"/>
        <w:bottom w:val="none" w:sz="0" w:space="0" w:color="auto"/>
        <w:right w:val="none" w:sz="0" w:space="0" w:color="auto"/>
      </w:divBdr>
    </w:div>
    <w:div w:id="488324802">
      <w:bodyDiv w:val="1"/>
      <w:marLeft w:val="0"/>
      <w:marRight w:val="0"/>
      <w:marTop w:val="0"/>
      <w:marBottom w:val="0"/>
      <w:divBdr>
        <w:top w:val="none" w:sz="0" w:space="0" w:color="auto"/>
        <w:left w:val="none" w:sz="0" w:space="0" w:color="auto"/>
        <w:bottom w:val="none" w:sz="0" w:space="0" w:color="auto"/>
        <w:right w:val="none" w:sz="0" w:space="0" w:color="auto"/>
      </w:divBdr>
    </w:div>
    <w:div w:id="501436169">
      <w:bodyDiv w:val="1"/>
      <w:marLeft w:val="0"/>
      <w:marRight w:val="0"/>
      <w:marTop w:val="0"/>
      <w:marBottom w:val="0"/>
      <w:divBdr>
        <w:top w:val="none" w:sz="0" w:space="0" w:color="auto"/>
        <w:left w:val="none" w:sz="0" w:space="0" w:color="auto"/>
        <w:bottom w:val="none" w:sz="0" w:space="0" w:color="auto"/>
        <w:right w:val="none" w:sz="0" w:space="0" w:color="auto"/>
      </w:divBdr>
    </w:div>
    <w:div w:id="501819776">
      <w:bodyDiv w:val="1"/>
      <w:marLeft w:val="0"/>
      <w:marRight w:val="0"/>
      <w:marTop w:val="0"/>
      <w:marBottom w:val="0"/>
      <w:divBdr>
        <w:top w:val="none" w:sz="0" w:space="0" w:color="auto"/>
        <w:left w:val="none" w:sz="0" w:space="0" w:color="auto"/>
        <w:bottom w:val="none" w:sz="0" w:space="0" w:color="auto"/>
        <w:right w:val="none" w:sz="0" w:space="0" w:color="auto"/>
      </w:divBdr>
    </w:div>
    <w:div w:id="511339662">
      <w:bodyDiv w:val="1"/>
      <w:marLeft w:val="0"/>
      <w:marRight w:val="0"/>
      <w:marTop w:val="0"/>
      <w:marBottom w:val="0"/>
      <w:divBdr>
        <w:top w:val="none" w:sz="0" w:space="0" w:color="auto"/>
        <w:left w:val="none" w:sz="0" w:space="0" w:color="auto"/>
        <w:bottom w:val="none" w:sz="0" w:space="0" w:color="auto"/>
        <w:right w:val="none" w:sz="0" w:space="0" w:color="auto"/>
      </w:divBdr>
    </w:div>
    <w:div w:id="520316473">
      <w:bodyDiv w:val="1"/>
      <w:marLeft w:val="0"/>
      <w:marRight w:val="0"/>
      <w:marTop w:val="0"/>
      <w:marBottom w:val="0"/>
      <w:divBdr>
        <w:top w:val="none" w:sz="0" w:space="0" w:color="auto"/>
        <w:left w:val="none" w:sz="0" w:space="0" w:color="auto"/>
        <w:bottom w:val="none" w:sz="0" w:space="0" w:color="auto"/>
        <w:right w:val="none" w:sz="0" w:space="0" w:color="auto"/>
      </w:divBdr>
    </w:div>
    <w:div w:id="525752669">
      <w:bodyDiv w:val="1"/>
      <w:marLeft w:val="0"/>
      <w:marRight w:val="0"/>
      <w:marTop w:val="0"/>
      <w:marBottom w:val="0"/>
      <w:divBdr>
        <w:top w:val="none" w:sz="0" w:space="0" w:color="auto"/>
        <w:left w:val="none" w:sz="0" w:space="0" w:color="auto"/>
        <w:bottom w:val="none" w:sz="0" w:space="0" w:color="auto"/>
        <w:right w:val="none" w:sz="0" w:space="0" w:color="auto"/>
      </w:divBdr>
    </w:div>
    <w:div w:id="527990298">
      <w:bodyDiv w:val="1"/>
      <w:marLeft w:val="0"/>
      <w:marRight w:val="0"/>
      <w:marTop w:val="0"/>
      <w:marBottom w:val="0"/>
      <w:divBdr>
        <w:top w:val="none" w:sz="0" w:space="0" w:color="auto"/>
        <w:left w:val="none" w:sz="0" w:space="0" w:color="auto"/>
        <w:bottom w:val="none" w:sz="0" w:space="0" w:color="auto"/>
        <w:right w:val="none" w:sz="0" w:space="0" w:color="auto"/>
      </w:divBdr>
    </w:div>
    <w:div w:id="534731155">
      <w:bodyDiv w:val="1"/>
      <w:marLeft w:val="0"/>
      <w:marRight w:val="0"/>
      <w:marTop w:val="0"/>
      <w:marBottom w:val="0"/>
      <w:divBdr>
        <w:top w:val="none" w:sz="0" w:space="0" w:color="auto"/>
        <w:left w:val="none" w:sz="0" w:space="0" w:color="auto"/>
        <w:bottom w:val="none" w:sz="0" w:space="0" w:color="auto"/>
        <w:right w:val="none" w:sz="0" w:space="0" w:color="auto"/>
      </w:divBdr>
    </w:div>
    <w:div w:id="542983893">
      <w:bodyDiv w:val="1"/>
      <w:marLeft w:val="0"/>
      <w:marRight w:val="0"/>
      <w:marTop w:val="0"/>
      <w:marBottom w:val="0"/>
      <w:divBdr>
        <w:top w:val="none" w:sz="0" w:space="0" w:color="auto"/>
        <w:left w:val="none" w:sz="0" w:space="0" w:color="auto"/>
        <w:bottom w:val="none" w:sz="0" w:space="0" w:color="auto"/>
        <w:right w:val="none" w:sz="0" w:space="0" w:color="auto"/>
      </w:divBdr>
    </w:div>
    <w:div w:id="543370627">
      <w:bodyDiv w:val="1"/>
      <w:marLeft w:val="0"/>
      <w:marRight w:val="0"/>
      <w:marTop w:val="0"/>
      <w:marBottom w:val="0"/>
      <w:divBdr>
        <w:top w:val="none" w:sz="0" w:space="0" w:color="auto"/>
        <w:left w:val="none" w:sz="0" w:space="0" w:color="auto"/>
        <w:bottom w:val="none" w:sz="0" w:space="0" w:color="auto"/>
        <w:right w:val="none" w:sz="0" w:space="0" w:color="auto"/>
      </w:divBdr>
    </w:div>
    <w:div w:id="548760490">
      <w:bodyDiv w:val="1"/>
      <w:marLeft w:val="0"/>
      <w:marRight w:val="0"/>
      <w:marTop w:val="0"/>
      <w:marBottom w:val="0"/>
      <w:divBdr>
        <w:top w:val="none" w:sz="0" w:space="0" w:color="auto"/>
        <w:left w:val="none" w:sz="0" w:space="0" w:color="auto"/>
        <w:bottom w:val="none" w:sz="0" w:space="0" w:color="auto"/>
        <w:right w:val="none" w:sz="0" w:space="0" w:color="auto"/>
      </w:divBdr>
    </w:div>
    <w:div w:id="553584689">
      <w:bodyDiv w:val="1"/>
      <w:marLeft w:val="0"/>
      <w:marRight w:val="0"/>
      <w:marTop w:val="0"/>
      <w:marBottom w:val="0"/>
      <w:divBdr>
        <w:top w:val="none" w:sz="0" w:space="0" w:color="auto"/>
        <w:left w:val="none" w:sz="0" w:space="0" w:color="auto"/>
        <w:bottom w:val="none" w:sz="0" w:space="0" w:color="auto"/>
        <w:right w:val="none" w:sz="0" w:space="0" w:color="auto"/>
      </w:divBdr>
    </w:div>
    <w:div w:id="553665490">
      <w:bodyDiv w:val="1"/>
      <w:marLeft w:val="0"/>
      <w:marRight w:val="0"/>
      <w:marTop w:val="0"/>
      <w:marBottom w:val="0"/>
      <w:divBdr>
        <w:top w:val="none" w:sz="0" w:space="0" w:color="auto"/>
        <w:left w:val="none" w:sz="0" w:space="0" w:color="auto"/>
        <w:bottom w:val="none" w:sz="0" w:space="0" w:color="auto"/>
        <w:right w:val="none" w:sz="0" w:space="0" w:color="auto"/>
      </w:divBdr>
    </w:div>
    <w:div w:id="557060202">
      <w:bodyDiv w:val="1"/>
      <w:marLeft w:val="0"/>
      <w:marRight w:val="0"/>
      <w:marTop w:val="0"/>
      <w:marBottom w:val="0"/>
      <w:divBdr>
        <w:top w:val="none" w:sz="0" w:space="0" w:color="auto"/>
        <w:left w:val="none" w:sz="0" w:space="0" w:color="auto"/>
        <w:bottom w:val="none" w:sz="0" w:space="0" w:color="auto"/>
        <w:right w:val="none" w:sz="0" w:space="0" w:color="auto"/>
      </w:divBdr>
    </w:div>
    <w:div w:id="557321516">
      <w:bodyDiv w:val="1"/>
      <w:marLeft w:val="0"/>
      <w:marRight w:val="0"/>
      <w:marTop w:val="0"/>
      <w:marBottom w:val="0"/>
      <w:divBdr>
        <w:top w:val="none" w:sz="0" w:space="0" w:color="auto"/>
        <w:left w:val="none" w:sz="0" w:space="0" w:color="auto"/>
        <w:bottom w:val="none" w:sz="0" w:space="0" w:color="auto"/>
        <w:right w:val="none" w:sz="0" w:space="0" w:color="auto"/>
      </w:divBdr>
    </w:div>
    <w:div w:id="557516551">
      <w:bodyDiv w:val="1"/>
      <w:marLeft w:val="0"/>
      <w:marRight w:val="0"/>
      <w:marTop w:val="0"/>
      <w:marBottom w:val="0"/>
      <w:divBdr>
        <w:top w:val="none" w:sz="0" w:space="0" w:color="auto"/>
        <w:left w:val="none" w:sz="0" w:space="0" w:color="auto"/>
        <w:bottom w:val="none" w:sz="0" w:space="0" w:color="auto"/>
        <w:right w:val="none" w:sz="0" w:space="0" w:color="auto"/>
      </w:divBdr>
    </w:div>
    <w:div w:id="559486627">
      <w:bodyDiv w:val="1"/>
      <w:marLeft w:val="0"/>
      <w:marRight w:val="0"/>
      <w:marTop w:val="0"/>
      <w:marBottom w:val="0"/>
      <w:divBdr>
        <w:top w:val="none" w:sz="0" w:space="0" w:color="auto"/>
        <w:left w:val="none" w:sz="0" w:space="0" w:color="auto"/>
        <w:bottom w:val="none" w:sz="0" w:space="0" w:color="auto"/>
        <w:right w:val="none" w:sz="0" w:space="0" w:color="auto"/>
      </w:divBdr>
    </w:div>
    <w:div w:id="561137775">
      <w:bodyDiv w:val="1"/>
      <w:marLeft w:val="0"/>
      <w:marRight w:val="0"/>
      <w:marTop w:val="0"/>
      <w:marBottom w:val="0"/>
      <w:divBdr>
        <w:top w:val="none" w:sz="0" w:space="0" w:color="auto"/>
        <w:left w:val="none" w:sz="0" w:space="0" w:color="auto"/>
        <w:bottom w:val="none" w:sz="0" w:space="0" w:color="auto"/>
        <w:right w:val="none" w:sz="0" w:space="0" w:color="auto"/>
      </w:divBdr>
    </w:div>
    <w:div w:id="571551610">
      <w:bodyDiv w:val="1"/>
      <w:marLeft w:val="0"/>
      <w:marRight w:val="0"/>
      <w:marTop w:val="0"/>
      <w:marBottom w:val="0"/>
      <w:divBdr>
        <w:top w:val="none" w:sz="0" w:space="0" w:color="auto"/>
        <w:left w:val="none" w:sz="0" w:space="0" w:color="auto"/>
        <w:bottom w:val="none" w:sz="0" w:space="0" w:color="auto"/>
        <w:right w:val="none" w:sz="0" w:space="0" w:color="auto"/>
      </w:divBdr>
    </w:div>
    <w:div w:id="582027578">
      <w:bodyDiv w:val="1"/>
      <w:marLeft w:val="0"/>
      <w:marRight w:val="0"/>
      <w:marTop w:val="0"/>
      <w:marBottom w:val="0"/>
      <w:divBdr>
        <w:top w:val="none" w:sz="0" w:space="0" w:color="auto"/>
        <w:left w:val="none" w:sz="0" w:space="0" w:color="auto"/>
        <w:bottom w:val="none" w:sz="0" w:space="0" w:color="auto"/>
        <w:right w:val="none" w:sz="0" w:space="0" w:color="auto"/>
      </w:divBdr>
    </w:div>
    <w:div w:id="582909327">
      <w:bodyDiv w:val="1"/>
      <w:marLeft w:val="0"/>
      <w:marRight w:val="0"/>
      <w:marTop w:val="0"/>
      <w:marBottom w:val="0"/>
      <w:divBdr>
        <w:top w:val="none" w:sz="0" w:space="0" w:color="auto"/>
        <w:left w:val="none" w:sz="0" w:space="0" w:color="auto"/>
        <w:bottom w:val="none" w:sz="0" w:space="0" w:color="auto"/>
        <w:right w:val="none" w:sz="0" w:space="0" w:color="auto"/>
      </w:divBdr>
    </w:div>
    <w:div w:id="586882676">
      <w:bodyDiv w:val="1"/>
      <w:marLeft w:val="0"/>
      <w:marRight w:val="0"/>
      <w:marTop w:val="0"/>
      <w:marBottom w:val="0"/>
      <w:divBdr>
        <w:top w:val="none" w:sz="0" w:space="0" w:color="auto"/>
        <w:left w:val="none" w:sz="0" w:space="0" w:color="auto"/>
        <w:bottom w:val="none" w:sz="0" w:space="0" w:color="auto"/>
        <w:right w:val="none" w:sz="0" w:space="0" w:color="auto"/>
      </w:divBdr>
    </w:div>
    <w:div w:id="588193905">
      <w:bodyDiv w:val="1"/>
      <w:marLeft w:val="0"/>
      <w:marRight w:val="0"/>
      <w:marTop w:val="0"/>
      <w:marBottom w:val="0"/>
      <w:divBdr>
        <w:top w:val="none" w:sz="0" w:space="0" w:color="auto"/>
        <w:left w:val="none" w:sz="0" w:space="0" w:color="auto"/>
        <w:bottom w:val="none" w:sz="0" w:space="0" w:color="auto"/>
        <w:right w:val="none" w:sz="0" w:space="0" w:color="auto"/>
      </w:divBdr>
    </w:div>
    <w:div w:id="590696303">
      <w:bodyDiv w:val="1"/>
      <w:marLeft w:val="0"/>
      <w:marRight w:val="0"/>
      <w:marTop w:val="0"/>
      <w:marBottom w:val="0"/>
      <w:divBdr>
        <w:top w:val="none" w:sz="0" w:space="0" w:color="auto"/>
        <w:left w:val="none" w:sz="0" w:space="0" w:color="auto"/>
        <w:bottom w:val="none" w:sz="0" w:space="0" w:color="auto"/>
        <w:right w:val="none" w:sz="0" w:space="0" w:color="auto"/>
      </w:divBdr>
    </w:div>
    <w:div w:id="595478721">
      <w:bodyDiv w:val="1"/>
      <w:marLeft w:val="0"/>
      <w:marRight w:val="0"/>
      <w:marTop w:val="0"/>
      <w:marBottom w:val="0"/>
      <w:divBdr>
        <w:top w:val="none" w:sz="0" w:space="0" w:color="auto"/>
        <w:left w:val="none" w:sz="0" w:space="0" w:color="auto"/>
        <w:bottom w:val="none" w:sz="0" w:space="0" w:color="auto"/>
        <w:right w:val="none" w:sz="0" w:space="0" w:color="auto"/>
      </w:divBdr>
    </w:div>
    <w:div w:id="607933837">
      <w:bodyDiv w:val="1"/>
      <w:marLeft w:val="0"/>
      <w:marRight w:val="0"/>
      <w:marTop w:val="0"/>
      <w:marBottom w:val="0"/>
      <w:divBdr>
        <w:top w:val="none" w:sz="0" w:space="0" w:color="auto"/>
        <w:left w:val="none" w:sz="0" w:space="0" w:color="auto"/>
        <w:bottom w:val="none" w:sz="0" w:space="0" w:color="auto"/>
        <w:right w:val="none" w:sz="0" w:space="0" w:color="auto"/>
      </w:divBdr>
    </w:div>
    <w:div w:id="611867259">
      <w:bodyDiv w:val="1"/>
      <w:marLeft w:val="0"/>
      <w:marRight w:val="0"/>
      <w:marTop w:val="0"/>
      <w:marBottom w:val="0"/>
      <w:divBdr>
        <w:top w:val="none" w:sz="0" w:space="0" w:color="auto"/>
        <w:left w:val="none" w:sz="0" w:space="0" w:color="auto"/>
        <w:bottom w:val="none" w:sz="0" w:space="0" w:color="auto"/>
        <w:right w:val="none" w:sz="0" w:space="0" w:color="auto"/>
      </w:divBdr>
    </w:div>
    <w:div w:id="613482915">
      <w:bodyDiv w:val="1"/>
      <w:marLeft w:val="0"/>
      <w:marRight w:val="0"/>
      <w:marTop w:val="0"/>
      <w:marBottom w:val="0"/>
      <w:divBdr>
        <w:top w:val="none" w:sz="0" w:space="0" w:color="auto"/>
        <w:left w:val="none" w:sz="0" w:space="0" w:color="auto"/>
        <w:bottom w:val="none" w:sz="0" w:space="0" w:color="auto"/>
        <w:right w:val="none" w:sz="0" w:space="0" w:color="auto"/>
      </w:divBdr>
    </w:div>
    <w:div w:id="617184648">
      <w:bodyDiv w:val="1"/>
      <w:marLeft w:val="0"/>
      <w:marRight w:val="0"/>
      <w:marTop w:val="0"/>
      <w:marBottom w:val="0"/>
      <w:divBdr>
        <w:top w:val="none" w:sz="0" w:space="0" w:color="auto"/>
        <w:left w:val="none" w:sz="0" w:space="0" w:color="auto"/>
        <w:bottom w:val="none" w:sz="0" w:space="0" w:color="auto"/>
        <w:right w:val="none" w:sz="0" w:space="0" w:color="auto"/>
      </w:divBdr>
    </w:div>
    <w:div w:id="620038456">
      <w:bodyDiv w:val="1"/>
      <w:marLeft w:val="0"/>
      <w:marRight w:val="0"/>
      <w:marTop w:val="0"/>
      <w:marBottom w:val="0"/>
      <w:divBdr>
        <w:top w:val="none" w:sz="0" w:space="0" w:color="auto"/>
        <w:left w:val="none" w:sz="0" w:space="0" w:color="auto"/>
        <w:bottom w:val="none" w:sz="0" w:space="0" w:color="auto"/>
        <w:right w:val="none" w:sz="0" w:space="0" w:color="auto"/>
      </w:divBdr>
    </w:div>
    <w:div w:id="621305045">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24653314">
      <w:bodyDiv w:val="1"/>
      <w:marLeft w:val="0"/>
      <w:marRight w:val="0"/>
      <w:marTop w:val="0"/>
      <w:marBottom w:val="0"/>
      <w:divBdr>
        <w:top w:val="none" w:sz="0" w:space="0" w:color="auto"/>
        <w:left w:val="none" w:sz="0" w:space="0" w:color="auto"/>
        <w:bottom w:val="none" w:sz="0" w:space="0" w:color="auto"/>
        <w:right w:val="none" w:sz="0" w:space="0" w:color="auto"/>
      </w:divBdr>
    </w:div>
    <w:div w:id="629675035">
      <w:bodyDiv w:val="1"/>
      <w:marLeft w:val="0"/>
      <w:marRight w:val="0"/>
      <w:marTop w:val="0"/>
      <w:marBottom w:val="0"/>
      <w:divBdr>
        <w:top w:val="none" w:sz="0" w:space="0" w:color="auto"/>
        <w:left w:val="none" w:sz="0" w:space="0" w:color="auto"/>
        <w:bottom w:val="none" w:sz="0" w:space="0" w:color="auto"/>
        <w:right w:val="none" w:sz="0" w:space="0" w:color="auto"/>
      </w:divBdr>
    </w:div>
    <w:div w:id="636187187">
      <w:bodyDiv w:val="1"/>
      <w:marLeft w:val="0"/>
      <w:marRight w:val="0"/>
      <w:marTop w:val="0"/>
      <w:marBottom w:val="0"/>
      <w:divBdr>
        <w:top w:val="none" w:sz="0" w:space="0" w:color="auto"/>
        <w:left w:val="none" w:sz="0" w:space="0" w:color="auto"/>
        <w:bottom w:val="none" w:sz="0" w:space="0" w:color="auto"/>
        <w:right w:val="none" w:sz="0" w:space="0" w:color="auto"/>
      </w:divBdr>
    </w:div>
    <w:div w:id="636646512">
      <w:bodyDiv w:val="1"/>
      <w:marLeft w:val="0"/>
      <w:marRight w:val="0"/>
      <w:marTop w:val="0"/>
      <w:marBottom w:val="0"/>
      <w:divBdr>
        <w:top w:val="none" w:sz="0" w:space="0" w:color="auto"/>
        <w:left w:val="none" w:sz="0" w:space="0" w:color="auto"/>
        <w:bottom w:val="none" w:sz="0" w:space="0" w:color="auto"/>
        <w:right w:val="none" w:sz="0" w:space="0" w:color="auto"/>
      </w:divBdr>
    </w:div>
    <w:div w:id="637107706">
      <w:bodyDiv w:val="1"/>
      <w:marLeft w:val="0"/>
      <w:marRight w:val="0"/>
      <w:marTop w:val="0"/>
      <w:marBottom w:val="0"/>
      <w:divBdr>
        <w:top w:val="none" w:sz="0" w:space="0" w:color="auto"/>
        <w:left w:val="none" w:sz="0" w:space="0" w:color="auto"/>
        <w:bottom w:val="none" w:sz="0" w:space="0" w:color="auto"/>
        <w:right w:val="none" w:sz="0" w:space="0" w:color="auto"/>
      </w:divBdr>
    </w:div>
    <w:div w:id="639652343">
      <w:bodyDiv w:val="1"/>
      <w:marLeft w:val="0"/>
      <w:marRight w:val="0"/>
      <w:marTop w:val="0"/>
      <w:marBottom w:val="0"/>
      <w:divBdr>
        <w:top w:val="none" w:sz="0" w:space="0" w:color="auto"/>
        <w:left w:val="none" w:sz="0" w:space="0" w:color="auto"/>
        <w:bottom w:val="none" w:sz="0" w:space="0" w:color="auto"/>
        <w:right w:val="none" w:sz="0" w:space="0" w:color="auto"/>
      </w:divBdr>
    </w:div>
    <w:div w:id="641732354">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645865089">
      <w:bodyDiv w:val="1"/>
      <w:marLeft w:val="0"/>
      <w:marRight w:val="0"/>
      <w:marTop w:val="0"/>
      <w:marBottom w:val="0"/>
      <w:divBdr>
        <w:top w:val="none" w:sz="0" w:space="0" w:color="auto"/>
        <w:left w:val="none" w:sz="0" w:space="0" w:color="auto"/>
        <w:bottom w:val="none" w:sz="0" w:space="0" w:color="auto"/>
        <w:right w:val="none" w:sz="0" w:space="0" w:color="auto"/>
      </w:divBdr>
    </w:div>
    <w:div w:id="646014118">
      <w:bodyDiv w:val="1"/>
      <w:marLeft w:val="0"/>
      <w:marRight w:val="0"/>
      <w:marTop w:val="0"/>
      <w:marBottom w:val="0"/>
      <w:divBdr>
        <w:top w:val="none" w:sz="0" w:space="0" w:color="auto"/>
        <w:left w:val="none" w:sz="0" w:space="0" w:color="auto"/>
        <w:bottom w:val="none" w:sz="0" w:space="0" w:color="auto"/>
        <w:right w:val="none" w:sz="0" w:space="0" w:color="auto"/>
      </w:divBdr>
    </w:div>
    <w:div w:id="646592174">
      <w:bodyDiv w:val="1"/>
      <w:marLeft w:val="0"/>
      <w:marRight w:val="0"/>
      <w:marTop w:val="0"/>
      <w:marBottom w:val="0"/>
      <w:divBdr>
        <w:top w:val="none" w:sz="0" w:space="0" w:color="auto"/>
        <w:left w:val="none" w:sz="0" w:space="0" w:color="auto"/>
        <w:bottom w:val="none" w:sz="0" w:space="0" w:color="auto"/>
        <w:right w:val="none" w:sz="0" w:space="0" w:color="auto"/>
      </w:divBdr>
    </w:div>
    <w:div w:id="649673992">
      <w:bodyDiv w:val="1"/>
      <w:marLeft w:val="0"/>
      <w:marRight w:val="0"/>
      <w:marTop w:val="0"/>
      <w:marBottom w:val="0"/>
      <w:divBdr>
        <w:top w:val="none" w:sz="0" w:space="0" w:color="auto"/>
        <w:left w:val="none" w:sz="0" w:space="0" w:color="auto"/>
        <w:bottom w:val="none" w:sz="0" w:space="0" w:color="auto"/>
        <w:right w:val="none" w:sz="0" w:space="0" w:color="auto"/>
      </w:divBdr>
    </w:div>
    <w:div w:id="653796317">
      <w:bodyDiv w:val="1"/>
      <w:marLeft w:val="0"/>
      <w:marRight w:val="0"/>
      <w:marTop w:val="0"/>
      <w:marBottom w:val="0"/>
      <w:divBdr>
        <w:top w:val="none" w:sz="0" w:space="0" w:color="auto"/>
        <w:left w:val="none" w:sz="0" w:space="0" w:color="auto"/>
        <w:bottom w:val="none" w:sz="0" w:space="0" w:color="auto"/>
        <w:right w:val="none" w:sz="0" w:space="0" w:color="auto"/>
      </w:divBdr>
    </w:div>
    <w:div w:id="654142987">
      <w:bodyDiv w:val="1"/>
      <w:marLeft w:val="0"/>
      <w:marRight w:val="0"/>
      <w:marTop w:val="0"/>
      <w:marBottom w:val="0"/>
      <w:divBdr>
        <w:top w:val="none" w:sz="0" w:space="0" w:color="auto"/>
        <w:left w:val="none" w:sz="0" w:space="0" w:color="auto"/>
        <w:bottom w:val="none" w:sz="0" w:space="0" w:color="auto"/>
        <w:right w:val="none" w:sz="0" w:space="0" w:color="auto"/>
      </w:divBdr>
    </w:div>
    <w:div w:id="671644604">
      <w:bodyDiv w:val="1"/>
      <w:marLeft w:val="0"/>
      <w:marRight w:val="0"/>
      <w:marTop w:val="0"/>
      <w:marBottom w:val="0"/>
      <w:divBdr>
        <w:top w:val="none" w:sz="0" w:space="0" w:color="auto"/>
        <w:left w:val="none" w:sz="0" w:space="0" w:color="auto"/>
        <w:bottom w:val="none" w:sz="0" w:space="0" w:color="auto"/>
        <w:right w:val="none" w:sz="0" w:space="0" w:color="auto"/>
      </w:divBdr>
    </w:div>
    <w:div w:id="672800159">
      <w:bodyDiv w:val="1"/>
      <w:marLeft w:val="0"/>
      <w:marRight w:val="0"/>
      <w:marTop w:val="0"/>
      <w:marBottom w:val="0"/>
      <w:divBdr>
        <w:top w:val="none" w:sz="0" w:space="0" w:color="auto"/>
        <w:left w:val="none" w:sz="0" w:space="0" w:color="auto"/>
        <w:bottom w:val="none" w:sz="0" w:space="0" w:color="auto"/>
        <w:right w:val="none" w:sz="0" w:space="0" w:color="auto"/>
      </w:divBdr>
    </w:div>
    <w:div w:id="676466002">
      <w:bodyDiv w:val="1"/>
      <w:marLeft w:val="0"/>
      <w:marRight w:val="0"/>
      <w:marTop w:val="0"/>
      <w:marBottom w:val="0"/>
      <w:divBdr>
        <w:top w:val="none" w:sz="0" w:space="0" w:color="auto"/>
        <w:left w:val="none" w:sz="0" w:space="0" w:color="auto"/>
        <w:bottom w:val="none" w:sz="0" w:space="0" w:color="auto"/>
        <w:right w:val="none" w:sz="0" w:space="0" w:color="auto"/>
      </w:divBdr>
    </w:div>
    <w:div w:id="676856183">
      <w:bodyDiv w:val="1"/>
      <w:marLeft w:val="0"/>
      <w:marRight w:val="0"/>
      <w:marTop w:val="0"/>
      <w:marBottom w:val="0"/>
      <w:divBdr>
        <w:top w:val="none" w:sz="0" w:space="0" w:color="auto"/>
        <w:left w:val="none" w:sz="0" w:space="0" w:color="auto"/>
        <w:bottom w:val="none" w:sz="0" w:space="0" w:color="auto"/>
        <w:right w:val="none" w:sz="0" w:space="0" w:color="auto"/>
      </w:divBdr>
    </w:div>
    <w:div w:id="677122192">
      <w:bodyDiv w:val="1"/>
      <w:marLeft w:val="0"/>
      <w:marRight w:val="0"/>
      <w:marTop w:val="0"/>
      <w:marBottom w:val="0"/>
      <w:divBdr>
        <w:top w:val="none" w:sz="0" w:space="0" w:color="auto"/>
        <w:left w:val="none" w:sz="0" w:space="0" w:color="auto"/>
        <w:bottom w:val="none" w:sz="0" w:space="0" w:color="auto"/>
        <w:right w:val="none" w:sz="0" w:space="0" w:color="auto"/>
      </w:divBdr>
    </w:div>
    <w:div w:id="683172269">
      <w:bodyDiv w:val="1"/>
      <w:marLeft w:val="0"/>
      <w:marRight w:val="0"/>
      <w:marTop w:val="0"/>
      <w:marBottom w:val="0"/>
      <w:divBdr>
        <w:top w:val="none" w:sz="0" w:space="0" w:color="auto"/>
        <w:left w:val="none" w:sz="0" w:space="0" w:color="auto"/>
        <w:bottom w:val="none" w:sz="0" w:space="0" w:color="auto"/>
        <w:right w:val="none" w:sz="0" w:space="0" w:color="auto"/>
      </w:divBdr>
    </w:div>
    <w:div w:id="689111175">
      <w:bodyDiv w:val="1"/>
      <w:marLeft w:val="0"/>
      <w:marRight w:val="0"/>
      <w:marTop w:val="0"/>
      <w:marBottom w:val="0"/>
      <w:divBdr>
        <w:top w:val="none" w:sz="0" w:space="0" w:color="auto"/>
        <w:left w:val="none" w:sz="0" w:space="0" w:color="auto"/>
        <w:bottom w:val="none" w:sz="0" w:space="0" w:color="auto"/>
        <w:right w:val="none" w:sz="0" w:space="0" w:color="auto"/>
      </w:divBdr>
    </w:div>
    <w:div w:id="692465635">
      <w:bodyDiv w:val="1"/>
      <w:marLeft w:val="0"/>
      <w:marRight w:val="0"/>
      <w:marTop w:val="0"/>
      <w:marBottom w:val="0"/>
      <w:divBdr>
        <w:top w:val="none" w:sz="0" w:space="0" w:color="auto"/>
        <w:left w:val="none" w:sz="0" w:space="0" w:color="auto"/>
        <w:bottom w:val="none" w:sz="0" w:space="0" w:color="auto"/>
        <w:right w:val="none" w:sz="0" w:space="0" w:color="auto"/>
      </w:divBdr>
    </w:div>
    <w:div w:id="692805633">
      <w:bodyDiv w:val="1"/>
      <w:marLeft w:val="0"/>
      <w:marRight w:val="0"/>
      <w:marTop w:val="0"/>
      <w:marBottom w:val="0"/>
      <w:divBdr>
        <w:top w:val="none" w:sz="0" w:space="0" w:color="auto"/>
        <w:left w:val="none" w:sz="0" w:space="0" w:color="auto"/>
        <w:bottom w:val="none" w:sz="0" w:space="0" w:color="auto"/>
        <w:right w:val="none" w:sz="0" w:space="0" w:color="auto"/>
      </w:divBdr>
    </w:div>
    <w:div w:id="697047099">
      <w:bodyDiv w:val="1"/>
      <w:marLeft w:val="0"/>
      <w:marRight w:val="0"/>
      <w:marTop w:val="0"/>
      <w:marBottom w:val="0"/>
      <w:divBdr>
        <w:top w:val="none" w:sz="0" w:space="0" w:color="auto"/>
        <w:left w:val="none" w:sz="0" w:space="0" w:color="auto"/>
        <w:bottom w:val="none" w:sz="0" w:space="0" w:color="auto"/>
        <w:right w:val="none" w:sz="0" w:space="0" w:color="auto"/>
      </w:divBdr>
    </w:div>
    <w:div w:id="701130608">
      <w:bodyDiv w:val="1"/>
      <w:marLeft w:val="0"/>
      <w:marRight w:val="0"/>
      <w:marTop w:val="0"/>
      <w:marBottom w:val="0"/>
      <w:divBdr>
        <w:top w:val="none" w:sz="0" w:space="0" w:color="auto"/>
        <w:left w:val="none" w:sz="0" w:space="0" w:color="auto"/>
        <w:bottom w:val="none" w:sz="0" w:space="0" w:color="auto"/>
        <w:right w:val="none" w:sz="0" w:space="0" w:color="auto"/>
      </w:divBdr>
    </w:div>
    <w:div w:id="702512626">
      <w:bodyDiv w:val="1"/>
      <w:marLeft w:val="0"/>
      <w:marRight w:val="0"/>
      <w:marTop w:val="0"/>
      <w:marBottom w:val="0"/>
      <w:divBdr>
        <w:top w:val="none" w:sz="0" w:space="0" w:color="auto"/>
        <w:left w:val="none" w:sz="0" w:space="0" w:color="auto"/>
        <w:bottom w:val="none" w:sz="0" w:space="0" w:color="auto"/>
        <w:right w:val="none" w:sz="0" w:space="0" w:color="auto"/>
      </w:divBdr>
    </w:div>
    <w:div w:id="702823587">
      <w:bodyDiv w:val="1"/>
      <w:marLeft w:val="0"/>
      <w:marRight w:val="0"/>
      <w:marTop w:val="0"/>
      <w:marBottom w:val="0"/>
      <w:divBdr>
        <w:top w:val="none" w:sz="0" w:space="0" w:color="auto"/>
        <w:left w:val="none" w:sz="0" w:space="0" w:color="auto"/>
        <w:bottom w:val="none" w:sz="0" w:space="0" w:color="auto"/>
        <w:right w:val="none" w:sz="0" w:space="0" w:color="auto"/>
      </w:divBdr>
    </w:div>
    <w:div w:id="704065558">
      <w:bodyDiv w:val="1"/>
      <w:marLeft w:val="0"/>
      <w:marRight w:val="0"/>
      <w:marTop w:val="0"/>
      <w:marBottom w:val="0"/>
      <w:divBdr>
        <w:top w:val="none" w:sz="0" w:space="0" w:color="auto"/>
        <w:left w:val="none" w:sz="0" w:space="0" w:color="auto"/>
        <w:bottom w:val="none" w:sz="0" w:space="0" w:color="auto"/>
        <w:right w:val="none" w:sz="0" w:space="0" w:color="auto"/>
      </w:divBdr>
    </w:div>
    <w:div w:id="705982821">
      <w:bodyDiv w:val="1"/>
      <w:marLeft w:val="0"/>
      <w:marRight w:val="0"/>
      <w:marTop w:val="0"/>
      <w:marBottom w:val="0"/>
      <w:divBdr>
        <w:top w:val="none" w:sz="0" w:space="0" w:color="auto"/>
        <w:left w:val="none" w:sz="0" w:space="0" w:color="auto"/>
        <w:bottom w:val="none" w:sz="0" w:space="0" w:color="auto"/>
        <w:right w:val="none" w:sz="0" w:space="0" w:color="auto"/>
      </w:divBdr>
    </w:div>
    <w:div w:id="706947239">
      <w:bodyDiv w:val="1"/>
      <w:marLeft w:val="0"/>
      <w:marRight w:val="0"/>
      <w:marTop w:val="0"/>
      <w:marBottom w:val="0"/>
      <w:divBdr>
        <w:top w:val="none" w:sz="0" w:space="0" w:color="auto"/>
        <w:left w:val="none" w:sz="0" w:space="0" w:color="auto"/>
        <w:bottom w:val="none" w:sz="0" w:space="0" w:color="auto"/>
        <w:right w:val="none" w:sz="0" w:space="0" w:color="auto"/>
      </w:divBdr>
    </w:div>
    <w:div w:id="709694337">
      <w:bodyDiv w:val="1"/>
      <w:marLeft w:val="0"/>
      <w:marRight w:val="0"/>
      <w:marTop w:val="0"/>
      <w:marBottom w:val="0"/>
      <w:divBdr>
        <w:top w:val="none" w:sz="0" w:space="0" w:color="auto"/>
        <w:left w:val="none" w:sz="0" w:space="0" w:color="auto"/>
        <w:bottom w:val="none" w:sz="0" w:space="0" w:color="auto"/>
        <w:right w:val="none" w:sz="0" w:space="0" w:color="auto"/>
      </w:divBdr>
    </w:div>
    <w:div w:id="718819516">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38407908">
      <w:bodyDiv w:val="1"/>
      <w:marLeft w:val="0"/>
      <w:marRight w:val="0"/>
      <w:marTop w:val="0"/>
      <w:marBottom w:val="0"/>
      <w:divBdr>
        <w:top w:val="none" w:sz="0" w:space="0" w:color="auto"/>
        <w:left w:val="none" w:sz="0" w:space="0" w:color="auto"/>
        <w:bottom w:val="none" w:sz="0" w:space="0" w:color="auto"/>
        <w:right w:val="none" w:sz="0" w:space="0" w:color="auto"/>
      </w:divBdr>
    </w:div>
    <w:div w:id="743451475">
      <w:bodyDiv w:val="1"/>
      <w:marLeft w:val="0"/>
      <w:marRight w:val="0"/>
      <w:marTop w:val="0"/>
      <w:marBottom w:val="0"/>
      <w:divBdr>
        <w:top w:val="none" w:sz="0" w:space="0" w:color="auto"/>
        <w:left w:val="none" w:sz="0" w:space="0" w:color="auto"/>
        <w:bottom w:val="none" w:sz="0" w:space="0" w:color="auto"/>
        <w:right w:val="none" w:sz="0" w:space="0" w:color="auto"/>
      </w:divBdr>
    </w:div>
    <w:div w:id="751701083">
      <w:bodyDiv w:val="1"/>
      <w:marLeft w:val="0"/>
      <w:marRight w:val="0"/>
      <w:marTop w:val="0"/>
      <w:marBottom w:val="0"/>
      <w:divBdr>
        <w:top w:val="none" w:sz="0" w:space="0" w:color="auto"/>
        <w:left w:val="none" w:sz="0" w:space="0" w:color="auto"/>
        <w:bottom w:val="none" w:sz="0" w:space="0" w:color="auto"/>
        <w:right w:val="none" w:sz="0" w:space="0" w:color="auto"/>
      </w:divBdr>
    </w:div>
    <w:div w:id="754017576">
      <w:bodyDiv w:val="1"/>
      <w:marLeft w:val="0"/>
      <w:marRight w:val="0"/>
      <w:marTop w:val="0"/>
      <w:marBottom w:val="0"/>
      <w:divBdr>
        <w:top w:val="none" w:sz="0" w:space="0" w:color="auto"/>
        <w:left w:val="none" w:sz="0" w:space="0" w:color="auto"/>
        <w:bottom w:val="none" w:sz="0" w:space="0" w:color="auto"/>
        <w:right w:val="none" w:sz="0" w:space="0" w:color="auto"/>
      </w:divBdr>
    </w:div>
    <w:div w:id="754401164">
      <w:bodyDiv w:val="1"/>
      <w:marLeft w:val="0"/>
      <w:marRight w:val="0"/>
      <w:marTop w:val="0"/>
      <w:marBottom w:val="0"/>
      <w:divBdr>
        <w:top w:val="none" w:sz="0" w:space="0" w:color="auto"/>
        <w:left w:val="none" w:sz="0" w:space="0" w:color="auto"/>
        <w:bottom w:val="none" w:sz="0" w:space="0" w:color="auto"/>
        <w:right w:val="none" w:sz="0" w:space="0" w:color="auto"/>
      </w:divBdr>
    </w:div>
    <w:div w:id="756437460">
      <w:bodyDiv w:val="1"/>
      <w:marLeft w:val="0"/>
      <w:marRight w:val="0"/>
      <w:marTop w:val="0"/>
      <w:marBottom w:val="0"/>
      <w:divBdr>
        <w:top w:val="none" w:sz="0" w:space="0" w:color="auto"/>
        <w:left w:val="none" w:sz="0" w:space="0" w:color="auto"/>
        <w:bottom w:val="none" w:sz="0" w:space="0" w:color="auto"/>
        <w:right w:val="none" w:sz="0" w:space="0" w:color="auto"/>
      </w:divBdr>
    </w:div>
    <w:div w:id="759107600">
      <w:bodyDiv w:val="1"/>
      <w:marLeft w:val="0"/>
      <w:marRight w:val="0"/>
      <w:marTop w:val="0"/>
      <w:marBottom w:val="0"/>
      <w:divBdr>
        <w:top w:val="none" w:sz="0" w:space="0" w:color="auto"/>
        <w:left w:val="none" w:sz="0" w:space="0" w:color="auto"/>
        <w:bottom w:val="none" w:sz="0" w:space="0" w:color="auto"/>
        <w:right w:val="none" w:sz="0" w:space="0" w:color="auto"/>
      </w:divBdr>
    </w:div>
    <w:div w:id="763691091">
      <w:bodyDiv w:val="1"/>
      <w:marLeft w:val="0"/>
      <w:marRight w:val="0"/>
      <w:marTop w:val="0"/>
      <w:marBottom w:val="0"/>
      <w:divBdr>
        <w:top w:val="none" w:sz="0" w:space="0" w:color="auto"/>
        <w:left w:val="none" w:sz="0" w:space="0" w:color="auto"/>
        <w:bottom w:val="none" w:sz="0" w:space="0" w:color="auto"/>
        <w:right w:val="none" w:sz="0" w:space="0" w:color="auto"/>
      </w:divBdr>
    </w:div>
    <w:div w:id="765853916">
      <w:bodyDiv w:val="1"/>
      <w:marLeft w:val="0"/>
      <w:marRight w:val="0"/>
      <w:marTop w:val="0"/>
      <w:marBottom w:val="0"/>
      <w:divBdr>
        <w:top w:val="none" w:sz="0" w:space="0" w:color="auto"/>
        <w:left w:val="none" w:sz="0" w:space="0" w:color="auto"/>
        <w:bottom w:val="none" w:sz="0" w:space="0" w:color="auto"/>
        <w:right w:val="none" w:sz="0" w:space="0" w:color="auto"/>
      </w:divBdr>
    </w:div>
    <w:div w:id="766116683">
      <w:bodyDiv w:val="1"/>
      <w:marLeft w:val="0"/>
      <w:marRight w:val="0"/>
      <w:marTop w:val="0"/>
      <w:marBottom w:val="0"/>
      <w:divBdr>
        <w:top w:val="none" w:sz="0" w:space="0" w:color="auto"/>
        <w:left w:val="none" w:sz="0" w:space="0" w:color="auto"/>
        <w:bottom w:val="none" w:sz="0" w:space="0" w:color="auto"/>
        <w:right w:val="none" w:sz="0" w:space="0" w:color="auto"/>
      </w:divBdr>
    </w:div>
    <w:div w:id="768428086">
      <w:bodyDiv w:val="1"/>
      <w:marLeft w:val="0"/>
      <w:marRight w:val="0"/>
      <w:marTop w:val="0"/>
      <w:marBottom w:val="0"/>
      <w:divBdr>
        <w:top w:val="none" w:sz="0" w:space="0" w:color="auto"/>
        <w:left w:val="none" w:sz="0" w:space="0" w:color="auto"/>
        <w:bottom w:val="none" w:sz="0" w:space="0" w:color="auto"/>
        <w:right w:val="none" w:sz="0" w:space="0" w:color="auto"/>
      </w:divBdr>
    </w:div>
    <w:div w:id="770706688">
      <w:bodyDiv w:val="1"/>
      <w:marLeft w:val="0"/>
      <w:marRight w:val="0"/>
      <w:marTop w:val="0"/>
      <w:marBottom w:val="0"/>
      <w:divBdr>
        <w:top w:val="none" w:sz="0" w:space="0" w:color="auto"/>
        <w:left w:val="none" w:sz="0" w:space="0" w:color="auto"/>
        <w:bottom w:val="none" w:sz="0" w:space="0" w:color="auto"/>
        <w:right w:val="none" w:sz="0" w:space="0" w:color="auto"/>
      </w:divBdr>
    </w:div>
    <w:div w:id="770928403">
      <w:bodyDiv w:val="1"/>
      <w:marLeft w:val="0"/>
      <w:marRight w:val="0"/>
      <w:marTop w:val="0"/>
      <w:marBottom w:val="0"/>
      <w:divBdr>
        <w:top w:val="none" w:sz="0" w:space="0" w:color="auto"/>
        <w:left w:val="none" w:sz="0" w:space="0" w:color="auto"/>
        <w:bottom w:val="none" w:sz="0" w:space="0" w:color="auto"/>
        <w:right w:val="none" w:sz="0" w:space="0" w:color="auto"/>
      </w:divBdr>
    </w:div>
    <w:div w:id="775446508">
      <w:bodyDiv w:val="1"/>
      <w:marLeft w:val="0"/>
      <w:marRight w:val="0"/>
      <w:marTop w:val="0"/>
      <w:marBottom w:val="0"/>
      <w:divBdr>
        <w:top w:val="none" w:sz="0" w:space="0" w:color="auto"/>
        <w:left w:val="none" w:sz="0" w:space="0" w:color="auto"/>
        <w:bottom w:val="none" w:sz="0" w:space="0" w:color="auto"/>
        <w:right w:val="none" w:sz="0" w:space="0" w:color="auto"/>
      </w:divBdr>
    </w:div>
    <w:div w:id="777064569">
      <w:bodyDiv w:val="1"/>
      <w:marLeft w:val="0"/>
      <w:marRight w:val="0"/>
      <w:marTop w:val="0"/>
      <w:marBottom w:val="0"/>
      <w:divBdr>
        <w:top w:val="none" w:sz="0" w:space="0" w:color="auto"/>
        <w:left w:val="none" w:sz="0" w:space="0" w:color="auto"/>
        <w:bottom w:val="none" w:sz="0" w:space="0" w:color="auto"/>
        <w:right w:val="none" w:sz="0" w:space="0" w:color="auto"/>
      </w:divBdr>
    </w:div>
    <w:div w:id="780420013">
      <w:bodyDiv w:val="1"/>
      <w:marLeft w:val="0"/>
      <w:marRight w:val="0"/>
      <w:marTop w:val="0"/>
      <w:marBottom w:val="0"/>
      <w:divBdr>
        <w:top w:val="none" w:sz="0" w:space="0" w:color="auto"/>
        <w:left w:val="none" w:sz="0" w:space="0" w:color="auto"/>
        <w:bottom w:val="none" w:sz="0" w:space="0" w:color="auto"/>
        <w:right w:val="none" w:sz="0" w:space="0" w:color="auto"/>
      </w:divBdr>
    </w:div>
    <w:div w:id="782380412">
      <w:bodyDiv w:val="1"/>
      <w:marLeft w:val="0"/>
      <w:marRight w:val="0"/>
      <w:marTop w:val="0"/>
      <w:marBottom w:val="0"/>
      <w:divBdr>
        <w:top w:val="none" w:sz="0" w:space="0" w:color="auto"/>
        <w:left w:val="none" w:sz="0" w:space="0" w:color="auto"/>
        <w:bottom w:val="none" w:sz="0" w:space="0" w:color="auto"/>
        <w:right w:val="none" w:sz="0" w:space="0" w:color="auto"/>
      </w:divBdr>
    </w:div>
    <w:div w:id="785468526">
      <w:bodyDiv w:val="1"/>
      <w:marLeft w:val="0"/>
      <w:marRight w:val="0"/>
      <w:marTop w:val="0"/>
      <w:marBottom w:val="0"/>
      <w:divBdr>
        <w:top w:val="none" w:sz="0" w:space="0" w:color="auto"/>
        <w:left w:val="none" w:sz="0" w:space="0" w:color="auto"/>
        <w:bottom w:val="none" w:sz="0" w:space="0" w:color="auto"/>
        <w:right w:val="none" w:sz="0" w:space="0" w:color="auto"/>
      </w:divBdr>
    </w:div>
    <w:div w:id="786852056">
      <w:bodyDiv w:val="1"/>
      <w:marLeft w:val="0"/>
      <w:marRight w:val="0"/>
      <w:marTop w:val="0"/>
      <w:marBottom w:val="0"/>
      <w:divBdr>
        <w:top w:val="none" w:sz="0" w:space="0" w:color="auto"/>
        <w:left w:val="none" w:sz="0" w:space="0" w:color="auto"/>
        <w:bottom w:val="none" w:sz="0" w:space="0" w:color="auto"/>
        <w:right w:val="none" w:sz="0" w:space="0" w:color="auto"/>
      </w:divBdr>
    </w:div>
    <w:div w:id="797996659">
      <w:bodyDiv w:val="1"/>
      <w:marLeft w:val="0"/>
      <w:marRight w:val="0"/>
      <w:marTop w:val="0"/>
      <w:marBottom w:val="0"/>
      <w:divBdr>
        <w:top w:val="none" w:sz="0" w:space="0" w:color="auto"/>
        <w:left w:val="none" w:sz="0" w:space="0" w:color="auto"/>
        <w:bottom w:val="none" w:sz="0" w:space="0" w:color="auto"/>
        <w:right w:val="none" w:sz="0" w:space="0" w:color="auto"/>
      </w:divBdr>
    </w:div>
    <w:div w:id="807356029">
      <w:bodyDiv w:val="1"/>
      <w:marLeft w:val="0"/>
      <w:marRight w:val="0"/>
      <w:marTop w:val="0"/>
      <w:marBottom w:val="0"/>
      <w:divBdr>
        <w:top w:val="none" w:sz="0" w:space="0" w:color="auto"/>
        <w:left w:val="none" w:sz="0" w:space="0" w:color="auto"/>
        <w:bottom w:val="none" w:sz="0" w:space="0" w:color="auto"/>
        <w:right w:val="none" w:sz="0" w:space="0" w:color="auto"/>
      </w:divBdr>
    </w:div>
    <w:div w:id="807823603">
      <w:bodyDiv w:val="1"/>
      <w:marLeft w:val="0"/>
      <w:marRight w:val="0"/>
      <w:marTop w:val="0"/>
      <w:marBottom w:val="0"/>
      <w:divBdr>
        <w:top w:val="none" w:sz="0" w:space="0" w:color="auto"/>
        <w:left w:val="none" w:sz="0" w:space="0" w:color="auto"/>
        <w:bottom w:val="none" w:sz="0" w:space="0" w:color="auto"/>
        <w:right w:val="none" w:sz="0" w:space="0" w:color="auto"/>
      </w:divBdr>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15758667">
      <w:bodyDiv w:val="1"/>
      <w:marLeft w:val="0"/>
      <w:marRight w:val="0"/>
      <w:marTop w:val="0"/>
      <w:marBottom w:val="0"/>
      <w:divBdr>
        <w:top w:val="none" w:sz="0" w:space="0" w:color="auto"/>
        <w:left w:val="none" w:sz="0" w:space="0" w:color="auto"/>
        <w:bottom w:val="none" w:sz="0" w:space="0" w:color="auto"/>
        <w:right w:val="none" w:sz="0" w:space="0" w:color="auto"/>
      </w:divBdr>
    </w:div>
    <w:div w:id="815875631">
      <w:bodyDiv w:val="1"/>
      <w:marLeft w:val="0"/>
      <w:marRight w:val="0"/>
      <w:marTop w:val="0"/>
      <w:marBottom w:val="0"/>
      <w:divBdr>
        <w:top w:val="none" w:sz="0" w:space="0" w:color="auto"/>
        <w:left w:val="none" w:sz="0" w:space="0" w:color="auto"/>
        <w:bottom w:val="none" w:sz="0" w:space="0" w:color="auto"/>
        <w:right w:val="none" w:sz="0" w:space="0" w:color="auto"/>
      </w:divBdr>
    </w:div>
    <w:div w:id="817378412">
      <w:bodyDiv w:val="1"/>
      <w:marLeft w:val="0"/>
      <w:marRight w:val="0"/>
      <w:marTop w:val="0"/>
      <w:marBottom w:val="0"/>
      <w:divBdr>
        <w:top w:val="none" w:sz="0" w:space="0" w:color="auto"/>
        <w:left w:val="none" w:sz="0" w:space="0" w:color="auto"/>
        <w:bottom w:val="none" w:sz="0" w:space="0" w:color="auto"/>
        <w:right w:val="none" w:sz="0" w:space="0" w:color="auto"/>
      </w:divBdr>
    </w:div>
    <w:div w:id="827329534">
      <w:bodyDiv w:val="1"/>
      <w:marLeft w:val="0"/>
      <w:marRight w:val="0"/>
      <w:marTop w:val="0"/>
      <w:marBottom w:val="0"/>
      <w:divBdr>
        <w:top w:val="none" w:sz="0" w:space="0" w:color="auto"/>
        <w:left w:val="none" w:sz="0" w:space="0" w:color="auto"/>
        <w:bottom w:val="none" w:sz="0" w:space="0" w:color="auto"/>
        <w:right w:val="none" w:sz="0" w:space="0" w:color="auto"/>
      </w:divBdr>
    </w:div>
    <w:div w:id="830946731">
      <w:bodyDiv w:val="1"/>
      <w:marLeft w:val="0"/>
      <w:marRight w:val="0"/>
      <w:marTop w:val="0"/>
      <w:marBottom w:val="0"/>
      <w:divBdr>
        <w:top w:val="none" w:sz="0" w:space="0" w:color="auto"/>
        <w:left w:val="none" w:sz="0" w:space="0" w:color="auto"/>
        <w:bottom w:val="none" w:sz="0" w:space="0" w:color="auto"/>
        <w:right w:val="none" w:sz="0" w:space="0" w:color="auto"/>
      </w:divBdr>
    </w:div>
    <w:div w:id="836843408">
      <w:bodyDiv w:val="1"/>
      <w:marLeft w:val="0"/>
      <w:marRight w:val="0"/>
      <w:marTop w:val="0"/>
      <w:marBottom w:val="0"/>
      <w:divBdr>
        <w:top w:val="none" w:sz="0" w:space="0" w:color="auto"/>
        <w:left w:val="none" w:sz="0" w:space="0" w:color="auto"/>
        <w:bottom w:val="none" w:sz="0" w:space="0" w:color="auto"/>
        <w:right w:val="none" w:sz="0" w:space="0" w:color="auto"/>
      </w:divBdr>
    </w:div>
    <w:div w:id="836917437">
      <w:bodyDiv w:val="1"/>
      <w:marLeft w:val="0"/>
      <w:marRight w:val="0"/>
      <w:marTop w:val="0"/>
      <w:marBottom w:val="0"/>
      <w:divBdr>
        <w:top w:val="none" w:sz="0" w:space="0" w:color="auto"/>
        <w:left w:val="none" w:sz="0" w:space="0" w:color="auto"/>
        <w:bottom w:val="none" w:sz="0" w:space="0" w:color="auto"/>
        <w:right w:val="none" w:sz="0" w:space="0" w:color="auto"/>
      </w:divBdr>
    </w:div>
    <w:div w:id="837312668">
      <w:bodyDiv w:val="1"/>
      <w:marLeft w:val="0"/>
      <w:marRight w:val="0"/>
      <w:marTop w:val="0"/>
      <w:marBottom w:val="0"/>
      <w:divBdr>
        <w:top w:val="none" w:sz="0" w:space="0" w:color="auto"/>
        <w:left w:val="none" w:sz="0" w:space="0" w:color="auto"/>
        <w:bottom w:val="none" w:sz="0" w:space="0" w:color="auto"/>
        <w:right w:val="none" w:sz="0" w:space="0" w:color="auto"/>
      </w:divBdr>
    </w:div>
    <w:div w:id="838738493">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845825933">
      <w:bodyDiv w:val="1"/>
      <w:marLeft w:val="0"/>
      <w:marRight w:val="0"/>
      <w:marTop w:val="0"/>
      <w:marBottom w:val="0"/>
      <w:divBdr>
        <w:top w:val="none" w:sz="0" w:space="0" w:color="auto"/>
        <w:left w:val="none" w:sz="0" w:space="0" w:color="auto"/>
        <w:bottom w:val="none" w:sz="0" w:space="0" w:color="auto"/>
        <w:right w:val="none" w:sz="0" w:space="0" w:color="auto"/>
      </w:divBdr>
    </w:div>
    <w:div w:id="848330742">
      <w:bodyDiv w:val="1"/>
      <w:marLeft w:val="0"/>
      <w:marRight w:val="0"/>
      <w:marTop w:val="0"/>
      <w:marBottom w:val="0"/>
      <w:divBdr>
        <w:top w:val="none" w:sz="0" w:space="0" w:color="auto"/>
        <w:left w:val="none" w:sz="0" w:space="0" w:color="auto"/>
        <w:bottom w:val="none" w:sz="0" w:space="0" w:color="auto"/>
        <w:right w:val="none" w:sz="0" w:space="0" w:color="auto"/>
      </w:divBdr>
    </w:div>
    <w:div w:id="848761758">
      <w:bodyDiv w:val="1"/>
      <w:marLeft w:val="0"/>
      <w:marRight w:val="0"/>
      <w:marTop w:val="0"/>
      <w:marBottom w:val="0"/>
      <w:divBdr>
        <w:top w:val="none" w:sz="0" w:space="0" w:color="auto"/>
        <w:left w:val="none" w:sz="0" w:space="0" w:color="auto"/>
        <w:bottom w:val="none" w:sz="0" w:space="0" w:color="auto"/>
        <w:right w:val="none" w:sz="0" w:space="0" w:color="auto"/>
      </w:divBdr>
    </w:div>
    <w:div w:id="848836803">
      <w:bodyDiv w:val="1"/>
      <w:marLeft w:val="0"/>
      <w:marRight w:val="0"/>
      <w:marTop w:val="0"/>
      <w:marBottom w:val="0"/>
      <w:divBdr>
        <w:top w:val="none" w:sz="0" w:space="0" w:color="auto"/>
        <w:left w:val="none" w:sz="0" w:space="0" w:color="auto"/>
        <w:bottom w:val="none" w:sz="0" w:space="0" w:color="auto"/>
        <w:right w:val="none" w:sz="0" w:space="0" w:color="auto"/>
      </w:divBdr>
    </w:div>
    <w:div w:id="849032083">
      <w:bodyDiv w:val="1"/>
      <w:marLeft w:val="0"/>
      <w:marRight w:val="0"/>
      <w:marTop w:val="0"/>
      <w:marBottom w:val="0"/>
      <w:divBdr>
        <w:top w:val="none" w:sz="0" w:space="0" w:color="auto"/>
        <w:left w:val="none" w:sz="0" w:space="0" w:color="auto"/>
        <w:bottom w:val="none" w:sz="0" w:space="0" w:color="auto"/>
        <w:right w:val="none" w:sz="0" w:space="0" w:color="auto"/>
      </w:divBdr>
    </w:div>
    <w:div w:id="859246870">
      <w:bodyDiv w:val="1"/>
      <w:marLeft w:val="0"/>
      <w:marRight w:val="0"/>
      <w:marTop w:val="0"/>
      <w:marBottom w:val="0"/>
      <w:divBdr>
        <w:top w:val="none" w:sz="0" w:space="0" w:color="auto"/>
        <w:left w:val="none" w:sz="0" w:space="0" w:color="auto"/>
        <w:bottom w:val="none" w:sz="0" w:space="0" w:color="auto"/>
        <w:right w:val="none" w:sz="0" w:space="0" w:color="auto"/>
      </w:divBdr>
    </w:div>
    <w:div w:id="860315762">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871773212">
      <w:bodyDiv w:val="1"/>
      <w:marLeft w:val="0"/>
      <w:marRight w:val="0"/>
      <w:marTop w:val="0"/>
      <w:marBottom w:val="0"/>
      <w:divBdr>
        <w:top w:val="none" w:sz="0" w:space="0" w:color="auto"/>
        <w:left w:val="none" w:sz="0" w:space="0" w:color="auto"/>
        <w:bottom w:val="none" w:sz="0" w:space="0" w:color="auto"/>
        <w:right w:val="none" w:sz="0" w:space="0" w:color="auto"/>
      </w:divBdr>
    </w:div>
    <w:div w:id="871840476">
      <w:bodyDiv w:val="1"/>
      <w:marLeft w:val="0"/>
      <w:marRight w:val="0"/>
      <w:marTop w:val="0"/>
      <w:marBottom w:val="0"/>
      <w:divBdr>
        <w:top w:val="none" w:sz="0" w:space="0" w:color="auto"/>
        <w:left w:val="none" w:sz="0" w:space="0" w:color="auto"/>
        <w:bottom w:val="none" w:sz="0" w:space="0" w:color="auto"/>
        <w:right w:val="none" w:sz="0" w:space="0" w:color="auto"/>
      </w:divBdr>
    </w:div>
    <w:div w:id="878275483">
      <w:bodyDiv w:val="1"/>
      <w:marLeft w:val="0"/>
      <w:marRight w:val="0"/>
      <w:marTop w:val="0"/>
      <w:marBottom w:val="0"/>
      <w:divBdr>
        <w:top w:val="none" w:sz="0" w:space="0" w:color="auto"/>
        <w:left w:val="none" w:sz="0" w:space="0" w:color="auto"/>
        <w:bottom w:val="none" w:sz="0" w:space="0" w:color="auto"/>
        <w:right w:val="none" w:sz="0" w:space="0" w:color="auto"/>
      </w:divBdr>
    </w:div>
    <w:div w:id="879047130">
      <w:bodyDiv w:val="1"/>
      <w:marLeft w:val="0"/>
      <w:marRight w:val="0"/>
      <w:marTop w:val="0"/>
      <w:marBottom w:val="0"/>
      <w:divBdr>
        <w:top w:val="none" w:sz="0" w:space="0" w:color="auto"/>
        <w:left w:val="none" w:sz="0" w:space="0" w:color="auto"/>
        <w:bottom w:val="none" w:sz="0" w:space="0" w:color="auto"/>
        <w:right w:val="none" w:sz="0" w:space="0" w:color="auto"/>
      </w:divBdr>
    </w:div>
    <w:div w:id="885485904">
      <w:bodyDiv w:val="1"/>
      <w:marLeft w:val="0"/>
      <w:marRight w:val="0"/>
      <w:marTop w:val="0"/>
      <w:marBottom w:val="0"/>
      <w:divBdr>
        <w:top w:val="none" w:sz="0" w:space="0" w:color="auto"/>
        <w:left w:val="none" w:sz="0" w:space="0" w:color="auto"/>
        <w:bottom w:val="none" w:sz="0" w:space="0" w:color="auto"/>
        <w:right w:val="none" w:sz="0" w:space="0" w:color="auto"/>
      </w:divBdr>
    </w:div>
    <w:div w:id="895504864">
      <w:bodyDiv w:val="1"/>
      <w:marLeft w:val="0"/>
      <w:marRight w:val="0"/>
      <w:marTop w:val="0"/>
      <w:marBottom w:val="0"/>
      <w:divBdr>
        <w:top w:val="none" w:sz="0" w:space="0" w:color="auto"/>
        <w:left w:val="none" w:sz="0" w:space="0" w:color="auto"/>
        <w:bottom w:val="none" w:sz="0" w:space="0" w:color="auto"/>
        <w:right w:val="none" w:sz="0" w:space="0" w:color="auto"/>
      </w:divBdr>
    </w:div>
    <w:div w:id="898171967">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901985688">
      <w:bodyDiv w:val="1"/>
      <w:marLeft w:val="0"/>
      <w:marRight w:val="0"/>
      <w:marTop w:val="0"/>
      <w:marBottom w:val="0"/>
      <w:divBdr>
        <w:top w:val="none" w:sz="0" w:space="0" w:color="auto"/>
        <w:left w:val="none" w:sz="0" w:space="0" w:color="auto"/>
        <w:bottom w:val="none" w:sz="0" w:space="0" w:color="auto"/>
        <w:right w:val="none" w:sz="0" w:space="0" w:color="auto"/>
      </w:divBdr>
    </w:div>
    <w:div w:id="908464288">
      <w:bodyDiv w:val="1"/>
      <w:marLeft w:val="0"/>
      <w:marRight w:val="0"/>
      <w:marTop w:val="0"/>
      <w:marBottom w:val="0"/>
      <w:divBdr>
        <w:top w:val="none" w:sz="0" w:space="0" w:color="auto"/>
        <w:left w:val="none" w:sz="0" w:space="0" w:color="auto"/>
        <w:bottom w:val="none" w:sz="0" w:space="0" w:color="auto"/>
        <w:right w:val="none" w:sz="0" w:space="0" w:color="auto"/>
      </w:divBdr>
    </w:div>
    <w:div w:id="909658265">
      <w:bodyDiv w:val="1"/>
      <w:marLeft w:val="0"/>
      <w:marRight w:val="0"/>
      <w:marTop w:val="0"/>
      <w:marBottom w:val="0"/>
      <w:divBdr>
        <w:top w:val="none" w:sz="0" w:space="0" w:color="auto"/>
        <w:left w:val="none" w:sz="0" w:space="0" w:color="auto"/>
        <w:bottom w:val="none" w:sz="0" w:space="0" w:color="auto"/>
        <w:right w:val="none" w:sz="0" w:space="0" w:color="auto"/>
      </w:divBdr>
    </w:div>
    <w:div w:id="915748605">
      <w:bodyDiv w:val="1"/>
      <w:marLeft w:val="0"/>
      <w:marRight w:val="0"/>
      <w:marTop w:val="0"/>
      <w:marBottom w:val="0"/>
      <w:divBdr>
        <w:top w:val="none" w:sz="0" w:space="0" w:color="auto"/>
        <w:left w:val="none" w:sz="0" w:space="0" w:color="auto"/>
        <w:bottom w:val="none" w:sz="0" w:space="0" w:color="auto"/>
        <w:right w:val="none" w:sz="0" w:space="0" w:color="auto"/>
      </w:divBdr>
    </w:div>
    <w:div w:id="916129399">
      <w:bodyDiv w:val="1"/>
      <w:marLeft w:val="0"/>
      <w:marRight w:val="0"/>
      <w:marTop w:val="0"/>
      <w:marBottom w:val="0"/>
      <w:divBdr>
        <w:top w:val="none" w:sz="0" w:space="0" w:color="auto"/>
        <w:left w:val="none" w:sz="0" w:space="0" w:color="auto"/>
        <w:bottom w:val="none" w:sz="0" w:space="0" w:color="auto"/>
        <w:right w:val="none" w:sz="0" w:space="0" w:color="auto"/>
      </w:divBdr>
    </w:div>
    <w:div w:id="917863366">
      <w:bodyDiv w:val="1"/>
      <w:marLeft w:val="0"/>
      <w:marRight w:val="0"/>
      <w:marTop w:val="0"/>
      <w:marBottom w:val="0"/>
      <w:divBdr>
        <w:top w:val="none" w:sz="0" w:space="0" w:color="auto"/>
        <w:left w:val="none" w:sz="0" w:space="0" w:color="auto"/>
        <w:bottom w:val="none" w:sz="0" w:space="0" w:color="auto"/>
        <w:right w:val="none" w:sz="0" w:space="0" w:color="auto"/>
      </w:divBdr>
    </w:div>
    <w:div w:id="919558715">
      <w:bodyDiv w:val="1"/>
      <w:marLeft w:val="0"/>
      <w:marRight w:val="0"/>
      <w:marTop w:val="0"/>
      <w:marBottom w:val="0"/>
      <w:divBdr>
        <w:top w:val="none" w:sz="0" w:space="0" w:color="auto"/>
        <w:left w:val="none" w:sz="0" w:space="0" w:color="auto"/>
        <w:bottom w:val="none" w:sz="0" w:space="0" w:color="auto"/>
        <w:right w:val="none" w:sz="0" w:space="0" w:color="auto"/>
      </w:divBdr>
    </w:div>
    <w:div w:id="926307566">
      <w:bodyDiv w:val="1"/>
      <w:marLeft w:val="0"/>
      <w:marRight w:val="0"/>
      <w:marTop w:val="0"/>
      <w:marBottom w:val="0"/>
      <w:divBdr>
        <w:top w:val="none" w:sz="0" w:space="0" w:color="auto"/>
        <w:left w:val="none" w:sz="0" w:space="0" w:color="auto"/>
        <w:bottom w:val="none" w:sz="0" w:space="0" w:color="auto"/>
        <w:right w:val="none" w:sz="0" w:space="0" w:color="auto"/>
      </w:divBdr>
    </w:div>
    <w:div w:id="927346090">
      <w:bodyDiv w:val="1"/>
      <w:marLeft w:val="0"/>
      <w:marRight w:val="0"/>
      <w:marTop w:val="0"/>
      <w:marBottom w:val="0"/>
      <w:divBdr>
        <w:top w:val="none" w:sz="0" w:space="0" w:color="auto"/>
        <w:left w:val="none" w:sz="0" w:space="0" w:color="auto"/>
        <w:bottom w:val="none" w:sz="0" w:space="0" w:color="auto"/>
        <w:right w:val="none" w:sz="0" w:space="0" w:color="auto"/>
      </w:divBdr>
    </w:div>
    <w:div w:id="927428411">
      <w:bodyDiv w:val="1"/>
      <w:marLeft w:val="0"/>
      <w:marRight w:val="0"/>
      <w:marTop w:val="0"/>
      <w:marBottom w:val="0"/>
      <w:divBdr>
        <w:top w:val="none" w:sz="0" w:space="0" w:color="auto"/>
        <w:left w:val="none" w:sz="0" w:space="0" w:color="auto"/>
        <w:bottom w:val="none" w:sz="0" w:space="0" w:color="auto"/>
        <w:right w:val="none" w:sz="0" w:space="0" w:color="auto"/>
      </w:divBdr>
    </w:div>
    <w:div w:id="928318515">
      <w:bodyDiv w:val="1"/>
      <w:marLeft w:val="0"/>
      <w:marRight w:val="0"/>
      <w:marTop w:val="0"/>
      <w:marBottom w:val="0"/>
      <w:divBdr>
        <w:top w:val="none" w:sz="0" w:space="0" w:color="auto"/>
        <w:left w:val="none" w:sz="0" w:space="0" w:color="auto"/>
        <w:bottom w:val="none" w:sz="0" w:space="0" w:color="auto"/>
        <w:right w:val="none" w:sz="0" w:space="0" w:color="auto"/>
      </w:divBdr>
    </w:div>
    <w:div w:id="928736153">
      <w:bodyDiv w:val="1"/>
      <w:marLeft w:val="0"/>
      <w:marRight w:val="0"/>
      <w:marTop w:val="0"/>
      <w:marBottom w:val="0"/>
      <w:divBdr>
        <w:top w:val="none" w:sz="0" w:space="0" w:color="auto"/>
        <w:left w:val="none" w:sz="0" w:space="0" w:color="auto"/>
        <w:bottom w:val="none" w:sz="0" w:space="0" w:color="auto"/>
        <w:right w:val="none" w:sz="0" w:space="0" w:color="auto"/>
      </w:divBdr>
    </w:div>
    <w:div w:id="930969093">
      <w:bodyDiv w:val="1"/>
      <w:marLeft w:val="0"/>
      <w:marRight w:val="0"/>
      <w:marTop w:val="0"/>
      <w:marBottom w:val="0"/>
      <w:divBdr>
        <w:top w:val="none" w:sz="0" w:space="0" w:color="auto"/>
        <w:left w:val="none" w:sz="0" w:space="0" w:color="auto"/>
        <w:bottom w:val="none" w:sz="0" w:space="0" w:color="auto"/>
        <w:right w:val="none" w:sz="0" w:space="0" w:color="auto"/>
      </w:divBdr>
    </w:div>
    <w:div w:id="932133348">
      <w:bodyDiv w:val="1"/>
      <w:marLeft w:val="0"/>
      <w:marRight w:val="0"/>
      <w:marTop w:val="0"/>
      <w:marBottom w:val="0"/>
      <w:divBdr>
        <w:top w:val="none" w:sz="0" w:space="0" w:color="auto"/>
        <w:left w:val="none" w:sz="0" w:space="0" w:color="auto"/>
        <w:bottom w:val="none" w:sz="0" w:space="0" w:color="auto"/>
        <w:right w:val="none" w:sz="0" w:space="0" w:color="auto"/>
      </w:divBdr>
    </w:div>
    <w:div w:id="932401590">
      <w:bodyDiv w:val="1"/>
      <w:marLeft w:val="0"/>
      <w:marRight w:val="0"/>
      <w:marTop w:val="0"/>
      <w:marBottom w:val="0"/>
      <w:divBdr>
        <w:top w:val="none" w:sz="0" w:space="0" w:color="auto"/>
        <w:left w:val="none" w:sz="0" w:space="0" w:color="auto"/>
        <w:bottom w:val="none" w:sz="0" w:space="0" w:color="auto"/>
        <w:right w:val="none" w:sz="0" w:space="0" w:color="auto"/>
      </w:divBdr>
    </w:div>
    <w:div w:id="932859006">
      <w:bodyDiv w:val="1"/>
      <w:marLeft w:val="0"/>
      <w:marRight w:val="0"/>
      <w:marTop w:val="0"/>
      <w:marBottom w:val="0"/>
      <w:divBdr>
        <w:top w:val="none" w:sz="0" w:space="0" w:color="auto"/>
        <w:left w:val="none" w:sz="0" w:space="0" w:color="auto"/>
        <w:bottom w:val="none" w:sz="0" w:space="0" w:color="auto"/>
        <w:right w:val="none" w:sz="0" w:space="0" w:color="auto"/>
      </w:divBdr>
    </w:div>
    <w:div w:id="937062733">
      <w:bodyDiv w:val="1"/>
      <w:marLeft w:val="0"/>
      <w:marRight w:val="0"/>
      <w:marTop w:val="0"/>
      <w:marBottom w:val="0"/>
      <w:divBdr>
        <w:top w:val="none" w:sz="0" w:space="0" w:color="auto"/>
        <w:left w:val="none" w:sz="0" w:space="0" w:color="auto"/>
        <w:bottom w:val="none" w:sz="0" w:space="0" w:color="auto"/>
        <w:right w:val="none" w:sz="0" w:space="0" w:color="auto"/>
      </w:divBdr>
    </w:div>
    <w:div w:id="938490739">
      <w:bodyDiv w:val="1"/>
      <w:marLeft w:val="0"/>
      <w:marRight w:val="0"/>
      <w:marTop w:val="0"/>
      <w:marBottom w:val="0"/>
      <w:divBdr>
        <w:top w:val="none" w:sz="0" w:space="0" w:color="auto"/>
        <w:left w:val="none" w:sz="0" w:space="0" w:color="auto"/>
        <w:bottom w:val="none" w:sz="0" w:space="0" w:color="auto"/>
        <w:right w:val="none" w:sz="0" w:space="0" w:color="auto"/>
      </w:divBdr>
    </w:div>
    <w:div w:id="945380815">
      <w:bodyDiv w:val="1"/>
      <w:marLeft w:val="0"/>
      <w:marRight w:val="0"/>
      <w:marTop w:val="0"/>
      <w:marBottom w:val="0"/>
      <w:divBdr>
        <w:top w:val="none" w:sz="0" w:space="0" w:color="auto"/>
        <w:left w:val="none" w:sz="0" w:space="0" w:color="auto"/>
        <w:bottom w:val="none" w:sz="0" w:space="0" w:color="auto"/>
        <w:right w:val="none" w:sz="0" w:space="0" w:color="auto"/>
      </w:divBdr>
    </w:div>
    <w:div w:id="946886337">
      <w:bodyDiv w:val="1"/>
      <w:marLeft w:val="0"/>
      <w:marRight w:val="0"/>
      <w:marTop w:val="0"/>
      <w:marBottom w:val="0"/>
      <w:divBdr>
        <w:top w:val="none" w:sz="0" w:space="0" w:color="auto"/>
        <w:left w:val="none" w:sz="0" w:space="0" w:color="auto"/>
        <w:bottom w:val="none" w:sz="0" w:space="0" w:color="auto"/>
        <w:right w:val="none" w:sz="0" w:space="0" w:color="auto"/>
      </w:divBdr>
    </w:div>
    <w:div w:id="947739780">
      <w:bodyDiv w:val="1"/>
      <w:marLeft w:val="0"/>
      <w:marRight w:val="0"/>
      <w:marTop w:val="0"/>
      <w:marBottom w:val="0"/>
      <w:divBdr>
        <w:top w:val="none" w:sz="0" w:space="0" w:color="auto"/>
        <w:left w:val="none" w:sz="0" w:space="0" w:color="auto"/>
        <w:bottom w:val="none" w:sz="0" w:space="0" w:color="auto"/>
        <w:right w:val="none" w:sz="0" w:space="0" w:color="auto"/>
      </w:divBdr>
    </w:div>
    <w:div w:id="957949115">
      <w:bodyDiv w:val="1"/>
      <w:marLeft w:val="0"/>
      <w:marRight w:val="0"/>
      <w:marTop w:val="0"/>
      <w:marBottom w:val="0"/>
      <w:divBdr>
        <w:top w:val="none" w:sz="0" w:space="0" w:color="auto"/>
        <w:left w:val="none" w:sz="0" w:space="0" w:color="auto"/>
        <w:bottom w:val="none" w:sz="0" w:space="0" w:color="auto"/>
        <w:right w:val="none" w:sz="0" w:space="0" w:color="auto"/>
      </w:divBdr>
    </w:div>
    <w:div w:id="958032184">
      <w:bodyDiv w:val="1"/>
      <w:marLeft w:val="0"/>
      <w:marRight w:val="0"/>
      <w:marTop w:val="0"/>
      <w:marBottom w:val="0"/>
      <w:divBdr>
        <w:top w:val="none" w:sz="0" w:space="0" w:color="auto"/>
        <w:left w:val="none" w:sz="0" w:space="0" w:color="auto"/>
        <w:bottom w:val="none" w:sz="0" w:space="0" w:color="auto"/>
        <w:right w:val="none" w:sz="0" w:space="0" w:color="auto"/>
      </w:divBdr>
    </w:div>
    <w:div w:id="964700584">
      <w:bodyDiv w:val="1"/>
      <w:marLeft w:val="0"/>
      <w:marRight w:val="0"/>
      <w:marTop w:val="0"/>
      <w:marBottom w:val="0"/>
      <w:divBdr>
        <w:top w:val="none" w:sz="0" w:space="0" w:color="auto"/>
        <w:left w:val="none" w:sz="0" w:space="0" w:color="auto"/>
        <w:bottom w:val="none" w:sz="0" w:space="0" w:color="auto"/>
        <w:right w:val="none" w:sz="0" w:space="0" w:color="auto"/>
      </w:divBdr>
    </w:div>
    <w:div w:id="969358204">
      <w:bodyDiv w:val="1"/>
      <w:marLeft w:val="0"/>
      <w:marRight w:val="0"/>
      <w:marTop w:val="0"/>
      <w:marBottom w:val="0"/>
      <w:divBdr>
        <w:top w:val="none" w:sz="0" w:space="0" w:color="auto"/>
        <w:left w:val="none" w:sz="0" w:space="0" w:color="auto"/>
        <w:bottom w:val="none" w:sz="0" w:space="0" w:color="auto"/>
        <w:right w:val="none" w:sz="0" w:space="0" w:color="auto"/>
      </w:divBdr>
    </w:div>
    <w:div w:id="971861231">
      <w:bodyDiv w:val="1"/>
      <w:marLeft w:val="0"/>
      <w:marRight w:val="0"/>
      <w:marTop w:val="0"/>
      <w:marBottom w:val="0"/>
      <w:divBdr>
        <w:top w:val="none" w:sz="0" w:space="0" w:color="auto"/>
        <w:left w:val="none" w:sz="0" w:space="0" w:color="auto"/>
        <w:bottom w:val="none" w:sz="0" w:space="0" w:color="auto"/>
        <w:right w:val="none" w:sz="0" w:space="0" w:color="auto"/>
      </w:divBdr>
    </w:div>
    <w:div w:id="974455004">
      <w:bodyDiv w:val="1"/>
      <w:marLeft w:val="0"/>
      <w:marRight w:val="0"/>
      <w:marTop w:val="0"/>
      <w:marBottom w:val="0"/>
      <w:divBdr>
        <w:top w:val="none" w:sz="0" w:space="0" w:color="auto"/>
        <w:left w:val="none" w:sz="0" w:space="0" w:color="auto"/>
        <w:bottom w:val="none" w:sz="0" w:space="0" w:color="auto"/>
        <w:right w:val="none" w:sz="0" w:space="0" w:color="auto"/>
      </w:divBdr>
    </w:div>
    <w:div w:id="974720161">
      <w:bodyDiv w:val="1"/>
      <w:marLeft w:val="0"/>
      <w:marRight w:val="0"/>
      <w:marTop w:val="0"/>
      <w:marBottom w:val="0"/>
      <w:divBdr>
        <w:top w:val="none" w:sz="0" w:space="0" w:color="auto"/>
        <w:left w:val="none" w:sz="0" w:space="0" w:color="auto"/>
        <w:bottom w:val="none" w:sz="0" w:space="0" w:color="auto"/>
        <w:right w:val="none" w:sz="0" w:space="0" w:color="auto"/>
      </w:divBdr>
    </w:div>
    <w:div w:id="975987718">
      <w:bodyDiv w:val="1"/>
      <w:marLeft w:val="0"/>
      <w:marRight w:val="0"/>
      <w:marTop w:val="0"/>
      <w:marBottom w:val="0"/>
      <w:divBdr>
        <w:top w:val="none" w:sz="0" w:space="0" w:color="auto"/>
        <w:left w:val="none" w:sz="0" w:space="0" w:color="auto"/>
        <w:bottom w:val="none" w:sz="0" w:space="0" w:color="auto"/>
        <w:right w:val="none" w:sz="0" w:space="0" w:color="auto"/>
      </w:divBdr>
    </w:div>
    <w:div w:id="978614102">
      <w:bodyDiv w:val="1"/>
      <w:marLeft w:val="0"/>
      <w:marRight w:val="0"/>
      <w:marTop w:val="0"/>
      <w:marBottom w:val="0"/>
      <w:divBdr>
        <w:top w:val="none" w:sz="0" w:space="0" w:color="auto"/>
        <w:left w:val="none" w:sz="0" w:space="0" w:color="auto"/>
        <w:bottom w:val="none" w:sz="0" w:space="0" w:color="auto"/>
        <w:right w:val="none" w:sz="0" w:space="0" w:color="auto"/>
      </w:divBdr>
    </w:div>
    <w:div w:id="979261635">
      <w:bodyDiv w:val="1"/>
      <w:marLeft w:val="0"/>
      <w:marRight w:val="0"/>
      <w:marTop w:val="0"/>
      <w:marBottom w:val="0"/>
      <w:divBdr>
        <w:top w:val="none" w:sz="0" w:space="0" w:color="auto"/>
        <w:left w:val="none" w:sz="0" w:space="0" w:color="auto"/>
        <w:bottom w:val="none" w:sz="0" w:space="0" w:color="auto"/>
        <w:right w:val="none" w:sz="0" w:space="0" w:color="auto"/>
      </w:divBdr>
    </w:div>
    <w:div w:id="987829464">
      <w:bodyDiv w:val="1"/>
      <w:marLeft w:val="0"/>
      <w:marRight w:val="0"/>
      <w:marTop w:val="0"/>
      <w:marBottom w:val="0"/>
      <w:divBdr>
        <w:top w:val="none" w:sz="0" w:space="0" w:color="auto"/>
        <w:left w:val="none" w:sz="0" w:space="0" w:color="auto"/>
        <w:bottom w:val="none" w:sz="0" w:space="0" w:color="auto"/>
        <w:right w:val="none" w:sz="0" w:space="0" w:color="auto"/>
      </w:divBdr>
    </w:div>
    <w:div w:id="990791480">
      <w:bodyDiv w:val="1"/>
      <w:marLeft w:val="0"/>
      <w:marRight w:val="0"/>
      <w:marTop w:val="0"/>
      <w:marBottom w:val="0"/>
      <w:divBdr>
        <w:top w:val="none" w:sz="0" w:space="0" w:color="auto"/>
        <w:left w:val="none" w:sz="0" w:space="0" w:color="auto"/>
        <w:bottom w:val="none" w:sz="0" w:space="0" w:color="auto"/>
        <w:right w:val="none" w:sz="0" w:space="0" w:color="auto"/>
      </w:divBdr>
    </w:div>
    <w:div w:id="993021698">
      <w:bodyDiv w:val="1"/>
      <w:marLeft w:val="0"/>
      <w:marRight w:val="0"/>
      <w:marTop w:val="0"/>
      <w:marBottom w:val="0"/>
      <w:divBdr>
        <w:top w:val="none" w:sz="0" w:space="0" w:color="auto"/>
        <w:left w:val="none" w:sz="0" w:space="0" w:color="auto"/>
        <w:bottom w:val="none" w:sz="0" w:space="0" w:color="auto"/>
        <w:right w:val="none" w:sz="0" w:space="0" w:color="auto"/>
      </w:divBdr>
    </w:div>
    <w:div w:id="993488748">
      <w:bodyDiv w:val="1"/>
      <w:marLeft w:val="0"/>
      <w:marRight w:val="0"/>
      <w:marTop w:val="0"/>
      <w:marBottom w:val="0"/>
      <w:divBdr>
        <w:top w:val="none" w:sz="0" w:space="0" w:color="auto"/>
        <w:left w:val="none" w:sz="0" w:space="0" w:color="auto"/>
        <w:bottom w:val="none" w:sz="0" w:space="0" w:color="auto"/>
        <w:right w:val="none" w:sz="0" w:space="0" w:color="auto"/>
      </w:divBdr>
    </w:div>
    <w:div w:id="993947935">
      <w:bodyDiv w:val="1"/>
      <w:marLeft w:val="0"/>
      <w:marRight w:val="0"/>
      <w:marTop w:val="0"/>
      <w:marBottom w:val="0"/>
      <w:divBdr>
        <w:top w:val="none" w:sz="0" w:space="0" w:color="auto"/>
        <w:left w:val="none" w:sz="0" w:space="0" w:color="auto"/>
        <w:bottom w:val="none" w:sz="0" w:space="0" w:color="auto"/>
        <w:right w:val="none" w:sz="0" w:space="0" w:color="auto"/>
      </w:divBdr>
    </w:div>
    <w:div w:id="993995025">
      <w:bodyDiv w:val="1"/>
      <w:marLeft w:val="0"/>
      <w:marRight w:val="0"/>
      <w:marTop w:val="0"/>
      <w:marBottom w:val="0"/>
      <w:divBdr>
        <w:top w:val="none" w:sz="0" w:space="0" w:color="auto"/>
        <w:left w:val="none" w:sz="0" w:space="0" w:color="auto"/>
        <w:bottom w:val="none" w:sz="0" w:space="0" w:color="auto"/>
        <w:right w:val="none" w:sz="0" w:space="0" w:color="auto"/>
      </w:divBdr>
    </w:div>
    <w:div w:id="994384066">
      <w:bodyDiv w:val="1"/>
      <w:marLeft w:val="0"/>
      <w:marRight w:val="0"/>
      <w:marTop w:val="0"/>
      <w:marBottom w:val="0"/>
      <w:divBdr>
        <w:top w:val="none" w:sz="0" w:space="0" w:color="auto"/>
        <w:left w:val="none" w:sz="0" w:space="0" w:color="auto"/>
        <w:bottom w:val="none" w:sz="0" w:space="0" w:color="auto"/>
        <w:right w:val="none" w:sz="0" w:space="0" w:color="auto"/>
      </w:divBdr>
    </w:div>
    <w:div w:id="997999712">
      <w:bodyDiv w:val="1"/>
      <w:marLeft w:val="0"/>
      <w:marRight w:val="0"/>
      <w:marTop w:val="0"/>
      <w:marBottom w:val="0"/>
      <w:divBdr>
        <w:top w:val="none" w:sz="0" w:space="0" w:color="auto"/>
        <w:left w:val="none" w:sz="0" w:space="0" w:color="auto"/>
        <w:bottom w:val="none" w:sz="0" w:space="0" w:color="auto"/>
        <w:right w:val="none" w:sz="0" w:space="0" w:color="auto"/>
      </w:divBdr>
    </w:div>
    <w:div w:id="1002050738">
      <w:bodyDiv w:val="1"/>
      <w:marLeft w:val="0"/>
      <w:marRight w:val="0"/>
      <w:marTop w:val="0"/>
      <w:marBottom w:val="0"/>
      <w:divBdr>
        <w:top w:val="none" w:sz="0" w:space="0" w:color="auto"/>
        <w:left w:val="none" w:sz="0" w:space="0" w:color="auto"/>
        <w:bottom w:val="none" w:sz="0" w:space="0" w:color="auto"/>
        <w:right w:val="none" w:sz="0" w:space="0" w:color="auto"/>
      </w:divBdr>
    </w:div>
    <w:div w:id="1002120346">
      <w:bodyDiv w:val="1"/>
      <w:marLeft w:val="0"/>
      <w:marRight w:val="0"/>
      <w:marTop w:val="0"/>
      <w:marBottom w:val="0"/>
      <w:divBdr>
        <w:top w:val="none" w:sz="0" w:space="0" w:color="auto"/>
        <w:left w:val="none" w:sz="0" w:space="0" w:color="auto"/>
        <w:bottom w:val="none" w:sz="0" w:space="0" w:color="auto"/>
        <w:right w:val="none" w:sz="0" w:space="0" w:color="auto"/>
      </w:divBdr>
    </w:div>
    <w:div w:id="1005747272">
      <w:bodyDiv w:val="1"/>
      <w:marLeft w:val="0"/>
      <w:marRight w:val="0"/>
      <w:marTop w:val="0"/>
      <w:marBottom w:val="0"/>
      <w:divBdr>
        <w:top w:val="none" w:sz="0" w:space="0" w:color="auto"/>
        <w:left w:val="none" w:sz="0" w:space="0" w:color="auto"/>
        <w:bottom w:val="none" w:sz="0" w:space="0" w:color="auto"/>
        <w:right w:val="none" w:sz="0" w:space="0" w:color="auto"/>
      </w:divBdr>
    </w:div>
    <w:div w:id="1009337298">
      <w:bodyDiv w:val="1"/>
      <w:marLeft w:val="0"/>
      <w:marRight w:val="0"/>
      <w:marTop w:val="0"/>
      <w:marBottom w:val="0"/>
      <w:divBdr>
        <w:top w:val="none" w:sz="0" w:space="0" w:color="auto"/>
        <w:left w:val="none" w:sz="0" w:space="0" w:color="auto"/>
        <w:bottom w:val="none" w:sz="0" w:space="0" w:color="auto"/>
        <w:right w:val="none" w:sz="0" w:space="0" w:color="auto"/>
      </w:divBdr>
    </w:div>
    <w:div w:id="1011179661">
      <w:bodyDiv w:val="1"/>
      <w:marLeft w:val="0"/>
      <w:marRight w:val="0"/>
      <w:marTop w:val="0"/>
      <w:marBottom w:val="0"/>
      <w:divBdr>
        <w:top w:val="none" w:sz="0" w:space="0" w:color="auto"/>
        <w:left w:val="none" w:sz="0" w:space="0" w:color="auto"/>
        <w:bottom w:val="none" w:sz="0" w:space="0" w:color="auto"/>
        <w:right w:val="none" w:sz="0" w:space="0" w:color="auto"/>
      </w:divBdr>
    </w:div>
    <w:div w:id="1020549354">
      <w:bodyDiv w:val="1"/>
      <w:marLeft w:val="0"/>
      <w:marRight w:val="0"/>
      <w:marTop w:val="0"/>
      <w:marBottom w:val="0"/>
      <w:divBdr>
        <w:top w:val="none" w:sz="0" w:space="0" w:color="auto"/>
        <w:left w:val="none" w:sz="0" w:space="0" w:color="auto"/>
        <w:bottom w:val="none" w:sz="0" w:space="0" w:color="auto"/>
        <w:right w:val="none" w:sz="0" w:space="0" w:color="auto"/>
      </w:divBdr>
    </w:div>
    <w:div w:id="1024944463">
      <w:bodyDiv w:val="1"/>
      <w:marLeft w:val="0"/>
      <w:marRight w:val="0"/>
      <w:marTop w:val="0"/>
      <w:marBottom w:val="0"/>
      <w:divBdr>
        <w:top w:val="none" w:sz="0" w:space="0" w:color="auto"/>
        <w:left w:val="none" w:sz="0" w:space="0" w:color="auto"/>
        <w:bottom w:val="none" w:sz="0" w:space="0" w:color="auto"/>
        <w:right w:val="none" w:sz="0" w:space="0" w:color="auto"/>
      </w:divBdr>
    </w:div>
    <w:div w:id="1039427927">
      <w:bodyDiv w:val="1"/>
      <w:marLeft w:val="0"/>
      <w:marRight w:val="0"/>
      <w:marTop w:val="0"/>
      <w:marBottom w:val="0"/>
      <w:divBdr>
        <w:top w:val="none" w:sz="0" w:space="0" w:color="auto"/>
        <w:left w:val="none" w:sz="0" w:space="0" w:color="auto"/>
        <w:bottom w:val="none" w:sz="0" w:space="0" w:color="auto"/>
        <w:right w:val="none" w:sz="0" w:space="0" w:color="auto"/>
      </w:divBdr>
    </w:div>
    <w:div w:id="1041517486">
      <w:bodyDiv w:val="1"/>
      <w:marLeft w:val="0"/>
      <w:marRight w:val="0"/>
      <w:marTop w:val="0"/>
      <w:marBottom w:val="0"/>
      <w:divBdr>
        <w:top w:val="none" w:sz="0" w:space="0" w:color="auto"/>
        <w:left w:val="none" w:sz="0" w:space="0" w:color="auto"/>
        <w:bottom w:val="none" w:sz="0" w:space="0" w:color="auto"/>
        <w:right w:val="none" w:sz="0" w:space="0" w:color="auto"/>
      </w:divBdr>
    </w:div>
    <w:div w:id="1042942571">
      <w:bodyDiv w:val="1"/>
      <w:marLeft w:val="0"/>
      <w:marRight w:val="0"/>
      <w:marTop w:val="0"/>
      <w:marBottom w:val="0"/>
      <w:divBdr>
        <w:top w:val="none" w:sz="0" w:space="0" w:color="auto"/>
        <w:left w:val="none" w:sz="0" w:space="0" w:color="auto"/>
        <w:bottom w:val="none" w:sz="0" w:space="0" w:color="auto"/>
        <w:right w:val="none" w:sz="0" w:space="0" w:color="auto"/>
      </w:divBdr>
    </w:div>
    <w:div w:id="1043597958">
      <w:bodyDiv w:val="1"/>
      <w:marLeft w:val="0"/>
      <w:marRight w:val="0"/>
      <w:marTop w:val="0"/>
      <w:marBottom w:val="0"/>
      <w:divBdr>
        <w:top w:val="none" w:sz="0" w:space="0" w:color="auto"/>
        <w:left w:val="none" w:sz="0" w:space="0" w:color="auto"/>
        <w:bottom w:val="none" w:sz="0" w:space="0" w:color="auto"/>
        <w:right w:val="none" w:sz="0" w:space="0" w:color="auto"/>
      </w:divBdr>
    </w:div>
    <w:div w:id="1044909549">
      <w:bodyDiv w:val="1"/>
      <w:marLeft w:val="0"/>
      <w:marRight w:val="0"/>
      <w:marTop w:val="0"/>
      <w:marBottom w:val="0"/>
      <w:divBdr>
        <w:top w:val="none" w:sz="0" w:space="0" w:color="auto"/>
        <w:left w:val="none" w:sz="0" w:space="0" w:color="auto"/>
        <w:bottom w:val="none" w:sz="0" w:space="0" w:color="auto"/>
        <w:right w:val="none" w:sz="0" w:space="0" w:color="auto"/>
      </w:divBdr>
    </w:div>
    <w:div w:id="1046099820">
      <w:bodyDiv w:val="1"/>
      <w:marLeft w:val="0"/>
      <w:marRight w:val="0"/>
      <w:marTop w:val="0"/>
      <w:marBottom w:val="0"/>
      <w:divBdr>
        <w:top w:val="none" w:sz="0" w:space="0" w:color="auto"/>
        <w:left w:val="none" w:sz="0" w:space="0" w:color="auto"/>
        <w:bottom w:val="none" w:sz="0" w:space="0" w:color="auto"/>
        <w:right w:val="none" w:sz="0" w:space="0" w:color="auto"/>
      </w:divBdr>
    </w:div>
    <w:div w:id="1047293296">
      <w:bodyDiv w:val="1"/>
      <w:marLeft w:val="0"/>
      <w:marRight w:val="0"/>
      <w:marTop w:val="0"/>
      <w:marBottom w:val="0"/>
      <w:divBdr>
        <w:top w:val="none" w:sz="0" w:space="0" w:color="auto"/>
        <w:left w:val="none" w:sz="0" w:space="0" w:color="auto"/>
        <w:bottom w:val="none" w:sz="0" w:space="0" w:color="auto"/>
        <w:right w:val="none" w:sz="0" w:space="0" w:color="auto"/>
      </w:divBdr>
    </w:div>
    <w:div w:id="1050034233">
      <w:bodyDiv w:val="1"/>
      <w:marLeft w:val="0"/>
      <w:marRight w:val="0"/>
      <w:marTop w:val="0"/>
      <w:marBottom w:val="0"/>
      <w:divBdr>
        <w:top w:val="none" w:sz="0" w:space="0" w:color="auto"/>
        <w:left w:val="none" w:sz="0" w:space="0" w:color="auto"/>
        <w:bottom w:val="none" w:sz="0" w:space="0" w:color="auto"/>
        <w:right w:val="none" w:sz="0" w:space="0" w:color="auto"/>
      </w:divBdr>
    </w:div>
    <w:div w:id="1052313875">
      <w:bodyDiv w:val="1"/>
      <w:marLeft w:val="0"/>
      <w:marRight w:val="0"/>
      <w:marTop w:val="0"/>
      <w:marBottom w:val="0"/>
      <w:divBdr>
        <w:top w:val="none" w:sz="0" w:space="0" w:color="auto"/>
        <w:left w:val="none" w:sz="0" w:space="0" w:color="auto"/>
        <w:bottom w:val="none" w:sz="0" w:space="0" w:color="auto"/>
        <w:right w:val="none" w:sz="0" w:space="0" w:color="auto"/>
      </w:divBdr>
    </w:div>
    <w:div w:id="1052921760">
      <w:bodyDiv w:val="1"/>
      <w:marLeft w:val="0"/>
      <w:marRight w:val="0"/>
      <w:marTop w:val="0"/>
      <w:marBottom w:val="0"/>
      <w:divBdr>
        <w:top w:val="none" w:sz="0" w:space="0" w:color="auto"/>
        <w:left w:val="none" w:sz="0" w:space="0" w:color="auto"/>
        <w:bottom w:val="none" w:sz="0" w:space="0" w:color="auto"/>
        <w:right w:val="none" w:sz="0" w:space="0" w:color="auto"/>
      </w:divBdr>
    </w:div>
    <w:div w:id="1053386450">
      <w:bodyDiv w:val="1"/>
      <w:marLeft w:val="0"/>
      <w:marRight w:val="0"/>
      <w:marTop w:val="0"/>
      <w:marBottom w:val="0"/>
      <w:divBdr>
        <w:top w:val="none" w:sz="0" w:space="0" w:color="auto"/>
        <w:left w:val="none" w:sz="0" w:space="0" w:color="auto"/>
        <w:bottom w:val="none" w:sz="0" w:space="0" w:color="auto"/>
        <w:right w:val="none" w:sz="0" w:space="0" w:color="auto"/>
      </w:divBdr>
    </w:div>
    <w:div w:id="1059016248">
      <w:bodyDiv w:val="1"/>
      <w:marLeft w:val="0"/>
      <w:marRight w:val="0"/>
      <w:marTop w:val="0"/>
      <w:marBottom w:val="0"/>
      <w:divBdr>
        <w:top w:val="none" w:sz="0" w:space="0" w:color="auto"/>
        <w:left w:val="none" w:sz="0" w:space="0" w:color="auto"/>
        <w:bottom w:val="none" w:sz="0" w:space="0" w:color="auto"/>
        <w:right w:val="none" w:sz="0" w:space="0" w:color="auto"/>
      </w:divBdr>
    </w:div>
    <w:div w:id="1061904131">
      <w:bodyDiv w:val="1"/>
      <w:marLeft w:val="0"/>
      <w:marRight w:val="0"/>
      <w:marTop w:val="0"/>
      <w:marBottom w:val="0"/>
      <w:divBdr>
        <w:top w:val="none" w:sz="0" w:space="0" w:color="auto"/>
        <w:left w:val="none" w:sz="0" w:space="0" w:color="auto"/>
        <w:bottom w:val="none" w:sz="0" w:space="0" w:color="auto"/>
        <w:right w:val="none" w:sz="0" w:space="0" w:color="auto"/>
      </w:divBdr>
    </w:div>
    <w:div w:id="1069810158">
      <w:bodyDiv w:val="1"/>
      <w:marLeft w:val="0"/>
      <w:marRight w:val="0"/>
      <w:marTop w:val="0"/>
      <w:marBottom w:val="0"/>
      <w:divBdr>
        <w:top w:val="none" w:sz="0" w:space="0" w:color="auto"/>
        <w:left w:val="none" w:sz="0" w:space="0" w:color="auto"/>
        <w:bottom w:val="none" w:sz="0" w:space="0" w:color="auto"/>
        <w:right w:val="none" w:sz="0" w:space="0" w:color="auto"/>
      </w:divBdr>
    </w:div>
    <w:div w:id="1075053712">
      <w:bodyDiv w:val="1"/>
      <w:marLeft w:val="0"/>
      <w:marRight w:val="0"/>
      <w:marTop w:val="0"/>
      <w:marBottom w:val="0"/>
      <w:divBdr>
        <w:top w:val="none" w:sz="0" w:space="0" w:color="auto"/>
        <w:left w:val="none" w:sz="0" w:space="0" w:color="auto"/>
        <w:bottom w:val="none" w:sz="0" w:space="0" w:color="auto"/>
        <w:right w:val="none" w:sz="0" w:space="0" w:color="auto"/>
      </w:divBdr>
    </w:div>
    <w:div w:id="1077478599">
      <w:bodyDiv w:val="1"/>
      <w:marLeft w:val="0"/>
      <w:marRight w:val="0"/>
      <w:marTop w:val="0"/>
      <w:marBottom w:val="0"/>
      <w:divBdr>
        <w:top w:val="none" w:sz="0" w:space="0" w:color="auto"/>
        <w:left w:val="none" w:sz="0" w:space="0" w:color="auto"/>
        <w:bottom w:val="none" w:sz="0" w:space="0" w:color="auto"/>
        <w:right w:val="none" w:sz="0" w:space="0" w:color="auto"/>
      </w:divBdr>
    </w:div>
    <w:div w:id="1079399859">
      <w:bodyDiv w:val="1"/>
      <w:marLeft w:val="0"/>
      <w:marRight w:val="0"/>
      <w:marTop w:val="0"/>
      <w:marBottom w:val="0"/>
      <w:divBdr>
        <w:top w:val="none" w:sz="0" w:space="0" w:color="auto"/>
        <w:left w:val="none" w:sz="0" w:space="0" w:color="auto"/>
        <w:bottom w:val="none" w:sz="0" w:space="0" w:color="auto"/>
        <w:right w:val="none" w:sz="0" w:space="0" w:color="auto"/>
      </w:divBdr>
    </w:div>
    <w:div w:id="1080061573">
      <w:bodyDiv w:val="1"/>
      <w:marLeft w:val="0"/>
      <w:marRight w:val="0"/>
      <w:marTop w:val="0"/>
      <w:marBottom w:val="0"/>
      <w:divBdr>
        <w:top w:val="none" w:sz="0" w:space="0" w:color="auto"/>
        <w:left w:val="none" w:sz="0" w:space="0" w:color="auto"/>
        <w:bottom w:val="none" w:sz="0" w:space="0" w:color="auto"/>
        <w:right w:val="none" w:sz="0" w:space="0" w:color="auto"/>
      </w:divBdr>
    </w:div>
    <w:div w:id="1086535413">
      <w:bodyDiv w:val="1"/>
      <w:marLeft w:val="0"/>
      <w:marRight w:val="0"/>
      <w:marTop w:val="0"/>
      <w:marBottom w:val="0"/>
      <w:divBdr>
        <w:top w:val="none" w:sz="0" w:space="0" w:color="auto"/>
        <w:left w:val="none" w:sz="0" w:space="0" w:color="auto"/>
        <w:bottom w:val="none" w:sz="0" w:space="0" w:color="auto"/>
        <w:right w:val="none" w:sz="0" w:space="0" w:color="auto"/>
      </w:divBdr>
    </w:div>
    <w:div w:id="1087457834">
      <w:bodyDiv w:val="1"/>
      <w:marLeft w:val="0"/>
      <w:marRight w:val="0"/>
      <w:marTop w:val="0"/>
      <w:marBottom w:val="0"/>
      <w:divBdr>
        <w:top w:val="none" w:sz="0" w:space="0" w:color="auto"/>
        <w:left w:val="none" w:sz="0" w:space="0" w:color="auto"/>
        <w:bottom w:val="none" w:sz="0" w:space="0" w:color="auto"/>
        <w:right w:val="none" w:sz="0" w:space="0" w:color="auto"/>
      </w:divBdr>
    </w:div>
    <w:div w:id="1087732312">
      <w:bodyDiv w:val="1"/>
      <w:marLeft w:val="0"/>
      <w:marRight w:val="0"/>
      <w:marTop w:val="0"/>
      <w:marBottom w:val="0"/>
      <w:divBdr>
        <w:top w:val="none" w:sz="0" w:space="0" w:color="auto"/>
        <w:left w:val="none" w:sz="0" w:space="0" w:color="auto"/>
        <w:bottom w:val="none" w:sz="0" w:space="0" w:color="auto"/>
        <w:right w:val="none" w:sz="0" w:space="0" w:color="auto"/>
      </w:divBdr>
    </w:div>
    <w:div w:id="1089275182">
      <w:bodyDiv w:val="1"/>
      <w:marLeft w:val="0"/>
      <w:marRight w:val="0"/>
      <w:marTop w:val="0"/>
      <w:marBottom w:val="0"/>
      <w:divBdr>
        <w:top w:val="none" w:sz="0" w:space="0" w:color="auto"/>
        <w:left w:val="none" w:sz="0" w:space="0" w:color="auto"/>
        <w:bottom w:val="none" w:sz="0" w:space="0" w:color="auto"/>
        <w:right w:val="none" w:sz="0" w:space="0" w:color="auto"/>
      </w:divBdr>
    </w:div>
    <w:div w:id="1094207302">
      <w:bodyDiv w:val="1"/>
      <w:marLeft w:val="0"/>
      <w:marRight w:val="0"/>
      <w:marTop w:val="0"/>
      <w:marBottom w:val="0"/>
      <w:divBdr>
        <w:top w:val="none" w:sz="0" w:space="0" w:color="auto"/>
        <w:left w:val="none" w:sz="0" w:space="0" w:color="auto"/>
        <w:bottom w:val="none" w:sz="0" w:space="0" w:color="auto"/>
        <w:right w:val="none" w:sz="0" w:space="0" w:color="auto"/>
      </w:divBdr>
    </w:div>
    <w:div w:id="1099182746">
      <w:bodyDiv w:val="1"/>
      <w:marLeft w:val="0"/>
      <w:marRight w:val="0"/>
      <w:marTop w:val="0"/>
      <w:marBottom w:val="0"/>
      <w:divBdr>
        <w:top w:val="none" w:sz="0" w:space="0" w:color="auto"/>
        <w:left w:val="none" w:sz="0" w:space="0" w:color="auto"/>
        <w:bottom w:val="none" w:sz="0" w:space="0" w:color="auto"/>
        <w:right w:val="none" w:sz="0" w:space="0" w:color="auto"/>
      </w:divBdr>
    </w:div>
    <w:div w:id="1102065423">
      <w:bodyDiv w:val="1"/>
      <w:marLeft w:val="0"/>
      <w:marRight w:val="0"/>
      <w:marTop w:val="0"/>
      <w:marBottom w:val="0"/>
      <w:divBdr>
        <w:top w:val="none" w:sz="0" w:space="0" w:color="auto"/>
        <w:left w:val="none" w:sz="0" w:space="0" w:color="auto"/>
        <w:bottom w:val="none" w:sz="0" w:space="0" w:color="auto"/>
        <w:right w:val="none" w:sz="0" w:space="0" w:color="auto"/>
      </w:divBdr>
    </w:div>
    <w:div w:id="1103188575">
      <w:bodyDiv w:val="1"/>
      <w:marLeft w:val="0"/>
      <w:marRight w:val="0"/>
      <w:marTop w:val="0"/>
      <w:marBottom w:val="0"/>
      <w:divBdr>
        <w:top w:val="none" w:sz="0" w:space="0" w:color="auto"/>
        <w:left w:val="none" w:sz="0" w:space="0" w:color="auto"/>
        <w:bottom w:val="none" w:sz="0" w:space="0" w:color="auto"/>
        <w:right w:val="none" w:sz="0" w:space="0" w:color="auto"/>
      </w:divBdr>
    </w:div>
    <w:div w:id="1104963252">
      <w:bodyDiv w:val="1"/>
      <w:marLeft w:val="0"/>
      <w:marRight w:val="0"/>
      <w:marTop w:val="0"/>
      <w:marBottom w:val="0"/>
      <w:divBdr>
        <w:top w:val="none" w:sz="0" w:space="0" w:color="auto"/>
        <w:left w:val="none" w:sz="0" w:space="0" w:color="auto"/>
        <w:bottom w:val="none" w:sz="0" w:space="0" w:color="auto"/>
        <w:right w:val="none" w:sz="0" w:space="0" w:color="auto"/>
      </w:divBdr>
    </w:div>
    <w:div w:id="1105466150">
      <w:bodyDiv w:val="1"/>
      <w:marLeft w:val="0"/>
      <w:marRight w:val="0"/>
      <w:marTop w:val="0"/>
      <w:marBottom w:val="0"/>
      <w:divBdr>
        <w:top w:val="none" w:sz="0" w:space="0" w:color="auto"/>
        <w:left w:val="none" w:sz="0" w:space="0" w:color="auto"/>
        <w:bottom w:val="none" w:sz="0" w:space="0" w:color="auto"/>
        <w:right w:val="none" w:sz="0" w:space="0" w:color="auto"/>
      </w:divBdr>
    </w:div>
    <w:div w:id="1113942961">
      <w:bodyDiv w:val="1"/>
      <w:marLeft w:val="0"/>
      <w:marRight w:val="0"/>
      <w:marTop w:val="0"/>
      <w:marBottom w:val="0"/>
      <w:divBdr>
        <w:top w:val="none" w:sz="0" w:space="0" w:color="auto"/>
        <w:left w:val="none" w:sz="0" w:space="0" w:color="auto"/>
        <w:bottom w:val="none" w:sz="0" w:space="0" w:color="auto"/>
        <w:right w:val="none" w:sz="0" w:space="0" w:color="auto"/>
      </w:divBdr>
    </w:div>
    <w:div w:id="1121149988">
      <w:bodyDiv w:val="1"/>
      <w:marLeft w:val="0"/>
      <w:marRight w:val="0"/>
      <w:marTop w:val="0"/>
      <w:marBottom w:val="0"/>
      <w:divBdr>
        <w:top w:val="none" w:sz="0" w:space="0" w:color="auto"/>
        <w:left w:val="none" w:sz="0" w:space="0" w:color="auto"/>
        <w:bottom w:val="none" w:sz="0" w:space="0" w:color="auto"/>
        <w:right w:val="none" w:sz="0" w:space="0" w:color="auto"/>
      </w:divBdr>
    </w:div>
    <w:div w:id="1122770711">
      <w:bodyDiv w:val="1"/>
      <w:marLeft w:val="0"/>
      <w:marRight w:val="0"/>
      <w:marTop w:val="0"/>
      <w:marBottom w:val="0"/>
      <w:divBdr>
        <w:top w:val="none" w:sz="0" w:space="0" w:color="auto"/>
        <w:left w:val="none" w:sz="0" w:space="0" w:color="auto"/>
        <w:bottom w:val="none" w:sz="0" w:space="0" w:color="auto"/>
        <w:right w:val="none" w:sz="0" w:space="0" w:color="auto"/>
      </w:divBdr>
    </w:div>
    <w:div w:id="1123962229">
      <w:bodyDiv w:val="1"/>
      <w:marLeft w:val="0"/>
      <w:marRight w:val="0"/>
      <w:marTop w:val="0"/>
      <w:marBottom w:val="0"/>
      <w:divBdr>
        <w:top w:val="none" w:sz="0" w:space="0" w:color="auto"/>
        <w:left w:val="none" w:sz="0" w:space="0" w:color="auto"/>
        <w:bottom w:val="none" w:sz="0" w:space="0" w:color="auto"/>
        <w:right w:val="none" w:sz="0" w:space="0" w:color="auto"/>
      </w:divBdr>
    </w:div>
    <w:div w:id="1125658463">
      <w:bodyDiv w:val="1"/>
      <w:marLeft w:val="0"/>
      <w:marRight w:val="0"/>
      <w:marTop w:val="0"/>
      <w:marBottom w:val="0"/>
      <w:divBdr>
        <w:top w:val="none" w:sz="0" w:space="0" w:color="auto"/>
        <w:left w:val="none" w:sz="0" w:space="0" w:color="auto"/>
        <w:bottom w:val="none" w:sz="0" w:space="0" w:color="auto"/>
        <w:right w:val="none" w:sz="0" w:space="0" w:color="auto"/>
      </w:divBdr>
    </w:div>
    <w:div w:id="1126510108">
      <w:bodyDiv w:val="1"/>
      <w:marLeft w:val="0"/>
      <w:marRight w:val="0"/>
      <w:marTop w:val="0"/>
      <w:marBottom w:val="0"/>
      <w:divBdr>
        <w:top w:val="none" w:sz="0" w:space="0" w:color="auto"/>
        <w:left w:val="none" w:sz="0" w:space="0" w:color="auto"/>
        <w:bottom w:val="none" w:sz="0" w:space="0" w:color="auto"/>
        <w:right w:val="none" w:sz="0" w:space="0" w:color="auto"/>
      </w:divBdr>
    </w:div>
    <w:div w:id="1133600048">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143280125">
      <w:bodyDiv w:val="1"/>
      <w:marLeft w:val="0"/>
      <w:marRight w:val="0"/>
      <w:marTop w:val="0"/>
      <w:marBottom w:val="0"/>
      <w:divBdr>
        <w:top w:val="none" w:sz="0" w:space="0" w:color="auto"/>
        <w:left w:val="none" w:sz="0" w:space="0" w:color="auto"/>
        <w:bottom w:val="none" w:sz="0" w:space="0" w:color="auto"/>
        <w:right w:val="none" w:sz="0" w:space="0" w:color="auto"/>
      </w:divBdr>
    </w:div>
    <w:div w:id="1144085877">
      <w:bodyDiv w:val="1"/>
      <w:marLeft w:val="0"/>
      <w:marRight w:val="0"/>
      <w:marTop w:val="0"/>
      <w:marBottom w:val="0"/>
      <w:divBdr>
        <w:top w:val="none" w:sz="0" w:space="0" w:color="auto"/>
        <w:left w:val="none" w:sz="0" w:space="0" w:color="auto"/>
        <w:bottom w:val="none" w:sz="0" w:space="0" w:color="auto"/>
        <w:right w:val="none" w:sz="0" w:space="0" w:color="auto"/>
      </w:divBdr>
    </w:div>
    <w:div w:id="1144274078">
      <w:bodyDiv w:val="1"/>
      <w:marLeft w:val="0"/>
      <w:marRight w:val="0"/>
      <w:marTop w:val="0"/>
      <w:marBottom w:val="0"/>
      <w:divBdr>
        <w:top w:val="none" w:sz="0" w:space="0" w:color="auto"/>
        <w:left w:val="none" w:sz="0" w:space="0" w:color="auto"/>
        <w:bottom w:val="none" w:sz="0" w:space="0" w:color="auto"/>
        <w:right w:val="none" w:sz="0" w:space="0" w:color="auto"/>
      </w:divBdr>
    </w:div>
    <w:div w:id="1144470451">
      <w:bodyDiv w:val="1"/>
      <w:marLeft w:val="0"/>
      <w:marRight w:val="0"/>
      <w:marTop w:val="0"/>
      <w:marBottom w:val="0"/>
      <w:divBdr>
        <w:top w:val="none" w:sz="0" w:space="0" w:color="auto"/>
        <w:left w:val="none" w:sz="0" w:space="0" w:color="auto"/>
        <w:bottom w:val="none" w:sz="0" w:space="0" w:color="auto"/>
        <w:right w:val="none" w:sz="0" w:space="0" w:color="auto"/>
      </w:divBdr>
    </w:div>
    <w:div w:id="1150057051">
      <w:bodyDiv w:val="1"/>
      <w:marLeft w:val="0"/>
      <w:marRight w:val="0"/>
      <w:marTop w:val="0"/>
      <w:marBottom w:val="0"/>
      <w:divBdr>
        <w:top w:val="none" w:sz="0" w:space="0" w:color="auto"/>
        <w:left w:val="none" w:sz="0" w:space="0" w:color="auto"/>
        <w:bottom w:val="none" w:sz="0" w:space="0" w:color="auto"/>
        <w:right w:val="none" w:sz="0" w:space="0" w:color="auto"/>
      </w:divBdr>
    </w:div>
    <w:div w:id="1154759575">
      <w:bodyDiv w:val="1"/>
      <w:marLeft w:val="0"/>
      <w:marRight w:val="0"/>
      <w:marTop w:val="0"/>
      <w:marBottom w:val="0"/>
      <w:divBdr>
        <w:top w:val="none" w:sz="0" w:space="0" w:color="auto"/>
        <w:left w:val="none" w:sz="0" w:space="0" w:color="auto"/>
        <w:bottom w:val="none" w:sz="0" w:space="0" w:color="auto"/>
        <w:right w:val="none" w:sz="0" w:space="0" w:color="auto"/>
      </w:divBdr>
    </w:div>
    <w:div w:id="1156142315">
      <w:bodyDiv w:val="1"/>
      <w:marLeft w:val="0"/>
      <w:marRight w:val="0"/>
      <w:marTop w:val="0"/>
      <w:marBottom w:val="0"/>
      <w:divBdr>
        <w:top w:val="none" w:sz="0" w:space="0" w:color="auto"/>
        <w:left w:val="none" w:sz="0" w:space="0" w:color="auto"/>
        <w:bottom w:val="none" w:sz="0" w:space="0" w:color="auto"/>
        <w:right w:val="none" w:sz="0" w:space="0" w:color="auto"/>
      </w:divBdr>
    </w:div>
    <w:div w:id="1161893331">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0559694">
      <w:bodyDiv w:val="1"/>
      <w:marLeft w:val="0"/>
      <w:marRight w:val="0"/>
      <w:marTop w:val="0"/>
      <w:marBottom w:val="0"/>
      <w:divBdr>
        <w:top w:val="none" w:sz="0" w:space="0" w:color="auto"/>
        <w:left w:val="none" w:sz="0" w:space="0" w:color="auto"/>
        <w:bottom w:val="none" w:sz="0" w:space="0" w:color="auto"/>
        <w:right w:val="none" w:sz="0" w:space="0" w:color="auto"/>
      </w:divBdr>
    </w:div>
    <w:div w:id="1177696809">
      <w:bodyDiv w:val="1"/>
      <w:marLeft w:val="0"/>
      <w:marRight w:val="0"/>
      <w:marTop w:val="0"/>
      <w:marBottom w:val="0"/>
      <w:divBdr>
        <w:top w:val="none" w:sz="0" w:space="0" w:color="auto"/>
        <w:left w:val="none" w:sz="0" w:space="0" w:color="auto"/>
        <w:bottom w:val="none" w:sz="0" w:space="0" w:color="auto"/>
        <w:right w:val="none" w:sz="0" w:space="0" w:color="auto"/>
      </w:divBdr>
    </w:div>
    <w:div w:id="1179733907">
      <w:bodyDiv w:val="1"/>
      <w:marLeft w:val="0"/>
      <w:marRight w:val="0"/>
      <w:marTop w:val="0"/>
      <w:marBottom w:val="0"/>
      <w:divBdr>
        <w:top w:val="none" w:sz="0" w:space="0" w:color="auto"/>
        <w:left w:val="none" w:sz="0" w:space="0" w:color="auto"/>
        <w:bottom w:val="none" w:sz="0" w:space="0" w:color="auto"/>
        <w:right w:val="none" w:sz="0" w:space="0" w:color="auto"/>
      </w:divBdr>
    </w:div>
    <w:div w:id="1181747651">
      <w:bodyDiv w:val="1"/>
      <w:marLeft w:val="0"/>
      <w:marRight w:val="0"/>
      <w:marTop w:val="0"/>
      <w:marBottom w:val="0"/>
      <w:divBdr>
        <w:top w:val="none" w:sz="0" w:space="0" w:color="auto"/>
        <w:left w:val="none" w:sz="0" w:space="0" w:color="auto"/>
        <w:bottom w:val="none" w:sz="0" w:space="0" w:color="auto"/>
        <w:right w:val="none" w:sz="0" w:space="0" w:color="auto"/>
      </w:divBdr>
    </w:div>
    <w:div w:id="1186557077">
      <w:bodyDiv w:val="1"/>
      <w:marLeft w:val="0"/>
      <w:marRight w:val="0"/>
      <w:marTop w:val="0"/>
      <w:marBottom w:val="0"/>
      <w:divBdr>
        <w:top w:val="none" w:sz="0" w:space="0" w:color="auto"/>
        <w:left w:val="none" w:sz="0" w:space="0" w:color="auto"/>
        <w:bottom w:val="none" w:sz="0" w:space="0" w:color="auto"/>
        <w:right w:val="none" w:sz="0" w:space="0" w:color="auto"/>
      </w:divBdr>
    </w:div>
    <w:div w:id="1192576274">
      <w:bodyDiv w:val="1"/>
      <w:marLeft w:val="0"/>
      <w:marRight w:val="0"/>
      <w:marTop w:val="0"/>
      <w:marBottom w:val="0"/>
      <w:divBdr>
        <w:top w:val="none" w:sz="0" w:space="0" w:color="auto"/>
        <w:left w:val="none" w:sz="0" w:space="0" w:color="auto"/>
        <w:bottom w:val="none" w:sz="0" w:space="0" w:color="auto"/>
        <w:right w:val="none" w:sz="0" w:space="0" w:color="auto"/>
      </w:divBdr>
    </w:div>
    <w:div w:id="1197347756">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199120803">
      <w:bodyDiv w:val="1"/>
      <w:marLeft w:val="0"/>
      <w:marRight w:val="0"/>
      <w:marTop w:val="0"/>
      <w:marBottom w:val="0"/>
      <w:divBdr>
        <w:top w:val="none" w:sz="0" w:space="0" w:color="auto"/>
        <w:left w:val="none" w:sz="0" w:space="0" w:color="auto"/>
        <w:bottom w:val="none" w:sz="0" w:space="0" w:color="auto"/>
        <w:right w:val="none" w:sz="0" w:space="0" w:color="auto"/>
      </w:divBdr>
    </w:div>
    <w:div w:id="1202983267">
      <w:bodyDiv w:val="1"/>
      <w:marLeft w:val="0"/>
      <w:marRight w:val="0"/>
      <w:marTop w:val="0"/>
      <w:marBottom w:val="0"/>
      <w:divBdr>
        <w:top w:val="none" w:sz="0" w:space="0" w:color="auto"/>
        <w:left w:val="none" w:sz="0" w:space="0" w:color="auto"/>
        <w:bottom w:val="none" w:sz="0" w:space="0" w:color="auto"/>
        <w:right w:val="none" w:sz="0" w:space="0" w:color="auto"/>
      </w:divBdr>
    </w:div>
    <w:div w:id="1203402081">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5505391">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21284842">
      <w:bodyDiv w:val="1"/>
      <w:marLeft w:val="0"/>
      <w:marRight w:val="0"/>
      <w:marTop w:val="0"/>
      <w:marBottom w:val="0"/>
      <w:divBdr>
        <w:top w:val="none" w:sz="0" w:space="0" w:color="auto"/>
        <w:left w:val="none" w:sz="0" w:space="0" w:color="auto"/>
        <w:bottom w:val="none" w:sz="0" w:space="0" w:color="auto"/>
        <w:right w:val="none" w:sz="0" w:space="0" w:color="auto"/>
      </w:divBdr>
    </w:div>
    <w:div w:id="1221400573">
      <w:bodyDiv w:val="1"/>
      <w:marLeft w:val="0"/>
      <w:marRight w:val="0"/>
      <w:marTop w:val="0"/>
      <w:marBottom w:val="0"/>
      <w:divBdr>
        <w:top w:val="none" w:sz="0" w:space="0" w:color="auto"/>
        <w:left w:val="none" w:sz="0" w:space="0" w:color="auto"/>
        <w:bottom w:val="none" w:sz="0" w:space="0" w:color="auto"/>
        <w:right w:val="none" w:sz="0" w:space="0" w:color="auto"/>
      </w:divBdr>
    </w:div>
    <w:div w:id="1226719999">
      <w:bodyDiv w:val="1"/>
      <w:marLeft w:val="0"/>
      <w:marRight w:val="0"/>
      <w:marTop w:val="0"/>
      <w:marBottom w:val="0"/>
      <w:divBdr>
        <w:top w:val="none" w:sz="0" w:space="0" w:color="auto"/>
        <w:left w:val="none" w:sz="0" w:space="0" w:color="auto"/>
        <w:bottom w:val="none" w:sz="0" w:space="0" w:color="auto"/>
        <w:right w:val="none" w:sz="0" w:space="0" w:color="auto"/>
      </w:divBdr>
    </w:div>
    <w:div w:id="1227451468">
      <w:bodyDiv w:val="1"/>
      <w:marLeft w:val="0"/>
      <w:marRight w:val="0"/>
      <w:marTop w:val="0"/>
      <w:marBottom w:val="0"/>
      <w:divBdr>
        <w:top w:val="none" w:sz="0" w:space="0" w:color="auto"/>
        <w:left w:val="none" w:sz="0" w:space="0" w:color="auto"/>
        <w:bottom w:val="none" w:sz="0" w:space="0" w:color="auto"/>
        <w:right w:val="none" w:sz="0" w:space="0" w:color="auto"/>
      </w:divBdr>
    </w:div>
    <w:div w:id="1228762213">
      <w:bodyDiv w:val="1"/>
      <w:marLeft w:val="0"/>
      <w:marRight w:val="0"/>
      <w:marTop w:val="0"/>
      <w:marBottom w:val="0"/>
      <w:divBdr>
        <w:top w:val="none" w:sz="0" w:space="0" w:color="auto"/>
        <w:left w:val="none" w:sz="0" w:space="0" w:color="auto"/>
        <w:bottom w:val="none" w:sz="0" w:space="0" w:color="auto"/>
        <w:right w:val="none" w:sz="0" w:space="0" w:color="auto"/>
      </w:divBdr>
    </w:div>
    <w:div w:id="1228997081">
      <w:bodyDiv w:val="1"/>
      <w:marLeft w:val="0"/>
      <w:marRight w:val="0"/>
      <w:marTop w:val="0"/>
      <w:marBottom w:val="0"/>
      <w:divBdr>
        <w:top w:val="none" w:sz="0" w:space="0" w:color="auto"/>
        <w:left w:val="none" w:sz="0" w:space="0" w:color="auto"/>
        <w:bottom w:val="none" w:sz="0" w:space="0" w:color="auto"/>
        <w:right w:val="none" w:sz="0" w:space="0" w:color="auto"/>
      </w:divBdr>
    </w:div>
    <w:div w:id="1232232092">
      <w:bodyDiv w:val="1"/>
      <w:marLeft w:val="0"/>
      <w:marRight w:val="0"/>
      <w:marTop w:val="0"/>
      <w:marBottom w:val="0"/>
      <w:divBdr>
        <w:top w:val="none" w:sz="0" w:space="0" w:color="auto"/>
        <w:left w:val="none" w:sz="0" w:space="0" w:color="auto"/>
        <w:bottom w:val="none" w:sz="0" w:space="0" w:color="auto"/>
        <w:right w:val="none" w:sz="0" w:space="0" w:color="auto"/>
      </w:divBdr>
    </w:div>
    <w:div w:id="1237206080">
      <w:bodyDiv w:val="1"/>
      <w:marLeft w:val="0"/>
      <w:marRight w:val="0"/>
      <w:marTop w:val="0"/>
      <w:marBottom w:val="0"/>
      <w:divBdr>
        <w:top w:val="none" w:sz="0" w:space="0" w:color="auto"/>
        <w:left w:val="none" w:sz="0" w:space="0" w:color="auto"/>
        <w:bottom w:val="none" w:sz="0" w:space="0" w:color="auto"/>
        <w:right w:val="none" w:sz="0" w:space="0" w:color="auto"/>
      </w:divBdr>
    </w:div>
    <w:div w:id="1238906551">
      <w:bodyDiv w:val="1"/>
      <w:marLeft w:val="0"/>
      <w:marRight w:val="0"/>
      <w:marTop w:val="0"/>
      <w:marBottom w:val="0"/>
      <w:divBdr>
        <w:top w:val="none" w:sz="0" w:space="0" w:color="auto"/>
        <w:left w:val="none" w:sz="0" w:space="0" w:color="auto"/>
        <w:bottom w:val="none" w:sz="0" w:space="0" w:color="auto"/>
        <w:right w:val="none" w:sz="0" w:space="0" w:color="auto"/>
      </w:divBdr>
    </w:div>
    <w:div w:id="1244024923">
      <w:bodyDiv w:val="1"/>
      <w:marLeft w:val="0"/>
      <w:marRight w:val="0"/>
      <w:marTop w:val="0"/>
      <w:marBottom w:val="0"/>
      <w:divBdr>
        <w:top w:val="none" w:sz="0" w:space="0" w:color="auto"/>
        <w:left w:val="none" w:sz="0" w:space="0" w:color="auto"/>
        <w:bottom w:val="none" w:sz="0" w:space="0" w:color="auto"/>
        <w:right w:val="none" w:sz="0" w:space="0" w:color="auto"/>
      </w:divBdr>
    </w:div>
    <w:div w:id="1246039380">
      <w:bodyDiv w:val="1"/>
      <w:marLeft w:val="0"/>
      <w:marRight w:val="0"/>
      <w:marTop w:val="0"/>
      <w:marBottom w:val="0"/>
      <w:divBdr>
        <w:top w:val="none" w:sz="0" w:space="0" w:color="auto"/>
        <w:left w:val="none" w:sz="0" w:space="0" w:color="auto"/>
        <w:bottom w:val="none" w:sz="0" w:space="0" w:color="auto"/>
        <w:right w:val="none" w:sz="0" w:space="0" w:color="auto"/>
      </w:divBdr>
    </w:div>
    <w:div w:id="1246301271">
      <w:bodyDiv w:val="1"/>
      <w:marLeft w:val="0"/>
      <w:marRight w:val="0"/>
      <w:marTop w:val="0"/>
      <w:marBottom w:val="0"/>
      <w:divBdr>
        <w:top w:val="none" w:sz="0" w:space="0" w:color="auto"/>
        <w:left w:val="none" w:sz="0" w:space="0" w:color="auto"/>
        <w:bottom w:val="none" w:sz="0" w:space="0" w:color="auto"/>
        <w:right w:val="none" w:sz="0" w:space="0" w:color="auto"/>
      </w:divBdr>
    </w:div>
    <w:div w:id="1247417352">
      <w:bodyDiv w:val="1"/>
      <w:marLeft w:val="0"/>
      <w:marRight w:val="0"/>
      <w:marTop w:val="0"/>
      <w:marBottom w:val="0"/>
      <w:divBdr>
        <w:top w:val="none" w:sz="0" w:space="0" w:color="auto"/>
        <w:left w:val="none" w:sz="0" w:space="0" w:color="auto"/>
        <w:bottom w:val="none" w:sz="0" w:space="0" w:color="auto"/>
        <w:right w:val="none" w:sz="0" w:space="0" w:color="auto"/>
      </w:divBdr>
    </w:div>
    <w:div w:id="1251963137">
      <w:bodyDiv w:val="1"/>
      <w:marLeft w:val="0"/>
      <w:marRight w:val="0"/>
      <w:marTop w:val="0"/>
      <w:marBottom w:val="0"/>
      <w:divBdr>
        <w:top w:val="none" w:sz="0" w:space="0" w:color="auto"/>
        <w:left w:val="none" w:sz="0" w:space="0" w:color="auto"/>
        <w:bottom w:val="none" w:sz="0" w:space="0" w:color="auto"/>
        <w:right w:val="none" w:sz="0" w:space="0" w:color="auto"/>
      </w:divBdr>
    </w:div>
    <w:div w:id="1252546186">
      <w:bodyDiv w:val="1"/>
      <w:marLeft w:val="0"/>
      <w:marRight w:val="0"/>
      <w:marTop w:val="0"/>
      <w:marBottom w:val="0"/>
      <w:divBdr>
        <w:top w:val="none" w:sz="0" w:space="0" w:color="auto"/>
        <w:left w:val="none" w:sz="0" w:space="0" w:color="auto"/>
        <w:bottom w:val="none" w:sz="0" w:space="0" w:color="auto"/>
        <w:right w:val="none" w:sz="0" w:space="0" w:color="auto"/>
      </w:divBdr>
    </w:div>
    <w:div w:id="1261180851">
      <w:bodyDiv w:val="1"/>
      <w:marLeft w:val="0"/>
      <w:marRight w:val="0"/>
      <w:marTop w:val="0"/>
      <w:marBottom w:val="0"/>
      <w:divBdr>
        <w:top w:val="none" w:sz="0" w:space="0" w:color="auto"/>
        <w:left w:val="none" w:sz="0" w:space="0" w:color="auto"/>
        <w:bottom w:val="none" w:sz="0" w:space="0" w:color="auto"/>
        <w:right w:val="none" w:sz="0" w:space="0" w:color="auto"/>
      </w:divBdr>
    </w:div>
    <w:div w:id="1264193704">
      <w:bodyDiv w:val="1"/>
      <w:marLeft w:val="0"/>
      <w:marRight w:val="0"/>
      <w:marTop w:val="0"/>
      <w:marBottom w:val="0"/>
      <w:divBdr>
        <w:top w:val="none" w:sz="0" w:space="0" w:color="auto"/>
        <w:left w:val="none" w:sz="0" w:space="0" w:color="auto"/>
        <w:bottom w:val="none" w:sz="0" w:space="0" w:color="auto"/>
        <w:right w:val="none" w:sz="0" w:space="0" w:color="auto"/>
      </w:divBdr>
    </w:div>
    <w:div w:id="1264606798">
      <w:bodyDiv w:val="1"/>
      <w:marLeft w:val="0"/>
      <w:marRight w:val="0"/>
      <w:marTop w:val="0"/>
      <w:marBottom w:val="0"/>
      <w:divBdr>
        <w:top w:val="none" w:sz="0" w:space="0" w:color="auto"/>
        <w:left w:val="none" w:sz="0" w:space="0" w:color="auto"/>
        <w:bottom w:val="none" w:sz="0" w:space="0" w:color="auto"/>
        <w:right w:val="none" w:sz="0" w:space="0" w:color="auto"/>
      </w:divBdr>
    </w:div>
    <w:div w:id="1265697007">
      <w:bodyDiv w:val="1"/>
      <w:marLeft w:val="0"/>
      <w:marRight w:val="0"/>
      <w:marTop w:val="0"/>
      <w:marBottom w:val="0"/>
      <w:divBdr>
        <w:top w:val="none" w:sz="0" w:space="0" w:color="auto"/>
        <w:left w:val="none" w:sz="0" w:space="0" w:color="auto"/>
        <w:bottom w:val="none" w:sz="0" w:space="0" w:color="auto"/>
        <w:right w:val="none" w:sz="0" w:space="0" w:color="auto"/>
      </w:divBdr>
    </w:div>
    <w:div w:id="1265920994">
      <w:bodyDiv w:val="1"/>
      <w:marLeft w:val="0"/>
      <w:marRight w:val="0"/>
      <w:marTop w:val="0"/>
      <w:marBottom w:val="0"/>
      <w:divBdr>
        <w:top w:val="none" w:sz="0" w:space="0" w:color="auto"/>
        <w:left w:val="none" w:sz="0" w:space="0" w:color="auto"/>
        <w:bottom w:val="none" w:sz="0" w:space="0" w:color="auto"/>
        <w:right w:val="none" w:sz="0" w:space="0" w:color="auto"/>
      </w:divBdr>
    </w:div>
    <w:div w:id="1275478453">
      <w:bodyDiv w:val="1"/>
      <w:marLeft w:val="0"/>
      <w:marRight w:val="0"/>
      <w:marTop w:val="0"/>
      <w:marBottom w:val="0"/>
      <w:divBdr>
        <w:top w:val="none" w:sz="0" w:space="0" w:color="auto"/>
        <w:left w:val="none" w:sz="0" w:space="0" w:color="auto"/>
        <w:bottom w:val="none" w:sz="0" w:space="0" w:color="auto"/>
        <w:right w:val="none" w:sz="0" w:space="0" w:color="auto"/>
      </w:divBdr>
    </w:div>
    <w:div w:id="1280798572">
      <w:bodyDiv w:val="1"/>
      <w:marLeft w:val="0"/>
      <w:marRight w:val="0"/>
      <w:marTop w:val="0"/>
      <w:marBottom w:val="0"/>
      <w:divBdr>
        <w:top w:val="none" w:sz="0" w:space="0" w:color="auto"/>
        <w:left w:val="none" w:sz="0" w:space="0" w:color="auto"/>
        <w:bottom w:val="none" w:sz="0" w:space="0" w:color="auto"/>
        <w:right w:val="none" w:sz="0" w:space="0" w:color="auto"/>
      </w:divBdr>
    </w:div>
    <w:div w:id="1287813852">
      <w:bodyDiv w:val="1"/>
      <w:marLeft w:val="0"/>
      <w:marRight w:val="0"/>
      <w:marTop w:val="0"/>
      <w:marBottom w:val="0"/>
      <w:divBdr>
        <w:top w:val="none" w:sz="0" w:space="0" w:color="auto"/>
        <w:left w:val="none" w:sz="0" w:space="0" w:color="auto"/>
        <w:bottom w:val="none" w:sz="0" w:space="0" w:color="auto"/>
        <w:right w:val="none" w:sz="0" w:space="0" w:color="auto"/>
      </w:divBdr>
    </w:div>
    <w:div w:id="1289623605">
      <w:bodyDiv w:val="1"/>
      <w:marLeft w:val="0"/>
      <w:marRight w:val="0"/>
      <w:marTop w:val="0"/>
      <w:marBottom w:val="0"/>
      <w:divBdr>
        <w:top w:val="none" w:sz="0" w:space="0" w:color="auto"/>
        <w:left w:val="none" w:sz="0" w:space="0" w:color="auto"/>
        <w:bottom w:val="none" w:sz="0" w:space="0" w:color="auto"/>
        <w:right w:val="none" w:sz="0" w:space="0" w:color="auto"/>
      </w:divBdr>
    </w:div>
    <w:div w:id="1294865659">
      <w:bodyDiv w:val="1"/>
      <w:marLeft w:val="0"/>
      <w:marRight w:val="0"/>
      <w:marTop w:val="0"/>
      <w:marBottom w:val="0"/>
      <w:divBdr>
        <w:top w:val="none" w:sz="0" w:space="0" w:color="auto"/>
        <w:left w:val="none" w:sz="0" w:space="0" w:color="auto"/>
        <w:bottom w:val="none" w:sz="0" w:space="0" w:color="auto"/>
        <w:right w:val="none" w:sz="0" w:space="0" w:color="auto"/>
      </w:divBdr>
    </w:div>
    <w:div w:id="1295405980">
      <w:bodyDiv w:val="1"/>
      <w:marLeft w:val="0"/>
      <w:marRight w:val="0"/>
      <w:marTop w:val="0"/>
      <w:marBottom w:val="0"/>
      <w:divBdr>
        <w:top w:val="none" w:sz="0" w:space="0" w:color="auto"/>
        <w:left w:val="none" w:sz="0" w:space="0" w:color="auto"/>
        <w:bottom w:val="none" w:sz="0" w:space="0" w:color="auto"/>
        <w:right w:val="none" w:sz="0" w:space="0" w:color="auto"/>
      </w:divBdr>
    </w:div>
    <w:div w:id="1298536586">
      <w:bodyDiv w:val="1"/>
      <w:marLeft w:val="0"/>
      <w:marRight w:val="0"/>
      <w:marTop w:val="0"/>
      <w:marBottom w:val="0"/>
      <w:divBdr>
        <w:top w:val="none" w:sz="0" w:space="0" w:color="auto"/>
        <w:left w:val="none" w:sz="0" w:space="0" w:color="auto"/>
        <w:bottom w:val="none" w:sz="0" w:space="0" w:color="auto"/>
        <w:right w:val="none" w:sz="0" w:space="0" w:color="auto"/>
      </w:divBdr>
    </w:div>
    <w:div w:id="1298876558">
      <w:bodyDiv w:val="1"/>
      <w:marLeft w:val="0"/>
      <w:marRight w:val="0"/>
      <w:marTop w:val="0"/>
      <w:marBottom w:val="0"/>
      <w:divBdr>
        <w:top w:val="none" w:sz="0" w:space="0" w:color="auto"/>
        <w:left w:val="none" w:sz="0" w:space="0" w:color="auto"/>
        <w:bottom w:val="none" w:sz="0" w:space="0" w:color="auto"/>
        <w:right w:val="none" w:sz="0" w:space="0" w:color="auto"/>
      </w:divBdr>
    </w:div>
    <w:div w:id="1298998856">
      <w:bodyDiv w:val="1"/>
      <w:marLeft w:val="0"/>
      <w:marRight w:val="0"/>
      <w:marTop w:val="0"/>
      <w:marBottom w:val="0"/>
      <w:divBdr>
        <w:top w:val="none" w:sz="0" w:space="0" w:color="auto"/>
        <w:left w:val="none" w:sz="0" w:space="0" w:color="auto"/>
        <w:bottom w:val="none" w:sz="0" w:space="0" w:color="auto"/>
        <w:right w:val="none" w:sz="0" w:space="0" w:color="auto"/>
      </w:divBdr>
    </w:div>
    <w:div w:id="1303971882">
      <w:bodyDiv w:val="1"/>
      <w:marLeft w:val="0"/>
      <w:marRight w:val="0"/>
      <w:marTop w:val="0"/>
      <w:marBottom w:val="0"/>
      <w:divBdr>
        <w:top w:val="none" w:sz="0" w:space="0" w:color="auto"/>
        <w:left w:val="none" w:sz="0" w:space="0" w:color="auto"/>
        <w:bottom w:val="none" w:sz="0" w:space="0" w:color="auto"/>
        <w:right w:val="none" w:sz="0" w:space="0" w:color="auto"/>
      </w:divBdr>
    </w:div>
    <w:div w:id="1305619790">
      <w:bodyDiv w:val="1"/>
      <w:marLeft w:val="0"/>
      <w:marRight w:val="0"/>
      <w:marTop w:val="0"/>
      <w:marBottom w:val="0"/>
      <w:divBdr>
        <w:top w:val="none" w:sz="0" w:space="0" w:color="auto"/>
        <w:left w:val="none" w:sz="0" w:space="0" w:color="auto"/>
        <w:bottom w:val="none" w:sz="0" w:space="0" w:color="auto"/>
        <w:right w:val="none" w:sz="0" w:space="0" w:color="auto"/>
      </w:divBdr>
    </w:div>
    <w:div w:id="1309240780">
      <w:bodyDiv w:val="1"/>
      <w:marLeft w:val="0"/>
      <w:marRight w:val="0"/>
      <w:marTop w:val="0"/>
      <w:marBottom w:val="0"/>
      <w:divBdr>
        <w:top w:val="none" w:sz="0" w:space="0" w:color="auto"/>
        <w:left w:val="none" w:sz="0" w:space="0" w:color="auto"/>
        <w:bottom w:val="none" w:sz="0" w:space="0" w:color="auto"/>
        <w:right w:val="none" w:sz="0" w:space="0" w:color="auto"/>
      </w:divBdr>
    </w:div>
    <w:div w:id="1318722767">
      <w:bodyDiv w:val="1"/>
      <w:marLeft w:val="0"/>
      <w:marRight w:val="0"/>
      <w:marTop w:val="0"/>
      <w:marBottom w:val="0"/>
      <w:divBdr>
        <w:top w:val="none" w:sz="0" w:space="0" w:color="auto"/>
        <w:left w:val="none" w:sz="0" w:space="0" w:color="auto"/>
        <w:bottom w:val="none" w:sz="0" w:space="0" w:color="auto"/>
        <w:right w:val="none" w:sz="0" w:space="0" w:color="auto"/>
      </w:divBdr>
    </w:div>
    <w:div w:id="1318800366">
      <w:bodyDiv w:val="1"/>
      <w:marLeft w:val="0"/>
      <w:marRight w:val="0"/>
      <w:marTop w:val="0"/>
      <w:marBottom w:val="0"/>
      <w:divBdr>
        <w:top w:val="none" w:sz="0" w:space="0" w:color="auto"/>
        <w:left w:val="none" w:sz="0" w:space="0" w:color="auto"/>
        <w:bottom w:val="none" w:sz="0" w:space="0" w:color="auto"/>
        <w:right w:val="none" w:sz="0" w:space="0" w:color="auto"/>
      </w:divBdr>
    </w:div>
    <w:div w:id="1326010654">
      <w:bodyDiv w:val="1"/>
      <w:marLeft w:val="0"/>
      <w:marRight w:val="0"/>
      <w:marTop w:val="0"/>
      <w:marBottom w:val="0"/>
      <w:divBdr>
        <w:top w:val="none" w:sz="0" w:space="0" w:color="auto"/>
        <w:left w:val="none" w:sz="0" w:space="0" w:color="auto"/>
        <w:bottom w:val="none" w:sz="0" w:space="0" w:color="auto"/>
        <w:right w:val="none" w:sz="0" w:space="0" w:color="auto"/>
      </w:divBdr>
    </w:div>
    <w:div w:id="1327513260">
      <w:bodyDiv w:val="1"/>
      <w:marLeft w:val="0"/>
      <w:marRight w:val="0"/>
      <w:marTop w:val="0"/>
      <w:marBottom w:val="0"/>
      <w:divBdr>
        <w:top w:val="none" w:sz="0" w:space="0" w:color="auto"/>
        <w:left w:val="none" w:sz="0" w:space="0" w:color="auto"/>
        <w:bottom w:val="none" w:sz="0" w:space="0" w:color="auto"/>
        <w:right w:val="none" w:sz="0" w:space="0" w:color="auto"/>
      </w:divBdr>
    </w:div>
    <w:div w:id="1342928259">
      <w:bodyDiv w:val="1"/>
      <w:marLeft w:val="0"/>
      <w:marRight w:val="0"/>
      <w:marTop w:val="0"/>
      <w:marBottom w:val="0"/>
      <w:divBdr>
        <w:top w:val="none" w:sz="0" w:space="0" w:color="auto"/>
        <w:left w:val="none" w:sz="0" w:space="0" w:color="auto"/>
        <w:bottom w:val="none" w:sz="0" w:space="0" w:color="auto"/>
        <w:right w:val="none" w:sz="0" w:space="0" w:color="auto"/>
      </w:divBdr>
    </w:div>
    <w:div w:id="1344937623">
      <w:bodyDiv w:val="1"/>
      <w:marLeft w:val="0"/>
      <w:marRight w:val="0"/>
      <w:marTop w:val="0"/>
      <w:marBottom w:val="0"/>
      <w:divBdr>
        <w:top w:val="none" w:sz="0" w:space="0" w:color="auto"/>
        <w:left w:val="none" w:sz="0" w:space="0" w:color="auto"/>
        <w:bottom w:val="none" w:sz="0" w:space="0" w:color="auto"/>
        <w:right w:val="none" w:sz="0" w:space="0" w:color="auto"/>
      </w:divBdr>
    </w:div>
    <w:div w:id="1345785133">
      <w:bodyDiv w:val="1"/>
      <w:marLeft w:val="0"/>
      <w:marRight w:val="0"/>
      <w:marTop w:val="0"/>
      <w:marBottom w:val="0"/>
      <w:divBdr>
        <w:top w:val="none" w:sz="0" w:space="0" w:color="auto"/>
        <w:left w:val="none" w:sz="0" w:space="0" w:color="auto"/>
        <w:bottom w:val="none" w:sz="0" w:space="0" w:color="auto"/>
        <w:right w:val="none" w:sz="0" w:space="0" w:color="auto"/>
      </w:divBdr>
    </w:div>
    <w:div w:id="1346901457">
      <w:bodyDiv w:val="1"/>
      <w:marLeft w:val="0"/>
      <w:marRight w:val="0"/>
      <w:marTop w:val="0"/>
      <w:marBottom w:val="0"/>
      <w:divBdr>
        <w:top w:val="none" w:sz="0" w:space="0" w:color="auto"/>
        <w:left w:val="none" w:sz="0" w:space="0" w:color="auto"/>
        <w:bottom w:val="none" w:sz="0" w:space="0" w:color="auto"/>
        <w:right w:val="none" w:sz="0" w:space="0" w:color="auto"/>
      </w:divBdr>
    </w:div>
    <w:div w:id="1347292455">
      <w:bodyDiv w:val="1"/>
      <w:marLeft w:val="0"/>
      <w:marRight w:val="0"/>
      <w:marTop w:val="0"/>
      <w:marBottom w:val="0"/>
      <w:divBdr>
        <w:top w:val="none" w:sz="0" w:space="0" w:color="auto"/>
        <w:left w:val="none" w:sz="0" w:space="0" w:color="auto"/>
        <w:bottom w:val="none" w:sz="0" w:space="0" w:color="auto"/>
        <w:right w:val="none" w:sz="0" w:space="0" w:color="auto"/>
      </w:divBdr>
    </w:div>
    <w:div w:id="1348285418">
      <w:bodyDiv w:val="1"/>
      <w:marLeft w:val="0"/>
      <w:marRight w:val="0"/>
      <w:marTop w:val="0"/>
      <w:marBottom w:val="0"/>
      <w:divBdr>
        <w:top w:val="none" w:sz="0" w:space="0" w:color="auto"/>
        <w:left w:val="none" w:sz="0" w:space="0" w:color="auto"/>
        <w:bottom w:val="none" w:sz="0" w:space="0" w:color="auto"/>
        <w:right w:val="none" w:sz="0" w:space="0" w:color="auto"/>
      </w:divBdr>
    </w:div>
    <w:div w:id="1360202396">
      <w:bodyDiv w:val="1"/>
      <w:marLeft w:val="0"/>
      <w:marRight w:val="0"/>
      <w:marTop w:val="0"/>
      <w:marBottom w:val="0"/>
      <w:divBdr>
        <w:top w:val="none" w:sz="0" w:space="0" w:color="auto"/>
        <w:left w:val="none" w:sz="0" w:space="0" w:color="auto"/>
        <w:bottom w:val="none" w:sz="0" w:space="0" w:color="auto"/>
        <w:right w:val="none" w:sz="0" w:space="0" w:color="auto"/>
      </w:divBdr>
    </w:div>
    <w:div w:id="1373113563">
      <w:bodyDiv w:val="1"/>
      <w:marLeft w:val="0"/>
      <w:marRight w:val="0"/>
      <w:marTop w:val="0"/>
      <w:marBottom w:val="0"/>
      <w:divBdr>
        <w:top w:val="none" w:sz="0" w:space="0" w:color="auto"/>
        <w:left w:val="none" w:sz="0" w:space="0" w:color="auto"/>
        <w:bottom w:val="none" w:sz="0" w:space="0" w:color="auto"/>
        <w:right w:val="none" w:sz="0" w:space="0" w:color="auto"/>
      </w:divBdr>
    </w:div>
    <w:div w:id="1374773023">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4788692">
      <w:bodyDiv w:val="1"/>
      <w:marLeft w:val="0"/>
      <w:marRight w:val="0"/>
      <w:marTop w:val="0"/>
      <w:marBottom w:val="0"/>
      <w:divBdr>
        <w:top w:val="none" w:sz="0" w:space="0" w:color="auto"/>
        <w:left w:val="none" w:sz="0" w:space="0" w:color="auto"/>
        <w:bottom w:val="none" w:sz="0" w:space="0" w:color="auto"/>
        <w:right w:val="none" w:sz="0" w:space="0" w:color="auto"/>
      </w:divBdr>
    </w:div>
    <w:div w:id="1389576916">
      <w:bodyDiv w:val="1"/>
      <w:marLeft w:val="0"/>
      <w:marRight w:val="0"/>
      <w:marTop w:val="0"/>
      <w:marBottom w:val="0"/>
      <w:divBdr>
        <w:top w:val="none" w:sz="0" w:space="0" w:color="auto"/>
        <w:left w:val="none" w:sz="0" w:space="0" w:color="auto"/>
        <w:bottom w:val="none" w:sz="0" w:space="0" w:color="auto"/>
        <w:right w:val="none" w:sz="0" w:space="0" w:color="auto"/>
      </w:divBdr>
    </w:div>
    <w:div w:id="1392657614">
      <w:bodyDiv w:val="1"/>
      <w:marLeft w:val="0"/>
      <w:marRight w:val="0"/>
      <w:marTop w:val="0"/>
      <w:marBottom w:val="0"/>
      <w:divBdr>
        <w:top w:val="none" w:sz="0" w:space="0" w:color="auto"/>
        <w:left w:val="none" w:sz="0" w:space="0" w:color="auto"/>
        <w:bottom w:val="none" w:sz="0" w:space="0" w:color="auto"/>
        <w:right w:val="none" w:sz="0" w:space="0" w:color="auto"/>
      </w:divBdr>
    </w:div>
    <w:div w:id="1396246031">
      <w:bodyDiv w:val="1"/>
      <w:marLeft w:val="0"/>
      <w:marRight w:val="0"/>
      <w:marTop w:val="0"/>
      <w:marBottom w:val="0"/>
      <w:divBdr>
        <w:top w:val="none" w:sz="0" w:space="0" w:color="auto"/>
        <w:left w:val="none" w:sz="0" w:space="0" w:color="auto"/>
        <w:bottom w:val="none" w:sz="0" w:space="0" w:color="auto"/>
        <w:right w:val="none" w:sz="0" w:space="0" w:color="auto"/>
      </w:divBdr>
    </w:div>
    <w:div w:id="1400203941">
      <w:bodyDiv w:val="1"/>
      <w:marLeft w:val="0"/>
      <w:marRight w:val="0"/>
      <w:marTop w:val="0"/>
      <w:marBottom w:val="0"/>
      <w:divBdr>
        <w:top w:val="none" w:sz="0" w:space="0" w:color="auto"/>
        <w:left w:val="none" w:sz="0" w:space="0" w:color="auto"/>
        <w:bottom w:val="none" w:sz="0" w:space="0" w:color="auto"/>
        <w:right w:val="none" w:sz="0" w:space="0" w:color="auto"/>
      </w:divBdr>
    </w:div>
    <w:div w:id="1401557457">
      <w:bodyDiv w:val="1"/>
      <w:marLeft w:val="0"/>
      <w:marRight w:val="0"/>
      <w:marTop w:val="0"/>
      <w:marBottom w:val="0"/>
      <w:divBdr>
        <w:top w:val="none" w:sz="0" w:space="0" w:color="auto"/>
        <w:left w:val="none" w:sz="0" w:space="0" w:color="auto"/>
        <w:bottom w:val="none" w:sz="0" w:space="0" w:color="auto"/>
        <w:right w:val="none" w:sz="0" w:space="0" w:color="auto"/>
      </w:divBdr>
    </w:div>
    <w:div w:id="1401829373">
      <w:bodyDiv w:val="1"/>
      <w:marLeft w:val="0"/>
      <w:marRight w:val="0"/>
      <w:marTop w:val="0"/>
      <w:marBottom w:val="0"/>
      <w:divBdr>
        <w:top w:val="none" w:sz="0" w:space="0" w:color="auto"/>
        <w:left w:val="none" w:sz="0" w:space="0" w:color="auto"/>
        <w:bottom w:val="none" w:sz="0" w:space="0" w:color="auto"/>
        <w:right w:val="none" w:sz="0" w:space="0" w:color="auto"/>
      </w:divBdr>
    </w:div>
    <w:div w:id="1403602088">
      <w:bodyDiv w:val="1"/>
      <w:marLeft w:val="0"/>
      <w:marRight w:val="0"/>
      <w:marTop w:val="0"/>
      <w:marBottom w:val="0"/>
      <w:divBdr>
        <w:top w:val="none" w:sz="0" w:space="0" w:color="auto"/>
        <w:left w:val="none" w:sz="0" w:space="0" w:color="auto"/>
        <w:bottom w:val="none" w:sz="0" w:space="0" w:color="auto"/>
        <w:right w:val="none" w:sz="0" w:space="0" w:color="auto"/>
      </w:divBdr>
    </w:div>
    <w:div w:id="1417090742">
      <w:bodyDiv w:val="1"/>
      <w:marLeft w:val="0"/>
      <w:marRight w:val="0"/>
      <w:marTop w:val="0"/>
      <w:marBottom w:val="0"/>
      <w:divBdr>
        <w:top w:val="none" w:sz="0" w:space="0" w:color="auto"/>
        <w:left w:val="none" w:sz="0" w:space="0" w:color="auto"/>
        <w:bottom w:val="none" w:sz="0" w:space="0" w:color="auto"/>
        <w:right w:val="none" w:sz="0" w:space="0" w:color="auto"/>
      </w:divBdr>
    </w:div>
    <w:div w:id="1418332002">
      <w:bodyDiv w:val="1"/>
      <w:marLeft w:val="0"/>
      <w:marRight w:val="0"/>
      <w:marTop w:val="0"/>
      <w:marBottom w:val="0"/>
      <w:divBdr>
        <w:top w:val="none" w:sz="0" w:space="0" w:color="auto"/>
        <w:left w:val="none" w:sz="0" w:space="0" w:color="auto"/>
        <w:bottom w:val="none" w:sz="0" w:space="0" w:color="auto"/>
        <w:right w:val="none" w:sz="0" w:space="0" w:color="auto"/>
      </w:divBdr>
    </w:div>
    <w:div w:id="1418555105">
      <w:bodyDiv w:val="1"/>
      <w:marLeft w:val="0"/>
      <w:marRight w:val="0"/>
      <w:marTop w:val="0"/>
      <w:marBottom w:val="0"/>
      <w:divBdr>
        <w:top w:val="none" w:sz="0" w:space="0" w:color="auto"/>
        <w:left w:val="none" w:sz="0" w:space="0" w:color="auto"/>
        <w:bottom w:val="none" w:sz="0" w:space="0" w:color="auto"/>
        <w:right w:val="none" w:sz="0" w:space="0" w:color="auto"/>
      </w:divBdr>
    </w:div>
    <w:div w:id="1438719590">
      <w:bodyDiv w:val="1"/>
      <w:marLeft w:val="0"/>
      <w:marRight w:val="0"/>
      <w:marTop w:val="0"/>
      <w:marBottom w:val="0"/>
      <w:divBdr>
        <w:top w:val="none" w:sz="0" w:space="0" w:color="auto"/>
        <w:left w:val="none" w:sz="0" w:space="0" w:color="auto"/>
        <w:bottom w:val="none" w:sz="0" w:space="0" w:color="auto"/>
        <w:right w:val="none" w:sz="0" w:space="0" w:color="auto"/>
      </w:divBdr>
    </w:div>
    <w:div w:id="1454708486">
      <w:bodyDiv w:val="1"/>
      <w:marLeft w:val="0"/>
      <w:marRight w:val="0"/>
      <w:marTop w:val="0"/>
      <w:marBottom w:val="0"/>
      <w:divBdr>
        <w:top w:val="none" w:sz="0" w:space="0" w:color="auto"/>
        <w:left w:val="none" w:sz="0" w:space="0" w:color="auto"/>
        <w:bottom w:val="none" w:sz="0" w:space="0" w:color="auto"/>
        <w:right w:val="none" w:sz="0" w:space="0" w:color="auto"/>
      </w:divBdr>
    </w:div>
    <w:div w:id="1456555921">
      <w:bodyDiv w:val="1"/>
      <w:marLeft w:val="0"/>
      <w:marRight w:val="0"/>
      <w:marTop w:val="0"/>
      <w:marBottom w:val="0"/>
      <w:divBdr>
        <w:top w:val="none" w:sz="0" w:space="0" w:color="auto"/>
        <w:left w:val="none" w:sz="0" w:space="0" w:color="auto"/>
        <w:bottom w:val="none" w:sz="0" w:space="0" w:color="auto"/>
        <w:right w:val="none" w:sz="0" w:space="0" w:color="auto"/>
      </w:divBdr>
    </w:div>
    <w:div w:id="1459645804">
      <w:bodyDiv w:val="1"/>
      <w:marLeft w:val="0"/>
      <w:marRight w:val="0"/>
      <w:marTop w:val="0"/>
      <w:marBottom w:val="0"/>
      <w:divBdr>
        <w:top w:val="none" w:sz="0" w:space="0" w:color="auto"/>
        <w:left w:val="none" w:sz="0" w:space="0" w:color="auto"/>
        <w:bottom w:val="none" w:sz="0" w:space="0" w:color="auto"/>
        <w:right w:val="none" w:sz="0" w:space="0" w:color="auto"/>
      </w:divBdr>
    </w:div>
    <w:div w:id="1462503993">
      <w:bodyDiv w:val="1"/>
      <w:marLeft w:val="0"/>
      <w:marRight w:val="0"/>
      <w:marTop w:val="0"/>
      <w:marBottom w:val="0"/>
      <w:divBdr>
        <w:top w:val="none" w:sz="0" w:space="0" w:color="auto"/>
        <w:left w:val="none" w:sz="0" w:space="0" w:color="auto"/>
        <w:bottom w:val="none" w:sz="0" w:space="0" w:color="auto"/>
        <w:right w:val="none" w:sz="0" w:space="0" w:color="auto"/>
      </w:divBdr>
    </w:div>
    <w:div w:id="1462771690">
      <w:bodyDiv w:val="1"/>
      <w:marLeft w:val="0"/>
      <w:marRight w:val="0"/>
      <w:marTop w:val="0"/>
      <w:marBottom w:val="0"/>
      <w:divBdr>
        <w:top w:val="none" w:sz="0" w:space="0" w:color="auto"/>
        <w:left w:val="none" w:sz="0" w:space="0" w:color="auto"/>
        <w:bottom w:val="none" w:sz="0" w:space="0" w:color="auto"/>
        <w:right w:val="none" w:sz="0" w:space="0" w:color="auto"/>
      </w:divBdr>
    </w:div>
    <w:div w:id="1480537366">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817458">
      <w:bodyDiv w:val="1"/>
      <w:marLeft w:val="0"/>
      <w:marRight w:val="0"/>
      <w:marTop w:val="0"/>
      <w:marBottom w:val="0"/>
      <w:divBdr>
        <w:top w:val="none" w:sz="0" w:space="0" w:color="auto"/>
        <w:left w:val="none" w:sz="0" w:space="0" w:color="auto"/>
        <w:bottom w:val="none" w:sz="0" w:space="0" w:color="auto"/>
        <w:right w:val="none" w:sz="0" w:space="0" w:color="auto"/>
      </w:divBdr>
    </w:div>
    <w:div w:id="1486824798">
      <w:bodyDiv w:val="1"/>
      <w:marLeft w:val="0"/>
      <w:marRight w:val="0"/>
      <w:marTop w:val="0"/>
      <w:marBottom w:val="0"/>
      <w:divBdr>
        <w:top w:val="none" w:sz="0" w:space="0" w:color="auto"/>
        <w:left w:val="none" w:sz="0" w:space="0" w:color="auto"/>
        <w:bottom w:val="none" w:sz="0" w:space="0" w:color="auto"/>
        <w:right w:val="none" w:sz="0" w:space="0" w:color="auto"/>
      </w:divBdr>
    </w:div>
    <w:div w:id="1490367671">
      <w:bodyDiv w:val="1"/>
      <w:marLeft w:val="0"/>
      <w:marRight w:val="0"/>
      <w:marTop w:val="0"/>
      <w:marBottom w:val="0"/>
      <w:divBdr>
        <w:top w:val="none" w:sz="0" w:space="0" w:color="auto"/>
        <w:left w:val="none" w:sz="0" w:space="0" w:color="auto"/>
        <w:bottom w:val="none" w:sz="0" w:space="0" w:color="auto"/>
        <w:right w:val="none" w:sz="0" w:space="0" w:color="auto"/>
      </w:divBdr>
    </w:div>
    <w:div w:id="1495030327">
      <w:bodyDiv w:val="1"/>
      <w:marLeft w:val="0"/>
      <w:marRight w:val="0"/>
      <w:marTop w:val="0"/>
      <w:marBottom w:val="0"/>
      <w:divBdr>
        <w:top w:val="none" w:sz="0" w:space="0" w:color="auto"/>
        <w:left w:val="none" w:sz="0" w:space="0" w:color="auto"/>
        <w:bottom w:val="none" w:sz="0" w:space="0" w:color="auto"/>
        <w:right w:val="none" w:sz="0" w:space="0" w:color="auto"/>
      </w:divBdr>
    </w:div>
    <w:div w:id="1496458444">
      <w:bodyDiv w:val="1"/>
      <w:marLeft w:val="0"/>
      <w:marRight w:val="0"/>
      <w:marTop w:val="0"/>
      <w:marBottom w:val="0"/>
      <w:divBdr>
        <w:top w:val="none" w:sz="0" w:space="0" w:color="auto"/>
        <w:left w:val="none" w:sz="0" w:space="0" w:color="auto"/>
        <w:bottom w:val="none" w:sz="0" w:space="0" w:color="auto"/>
        <w:right w:val="none" w:sz="0" w:space="0" w:color="auto"/>
      </w:divBdr>
    </w:div>
    <w:div w:id="1497963785">
      <w:bodyDiv w:val="1"/>
      <w:marLeft w:val="0"/>
      <w:marRight w:val="0"/>
      <w:marTop w:val="0"/>
      <w:marBottom w:val="0"/>
      <w:divBdr>
        <w:top w:val="none" w:sz="0" w:space="0" w:color="auto"/>
        <w:left w:val="none" w:sz="0" w:space="0" w:color="auto"/>
        <w:bottom w:val="none" w:sz="0" w:space="0" w:color="auto"/>
        <w:right w:val="none" w:sz="0" w:space="0" w:color="auto"/>
      </w:divBdr>
    </w:div>
    <w:div w:id="1501197391">
      <w:bodyDiv w:val="1"/>
      <w:marLeft w:val="0"/>
      <w:marRight w:val="0"/>
      <w:marTop w:val="0"/>
      <w:marBottom w:val="0"/>
      <w:divBdr>
        <w:top w:val="none" w:sz="0" w:space="0" w:color="auto"/>
        <w:left w:val="none" w:sz="0" w:space="0" w:color="auto"/>
        <w:bottom w:val="none" w:sz="0" w:space="0" w:color="auto"/>
        <w:right w:val="none" w:sz="0" w:space="0" w:color="auto"/>
      </w:divBdr>
    </w:div>
    <w:div w:id="1502499812">
      <w:bodyDiv w:val="1"/>
      <w:marLeft w:val="0"/>
      <w:marRight w:val="0"/>
      <w:marTop w:val="0"/>
      <w:marBottom w:val="0"/>
      <w:divBdr>
        <w:top w:val="none" w:sz="0" w:space="0" w:color="auto"/>
        <w:left w:val="none" w:sz="0" w:space="0" w:color="auto"/>
        <w:bottom w:val="none" w:sz="0" w:space="0" w:color="auto"/>
        <w:right w:val="none" w:sz="0" w:space="0" w:color="auto"/>
      </w:divBdr>
    </w:div>
    <w:div w:id="1502938440">
      <w:bodyDiv w:val="1"/>
      <w:marLeft w:val="0"/>
      <w:marRight w:val="0"/>
      <w:marTop w:val="0"/>
      <w:marBottom w:val="0"/>
      <w:divBdr>
        <w:top w:val="none" w:sz="0" w:space="0" w:color="auto"/>
        <w:left w:val="none" w:sz="0" w:space="0" w:color="auto"/>
        <w:bottom w:val="none" w:sz="0" w:space="0" w:color="auto"/>
        <w:right w:val="none" w:sz="0" w:space="0" w:color="auto"/>
      </w:divBdr>
    </w:div>
    <w:div w:id="1513686607">
      <w:bodyDiv w:val="1"/>
      <w:marLeft w:val="0"/>
      <w:marRight w:val="0"/>
      <w:marTop w:val="0"/>
      <w:marBottom w:val="0"/>
      <w:divBdr>
        <w:top w:val="none" w:sz="0" w:space="0" w:color="auto"/>
        <w:left w:val="none" w:sz="0" w:space="0" w:color="auto"/>
        <w:bottom w:val="none" w:sz="0" w:space="0" w:color="auto"/>
        <w:right w:val="none" w:sz="0" w:space="0" w:color="auto"/>
      </w:divBdr>
    </w:div>
    <w:div w:id="1519343691">
      <w:bodyDiv w:val="1"/>
      <w:marLeft w:val="0"/>
      <w:marRight w:val="0"/>
      <w:marTop w:val="0"/>
      <w:marBottom w:val="0"/>
      <w:divBdr>
        <w:top w:val="none" w:sz="0" w:space="0" w:color="auto"/>
        <w:left w:val="none" w:sz="0" w:space="0" w:color="auto"/>
        <w:bottom w:val="none" w:sz="0" w:space="0" w:color="auto"/>
        <w:right w:val="none" w:sz="0" w:space="0" w:color="auto"/>
      </w:divBdr>
    </w:div>
    <w:div w:id="1519461659">
      <w:marLeft w:val="0"/>
      <w:marRight w:val="0"/>
      <w:marTop w:val="0"/>
      <w:marBottom w:val="0"/>
      <w:divBdr>
        <w:top w:val="none" w:sz="0" w:space="0" w:color="auto"/>
        <w:left w:val="none" w:sz="0" w:space="0" w:color="auto"/>
        <w:bottom w:val="none" w:sz="0" w:space="0" w:color="auto"/>
        <w:right w:val="none" w:sz="0" w:space="0" w:color="auto"/>
      </w:divBdr>
    </w:div>
    <w:div w:id="1519542358">
      <w:bodyDiv w:val="1"/>
      <w:marLeft w:val="0"/>
      <w:marRight w:val="0"/>
      <w:marTop w:val="0"/>
      <w:marBottom w:val="0"/>
      <w:divBdr>
        <w:top w:val="none" w:sz="0" w:space="0" w:color="auto"/>
        <w:left w:val="none" w:sz="0" w:space="0" w:color="auto"/>
        <w:bottom w:val="none" w:sz="0" w:space="0" w:color="auto"/>
        <w:right w:val="none" w:sz="0" w:space="0" w:color="auto"/>
      </w:divBdr>
    </w:div>
    <w:div w:id="1530678535">
      <w:bodyDiv w:val="1"/>
      <w:marLeft w:val="0"/>
      <w:marRight w:val="0"/>
      <w:marTop w:val="0"/>
      <w:marBottom w:val="0"/>
      <w:divBdr>
        <w:top w:val="none" w:sz="0" w:space="0" w:color="auto"/>
        <w:left w:val="none" w:sz="0" w:space="0" w:color="auto"/>
        <w:bottom w:val="none" w:sz="0" w:space="0" w:color="auto"/>
        <w:right w:val="none" w:sz="0" w:space="0" w:color="auto"/>
      </w:divBdr>
    </w:div>
    <w:div w:id="1531142910">
      <w:bodyDiv w:val="1"/>
      <w:marLeft w:val="0"/>
      <w:marRight w:val="0"/>
      <w:marTop w:val="0"/>
      <w:marBottom w:val="0"/>
      <w:divBdr>
        <w:top w:val="none" w:sz="0" w:space="0" w:color="auto"/>
        <w:left w:val="none" w:sz="0" w:space="0" w:color="auto"/>
        <w:bottom w:val="none" w:sz="0" w:space="0" w:color="auto"/>
        <w:right w:val="none" w:sz="0" w:space="0" w:color="auto"/>
      </w:divBdr>
    </w:div>
    <w:div w:id="1535384281">
      <w:bodyDiv w:val="1"/>
      <w:marLeft w:val="0"/>
      <w:marRight w:val="0"/>
      <w:marTop w:val="0"/>
      <w:marBottom w:val="0"/>
      <w:divBdr>
        <w:top w:val="none" w:sz="0" w:space="0" w:color="auto"/>
        <w:left w:val="none" w:sz="0" w:space="0" w:color="auto"/>
        <w:bottom w:val="none" w:sz="0" w:space="0" w:color="auto"/>
        <w:right w:val="none" w:sz="0" w:space="0" w:color="auto"/>
      </w:divBdr>
    </w:div>
    <w:div w:id="1537042190">
      <w:bodyDiv w:val="1"/>
      <w:marLeft w:val="0"/>
      <w:marRight w:val="0"/>
      <w:marTop w:val="0"/>
      <w:marBottom w:val="0"/>
      <w:divBdr>
        <w:top w:val="none" w:sz="0" w:space="0" w:color="auto"/>
        <w:left w:val="none" w:sz="0" w:space="0" w:color="auto"/>
        <w:bottom w:val="none" w:sz="0" w:space="0" w:color="auto"/>
        <w:right w:val="none" w:sz="0" w:space="0" w:color="auto"/>
      </w:divBdr>
    </w:div>
    <w:div w:id="1539471314">
      <w:bodyDiv w:val="1"/>
      <w:marLeft w:val="0"/>
      <w:marRight w:val="0"/>
      <w:marTop w:val="0"/>
      <w:marBottom w:val="0"/>
      <w:divBdr>
        <w:top w:val="none" w:sz="0" w:space="0" w:color="auto"/>
        <w:left w:val="none" w:sz="0" w:space="0" w:color="auto"/>
        <w:bottom w:val="none" w:sz="0" w:space="0" w:color="auto"/>
        <w:right w:val="none" w:sz="0" w:space="0" w:color="auto"/>
      </w:divBdr>
    </w:div>
    <w:div w:id="1543328164">
      <w:bodyDiv w:val="1"/>
      <w:marLeft w:val="0"/>
      <w:marRight w:val="0"/>
      <w:marTop w:val="0"/>
      <w:marBottom w:val="0"/>
      <w:divBdr>
        <w:top w:val="none" w:sz="0" w:space="0" w:color="auto"/>
        <w:left w:val="none" w:sz="0" w:space="0" w:color="auto"/>
        <w:bottom w:val="none" w:sz="0" w:space="0" w:color="auto"/>
        <w:right w:val="none" w:sz="0" w:space="0" w:color="auto"/>
      </w:divBdr>
    </w:div>
    <w:div w:id="1555039215">
      <w:bodyDiv w:val="1"/>
      <w:marLeft w:val="0"/>
      <w:marRight w:val="0"/>
      <w:marTop w:val="0"/>
      <w:marBottom w:val="0"/>
      <w:divBdr>
        <w:top w:val="none" w:sz="0" w:space="0" w:color="auto"/>
        <w:left w:val="none" w:sz="0" w:space="0" w:color="auto"/>
        <w:bottom w:val="none" w:sz="0" w:space="0" w:color="auto"/>
        <w:right w:val="none" w:sz="0" w:space="0" w:color="auto"/>
      </w:divBdr>
    </w:div>
    <w:div w:id="1556697799">
      <w:bodyDiv w:val="1"/>
      <w:marLeft w:val="0"/>
      <w:marRight w:val="0"/>
      <w:marTop w:val="0"/>
      <w:marBottom w:val="0"/>
      <w:divBdr>
        <w:top w:val="none" w:sz="0" w:space="0" w:color="auto"/>
        <w:left w:val="none" w:sz="0" w:space="0" w:color="auto"/>
        <w:bottom w:val="none" w:sz="0" w:space="0" w:color="auto"/>
        <w:right w:val="none" w:sz="0" w:space="0" w:color="auto"/>
      </w:divBdr>
    </w:div>
    <w:div w:id="1560166205">
      <w:bodyDiv w:val="1"/>
      <w:marLeft w:val="0"/>
      <w:marRight w:val="0"/>
      <w:marTop w:val="0"/>
      <w:marBottom w:val="0"/>
      <w:divBdr>
        <w:top w:val="none" w:sz="0" w:space="0" w:color="auto"/>
        <w:left w:val="none" w:sz="0" w:space="0" w:color="auto"/>
        <w:bottom w:val="none" w:sz="0" w:space="0" w:color="auto"/>
        <w:right w:val="none" w:sz="0" w:space="0" w:color="auto"/>
      </w:divBdr>
    </w:div>
    <w:div w:id="1561136155">
      <w:bodyDiv w:val="1"/>
      <w:marLeft w:val="0"/>
      <w:marRight w:val="0"/>
      <w:marTop w:val="0"/>
      <w:marBottom w:val="0"/>
      <w:divBdr>
        <w:top w:val="none" w:sz="0" w:space="0" w:color="auto"/>
        <w:left w:val="none" w:sz="0" w:space="0" w:color="auto"/>
        <w:bottom w:val="none" w:sz="0" w:space="0" w:color="auto"/>
        <w:right w:val="none" w:sz="0" w:space="0" w:color="auto"/>
      </w:divBdr>
    </w:div>
    <w:div w:id="1561819018">
      <w:bodyDiv w:val="1"/>
      <w:marLeft w:val="0"/>
      <w:marRight w:val="0"/>
      <w:marTop w:val="0"/>
      <w:marBottom w:val="0"/>
      <w:divBdr>
        <w:top w:val="none" w:sz="0" w:space="0" w:color="auto"/>
        <w:left w:val="none" w:sz="0" w:space="0" w:color="auto"/>
        <w:bottom w:val="none" w:sz="0" w:space="0" w:color="auto"/>
        <w:right w:val="none" w:sz="0" w:space="0" w:color="auto"/>
      </w:divBdr>
    </w:div>
    <w:div w:id="1563563258">
      <w:bodyDiv w:val="1"/>
      <w:marLeft w:val="0"/>
      <w:marRight w:val="0"/>
      <w:marTop w:val="0"/>
      <w:marBottom w:val="0"/>
      <w:divBdr>
        <w:top w:val="none" w:sz="0" w:space="0" w:color="auto"/>
        <w:left w:val="none" w:sz="0" w:space="0" w:color="auto"/>
        <w:bottom w:val="none" w:sz="0" w:space="0" w:color="auto"/>
        <w:right w:val="none" w:sz="0" w:space="0" w:color="auto"/>
      </w:divBdr>
    </w:div>
    <w:div w:id="1564023979">
      <w:bodyDiv w:val="1"/>
      <w:marLeft w:val="0"/>
      <w:marRight w:val="0"/>
      <w:marTop w:val="0"/>
      <w:marBottom w:val="0"/>
      <w:divBdr>
        <w:top w:val="none" w:sz="0" w:space="0" w:color="auto"/>
        <w:left w:val="none" w:sz="0" w:space="0" w:color="auto"/>
        <w:bottom w:val="none" w:sz="0" w:space="0" w:color="auto"/>
        <w:right w:val="none" w:sz="0" w:space="0" w:color="auto"/>
      </w:divBdr>
    </w:div>
    <w:div w:id="1567490550">
      <w:bodyDiv w:val="1"/>
      <w:marLeft w:val="0"/>
      <w:marRight w:val="0"/>
      <w:marTop w:val="0"/>
      <w:marBottom w:val="0"/>
      <w:divBdr>
        <w:top w:val="none" w:sz="0" w:space="0" w:color="auto"/>
        <w:left w:val="none" w:sz="0" w:space="0" w:color="auto"/>
        <w:bottom w:val="none" w:sz="0" w:space="0" w:color="auto"/>
        <w:right w:val="none" w:sz="0" w:space="0" w:color="auto"/>
      </w:divBdr>
    </w:div>
    <w:div w:id="1579099686">
      <w:bodyDiv w:val="1"/>
      <w:marLeft w:val="0"/>
      <w:marRight w:val="0"/>
      <w:marTop w:val="0"/>
      <w:marBottom w:val="0"/>
      <w:divBdr>
        <w:top w:val="none" w:sz="0" w:space="0" w:color="auto"/>
        <w:left w:val="none" w:sz="0" w:space="0" w:color="auto"/>
        <w:bottom w:val="none" w:sz="0" w:space="0" w:color="auto"/>
        <w:right w:val="none" w:sz="0" w:space="0" w:color="auto"/>
      </w:divBdr>
    </w:div>
    <w:div w:id="158040517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
    <w:div w:id="1595893871">
      <w:bodyDiv w:val="1"/>
      <w:marLeft w:val="0"/>
      <w:marRight w:val="0"/>
      <w:marTop w:val="0"/>
      <w:marBottom w:val="0"/>
      <w:divBdr>
        <w:top w:val="none" w:sz="0" w:space="0" w:color="auto"/>
        <w:left w:val="none" w:sz="0" w:space="0" w:color="auto"/>
        <w:bottom w:val="none" w:sz="0" w:space="0" w:color="auto"/>
        <w:right w:val="none" w:sz="0" w:space="0" w:color="auto"/>
      </w:divBdr>
    </w:div>
    <w:div w:id="1608080583">
      <w:bodyDiv w:val="1"/>
      <w:marLeft w:val="0"/>
      <w:marRight w:val="0"/>
      <w:marTop w:val="0"/>
      <w:marBottom w:val="0"/>
      <w:divBdr>
        <w:top w:val="none" w:sz="0" w:space="0" w:color="auto"/>
        <w:left w:val="none" w:sz="0" w:space="0" w:color="auto"/>
        <w:bottom w:val="none" w:sz="0" w:space="0" w:color="auto"/>
        <w:right w:val="none" w:sz="0" w:space="0" w:color="auto"/>
      </w:divBdr>
    </w:div>
    <w:div w:id="1610428875">
      <w:bodyDiv w:val="1"/>
      <w:marLeft w:val="0"/>
      <w:marRight w:val="0"/>
      <w:marTop w:val="0"/>
      <w:marBottom w:val="0"/>
      <w:divBdr>
        <w:top w:val="none" w:sz="0" w:space="0" w:color="auto"/>
        <w:left w:val="none" w:sz="0" w:space="0" w:color="auto"/>
        <w:bottom w:val="none" w:sz="0" w:space="0" w:color="auto"/>
        <w:right w:val="none" w:sz="0" w:space="0" w:color="auto"/>
      </w:divBdr>
    </w:div>
    <w:div w:id="1613053614">
      <w:bodyDiv w:val="1"/>
      <w:marLeft w:val="0"/>
      <w:marRight w:val="0"/>
      <w:marTop w:val="0"/>
      <w:marBottom w:val="0"/>
      <w:divBdr>
        <w:top w:val="none" w:sz="0" w:space="0" w:color="auto"/>
        <w:left w:val="none" w:sz="0" w:space="0" w:color="auto"/>
        <w:bottom w:val="none" w:sz="0" w:space="0" w:color="auto"/>
        <w:right w:val="none" w:sz="0" w:space="0" w:color="auto"/>
      </w:divBdr>
    </w:div>
    <w:div w:id="1617521812">
      <w:bodyDiv w:val="1"/>
      <w:marLeft w:val="0"/>
      <w:marRight w:val="0"/>
      <w:marTop w:val="0"/>
      <w:marBottom w:val="0"/>
      <w:divBdr>
        <w:top w:val="none" w:sz="0" w:space="0" w:color="auto"/>
        <w:left w:val="none" w:sz="0" w:space="0" w:color="auto"/>
        <w:bottom w:val="none" w:sz="0" w:space="0" w:color="auto"/>
        <w:right w:val="none" w:sz="0" w:space="0" w:color="auto"/>
      </w:divBdr>
    </w:div>
    <w:div w:id="1620338379">
      <w:bodyDiv w:val="1"/>
      <w:marLeft w:val="0"/>
      <w:marRight w:val="0"/>
      <w:marTop w:val="0"/>
      <w:marBottom w:val="0"/>
      <w:divBdr>
        <w:top w:val="none" w:sz="0" w:space="0" w:color="auto"/>
        <w:left w:val="none" w:sz="0" w:space="0" w:color="auto"/>
        <w:bottom w:val="none" w:sz="0" w:space="0" w:color="auto"/>
        <w:right w:val="none" w:sz="0" w:space="0" w:color="auto"/>
      </w:divBdr>
    </w:div>
    <w:div w:id="1622571992">
      <w:bodyDiv w:val="1"/>
      <w:marLeft w:val="0"/>
      <w:marRight w:val="0"/>
      <w:marTop w:val="0"/>
      <w:marBottom w:val="0"/>
      <w:divBdr>
        <w:top w:val="none" w:sz="0" w:space="0" w:color="auto"/>
        <w:left w:val="none" w:sz="0" w:space="0" w:color="auto"/>
        <w:bottom w:val="none" w:sz="0" w:space="0" w:color="auto"/>
        <w:right w:val="none" w:sz="0" w:space="0" w:color="auto"/>
      </w:divBdr>
    </w:div>
    <w:div w:id="1628122398">
      <w:bodyDiv w:val="1"/>
      <w:marLeft w:val="0"/>
      <w:marRight w:val="0"/>
      <w:marTop w:val="0"/>
      <w:marBottom w:val="0"/>
      <w:divBdr>
        <w:top w:val="none" w:sz="0" w:space="0" w:color="auto"/>
        <w:left w:val="none" w:sz="0" w:space="0" w:color="auto"/>
        <w:bottom w:val="none" w:sz="0" w:space="0" w:color="auto"/>
        <w:right w:val="none" w:sz="0" w:space="0" w:color="auto"/>
      </w:divBdr>
    </w:div>
    <w:div w:id="1636568878">
      <w:bodyDiv w:val="1"/>
      <w:marLeft w:val="0"/>
      <w:marRight w:val="0"/>
      <w:marTop w:val="0"/>
      <w:marBottom w:val="0"/>
      <w:divBdr>
        <w:top w:val="none" w:sz="0" w:space="0" w:color="auto"/>
        <w:left w:val="none" w:sz="0" w:space="0" w:color="auto"/>
        <w:bottom w:val="none" w:sz="0" w:space="0" w:color="auto"/>
        <w:right w:val="none" w:sz="0" w:space="0" w:color="auto"/>
      </w:divBdr>
    </w:div>
    <w:div w:id="1636593971">
      <w:bodyDiv w:val="1"/>
      <w:marLeft w:val="0"/>
      <w:marRight w:val="0"/>
      <w:marTop w:val="0"/>
      <w:marBottom w:val="0"/>
      <w:divBdr>
        <w:top w:val="none" w:sz="0" w:space="0" w:color="auto"/>
        <w:left w:val="none" w:sz="0" w:space="0" w:color="auto"/>
        <w:bottom w:val="none" w:sz="0" w:space="0" w:color="auto"/>
        <w:right w:val="none" w:sz="0" w:space="0" w:color="auto"/>
      </w:divBdr>
    </w:div>
    <w:div w:id="1636835511">
      <w:bodyDiv w:val="1"/>
      <w:marLeft w:val="0"/>
      <w:marRight w:val="0"/>
      <w:marTop w:val="0"/>
      <w:marBottom w:val="0"/>
      <w:divBdr>
        <w:top w:val="none" w:sz="0" w:space="0" w:color="auto"/>
        <w:left w:val="none" w:sz="0" w:space="0" w:color="auto"/>
        <w:bottom w:val="none" w:sz="0" w:space="0" w:color="auto"/>
        <w:right w:val="none" w:sz="0" w:space="0" w:color="auto"/>
      </w:divBdr>
    </w:div>
    <w:div w:id="1637762589">
      <w:bodyDiv w:val="1"/>
      <w:marLeft w:val="0"/>
      <w:marRight w:val="0"/>
      <w:marTop w:val="0"/>
      <w:marBottom w:val="0"/>
      <w:divBdr>
        <w:top w:val="none" w:sz="0" w:space="0" w:color="auto"/>
        <w:left w:val="none" w:sz="0" w:space="0" w:color="auto"/>
        <w:bottom w:val="none" w:sz="0" w:space="0" w:color="auto"/>
        <w:right w:val="none" w:sz="0" w:space="0" w:color="auto"/>
      </w:divBdr>
    </w:div>
    <w:div w:id="1637880652">
      <w:bodyDiv w:val="1"/>
      <w:marLeft w:val="0"/>
      <w:marRight w:val="0"/>
      <w:marTop w:val="0"/>
      <w:marBottom w:val="0"/>
      <w:divBdr>
        <w:top w:val="none" w:sz="0" w:space="0" w:color="auto"/>
        <w:left w:val="none" w:sz="0" w:space="0" w:color="auto"/>
        <w:bottom w:val="none" w:sz="0" w:space="0" w:color="auto"/>
        <w:right w:val="none" w:sz="0" w:space="0" w:color="auto"/>
      </w:divBdr>
    </w:div>
    <w:div w:id="1652128765">
      <w:bodyDiv w:val="1"/>
      <w:marLeft w:val="0"/>
      <w:marRight w:val="0"/>
      <w:marTop w:val="0"/>
      <w:marBottom w:val="0"/>
      <w:divBdr>
        <w:top w:val="none" w:sz="0" w:space="0" w:color="auto"/>
        <w:left w:val="none" w:sz="0" w:space="0" w:color="auto"/>
        <w:bottom w:val="none" w:sz="0" w:space="0" w:color="auto"/>
        <w:right w:val="none" w:sz="0" w:space="0" w:color="auto"/>
      </w:divBdr>
    </w:div>
    <w:div w:id="1653103014">
      <w:bodyDiv w:val="1"/>
      <w:marLeft w:val="0"/>
      <w:marRight w:val="0"/>
      <w:marTop w:val="0"/>
      <w:marBottom w:val="0"/>
      <w:divBdr>
        <w:top w:val="none" w:sz="0" w:space="0" w:color="auto"/>
        <w:left w:val="none" w:sz="0" w:space="0" w:color="auto"/>
        <w:bottom w:val="none" w:sz="0" w:space="0" w:color="auto"/>
        <w:right w:val="none" w:sz="0" w:space="0" w:color="auto"/>
      </w:divBdr>
    </w:div>
    <w:div w:id="1654260285">
      <w:bodyDiv w:val="1"/>
      <w:marLeft w:val="0"/>
      <w:marRight w:val="0"/>
      <w:marTop w:val="0"/>
      <w:marBottom w:val="0"/>
      <w:divBdr>
        <w:top w:val="none" w:sz="0" w:space="0" w:color="auto"/>
        <w:left w:val="none" w:sz="0" w:space="0" w:color="auto"/>
        <w:bottom w:val="none" w:sz="0" w:space="0" w:color="auto"/>
        <w:right w:val="none" w:sz="0" w:space="0" w:color="auto"/>
      </w:divBdr>
    </w:div>
    <w:div w:id="1661736552">
      <w:bodyDiv w:val="1"/>
      <w:marLeft w:val="0"/>
      <w:marRight w:val="0"/>
      <w:marTop w:val="0"/>
      <w:marBottom w:val="0"/>
      <w:divBdr>
        <w:top w:val="none" w:sz="0" w:space="0" w:color="auto"/>
        <w:left w:val="none" w:sz="0" w:space="0" w:color="auto"/>
        <w:bottom w:val="none" w:sz="0" w:space="0" w:color="auto"/>
        <w:right w:val="none" w:sz="0" w:space="0" w:color="auto"/>
      </w:divBdr>
    </w:div>
    <w:div w:id="1663848773">
      <w:bodyDiv w:val="1"/>
      <w:marLeft w:val="0"/>
      <w:marRight w:val="0"/>
      <w:marTop w:val="0"/>
      <w:marBottom w:val="0"/>
      <w:divBdr>
        <w:top w:val="none" w:sz="0" w:space="0" w:color="auto"/>
        <w:left w:val="none" w:sz="0" w:space="0" w:color="auto"/>
        <w:bottom w:val="none" w:sz="0" w:space="0" w:color="auto"/>
        <w:right w:val="none" w:sz="0" w:space="0" w:color="auto"/>
      </w:divBdr>
    </w:div>
    <w:div w:id="1668510222">
      <w:bodyDiv w:val="1"/>
      <w:marLeft w:val="0"/>
      <w:marRight w:val="0"/>
      <w:marTop w:val="0"/>
      <w:marBottom w:val="0"/>
      <w:divBdr>
        <w:top w:val="none" w:sz="0" w:space="0" w:color="auto"/>
        <w:left w:val="none" w:sz="0" w:space="0" w:color="auto"/>
        <w:bottom w:val="none" w:sz="0" w:space="0" w:color="auto"/>
        <w:right w:val="none" w:sz="0" w:space="0" w:color="auto"/>
      </w:divBdr>
    </w:div>
    <w:div w:id="1674986979">
      <w:bodyDiv w:val="1"/>
      <w:marLeft w:val="0"/>
      <w:marRight w:val="0"/>
      <w:marTop w:val="0"/>
      <w:marBottom w:val="0"/>
      <w:divBdr>
        <w:top w:val="none" w:sz="0" w:space="0" w:color="auto"/>
        <w:left w:val="none" w:sz="0" w:space="0" w:color="auto"/>
        <w:bottom w:val="none" w:sz="0" w:space="0" w:color="auto"/>
        <w:right w:val="none" w:sz="0" w:space="0" w:color="auto"/>
      </w:divBdr>
    </w:div>
    <w:div w:id="1675449425">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 w:id="1681741445">
      <w:bodyDiv w:val="1"/>
      <w:marLeft w:val="0"/>
      <w:marRight w:val="0"/>
      <w:marTop w:val="0"/>
      <w:marBottom w:val="0"/>
      <w:divBdr>
        <w:top w:val="none" w:sz="0" w:space="0" w:color="auto"/>
        <w:left w:val="none" w:sz="0" w:space="0" w:color="auto"/>
        <w:bottom w:val="none" w:sz="0" w:space="0" w:color="auto"/>
        <w:right w:val="none" w:sz="0" w:space="0" w:color="auto"/>
      </w:divBdr>
    </w:div>
    <w:div w:id="1692101996">
      <w:bodyDiv w:val="1"/>
      <w:marLeft w:val="0"/>
      <w:marRight w:val="0"/>
      <w:marTop w:val="0"/>
      <w:marBottom w:val="0"/>
      <w:divBdr>
        <w:top w:val="none" w:sz="0" w:space="0" w:color="auto"/>
        <w:left w:val="none" w:sz="0" w:space="0" w:color="auto"/>
        <w:bottom w:val="none" w:sz="0" w:space="0" w:color="auto"/>
        <w:right w:val="none" w:sz="0" w:space="0" w:color="auto"/>
      </w:divBdr>
    </w:div>
    <w:div w:id="1692996129">
      <w:bodyDiv w:val="1"/>
      <w:marLeft w:val="0"/>
      <w:marRight w:val="0"/>
      <w:marTop w:val="0"/>
      <w:marBottom w:val="0"/>
      <w:divBdr>
        <w:top w:val="none" w:sz="0" w:space="0" w:color="auto"/>
        <w:left w:val="none" w:sz="0" w:space="0" w:color="auto"/>
        <w:bottom w:val="none" w:sz="0" w:space="0" w:color="auto"/>
        <w:right w:val="none" w:sz="0" w:space="0" w:color="auto"/>
      </w:divBdr>
    </w:div>
    <w:div w:id="1694072255">
      <w:bodyDiv w:val="1"/>
      <w:marLeft w:val="0"/>
      <w:marRight w:val="0"/>
      <w:marTop w:val="0"/>
      <w:marBottom w:val="0"/>
      <w:divBdr>
        <w:top w:val="none" w:sz="0" w:space="0" w:color="auto"/>
        <w:left w:val="none" w:sz="0" w:space="0" w:color="auto"/>
        <w:bottom w:val="none" w:sz="0" w:space="0" w:color="auto"/>
        <w:right w:val="none" w:sz="0" w:space="0" w:color="auto"/>
      </w:divBdr>
    </w:div>
    <w:div w:id="1707674752">
      <w:bodyDiv w:val="1"/>
      <w:marLeft w:val="0"/>
      <w:marRight w:val="0"/>
      <w:marTop w:val="0"/>
      <w:marBottom w:val="0"/>
      <w:divBdr>
        <w:top w:val="none" w:sz="0" w:space="0" w:color="auto"/>
        <w:left w:val="none" w:sz="0" w:space="0" w:color="auto"/>
        <w:bottom w:val="none" w:sz="0" w:space="0" w:color="auto"/>
        <w:right w:val="none" w:sz="0" w:space="0" w:color="auto"/>
      </w:divBdr>
    </w:div>
    <w:div w:id="1723868203">
      <w:bodyDiv w:val="1"/>
      <w:marLeft w:val="0"/>
      <w:marRight w:val="0"/>
      <w:marTop w:val="0"/>
      <w:marBottom w:val="0"/>
      <w:divBdr>
        <w:top w:val="none" w:sz="0" w:space="0" w:color="auto"/>
        <w:left w:val="none" w:sz="0" w:space="0" w:color="auto"/>
        <w:bottom w:val="none" w:sz="0" w:space="0" w:color="auto"/>
        <w:right w:val="none" w:sz="0" w:space="0" w:color="auto"/>
      </w:divBdr>
    </w:div>
    <w:div w:id="1728919939">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35545694">
      <w:bodyDiv w:val="1"/>
      <w:marLeft w:val="0"/>
      <w:marRight w:val="0"/>
      <w:marTop w:val="0"/>
      <w:marBottom w:val="0"/>
      <w:divBdr>
        <w:top w:val="none" w:sz="0" w:space="0" w:color="auto"/>
        <w:left w:val="none" w:sz="0" w:space="0" w:color="auto"/>
        <w:bottom w:val="none" w:sz="0" w:space="0" w:color="auto"/>
        <w:right w:val="none" w:sz="0" w:space="0" w:color="auto"/>
      </w:divBdr>
    </w:div>
    <w:div w:id="1740442515">
      <w:bodyDiv w:val="1"/>
      <w:marLeft w:val="0"/>
      <w:marRight w:val="0"/>
      <w:marTop w:val="0"/>
      <w:marBottom w:val="0"/>
      <w:divBdr>
        <w:top w:val="none" w:sz="0" w:space="0" w:color="auto"/>
        <w:left w:val="none" w:sz="0" w:space="0" w:color="auto"/>
        <w:bottom w:val="none" w:sz="0" w:space="0" w:color="auto"/>
        <w:right w:val="none" w:sz="0" w:space="0" w:color="auto"/>
      </w:divBdr>
    </w:div>
    <w:div w:id="1740788831">
      <w:bodyDiv w:val="1"/>
      <w:marLeft w:val="0"/>
      <w:marRight w:val="0"/>
      <w:marTop w:val="0"/>
      <w:marBottom w:val="0"/>
      <w:divBdr>
        <w:top w:val="none" w:sz="0" w:space="0" w:color="auto"/>
        <w:left w:val="none" w:sz="0" w:space="0" w:color="auto"/>
        <w:bottom w:val="none" w:sz="0" w:space="0" w:color="auto"/>
        <w:right w:val="none" w:sz="0" w:space="0" w:color="auto"/>
      </w:divBdr>
    </w:div>
    <w:div w:id="1741368096">
      <w:bodyDiv w:val="1"/>
      <w:marLeft w:val="0"/>
      <w:marRight w:val="0"/>
      <w:marTop w:val="0"/>
      <w:marBottom w:val="0"/>
      <w:divBdr>
        <w:top w:val="none" w:sz="0" w:space="0" w:color="auto"/>
        <w:left w:val="none" w:sz="0" w:space="0" w:color="auto"/>
        <w:bottom w:val="none" w:sz="0" w:space="0" w:color="auto"/>
        <w:right w:val="none" w:sz="0" w:space="0" w:color="auto"/>
      </w:divBdr>
    </w:div>
    <w:div w:id="1743869974">
      <w:bodyDiv w:val="1"/>
      <w:marLeft w:val="0"/>
      <w:marRight w:val="0"/>
      <w:marTop w:val="0"/>
      <w:marBottom w:val="0"/>
      <w:divBdr>
        <w:top w:val="none" w:sz="0" w:space="0" w:color="auto"/>
        <w:left w:val="none" w:sz="0" w:space="0" w:color="auto"/>
        <w:bottom w:val="none" w:sz="0" w:space="0" w:color="auto"/>
        <w:right w:val="none" w:sz="0" w:space="0" w:color="auto"/>
      </w:divBdr>
    </w:div>
    <w:div w:id="1746756939">
      <w:bodyDiv w:val="1"/>
      <w:marLeft w:val="0"/>
      <w:marRight w:val="0"/>
      <w:marTop w:val="0"/>
      <w:marBottom w:val="0"/>
      <w:divBdr>
        <w:top w:val="none" w:sz="0" w:space="0" w:color="auto"/>
        <w:left w:val="none" w:sz="0" w:space="0" w:color="auto"/>
        <w:bottom w:val="none" w:sz="0" w:space="0" w:color="auto"/>
        <w:right w:val="none" w:sz="0" w:space="0" w:color="auto"/>
      </w:divBdr>
    </w:div>
    <w:div w:id="1748769622">
      <w:bodyDiv w:val="1"/>
      <w:marLeft w:val="0"/>
      <w:marRight w:val="0"/>
      <w:marTop w:val="0"/>
      <w:marBottom w:val="0"/>
      <w:divBdr>
        <w:top w:val="none" w:sz="0" w:space="0" w:color="auto"/>
        <w:left w:val="none" w:sz="0" w:space="0" w:color="auto"/>
        <w:bottom w:val="none" w:sz="0" w:space="0" w:color="auto"/>
        <w:right w:val="none" w:sz="0" w:space="0" w:color="auto"/>
      </w:divBdr>
    </w:div>
    <w:div w:id="1749115521">
      <w:bodyDiv w:val="1"/>
      <w:marLeft w:val="0"/>
      <w:marRight w:val="0"/>
      <w:marTop w:val="0"/>
      <w:marBottom w:val="0"/>
      <w:divBdr>
        <w:top w:val="none" w:sz="0" w:space="0" w:color="auto"/>
        <w:left w:val="none" w:sz="0" w:space="0" w:color="auto"/>
        <w:bottom w:val="none" w:sz="0" w:space="0" w:color="auto"/>
        <w:right w:val="none" w:sz="0" w:space="0" w:color="auto"/>
      </w:divBdr>
    </w:div>
    <w:div w:id="1751389045">
      <w:bodyDiv w:val="1"/>
      <w:marLeft w:val="0"/>
      <w:marRight w:val="0"/>
      <w:marTop w:val="0"/>
      <w:marBottom w:val="0"/>
      <w:divBdr>
        <w:top w:val="none" w:sz="0" w:space="0" w:color="auto"/>
        <w:left w:val="none" w:sz="0" w:space="0" w:color="auto"/>
        <w:bottom w:val="none" w:sz="0" w:space="0" w:color="auto"/>
        <w:right w:val="none" w:sz="0" w:space="0" w:color="auto"/>
      </w:divBdr>
    </w:div>
    <w:div w:id="1752197069">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 w:id="1762291100">
      <w:bodyDiv w:val="1"/>
      <w:marLeft w:val="0"/>
      <w:marRight w:val="0"/>
      <w:marTop w:val="0"/>
      <w:marBottom w:val="0"/>
      <w:divBdr>
        <w:top w:val="none" w:sz="0" w:space="0" w:color="auto"/>
        <w:left w:val="none" w:sz="0" w:space="0" w:color="auto"/>
        <w:bottom w:val="none" w:sz="0" w:space="0" w:color="auto"/>
        <w:right w:val="none" w:sz="0" w:space="0" w:color="auto"/>
      </w:divBdr>
    </w:div>
    <w:div w:id="1769033415">
      <w:bodyDiv w:val="1"/>
      <w:marLeft w:val="0"/>
      <w:marRight w:val="0"/>
      <w:marTop w:val="0"/>
      <w:marBottom w:val="0"/>
      <w:divBdr>
        <w:top w:val="none" w:sz="0" w:space="0" w:color="auto"/>
        <w:left w:val="none" w:sz="0" w:space="0" w:color="auto"/>
        <w:bottom w:val="none" w:sz="0" w:space="0" w:color="auto"/>
        <w:right w:val="none" w:sz="0" w:space="0" w:color="auto"/>
      </w:divBdr>
    </w:div>
    <w:div w:id="1769302568">
      <w:bodyDiv w:val="1"/>
      <w:marLeft w:val="0"/>
      <w:marRight w:val="0"/>
      <w:marTop w:val="0"/>
      <w:marBottom w:val="0"/>
      <w:divBdr>
        <w:top w:val="none" w:sz="0" w:space="0" w:color="auto"/>
        <w:left w:val="none" w:sz="0" w:space="0" w:color="auto"/>
        <w:bottom w:val="none" w:sz="0" w:space="0" w:color="auto"/>
        <w:right w:val="none" w:sz="0" w:space="0" w:color="auto"/>
      </w:divBdr>
    </w:div>
    <w:div w:id="1770926289">
      <w:bodyDiv w:val="1"/>
      <w:marLeft w:val="0"/>
      <w:marRight w:val="0"/>
      <w:marTop w:val="0"/>
      <w:marBottom w:val="0"/>
      <w:divBdr>
        <w:top w:val="none" w:sz="0" w:space="0" w:color="auto"/>
        <w:left w:val="none" w:sz="0" w:space="0" w:color="auto"/>
        <w:bottom w:val="none" w:sz="0" w:space="0" w:color="auto"/>
        <w:right w:val="none" w:sz="0" w:space="0" w:color="auto"/>
      </w:divBdr>
    </w:div>
    <w:div w:id="1772701987">
      <w:bodyDiv w:val="1"/>
      <w:marLeft w:val="0"/>
      <w:marRight w:val="0"/>
      <w:marTop w:val="0"/>
      <w:marBottom w:val="0"/>
      <w:divBdr>
        <w:top w:val="none" w:sz="0" w:space="0" w:color="auto"/>
        <w:left w:val="none" w:sz="0" w:space="0" w:color="auto"/>
        <w:bottom w:val="none" w:sz="0" w:space="0" w:color="auto"/>
        <w:right w:val="none" w:sz="0" w:space="0" w:color="auto"/>
      </w:divBdr>
    </w:div>
    <w:div w:id="1773234391">
      <w:bodyDiv w:val="1"/>
      <w:marLeft w:val="0"/>
      <w:marRight w:val="0"/>
      <w:marTop w:val="0"/>
      <w:marBottom w:val="0"/>
      <w:divBdr>
        <w:top w:val="none" w:sz="0" w:space="0" w:color="auto"/>
        <w:left w:val="none" w:sz="0" w:space="0" w:color="auto"/>
        <w:bottom w:val="none" w:sz="0" w:space="0" w:color="auto"/>
        <w:right w:val="none" w:sz="0" w:space="0" w:color="auto"/>
      </w:divBdr>
    </w:div>
    <w:div w:id="1773627249">
      <w:bodyDiv w:val="1"/>
      <w:marLeft w:val="0"/>
      <w:marRight w:val="0"/>
      <w:marTop w:val="0"/>
      <w:marBottom w:val="0"/>
      <w:divBdr>
        <w:top w:val="none" w:sz="0" w:space="0" w:color="auto"/>
        <w:left w:val="none" w:sz="0" w:space="0" w:color="auto"/>
        <w:bottom w:val="none" w:sz="0" w:space="0" w:color="auto"/>
        <w:right w:val="none" w:sz="0" w:space="0" w:color="auto"/>
      </w:divBdr>
    </w:div>
    <w:div w:id="1775202462">
      <w:bodyDiv w:val="1"/>
      <w:marLeft w:val="0"/>
      <w:marRight w:val="0"/>
      <w:marTop w:val="0"/>
      <w:marBottom w:val="0"/>
      <w:divBdr>
        <w:top w:val="none" w:sz="0" w:space="0" w:color="auto"/>
        <w:left w:val="none" w:sz="0" w:space="0" w:color="auto"/>
        <w:bottom w:val="none" w:sz="0" w:space="0" w:color="auto"/>
        <w:right w:val="none" w:sz="0" w:space="0" w:color="auto"/>
      </w:divBdr>
    </w:div>
    <w:div w:id="1776712515">
      <w:bodyDiv w:val="1"/>
      <w:marLeft w:val="0"/>
      <w:marRight w:val="0"/>
      <w:marTop w:val="0"/>
      <w:marBottom w:val="0"/>
      <w:divBdr>
        <w:top w:val="none" w:sz="0" w:space="0" w:color="auto"/>
        <w:left w:val="none" w:sz="0" w:space="0" w:color="auto"/>
        <w:bottom w:val="none" w:sz="0" w:space="0" w:color="auto"/>
        <w:right w:val="none" w:sz="0" w:space="0" w:color="auto"/>
      </w:divBdr>
    </w:div>
    <w:div w:id="1778405814">
      <w:bodyDiv w:val="1"/>
      <w:marLeft w:val="0"/>
      <w:marRight w:val="0"/>
      <w:marTop w:val="0"/>
      <w:marBottom w:val="0"/>
      <w:divBdr>
        <w:top w:val="none" w:sz="0" w:space="0" w:color="auto"/>
        <w:left w:val="none" w:sz="0" w:space="0" w:color="auto"/>
        <w:bottom w:val="none" w:sz="0" w:space="0" w:color="auto"/>
        <w:right w:val="none" w:sz="0" w:space="0" w:color="auto"/>
      </w:divBdr>
    </w:div>
    <w:div w:id="1791632038">
      <w:bodyDiv w:val="1"/>
      <w:marLeft w:val="0"/>
      <w:marRight w:val="0"/>
      <w:marTop w:val="0"/>
      <w:marBottom w:val="0"/>
      <w:divBdr>
        <w:top w:val="none" w:sz="0" w:space="0" w:color="auto"/>
        <w:left w:val="none" w:sz="0" w:space="0" w:color="auto"/>
        <w:bottom w:val="none" w:sz="0" w:space="0" w:color="auto"/>
        <w:right w:val="none" w:sz="0" w:space="0" w:color="auto"/>
      </w:divBdr>
    </w:div>
    <w:div w:id="1792242585">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794782767">
      <w:bodyDiv w:val="1"/>
      <w:marLeft w:val="0"/>
      <w:marRight w:val="0"/>
      <w:marTop w:val="0"/>
      <w:marBottom w:val="0"/>
      <w:divBdr>
        <w:top w:val="none" w:sz="0" w:space="0" w:color="auto"/>
        <w:left w:val="none" w:sz="0" w:space="0" w:color="auto"/>
        <w:bottom w:val="none" w:sz="0" w:space="0" w:color="auto"/>
        <w:right w:val="none" w:sz="0" w:space="0" w:color="auto"/>
      </w:divBdr>
    </w:div>
    <w:div w:id="1802454387">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
    <w:div w:id="1814103984">
      <w:bodyDiv w:val="1"/>
      <w:marLeft w:val="0"/>
      <w:marRight w:val="0"/>
      <w:marTop w:val="0"/>
      <w:marBottom w:val="0"/>
      <w:divBdr>
        <w:top w:val="none" w:sz="0" w:space="0" w:color="auto"/>
        <w:left w:val="none" w:sz="0" w:space="0" w:color="auto"/>
        <w:bottom w:val="none" w:sz="0" w:space="0" w:color="auto"/>
        <w:right w:val="none" w:sz="0" w:space="0" w:color="auto"/>
      </w:divBdr>
    </w:div>
    <w:div w:id="1816677633">
      <w:bodyDiv w:val="1"/>
      <w:marLeft w:val="0"/>
      <w:marRight w:val="0"/>
      <w:marTop w:val="0"/>
      <w:marBottom w:val="0"/>
      <w:divBdr>
        <w:top w:val="none" w:sz="0" w:space="0" w:color="auto"/>
        <w:left w:val="none" w:sz="0" w:space="0" w:color="auto"/>
        <w:bottom w:val="none" w:sz="0" w:space="0" w:color="auto"/>
        <w:right w:val="none" w:sz="0" w:space="0" w:color="auto"/>
      </w:divBdr>
    </w:div>
    <w:div w:id="1818105805">
      <w:bodyDiv w:val="1"/>
      <w:marLeft w:val="0"/>
      <w:marRight w:val="0"/>
      <w:marTop w:val="0"/>
      <w:marBottom w:val="0"/>
      <w:divBdr>
        <w:top w:val="none" w:sz="0" w:space="0" w:color="auto"/>
        <w:left w:val="none" w:sz="0" w:space="0" w:color="auto"/>
        <w:bottom w:val="none" w:sz="0" w:space="0" w:color="auto"/>
        <w:right w:val="none" w:sz="0" w:space="0" w:color="auto"/>
      </w:divBdr>
    </w:div>
    <w:div w:id="1819298811">
      <w:bodyDiv w:val="1"/>
      <w:marLeft w:val="0"/>
      <w:marRight w:val="0"/>
      <w:marTop w:val="0"/>
      <w:marBottom w:val="0"/>
      <w:divBdr>
        <w:top w:val="none" w:sz="0" w:space="0" w:color="auto"/>
        <w:left w:val="none" w:sz="0" w:space="0" w:color="auto"/>
        <w:bottom w:val="none" w:sz="0" w:space="0" w:color="auto"/>
        <w:right w:val="none" w:sz="0" w:space="0" w:color="auto"/>
      </w:divBdr>
    </w:div>
    <w:div w:id="1825119543">
      <w:bodyDiv w:val="1"/>
      <w:marLeft w:val="0"/>
      <w:marRight w:val="0"/>
      <w:marTop w:val="0"/>
      <w:marBottom w:val="0"/>
      <w:divBdr>
        <w:top w:val="none" w:sz="0" w:space="0" w:color="auto"/>
        <w:left w:val="none" w:sz="0" w:space="0" w:color="auto"/>
        <w:bottom w:val="none" w:sz="0" w:space="0" w:color="auto"/>
        <w:right w:val="none" w:sz="0" w:space="0" w:color="auto"/>
      </w:divBdr>
    </w:div>
    <w:div w:id="1831479988">
      <w:bodyDiv w:val="1"/>
      <w:marLeft w:val="0"/>
      <w:marRight w:val="0"/>
      <w:marTop w:val="0"/>
      <w:marBottom w:val="0"/>
      <w:divBdr>
        <w:top w:val="none" w:sz="0" w:space="0" w:color="auto"/>
        <w:left w:val="none" w:sz="0" w:space="0" w:color="auto"/>
        <w:bottom w:val="none" w:sz="0" w:space="0" w:color="auto"/>
        <w:right w:val="none" w:sz="0" w:space="0" w:color="auto"/>
      </w:divBdr>
    </w:div>
    <w:div w:id="1834880339">
      <w:bodyDiv w:val="1"/>
      <w:marLeft w:val="0"/>
      <w:marRight w:val="0"/>
      <w:marTop w:val="0"/>
      <w:marBottom w:val="0"/>
      <w:divBdr>
        <w:top w:val="none" w:sz="0" w:space="0" w:color="auto"/>
        <w:left w:val="none" w:sz="0" w:space="0" w:color="auto"/>
        <w:bottom w:val="none" w:sz="0" w:space="0" w:color="auto"/>
        <w:right w:val="none" w:sz="0" w:space="0" w:color="auto"/>
      </w:divBdr>
    </w:div>
    <w:div w:id="1835684867">
      <w:bodyDiv w:val="1"/>
      <w:marLeft w:val="0"/>
      <w:marRight w:val="0"/>
      <w:marTop w:val="0"/>
      <w:marBottom w:val="0"/>
      <w:divBdr>
        <w:top w:val="none" w:sz="0" w:space="0" w:color="auto"/>
        <w:left w:val="none" w:sz="0" w:space="0" w:color="auto"/>
        <w:bottom w:val="none" w:sz="0" w:space="0" w:color="auto"/>
        <w:right w:val="none" w:sz="0" w:space="0" w:color="auto"/>
      </w:divBdr>
    </w:div>
    <w:div w:id="1836729080">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1844276477">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56111064">
      <w:bodyDiv w:val="1"/>
      <w:marLeft w:val="0"/>
      <w:marRight w:val="0"/>
      <w:marTop w:val="0"/>
      <w:marBottom w:val="0"/>
      <w:divBdr>
        <w:top w:val="none" w:sz="0" w:space="0" w:color="auto"/>
        <w:left w:val="none" w:sz="0" w:space="0" w:color="auto"/>
        <w:bottom w:val="none" w:sz="0" w:space="0" w:color="auto"/>
        <w:right w:val="none" w:sz="0" w:space="0" w:color="auto"/>
      </w:divBdr>
    </w:div>
    <w:div w:id="1856724297">
      <w:bodyDiv w:val="1"/>
      <w:marLeft w:val="0"/>
      <w:marRight w:val="0"/>
      <w:marTop w:val="0"/>
      <w:marBottom w:val="0"/>
      <w:divBdr>
        <w:top w:val="none" w:sz="0" w:space="0" w:color="auto"/>
        <w:left w:val="none" w:sz="0" w:space="0" w:color="auto"/>
        <w:bottom w:val="none" w:sz="0" w:space="0" w:color="auto"/>
        <w:right w:val="none" w:sz="0" w:space="0" w:color="auto"/>
      </w:divBdr>
    </w:div>
    <w:div w:id="1861773184">
      <w:bodyDiv w:val="1"/>
      <w:marLeft w:val="0"/>
      <w:marRight w:val="0"/>
      <w:marTop w:val="0"/>
      <w:marBottom w:val="0"/>
      <w:divBdr>
        <w:top w:val="none" w:sz="0" w:space="0" w:color="auto"/>
        <w:left w:val="none" w:sz="0" w:space="0" w:color="auto"/>
        <w:bottom w:val="none" w:sz="0" w:space="0" w:color="auto"/>
        <w:right w:val="none" w:sz="0" w:space="0" w:color="auto"/>
      </w:divBdr>
    </w:div>
    <w:div w:id="1863321845">
      <w:bodyDiv w:val="1"/>
      <w:marLeft w:val="0"/>
      <w:marRight w:val="0"/>
      <w:marTop w:val="0"/>
      <w:marBottom w:val="0"/>
      <w:divBdr>
        <w:top w:val="none" w:sz="0" w:space="0" w:color="auto"/>
        <w:left w:val="none" w:sz="0" w:space="0" w:color="auto"/>
        <w:bottom w:val="none" w:sz="0" w:space="0" w:color="auto"/>
        <w:right w:val="none" w:sz="0" w:space="0" w:color="auto"/>
      </w:divBdr>
    </w:div>
    <w:div w:id="1863932936">
      <w:bodyDiv w:val="1"/>
      <w:marLeft w:val="0"/>
      <w:marRight w:val="0"/>
      <w:marTop w:val="0"/>
      <w:marBottom w:val="0"/>
      <w:divBdr>
        <w:top w:val="none" w:sz="0" w:space="0" w:color="auto"/>
        <w:left w:val="none" w:sz="0" w:space="0" w:color="auto"/>
        <w:bottom w:val="none" w:sz="0" w:space="0" w:color="auto"/>
        <w:right w:val="none" w:sz="0" w:space="0" w:color="auto"/>
      </w:divBdr>
    </w:div>
    <w:div w:id="1874884352">
      <w:bodyDiv w:val="1"/>
      <w:marLeft w:val="0"/>
      <w:marRight w:val="0"/>
      <w:marTop w:val="0"/>
      <w:marBottom w:val="0"/>
      <w:divBdr>
        <w:top w:val="none" w:sz="0" w:space="0" w:color="auto"/>
        <w:left w:val="none" w:sz="0" w:space="0" w:color="auto"/>
        <w:bottom w:val="none" w:sz="0" w:space="0" w:color="auto"/>
        <w:right w:val="none" w:sz="0" w:space="0" w:color="auto"/>
      </w:divBdr>
    </w:div>
    <w:div w:id="1876426839">
      <w:bodyDiv w:val="1"/>
      <w:marLeft w:val="0"/>
      <w:marRight w:val="0"/>
      <w:marTop w:val="0"/>
      <w:marBottom w:val="0"/>
      <w:divBdr>
        <w:top w:val="none" w:sz="0" w:space="0" w:color="auto"/>
        <w:left w:val="none" w:sz="0" w:space="0" w:color="auto"/>
        <w:bottom w:val="none" w:sz="0" w:space="0" w:color="auto"/>
        <w:right w:val="none" w:sz="0" w:space="0" w:color="auto"/>
      </w:divBdr>
    </w:div>
    <w:div w:id="1880245500">
      <w:bodyDiv w:val="1"/>
      <w:marLeft w:val="0"/>
      <w:marRight w:val="0"/>
      <w:marTop w:val="0"/>
      <w:marBottom w:val="0"/>
      <w:divBdr>
        <w:top w:val="none" w:sz="0" w:space="0" w:color="auto"/>
        <w:left w:val="none" w:sz="0" w:space="0" w:color="auto"/>
        <w:bottom w:val="none" w:sz="0" w:space="0" w:color="auto"/>
        <w:right w:val="none" w:sz="0" w:space="0" w:color="auto"/>
      </w:divBdr>
    </w:div>
    <w:div w:id="1888178493">
      <w:bodyDiv w:val="1"/>
      <w:marLeft w:val="0"/>
      <w:marRight w:val="0"/>
      <w:marTop w:val="0"/>
      <w:marBottom w:val="0"/>
      <w:divBdr>
        <w:top w:val="none" w:sz="0" w:space="0" w:color="auto"/>
        <w:left w:val="none" w:sz="0" w:space="0" w:color="auto"/>
        <w:bottom w:val="none" w:sz="0" w:space="0" w:color="auto"/>
        <w:right w:val="none" w:sz="0" w:space="0" w:color="auto"/>
      </w:divBdr>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2418894">
      <w:bodyDiv w:val="1"/>
      <w:marLeft w:val="0"/>
      <w:marRight w:val="0"/>
      <w:marTop w:val="0"/>
      <w:marBottom w:val="0"/>
      <w:divBdr>
        <w:top w:val="none" w:sz="0" w:space="0" w:color="auto"/>
        <w:left w:val="none" w:sz="0" w:space="0" w:color="auto"/>
        <w:bottom w:val="none" w:sz="0" w:space="0" w:color="auto"/>
        <w:right w:val="none" w:sz="0" w:space="0" w:color="auto"/>
      </w:divBdr>
    </w:div>
    <w:div w:id="1897164300">
      <w:bodyDiv w:val="1"/>
      <w:marLeft w:val="0"/>
      <w:marRight w:val="0"/>
      <w:marTop w:val="0"/>
      <w:marBottom w:val="0"/>
      <w:divBdr>
        <w:top w:val="none" w:sz="0" w:space="0" w:color="auto"/>
        <w:left w:val="none" w:sz="0" w:space="0" w:color="auto"/>
        <w:bottom w:val="none" w:sz="0" w:space="0" w:color="auto"/>
        <w:right w:val="none" w:sz="0" w:space="0" w:color="auto"/>
      </w:divBdr>
    </w:div>
    <w:div w:id="1898584703">
      <w:bodyDiv w:val="1"/>
      <w:marLeft w:val="0"/>
      <w:marRight w:val="0"/>
      <w:marTop w:val="0"/>
      <w:marBottom w:val="0"/>
      <w:divBdr>
        <w:top w:val="none" w:sz="0" w:space="0" w:color="auto"/>
        <w:left w:val="none" w:sz="0" w:space="0" w:color="auto"/>
        <w:bottom w:val="none" w:sz="0" w:space="0" w:color="auto"/>
        <w:right w:val="none" w:sz="0" w:space="0" w:color="auto"/>
      </w:divBdr>
    </w:div>
    <w:div w:id="1899587667">
      <w:bodyDiv w:val="1"/>
      <w:marLeft w:val="0"/>
      <w:marRight w:val="0"/>
      <w:marTop w:val="0"/>
      <w:marBottom w:val="0"/>
      <w:divBdr>
        <w:top w:val="none" w:sz="0" w:space="0" w:color="auto"/>
        <w:left w:val="none" w:sz="0" w:space="0" w:color="auto"/>
        <w:bottom w:val="none" w:sz="0" w:space="0" w:color="auto"/>
        <w:right w:val="none" w:sz="0" w:space="0" w:color="auto"/>
      </w:divBdr>
    </w:div>
    <w:div w:id="1904633416">
      <w:bodyDiv w:val="1"/>
      <w:marLeft w:val="0"/>
      <w:marRight w:val="0"/>
      <w:marTop w:val="0"/>
      <w:marBottom w:val="0"/>
      <w:divBdr>
        <w:top w:val="none" w:sz="0" w:space="0" w:color="auto"/>
        <w:left w:val="none" w:sz="0" w:space="0" w:color="auto"/>
        <w:bottom w:val="none" w:sz="0" w:space="0" w:color="auto"/>
        <w:right w:val="none" w:sz="0" w:space="0" w:color="auto"/>
      </w:divBdr>
    </w:div>
    <w:div w:id="1910652261">
      <w:bodyDiv w:val="1"/>
      <w:marLeft w:val="0"/>
      <w:marRight w:val="0"/>
      <w:marTop w:val="0"/>
      <w:marBottom w:val="0"/>
      <w:divBdr>
        <w:top w:val="none" w:sz="0" w:space="0" w:color="auto"/>
        <w:left w:val="none" w:sz="0" w:space="0" w:color="auto"/>
        <w:bottom w:val="none" w:sz="0" w:space="0" w:color="auto"/>
        <w:right w:val="none" w:sz="0" w:space="0" w:color="auto"/>
      </w:divBdr>
    </w:div>
    <w:div w:id="1911230108">
      <w:bodyDiv w:val="1"/>
      <w:marLeft w:val="0"/>
      <w:marRight w:val="0"/>
      <w:marTop w:val="0"/>
      <w:marBottom w:val="0"/>
      <w:divBdr>
        <w:top w:val="none" w:sz="0" w:space="0" w:color="auto"/>
        <w:left w:val="none" w:sz="0" w:space="0" w:color="auto"/>
        <w:bottom w:val="none" w:sz="0" w:space="0" w:color="auto"/>
        <w:right w:val="none" w:sz="0" w:space="0" w:color="auto"/>
      </w:divBdr>
    </w:div>
    <w:div w:id="1912108378">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9122078">
      <w:bodyDiv w:val="1"/>
      <w:marLeft w:val="0"/>
      <w:marRight w:val="0"/>
      <w:marTop w:val="0"/>
      <w:marBottom w:val="0"/>
      <w:divBdr>
        <w:top w:val="none" w:sz="0" w:space="0" w:color="auto"/>
        <w:left w:val="none" w:sz="0" w:space="0" w:color="auto"/>
        <w:bottom w:val="none" w:sz="0" w:space="0" w:color="auto"/>
        <w:right w:val="none" w:sz="0" w:space="0" w:color="auto"/>
      </w:divBdr>
    </w:div>
    <w:div w:id="1934313314">
      <w:bodyDiv w:val="1"/>
      <w:marLeft w:val="0"/>
      <w:marRight w:val="0"/>
      <w:marTop w:val="0"/>
      <w:marBottom w:val="0"/>
      <w:divBdr>
        <w:top w:val="none" w:sz="0" w:space="0" w:color="auto"/>
        <w:left w:val="none" w:sz="0" w:space="0" w:color="auto"/>
        <w:bottom w:val="none" w:sz="0" w:space="0" w:color="auto"/>
        <w:right w:val="none" w:sz="0" w:space="0" w:color="auto"/>
      </w:divBdr>
    </w:div>
    <w:div w:id="1935047645">
      <w:bodyDiv w:val="1"/>
      <w:marLeft w:val="0"/>
      <w:marRight w:val="0"/>
      <w:marTop w:val="0"/>
      <w:marBottom w:val="0"/>
      <w:divBdr>
        <w:top w:val="none" w:sz="0" w:space="0" w:color="auto"/>
        <w:left w:val="none" w:sz="0" w:space="0" w:color="auto"/>
        <w:bottom w:val="none" w:sz="0" w:space="0" w:color="auto"/>
        <w:right w:val="none" w:sz="0" w:space="0" w:color="auto"/>
      </w:divBdr>
    </w:div>
    <w:div w:id="1938828753">
      <w:bodyDiv w:val="1"/>
      <w:marLeft w:val="0"/>
      <w:marRight w:val="0"/>
      <w:marTop w:val="0"/>
      <w:marBottom w:val="0"/>
      <w:divBdr>
        <w:top w:val="none" w:sz="0" w:space="0" w:color="auto"/>
        <w:left w:val="none" w:sz="0" w:space="0" w:color="auto"/>
        <w:bottom w:val="none" w:sz="0" w:space="0" w:color="auto"/>
        <w:right w:val="none" w:sz="0" w:space="0" w:color="auto"/>
      </w:divBdr>
    </w:div>
    <w:div w:id="1939557098">
      <w:bodyDiv w:val="1"/>
      <w:marLeft w:val="0"/>
      <w:marRight w:val="0"/>
      <w:marTop w:val="0"/>
      <w:marBottom w:val="0"/>
      <w:divBdr>
        <w:top w:val="none" w:sz="0" w:space="0" w:color="auto"/>
        <w:left w:val="none" w:sz="0" w:space="0" w:color="auto"/>
        <w:bottom w:val="none" w:sz="0" w:space="0" w:color="auto"/>
        <w:right w:val="none" w:sz="0" w:space="0" w:color="auto"/>
      </w:divBdr>
    </w:div>
    <w:div w:id="1940748293">
      <w:bodyDiv w:val="1"/>
      <w:marLeft w:val="0"/>
      <w:marRight w:val="0"/>
      <w:marTop w:val="0"/>
      <w:marBottom w:val="0"/>
      <w:divBdr>
        <w:top w:val="none" w:sz="0" w:space="0" w:color="auto"/>
        <w:left w:val="none" w:sz="0" w:space="0" w:color="auto"/>
        <w:bottom w:val="none" w:sz="0" w:space="0" w:color="auto"/>
        <w:right w:val="none" w:sz="0" w:space="0" w:color="auto"/>
      </w:divBdr>
    </w:div>
    <w:div w:id="1941136933">
      <w:bodyDiv w:val="1"/>
      <w:marLeft w:val="0"/>
      <w:marRight w:val="0"/>
      <w:marTop w:val="0"/>
      <w:marBottom w:val="0"/>
      <w:divBdr>
        <w:top w:val="none" w:sz="0" w:space="0" w:color="auto"/>
        <w:left w:val="none" w:sz="0" w:space="0" w:color="auto"/>
        <w:bottom w:val="none" w:sz="0" w:space="0" w:color="auto"/>
        <w:right w:val="none" w:sz="0" w:space="0" w:color="auto"/>
      </w:divBdr>
    </w:div>
    <w:div w:id="1942057731">
      <w:bodyDiv w:val="1"/>
      <w:marLeft w:val="0"/>
      <w:marRight w:val="0"/>
      <w:marTop w:val="0"/>
      <w:marBottom w:val="0"/>
      <w:divBdr>
        <w:top w:val="none" w:sz="0" w:space="0" w:color="auto"/>
        <w:left w:val="none" w:sz="0" w:space="0" w:color="auto"/>
        <w:bottom w:val="none" w:sz="0" w:space="0" w:color="auto"/>
        <w:right w:val="none" w:sz="0" w:space="0" w:color="auto"/>
      </w:divBdr>
    </w:div>
    <w:div w:id="1944454757">
      <w:bodyDiv w:val="1"/>
      <w:marLeft w:val="0"/>
      <w:marRight w:val="0"/>
      <w:marTop w:val="0"/>
      <w:marBottom w:val="0"/>
      <w:divBdr>
        <w:top w:val="none" w:sz="0" w:space="0" w:color="auto"/>
        <w:left w:val="none" w:sz="0" w:space="0" w:color="auto"/>
        <w:bottom w:val="none" w:sz="0" w:space="0" w:color="auto"/>
        <w:right w:val="none" w:sz="0" w:space="0" w:color="auto"/>
      </w:divBdr>
    </w:div>
    <w:div w:id="1946882040">
      <w:bodyDiv w:val="1"/>
      <w:marLeft w:val="0"/>
      <w:marRight w:val="0"/>
      <w:marTop w:val="0"/>
      <w:marBottom w:val="0"/>
      <w:divBdr>
        <w:top w:val="none" w:sz="0" w:space="0" w:color="auto"/>
        <w:left w:val="none" w:sz="0" w:space="0" w:color="auto"/>
        <w:bottom w:val="none" w:sz="0" w:space="0" w:color="auto"/>
        <w:right w:val="none" w:sz="0" w:space="0" w:color="auto"/>
      </w:divBdr>
    </w:div>
    <w:div w:id="1950895636">
      <w:bodyDiv w:val="1"/>
      <w:marLeft w:val="0"/>
      <w:marRight w:val="0"/>
      <w:marTop w:val="0"/>
      <w:marBottom w:val="0"/>
      <w:divBdr>
        <w:top w:val="none" w:sz="0" w:space="0" w:color="auto"/>
        <w:left w:val="none" w:sz="0" w:space="0" w:color="auto"/>
        <w:bottom w:val="none" w:sz="0" w:space="0" w:color="auto"/>
        <w:right w:val="none" w:sz="0" w:space="0" w:color="auto"/>
      </w:divBdr>
    </w:div>
    <w:div w:id="1952973901">
      <w:bodyDiv w:val="1"/>
      <w:marLeft w:val="0"/>
      <w:marRight w:val="0"/>
      <w:marTop w:val="0"/>
      <w:marBottom w:val="0"/>
      <w:divBdr>
        <w:top w:val="none" w:sz="0" w:space="0" w:color="auto"/>
        <w:left w:val="none" w:sz="0" w:space="0" w:color="auto"/>
        <w:bottom w:val="none" w:sz="0" w:space="0" w:color="auto"/>
        <w:right w:val="none" w:sz="0" w:space="0" w:color="auto"/>
      </w:divBdr>
    </w:div>
    <w:div w:id="1957911303">
      <w:bodyDiv w:val="1"/>
      <w:marLeft w:val="0"/>
      <w:marRight w:val="0"/>
      <w:marTop w:val="0"/>
      <w:marBottom w:val="0"/>
      <w:divBdr>
        <w:top w:val="none" w:sz="0" w:space="0" w:color="auto"/>
        <w:left w:val="none" w:sz="0" w:space="0" w:color="auto"/>
        <w:bottom w:val="none" w:sz="0" w:space="0" w:color="auto"/>
        <w:right w:val="none" w:sz="0" w:space="0" w:color="auto"/>
      </w:divBdr>
    </w:div>
    <w:div w:id="1958945754">
      <w:bodyDiv w:val="1"/>
      <w:marLeft w:val="0"/>
      <w:marRight w:val="0"/>
      <w:marTop w:val="0"/>
      <w:marBottom w:val="0"/>
      <w:divBdr>
        <w:top w:val="none" w:sz="0" w:space="0" w:color="auto"/>
        <w:left w:val="none" w:sz="0" w:space="0" w:color="auto"/>
        <w:bottom w:val="none" w:sz="0" w:space="0" w:color="auto"/>
        <w:right w:val="none" w:sz="0" w:space="0" w:color="auto"/>
      </w:divBdr>
    </w:div>
    <w:div w:id="1962178471">
      <w:bodyDiv w:val="1"/>
      <w:marLeft w:val="0"/>
      <w:marRight w:val="0"/>
      <w:marTop w:val="0"/>
      <w:marBottom w:val="0"/>
      <w:divBdr>
        <w:top w:val="none" w:sz="0" w:space="0" w:color="auto"/>
        <w:left w:val="none" w:sz="0" w:space="0" w:color="auto"/>
        <w:bottom w:val="none" w:sz="0" w:space="0" w:color="auto"/>
        <w:right w:val="none" w:sz="0" w:space="0" w:color="auto"/>
      </w:divBdr>
    </w:div>
    <w:div w:id="1970697802">
      <w:bodyDiv w:val="1"/>
      <w:marLeft w:val="0"/>
      <w:marRight w:val="0"/>
      <w:marTop w:val="0"/>
      <w:marBottom w:val="0"/>
      <w:divBdr>
        <w:top w:val="none" w:sz="0" w:space="0" w:color="auto"/>
        <w:left w:val="none" w:sz="0" w:space="0" w:color="auto"/>
        <w:bottom w:val="none" w:sz="0" w:space="0" w:color="auto"/>
        <w:right w:val="none" w:sz="0" w:space="0" w:color="auto"/>
      </w:divBdr>
    </w:div>
    <w:div w:id="1977221455">
      <w:bodyDiv w:val="1"/>
      <w:marLeft w:val="0"/>
      <w:marRight w:val="0"/>
      <w:marTop w:val="0"/>
      <w:marBottom w:val="0"/>
      <w:divBdr>
        <w:top w:val="none" w:sz="0" w:space="0" w:color="auto"/>
        <w:left w:val="none" w:sz="0" w:space="0" w:color="auto"/>
        <w:bottom w:val="none" w:sz="0" w:space="0" w:color="auto"/>
        <w:right w:val="none" w:sz="0" w:space="0" w:color="auto"/>
      </w:divBdr>
    </w:div>
    <w:div w:id="1978073287">
      <w:bodyDiv w:val="1"/>
      <w:marLeft w:val="0"/>
      <w:marRight w:val="0"/>
      <w:marTop w:val="0"/>
      <w:marBottom w:val="0"/>
      <w:divBdr>
        <w:top w:val="none" w:sz="0" w:space="0" w:color="auto"/>
        <w:left w:val="none" w:sz="0" w:space="0" w:color="auto"/>
        <w:bottom w:val="none" w:sz="0" w:space="0" w:color="auto"/>
        <w:right w:val="none" w:sz="0" w:space="0" w:color="auto"/>
      </w:divBdr>
    </w:div>
    <w:div w:id="1981958359">
      <w:bodyDiv w:val="1"/>
      <w:marLeft w:val="0"/>
      <w:marRight w:val="0"/>
      <w:marTop w:val="0"/>
      <w:marBottom w:val="0"/>
      <w:divBdr>
        <w:top w:val="none" w:sz="0" w:space="0" w:color="auto"/>
        <w:left w:val="none" w:sz="0" w:space="0" w:color="auto"/>
        <w:bottom w:val="none" w:sz="0" w:space="0" w:color="auto"/>
        <w:right w:val="none" w:sz="0" w:space="0" w:color="auto"/>
      </w:divBdr>
    </w:div>
    <w:div w:id="1987002790">
      <w:bodyDiv w:val="1"/>
      <w:marLeft w:val="0"/>
      <w:marRight w:val="0"/>
      <w:marTop w:val="0"/>
      <w:marBottom w:val="0"/>
      <w:divBdr>
        <w:top w:val="none" w:sz="0" w:space="0" w:color="auto"/>
        <w:left w:val="none" w:sz="0" w:space="0" w:color="auto"/>
        <w:bottom w:val="none" w:sz="0" w:space="0" w:color="auto"/>
        <w:right w:val="none" w:sz="0" w:space="0" w:color="auto"/>
      </w:divBdr>
    </w:div>
    <w:div w:id="1987932634">
      <w:bodyDiv w:val="1"/>
      <w:marLeft w:val="0"/>
      <w:marRight w:val="0"/>
      <w:marTop w:val="0"/>
      <w:marBottom w:val="0"/>
      <w:divBdr>
        <w:top w:val="none" w:sz="0" w:space="0" w:color="auto"/>
        <w:left w:val="none" w:sz="0" w:space="0" w:color="auto"/>
        <w:bottom w:val="none" w:sz="0" w:space="0" w:color="auto"/>
        <w:right w:val="none" w:sz="0" w:space="0" w:color="auto"/>
      </w:divBdr>
    </w:div>
    <w:div w:id="1990475949">
      <w:bodyDiv w:val="1"/>
      <w:marLeft w:val="0"/>
      <w:marRight w:val="0"/>
      <w:marTop w:val="0"/>
      <w:marBottom w:val="0"/>
      <w:divBdr>
        <w:top w:val="none" w:sz="0" w:space="0" w:color="auto"/>
        <w:left w:val="none" w:sz="0" w:space="0" w:color="auto"/>
        <w:bottom w:val="none" w:sz="0" w:space="0" w:color="auto"/>
        <w:right w:val="none" w:sz="0" w:space="0" w:color="auto"/>
      </w:divBdr>
    </w:div>
    <w:div w:id="1994092846">
      <w:bodyDiv w:val="1"/>
      <w:marLeft w:val="0"/>
      <w:marRight w:val="0"/>
      <w:marTop w:val="0"/>
      <w:marBottom w:val="0"/>
      <w:divBdr>
        <w:top w:val="none" w:sz="0" w:space="0" w:color="auto"/>
        <w:left w:val="none" w:sz="0" w:space="0" w:color="auto"/>
        <w:bottom w:val="none" w:sz="0" w:space="0" w:color="auto"/>
        <w:right w:val="none" w:sz="0" w:space="0" w:color="auto"/>
      </w:divBdr>
    </w:div>
    <w:div w:id="1995450698">
      <w:bodyDiv w:val="1"/>
      <w:marLeft w:val="0"/>
      <w:marRight w:val="0"/>
      <w:marTop w:val="0"/>
      <w:marBottom w:val="0"/>
      <w:divBdr>
        <w:top w:val="none" w:sz="0" w:space="0" w:color="auto"/>
        <w:left w:val="none" w:sz="0" w:space="0" w:color="auto"/>
        <w:bottom w:val="none" w:sz="0" w:space="0" w:color="auto"/>
        <w:right w:val="none" w:sz="0" w:space="0" w:color="auto"/>
      </w:divBdr>
    </w:div>
    <w:div w:id="2004817044">
      <w:bodyDiv w:val="1"/>
      <w:marLeft w:val="0"/>
      <w:marRight w:val="0"/>
      <w:marTop w:val="0"/>
      <w:marBottom w:val="0"/>
      <w:divBdr>
        <w:top w:val="none" w:sz="0" w:space="0" w:color="auto"/>
        <w:left w:val="none" w:sz="0" w:space="0" w:color="auto"/>
        <w:bottom w:val="none" w:sz="0" w:space="0" w:color="auto"/>
        <w:right w:val="none" w:sz="0" w:space="0" w:color="auto"/>
      </w:divBdr>
    </w:div>
    <w:div w:id="2010787417">
      <w:bodyDiv w:val="1"/>
      <w:marLeft w:val="0"/>
      <w:marRight w:val="0"/>
      <w:marTop w:val="0"/>
      <w:marBottom w:val="0"/>
      <w:divBdr>
        <w:top w:val="none" w:sz="0" w:space="0" w:color="auto"/>
        <w:left w:val="none" w:sz="0" w:space="0" w:color="auto"/>
        <w:bottom w:val="none" w:sz="0" w:space="0" w:color="auto"/>
        <w:right w:val="none" w:sz="0" w:space="0" w:color="auto"/>
      </w:divBdr>
    </w:div>
    <w:div w:id="2019385435">
      <w:bodyDiv w:val="1"/>
      <w:marLeft w:val="0"/>
      <w:marRight w:val="0"/>
      <w:marTop w:val="0"/>
      <w:marBottom w:val="0"/>
      <w:divBdr>
        <w:top w:val="none" w:sz="0" w:space="0" w:color="auto"/>
        <w:left w:val="none" w:sz="0" w:space="0" w:color="auto"/>
        <w:bottom w:val="none" w:sz="0" w:space="0" w:color="auto"/>
        <w:right w:val="none" w:sz="0" w:space="0" w:color="auto"/>
      </w:divBdr>
    </w:div>
    <w:div w:id="2026324862">
      <w:bodyDiv w:val="1"/>
      <w:marLeft w:val="0"/>
      <w:marRight w:val="0"/>
      <w:marTop w:val="0"/>
      <w:marBottom w:val="0"/>
      <w:divBdr>
        <w:top w:val="none" w:sz="0" w:space="0" w:color="auto"/>
        <w:left w:val="none" w:sz="0" w:space="0" w:color="auto"/>
        <w:bottom w:val="none" w:sz="0" w:space="0" w:color="auto"/>
        <w:right w:val="none" w:sz="0" w:space="0" w:color="auto"/>
      </w:divBdr>
    </w:div>
    <w:div w:id="2030257947">
      <w:bodyDiv w:val="1"/>
      <w:marLeft w:val="0"/>
      <w:marRight w:val="0"/>
      <w:marTop w:val="0"/>
      <w:marBottom w:val="0"/>
      <w:divBdr>
        <w:top w:val="none" w:sz="0" w:space="0" w:color="auto"/>
        <w:left w:val="none" w:sz="0" w:space="0" w:color="auto"/>
        <w:bottom w:val="none" w:sz="0" w:space="0" w:color="auto"/>
        <w:right w:val="none" w:sz="0" w:space="0" w:color="auto"/>
      </w:divBdr>
    </w:div>
    <w:div w:id="2031494763">
      <w:bodyDiv w:val="1"/>
      <w:marLeft w:val="0"/>
      <w:marRight w:val="0"/>
      <w:marTop w:val="0"/>
      <w:marBottom w:val="0"/>
      <w:divBdr>
        <w:top w:val="none" w:sz="0" w:space="0" w:color="auto"/>
        <w:left w:val="none" w:sz="0" w:space="0" w:color="auto"/>
        <w:bottom w:val="none" w:sz="0" w:space="0" w:color="auto"/>
        <w:right w:val="none" w:sz="0" w:space="0" w:color="auto"/>
      </w:divBdr>
    </w:div>
    <w:div w:id="2035501579">
      <w:bodyDiv w:val="1"/>
      <w:marLeft w:val="0"/>
      <w:marRight w:val="0"/>
      <w:marTop w:val="0"/>
      <w:marBottom w:val="0"/>
      <w:divBdr>
        <w:top w:val="none" w:sz="0" w:space="0" w:color="auto"/>
        <w:left w:val="none" w:sz="0" w:space="0" w:color="auto"/>
        <w:bottom w:val="none" w:sz="0" w:space="0" w:color="auto"/>
        <w:right w:val="none" w:sz="0" w:space="0" w:color="auto"/>
      </w:divBdr>
    </w:div>
    <w:div w:id="2043289305">
      <w:bodyDiv w:val="1"/>
      <w:marLeft w:val="0"/>
      <w:marRight w:val="0"/>
      <w:marTop w:val="0"/>
      <w:marBottom w:val="0"/>
      <w:divBdr>
        <w:top w:val="none" w:sz="0" w:space="0" w:color="auto"/>
        <w:left w:val="none" w:sz="0" w:space="0" w:color="auto"/>
        <w:bottom w:val="none" w:sz="0" w:space="0" w:color="auto"/>
        <w:right w:val="none" w:sz="0" w:space="0" w:color="auto"/>
      </w:divBdr>
    </w:div>
    <w:div w:id="2047371440">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49793977">
      <w:bodyDiv w:val="1"/>
      <w:marLeft w:val="0"/>
      <w:marRight w:val="0"/>
      <w:marTop w:val="0"/>
      <w:marBottom w:val="0"/>
      <w:divBdr>
        <w:top w:val="none" w:sz="0" w:space="0" w:color="auto"/>
        <w:left w:val="none" w:sz="0" w:space="0" w:color="auto"/>
        <w:bottom w:val="none" w:sz="0" w:space="0" w:color="auto"/>
        <w:right w:val="none" w:sz="0" w:space="0" w:color="auto"/>
      </w:divBdr>
    </w:div>
    <w:div w:id="2051418247">
      <w:bodyDiv w:val="1"/>
      <w:marLeft w:val="0"/>
      <w:marRight w:val="0"/>
      <w:marTop w:val="0"/>
      <w:marBottom w:val="0"/>
      <w:divBdr>
        <w:top w:val="none" w:sz="0" w:space="0" w:color="auto"/>
        <w:left w:val="none" w:sz="0" w:space="0" w:color="auto"/>
        <w:bottom w:val="none" w:sz="0" w:space="0" w:color="auto"/>
        <w:right w:val="none" w:sz="0" w:space="0" w:color="auto"/>
      </w:divBdr>
    </w:div>
    <w:div w:id="2053535577">
      <w:bodyDiv w:val="1"/>
      <w:marLeft w:val="0"/>
      <w:marRight w:val="0"/>
      <w:marTop w:val="0"/>
      <w:marBottom w:val="0"/>
      <w:divBdr>
        <w:top w:val="none" w:sz="0" w:space="0" w:color="auto"/>
        <w:left w:val="none" w:sz="0" w:space="0" w:color="auto"/>
        <w:bottom w:val="none" w:sz="0" w:space="0" w:color="auto"/>
        <w:right w:val="none" w:sz="0" w:space="0" w:color="auto"/>
      </w:divBdr>
    </w:div>
    <w:div w:id="2054036829">
      <w:bodyDiv w:val="1"/>
      <w:marLeft w:val="0"/>
      <w:marRight w:val="0"/>
      <w:marTop w:val="0"/>
      <w:marBottom w:val="0"/>
      <w:divBdr>
        <w:top w:val="none" w:sz="0" w:space="0" w:color="auto"/>
        <w:left w:val="none" w:sz="0" w:space="0" w:color="auto"/>
        <w:bottom w:val="none" w:sz="0" w:space="0" w:color="auto"/>
        <w:right w:val="none" w:sz="0" w:space="0" w:color="auto"/>
      </w:divBdr>
    </w:div>
    <w:div w:id="2056468457">
      <w:bodyDiv w:val="1"/>
      <w:marLeft w:val="0"/>
      <w:marRight w:val="0"/>
      <w:marTop w:val="0"/>
      <w:marBottom w:val="0"/>
      <w:divBdr>
        <w:top w:val="none" w:sz="0" w:space="0" w:color="auto"/>
        <w:left w:val="none" w:sz="0" w:space="0" w:color="auto"/>
        <w:bottom w:val="none" w:sz="0" w:space="0" w:color="auto"/>
        <w:right w:val="none" w:sz="0" w:space="0" w:color="auto"/>
      </w:divBdr>
    </w:div>
    <w:div w:id="2066106109">
      <w:bodyDiv w:val="1"/>
      <w:marLeft w:val="0"/>
      <w:marRight w:val="0"/>
      <w:marTop w:val="0"/>
      <w:marBottom w:val="0"/>
      <w:divBdr>
        <w:top w:val="none" w:sz="0" w:space="0" w:color="auto"/>
        <w:left w:val="none" w:sz="0" w:space="0" w:color="auto"/>
        <w:bottom w:val="none" w:sz="0" w:space="0" w:color="auto"/>
        <w:right w:val="none" w:sz="0" w:space="0" w:color="auto"/>
      </w:divBdr>
    </w:div>
    <w:div w:id="2069839172">
      <w:bodyDiv w:val="1"/>
      <w:marLeft w:val="0"/>
      <w:marRight w:val="0"/>
      <w:marTop w:val="0"/>
      <w:marBottom w:val="0"/>
      <w:divBdr>
        <w:top w:val="none" w:sz="0" w:space="0" w:color="auto"/>
        <w:left w:val="none" w:sz="0" w:space="0" w:color="auto"/>
        <w:bottom w:val="none" w:sz="0" w:space="0" w:color="auto"/>
        <w:right w:val="none" w:sz="0" w:space="0" w:color="auto"/>
      </w:divBdr>
    </w:div>
    <w:div w:id="2070810621">
      <w:bodyDiv w:val="1"/>
      <w:marLeft w:val="0"/>
      <w:marRight w:val="0"/>
      <w:marTop w:val="0"/>
      <w:marBottom w:val="0"/>
      <w:divBdr>
        <w:top w:val="none" w:sz="0" w:space="0" w:color="auto"/>
        <w:left w:val="none" w:sz="0" w:space="0" w:color="auto"/>
        <w:bottom w:val="none" w:sz="0" w:space="0" w:color="auto"/>
        <w:right w:val="none" w:sz="0" w:space="0" w:color="auto"/>
      </w:divBdr>
    </w:div>
    <w:div w:id="2078164934">
      <w:bodyDiv w:val="1"/>
      <w:marLeft w:val="0"/>
      <w:marRight w:val="0"/>
      <w:marTop w:val="0"/>
      <w:marBottom w:val="0"/>
      <w:divBdr>
        <w:top w:val="none" w:sz="0" w:space="0" w:color="auto"/>
        <w:left w:val="none" w:sz="0" w:space="0" w:color="auto"/>
        <w:bottom w:val="none" w:sz="0" w:space="0" w:color="auto"/>
        <w:right w:val="none" w:sz="0" w:space="0" w:color="auto"/>
      </w:divBdr>
    </w:div>
    <w:div w:id="2082871000">
      <w:bodyDiv w:val="1"/>
      <w:marLeft w:val="0"/>
      <w:marRight w:val="0"/>
      <w:marTop w:val="0"/>
      <w:marBottom w:val="0"/>
      <w:divBdr>
        <w:top w:val="none" w:sz="0" w:space="0" w:color="auto"/>
        <w:left w:val="none" w:sz="0" w:space="0" w:color="auto"/>
        <w:bottom w:val="none" w:sz="0" w:space="0" w:color="auto"/>
        <w:right w:val="none" w:sz="0" w:space="0" w:color="auto"/>
      </w:divBdr>
    </w:div>
    <w:div w:id="2087142834">
      <w:bodyDiv w:val="1"/>
      <w:marLeft w:val="0"/>
      <w:marRight w:val="0"/>
      <w:marTop w:val="0"/>
      <w:marBottom w:val="0"/>
      <w:divBdr>
        <w:top w:val="none" w:sz="0" w:space="0" w:color="auto"/>
        <w:left w:val="none" w:sz="0" w:space="0" w:color="auto"/>
        <w:bottom w:val="none" w:sz="0" w:space="0" w:color="auto"/>
        <w:right w:val="none" w:sz="0" w:space="0" w:color="auto"/>
      </w:divBdr>
    </w:div>
    <w:div w:id="2088578065">
      <w:bodyDiv w:val="1"/>
      <w:marLeft w:val="0"/>
      <w:marRight w:val="0"/>
      <w:marTop w:val="0"/>
      <w:marBottom w:val="0"/>
      <w:divBdr>
        <w:top w:val="none" w:sz="0" w:space="0" w:color="auto"/>
        <w:left w:val="none" w:sz="0" w:space="0" w:color="auto"/>
        <w:bottom w:val="none" w:sz="0" w:space="0" w:color="auto"/>
        <w:right w:val="none" w:sz="0" w:space="0" w:color="auto"/>
      </w:divBdr>
    </w:div>
    <w:div w:id="2093238359">
      <w:bodyDiv w:val="1"/>
      <w:marLeft w:val="0"/>
      <w:marRight w:val="0"/>
      <w:marTop w:val="0"/>
      <w:marBottom w:val="0"/>
      <w:divBdr>
        <w:top w:val="none" w:sz="0" w:space="0" w:color="auto"/>
        <w:left w:val="none" w:sz="0" w:space="0" w:color="auto"/>
        <w:bottom w:val="none" w:sz="0" w:space="0" w:color="auto"/>
        <w:right w:val="none" w:sz="0" w:space="0" w:color="auto"/>
      </w:divBdr>
    </w:div>
    <w:div w:id="2099597953">
      <w:bodyDiv w:val="1"/>
      <w:marLeft w:val="0"/>
      <w:marRight w:val="0"/>
      <w:marTop w:val="0"/>
      <w:marBottom w:val="0"/>
      <w:divBdr>
        <w:top w:val="none" w:sz="0" w:space="0" w:color="auto"/>
        <w:left w:val="none" w:sz="0" w:space="0" w:color="auto"/>
        <w:bottom w:val="none" w:sz="0" w:space="0" w:color="auto"/>
        <w:right w:val="none" w:sz="0" w:space="0" w:color="auto"/>
      </w:divBdr>
    </w:div>
    <w:div w:id="2103336088">
      <w:bodyDiv w:val="1"/>
      <w:marLeft w:val="0"/>
      <w:marRight w:val="0"/>
      <w:marTop w:val="0"/>
      <w:marBottom w:val="0"/>
      <w:divBdr>
        <w:top w:val="none" w:sz="0" w:space="0" w:color="auto"/>
        <w:left w:val="none" w:sz="0" w:space="0" w:color="auto"/>
        <w:bottom w:val="none" w:sz="0" w:space="0" w:color="auto"/>
        <w:right w:val="none" w:sz="0" w:space="0" w:color="auto"/>
      </w:divBdr>
    </w:div>
    <w:div w:id="2103917514">
      <w:bodyDiv w:val="1"/>
      <w:marLeft w:val="0"/>
      <w:marRight w:val="0"/>
      <w:marTop w:val="0"/>
      <w:marBottom w:val="0"/>
      <w:divBdr>
        <w:top w:val="none" w:sz="0" w:space="0" w:color="auto"/>
        <w:left w:val="none" w:sz="0" w:space="0" w:color="auto"/>
        <w:bottom w:val="none" w:sz="0" w:space="0" w:color="auto"/>
        <w:right w:val="none" w:sz="0" w:space="0" w:color="auto"/>
      </w:divBdr>
    </w:div>
    <w:div w:id="2104497697">
      <w:bodyDiv w:val="1"/>
      <w:marLeft w:val="0"/>
      <w:marRight w:val="0"/>
      <w:marTop w:val="0"/>
      <w:marBottom w:val="0"/>
      <w:divBdr>
        <w:top w:val="none" w:sz="0" w:space="0" w:color="auto"/>
        <w:left w:val="none" w:sz="0" w:space="0" w:color="auto"/>
        <w:bottom w:val="none" w:sz="0" w:space="0" w:color="auto"/>
        <w:right w:val="none" w:sz="0" w:space="0" w:color="auto"/>
      </w:divBdr>
    </w:div>
    <w:div w:id="2106416105">
      <w:bodyDiv w:val="1"/>
      <w:marLeft w:val="0"/>
      <w:marRight w:val="0"/>
      <w:marTop w:val="0"/>
      <w:marBottom w:val="0"/>
      <w:divBdr>
        <w:top w:val="none" w:sz="0" w:space="0" w:color="auto"/>
        <w:left w:val="none" w:sz="0" w:space="0" w:color="auto"/>
        <w:bottom w:val="none" w:sz="0" w:space="0" w:color="auto"/>
        <w:right w:val="none" w:sz="0" w:space="0" w:color="auto"/>
      </w:divBdr>
    </w:div>
    <w:div w:id="2113743150">
      <w:bodyDiv w:val="1"/>
      <w:marLeft w:val="0"/>
      <w:marRight w:val="0"/>
      <w:marTop w:val="0"/>
      <w:marBottom w:val="0"/>
      <w:divBdr>
        <w:top w:val="none" w:sz="0" w:space="0" w:color="auto"/>
        <w:left w:val="none" w:sz="0" w:space="0" w:color="auto"/>
        <w:bottom w:val="none" w:sz="0" w:space="0" w:color="auto"/>
        <w:right w:val="none" w:sz="0" w:space="0" w:color="auto"/>
      </w:divBdr>
    </w:div>
    <w:div w:id="2119986949">
      <w:bodyDiv w:val="1"/>
      <w:marLeft w:val="0"/>
      <w:marRight w:val="0"/>
      <w:marTop w:val="0"/>
      <w:marBottom w:val="0"/>
      <w:divBdr>
        <w:top w:val="none" w:sz="0" w:space="0" w:color="auto"/>
        <w:left w:val="none" w:sz="0" w:space="0" w:color="auto"/>
        <w:bottom w:val="none" w:sz="0" w:space="0" w:color="auto"/>
        <w:right w:val="none" w:sz="0" w:space="0" w:color="auto"/>
      </w:divBdr>
    </w:div>
    <w:div w:id="2121338110">
      <w:bodyDiv w:val="1"/>
      <w:marLeft w:val="0"/>
      <w:marRight w:val="0"/>
      <w:marTop w:val="0"/>
      <w:marBottom w:val="0"/>
      <w:divBdr>
        <w:top w:val="none" w:sz="0" w:space="0" w:color="auto"/>
        <w:left w:val="none" w:sz="0" w:space="0" w:color="auto"/>
        <w:bottom w:val="none" w:sz="0" w:space="0" w:color="auto"/>
        <w:right w:val="none" w:sz="0" w:space="0" w:color="auto"/>
      </w:divBdr>
    </w:div>
    <w:div w:id="2122264577">
      <w:bodyDiv w:val="1"/>
      <w:marLeft w:val="0"/>
      <w:marRight w:val="0"/>
      <w:marTop w:val="0"/>
      <w:marBottom w:val="0"/>
      <w:divBdr>
        <w:top w:val="none" w:sz="0" w:space="0" w:color="auto"/>
        <w:left w:val="none" w:sz="0" w:space="0" w:color="auto"/>
        <w:bottom w:val="none" w:sz="0" w:space="0" w:color="auto"/>
        <w:right w:val="none" w:sz="0" w:space="0" w:color="auto"/>
      </w:divBdr>
    </w:div>
    <w:div w:id="2128698191">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31394302">
      <w:bodyDiv w:val="1"/>
      <w:marLeft w:val="0"/>
      <w:marRight w:val="0"/>
      <w:marTop w:val="0"/>
      <w:marBottom w:val="0"/>
      <w:divBdr>
        <w:top w:val="none" w:sz="0" w:space="0" w:color="auto"/>
        <w:left w:val="none" w:sz="0" w:space="0" w:color="auto"/>
        <w:bottom w:val="none" w:sz="0" w:space="0" w:color="auto"/>
        <w:right w:val="none" w:sz="0" w:space="0" w:color="auto"/>
      </w:divBdr>
    </w:div>
    <w:div w:id="2131976949">
      <w:bodyDiv w:val="1"/>
      <w:marLeft w:val="0"/>
      <w:marRight w:val="0"/>
      <w:marTop w:val="0"/>
      <w:marBottom w:val="0"/>
      <w:divBdr>
        <w:top w:val="none" w:sz="0" w:space="0" w:color="auto"/>
        <w:left w:val="none" w:sz="0" w:space="0" w:color="auto"/>
        <w:bottom w:val="none" w:sz="0" w:space="0" w:color="auto"/>
        <w:right w:val="none" w:sz="0" w:space="0" w:color="auto"/>
      </w:divBdr>
    </w:div>
    <w:div w:id="2140342230">
      <w:bodyDiv w:val="1"/>
      <w:marLeft w:val="0"/>
      <w:marRight w:val="0"/>
      <w:marTop w:val="0"/>
      <w:marBottom w:val="0"/>
      <w:divBdr>
        <w:top w:val="none" w:sz="0" w:space="0" w:color="auto"/>
        <w:left w:val="none" w:sz="0" w:space="0" w:color="auto"/>
        <w:bottom w:val="none" w:sz="0" w:space="0" w:color="auto"/>
        <w:right w:val="none" w:sz="0" w:space="0" w:color="auto"/>
      </w:divBdr>
    </w:div>
    <w:div w:id="2140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F820-31DE-4271-A7B6-A915D54D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55</Pages>
  <Words>30141</Words>
  <Characters>171809</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РП по закупкам</vt:lpstr>
    </vt:vector>
  </TitlesOfParts>
  <Company>Microsoft</Company>
  <LinksUpToDate>false</LinksUpToDate>
  <CharactersWithSpaces>201547</CharactersWithSpaces>
  <SharedDoc>false</SharedDoc>
  <HLinks>
    <vt:vector size="42" baseType="variant">
      <vt:variant>
        <vt:i4>1572913</vt:i4>
      </vt:variant>
      <vt:variant>
        <vt:i4>38</vt:i4>
      </vt:variant>
      <vt:variant>
        <vt:i4>0</vt:i4>
      </vt:variant>
      <vt:variant>
        <vt:i4>5</vt:i4>
      </vt:variant>
      <vt:variant>
        <vt:lpwstr/>
      </vt:variant>
      <vt:variant>
        <vt:lpwstr>_Toc317846104</vt:lpwstr>
      </vt:variant>
      <vt:variant>
        <vt:i4>1572913</vt:i4>
      </vt:variant>
      <vt:variant>
        <vt:i4>32</vt:i4>
      </vt:variant>
      <vt:variant>
        <vt:i4>0</vt:i4>
      </vt:variant>
      <vt:variant>
        <vt:i4>5</vt:i4>
      </vt:variant>
      <vt:variant>
        <vt:lpwstr/>
      </vt:variant>
      <vt:variant>
        <vt:lpwstr>_Toc317846103</vt:lpwstr>
      </vt:variant>
      <vt:variant>
        <vt:i4>1572913</vt:i4>
      </vt:variant>
      <vt:variant>
        <vt:i4>26</vt:i4>
      </vt:variant>
      <vt:variant>
        <vt:i4>0</vt:i4>
      </vt:variant>
      <vt:variant>
        <vt:i4>5</vt:i4>
      </vt:variant>
      <vt:variant>
        <vt:lpwstr/>
      </vt:variant>
      <vt:variant>
        <vt:lpwstr>_Toc317846102</vt:lpwstr>
      </vt:variant>
      <vt:variant>
        <vt:i4>1572913</vt:i4>
      </vt:variant>
      <vt:variant>
        <vt:i4>20</vt:i4>
      </vt:variant>
      <vt:variant>
        <vt:i4>0</vt:i4>
      </vt:variant>
      <vt:variant>
        <vt:i4>5</vt:i4>
      </vt:variant>
      <vt:variant>
        <vt:lpwstr/>
      </vt:variant>
      <vt:variant>
        <vt:lpwstr>_Toc317846101</vt:lpwstr>
      </vt:variant>
      <vt:variant>
        <vt:i4>1572913</vt:i4>
      </vt:variant>
      <vt:variant>
        <vt:i4>14</vt:i4>
      </vt:variant>
      <vt:variant>
        <vt:i4>0</vt:i4>
      </vt:variant>
      <vt:variant>
        <vt:i4>5</vt:i4>
      </vt:variant>
      <vt:variant>
        <vt:lpwstr/>
      </vt:variant>
      <vt:variant>
        <vt:lpwstr>_Toc317846100</vt:lpwstr>
      </vt:variant>
      <vt:variant>
        <vt:i4>1114160</vt:i4>
      </vt:variant>
      <vt:variant>
        <vt:i4>8</vt:i4>
      </vt:variant>
      <vt:variant>
        <vt:i4>0</vt:i4>
      </vt:variant>
      <vt:variant>
        <vt:i4>5</vt:i4>
      </vt:variant>
      <vt:variant>
        <vt:lpwstr/>
      </vt:variant>
      <vt:variant>
        <vt:lpwstr>_Toc317846099</vt:lpwstr>
      </vt:variant>
      <vt:variant>
        <vt:i4>1114160</vt:i4>
      </vt:variant>
      <vt:variant>
        <vt:i4>2</vt:i4>
      </vt:variant>
      <vt:variant>
        <vt:i4>0</vt:i4>
      </vt:variant>
      <vt:variant>
        <vt:i4>5</vt:i4>
      </vt:variant>
      <vt:variant>
        <vt:lpwstr/>
      </vt:variant>
      <vt:variant>
        <vt:lpwstr>_Toc317846098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по закупкам</dc:title>
  <dc:creator>Наталия Проскурина</dc:creator>
  <cp:lastModifiedBy>Халитова Мария Сергеевна</cp:lastModifiedBy>
  <cp:revision>86</cp:revision>
  <cp:lastPrinted>2019-12-27T05:54:00Z</cp:lastPrinted>
  <dcterms:created xsi:type="dcterms:W3CDTF">2019-05-31T04:08:00Z</dcterms:created>
  <dcterms:modified xsi:type="dcterms:W3CDTF">2020-09-07T08:59:00Z</dcterms:modified>
</cp:coreProperties>
</file>